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5B48C" w14:textId="77777777" w:rsidR="00BE7747" w:rsidRDefault="00D3474F" w:rsidP="00D3474F">
      <w:pPr>
        <w:jc w:val="right"/>
      </w:pPr>
      <w:r>
        <w:rPr>
          <w:noProof/>
        </w:rPr>
        <w:drawing>
          <wp:inline distT="0" distB="0" distL="0" distR="0" wp14:anchorId="4E1C8876" wp14:editId="37ABFE6B">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33C1A6D" w14:textId="77777777" w:rsidR="00D3474F" w:rsidRDefault="00D3474F" w:rsidP="00D3474F">
      <w:pPr>
        <w:pStyle w:val="Title"/>
      </w:pPr>
      <w:r>
        <w:t>Planning</w:t>
      </w:r>
    </w:p>
    <w:p w14:paraId="13CEB0F3" w14:textId="77777777" w:rsidR="00D3474F" w:rsidRDefault="00D3474F" w:rsidP="00D3474F">
      <w:pPr>
        <w:pStyle w:val="Title"/>
      </w:pPr>
      <w:r>
        <w:t>Delegated Officer Report</w:t>
      </w:r>
    </w:p>
    <w:p w14:paraId="0AB33C7A" w14:textId="300209AB" w:rsidR="009D663F" w:rsidRDefault="009D663F" w:rsidP="009D663F">
      <w:r w:rsidRPr="009D663F">
        <w:t>The application is classified as a Schedule 1 application as defined by the Town and Country Planning (Discharge of Local Planning Functions) (England) Regulations 2026 and as such must be determined utilising delegated powers.</w:t>
      </w:r>
    </w:p>
    <w:p w14:paraId="0BC339A6" w14:textId="77777777" w:rsidR="009D663F" w:rsidRPr="009D663F" w:rsidRDefault="009D663F" w:rsidP="009D663F"/>
    <w:p w14:paraId="7B671C96"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1085085" w14:textId="77777777" w:rsidTr="003E4005">
        <w:tc>
          <w:tcPr>
            <w:tcW w:w="2830" w:type="dxa"/>
          </w:tcPr>
          <w:p w14:paraId="3DC09D2E" w14:textId="77777777" w:rsidR="00D3474F" w:rsidRDefault="00D3474F" w:rsidP="00D3474F">
            <w:pPr>
              <w:pStyle w:val="Heading2"/>
            </w:pPr>
            <w:r>
              <w:t>Application reference:</w:t>
            </w:r>
          </w:p>
        </w:tc>
        <w:tc>
          <w:tcPr>
            <w:tcW w:w="7364" w:type="dxa"/>
          </w:tcPr>
          <w:p w14:paraId="215ABCC3" w14:textId="77777777" w:rsidR="00D3474F" w:rsidRDefault="00D3474F" w:rsidP="00D3474F">
            <w:r>
              <w:t>PLA-2026-001228</w:t>
            </w:r>
          </w:p>
        </w:tc>
      </w:tr>
      <w:tr w:rsidR="00D3474F" w14:paraId="1761CEAE" w14:textId="77777777" w:rsidTr="003E4005">
        <w:tc>
          <w:tcPr>
            <w:tcW w:w="2830" w:type="dxa"/>
          </w:tcPr>
          <w:p w14:paraId="2705C354" w14:textId="77777777" w:rsidR="00D3474F" w:rsidRDefault="00D3474F" w:rsidP="00D3474F">
            <w:pPr>
              <w:pStyle w:val="Heading2"/>
            </w:pPr>
            <w:r>
              <w:t>Application type:</w:t>
            </w:r>
          </w:p>
        </w:tc>
        <w:tc>
          <w:tcPr>
            <w:tcW w:w="7364" w:type="dxa"/>
          </w:tcPr>
          <w:p w14:paraId="23232C28" w14:textId="77777777" w:rsidR="00D3474F" w:rsidRDefault="003E4005" w:rsidP="00D3474F">
            <w:r>
              <w:t>Full planning permission</w:t>
            </w:r>
          </w:p>
        </w:tc>
      </w:tr>
      <w:tr w:rsidR="00D3474F" w14:paraId="3CA5CA0C" w14:textId="77777777" w:rsidTr="003E4005">
        <w:tc>
          <w:tcPr>
            <w:tcW w:w="2830" w:type="dxa"/>
          </w:tcPr>
          <w:p w14:paraId="1E429C04" w14:textId="77777777" w:rsidR="00D3474F" w:rsidRDefault="00D3474F" w:rsidP="00D3474F">
            <w:pPr>
              <w:pStyle w:val="Heading2"/>
            </w:pPr>
            <w:r>
              <w:t>Proposal:</w:t>
            </w:r>
          </w:p>
        </w:tc>
        <w:tc>
          <w:tcPr>
            <w:tcW w:w="7364" w:type="dxa"/>
          </w:tcPr>
          <w:p w14:paraId="7C67FEC5" w14:textId="77777777" w:rsidR="00D3474F" w:rsidRDefault="00D3474F" w:rsidP="00D3474F">
            <w:r w:rsidRPr="00F01B50">
              <w:rPr>
                <w:rFonts w:cs="Arial"/>
              </w:rPr>
              <w:t>Conversion of the existing apartment at first and second floor level into two self-contained apartments.</w:t>
            </w:r>
          </w:p>
        </w:tc>
      </w:tr>
      <w:tr w:rsidR="00D3474F" w14:paraId="701FE9C8" w14:textId="77777777" w:rsidTr="003E4005">
        <w:tc>
          <w:tcPr>
            <w:tcW w:w="2830" w:type="dxa"/>
          </w:tcPr>
          <w:p w14:paraId="3F44F937" w14:textId="77777777" w:rsidR="00D3474F" w:rsidRDefault="00D3474F" w:rsidP="00D3474F">
            <w:pPr>
              <w:pStyle w:val="Heading2"/>
            </w:pPr>
            <w:r>
              <w:t>Site address:</w:t>
            </w:r>
          </w:p>
        </w:tc>
        <w:tc>
          <w:tcPr>
            <w:tcW w:w="7364" w:type="dxa"/>
          </w:tcPr>
          <w:p w14:paraId="54197810" w14:textId="77777777" w:rsidR="00D3474F" w:rsidRDefault="00F96A58" w:rsidP="00D3474F">
            <w:r w:rsidRPr="00F96A58">
              <w:rPr>
                <w:rFonts w:cs="Arial"/>
              </w:rPr>
              <w:t>26 Lansdowne Road Manchester M8 5SH</w:t>
            </w:r>
          </w:p>
        </w:tc>
      </w:tr>
      <w:tr w:rsidR="00D3474F" w14:paraId="180FBAEF" w14:textId="77777777" w:rsidTr="003E4005">
        <w:tc>
          <w:tcPr>
            <w:tcW w:w="2830" w:type="dxa"/>
          </w:tcPr>
          <w:p w14:paraId="1358940C" w14:textId="77777777" w:rsidR="00D3474F" w:rsidRDefault="00D3474F" w:rsidP="00D3474F">
            <w:pPr>
              <w:pStyle w:val="Heading2"/>
            </w:pPr>
            <w:r>
              <w:t>Ward(s):</w:t>
            </w:r>
          </w:p>
        </w:tc>
        <w:tc>
          <w:tcPr>
            <w:tcW w:w="7364" w:type="dxa"/>
          </w:tcPr>
          <w:p w14:paraId="48344389" w14:textId="77777777" w:rsidR="00D3474F" w:rsidRDefault="00D3474F" w:rsidP="00D3474F">
            <w:r w:rsidRPr="00F01B50">
              <w:rPr>
                <w:rFonts w:cs="Arial"/>
                <w:bCs/>
              </w:rPr>
              <w:t>Crumpsall</w:t>
            </w:r>
          </w:p>
        </w:tc>
      </w:tr>
      <w:tr w:rsidR="00D3474F" w14:paraId="75876CEE" w14:textId="77777777" w:rsidTr="003E4005">
        <w:tc>
          <w:tcPr>
            <w:tcW w:w="2830" w:type="dxa"/>
          </w:tcPr>
          <w:p w14:paraId="2E832656" w14:textId="77777777" w:rsidR="00D3474F" w:rsidRDefault="00D3474F" w:rsidP="00D3474F">
            <w:pPr>
              <w:pStyle w:val="Heading2"/>
            </w:pPr>
            <w:r>
              <w:t>Date application valid:</w:t>
            </w:r>
          </w:p>
        </w:tc>
        <w:tc>
          <w:tcPr>
            <w:tcW w:w="7364" w:type="dxa"/>
          </w:tcPr>
          <w:p w14:paraId="78627DF7" w14:textId="77777777" w:rsidR="00D3474F" w:rsidRPr="00F01B50" w:rsidRDefault="00D3474F" w:rsidP="00D3474F">
            <w:pPr>
              <w:rPr>
                <w:rFonts w:cs="Arial"/>
                <w:bCs/>
              </w:rPr>
            </w:pPr>
            <w:r w:rsidRPr="00F01B50">
              <w:rPr>
                <w:rFonts w:eastAsia="MS Mincho" w:cs="Arial"/>
                <w:kern w:val="0"/>
                <w14:ligatures w14:val="none"/>
              </w:rPr>
              <w:t>08 September 2026</w:t>
            </w:r>
          </w:p>
        </w:tc>
      </w:tr>
      <w:tr w:rsidR="00D3474F" w14:paraId="5A335E07" w14:textId="77777777" w:rsidTr="003E4005">
        <w:tc>
          <w:tcPr>
            <w:tcW w:w="2830" w:type="dxa"/>
          </w:tcPr>
          <w:p w14:paraId="676ADE92" w14:textId="77777777" w:rsidR="00D3474F" w:rsidRDefault="00D3474F" w:rsidP="00D3474F">
            <w:pPr>
              <w:pStyle w:val="Heading2"/>
            </w:pPr>
            <w:r>
              <w:t>Applicant name:</w:t>
            </w:r>
          </w:p>
        </w:tc>
        <w:tc>
          <w:tcPr>
            <w:tcW w:w="7364" w:type="dxa"/>
          </w:tcPr>
          <w:p w14:paraId="09E9677A" w14:textId="77777777" w:rsidR="00D3474F" w:rsidRDefault="00D3474F" w:rsidP="00D3474F">
            <w:r w:rsidRPr="00F01B50">
              <w:rPr>
                <w:rFonts w:cs="Arial"/>
              </w:rPr>
              <w:t>Bilal Saddique</w:t>
            </w:r>
            <w:r w:rsidR="00A07B10">
              <w:rPr>
                <w:rFonts w:cs="Arial"/>
              </w:rPr>
              <w:t xml:space="preserve"> </w:t>
            </w:r>
          </w:p>
        </w:tc>
      </w:tr>
      <w:tr w:rsidR="00D3474F" w14:paraId="09C0F5DD" w14:textId="77777777" w:rsidTr="003E4005">
        <w:tc>
          <w:tcPr>
            <w:tcW w:w="2830" w:type="dxa"/>
          </w:tcPr>
          <w:p w14:paraId="7FAB20E9" w14:textId="77777777" w:rsidR="00D3474F" w:rsidRDefault="00D3474F" w:rsidP="00D3474F">
            <w:pPr>
              <w:pStyle w:val="Heading2"/>
            </w:pPr>
            <w:r>
              <w:t>Agent (if any):</w:t>
            </w:r>
          </w:p>
        </w:tc>
        <w:tc>
          <w:tcPr>
            <w:tcW w:w="7364" w:type="dxa"/>
          </w:tcPr>
          <w:p w14:paraId="631A79D6" w14:textId="77777777" w:rsidR="00D3474F" w:rsidRDefault="00D3474F" w:rsidP="00D3474F">
            <w:r>
              <w:t>Mr Sam Golding</w:t>
            </w:r>
            <w:r w:rsidR="00A07B10">
              <w:t xml:space="preserve"> </w:t>
            </w:r>
          </w:p>
        </w:tc>
      </w:tr>
      <w:tr w:rsidR="00D3474F" w14:paraId="75DE0018" w14:textId="77777777" w:rsidTr="003E4005">
        <w:tc>
          <w:tcPr>
            <w:tcW w:w="2830" w:type="dxa"/>
          </w:tcPr>
          <w:p w14:paraId="4AA4E112" w14:textId="77777777" w:rsidR="00D3474F" w:rsidRDefault="00D3474F" w:rsidP="00D3474F">
            <w:pPr>
              <w:pStyle w:val="Heading2"/>
            </w:pPr>
            <w:r>
              <w:t>Case officer:</w:t>
            </w:r>
          </w:p>
        </w:tc>
        <w:tc>
          <w:tcPr>
            <w:tcW w:w="7364" w:type="dxa"/>
          </w:tcPr>
          <w:p w14:paraId="325B5BD0" w14:textId="77777777" w:rsidR="00D3474F" w:rsidRDefault="00D3474F" w:rsidP="00D3474F">
            <w:r>
              <w:t>Carl Glennon</w:t>
            </w:r>
          </w:p>
        </w:tc>
      </w:tr>
      <w:tr w:rsidR="00D3474F" w14:paraId="4A931288" w14:textId="77777777" w:rsidTr="003E4005">
        <w:tc>
          <w:tcPr>
            <w:tcW w:w="2830" w:type="dxa"/>
          </w:tcPr>
          <w:p w14:paraId="60B68823" w14:textId="77777777" w:rsidR="00D3474F" w:rsidRDefault="00D3474F" w:rsidP="00D3474F">
            <w:pPr>
              <w:pStyle w:val="Heading2"/>
            </w:pPr>
            <w:r>
              <w:t>Recommendation:</w:t>
            </w:r>
          </w:p>
        </w:tc>
        <w:tc>
          <w:tcPr>
            <w:tcW w:w="7364" w:type="dxa"/>
          </w:tcPr>
          <w:p w14:paraId="55918473" w14:textId="337554DF" w:rsidR="009F15A0" w:rsidRDefault="009F15A0" w:rsidP="00D3474F">
            <w:r>
              <w:t>Approve</w:t>
            </w:r>
          </w:p>
        </w:tc>
      </w:tr>
      <w:tr w:rsidR="00D3474F" w14:paraId="084323D2" w14:textId="77777777" w:rsidTr="003E4005">
        <w:tc>
          <w:tcPr>
            <w:tcW w:w="2830" w:type="dxa"/>
          </w:tcPr>
          <w:p w14:paraId="073AD4AF" w14:textId="77777777" w:rsidR="00D3474F" w:rsidRDefault="00D3474F" w:rsidP="00D3474F">
            <w:pPr>
              <w:pStyle w:val="Heading2"/>
            </w:pPr>
            <w:r>
              <w:t>Date of recommendation:</w:t>
            </w:r>
          </w:p>
        </w:tc>
        <w:tc>
          <w:tcPr>
            <w:tcW w:w="7364" w:type="dxa"/>
          </w:tcPr>
          <w:p w14:paraId="76FDF8EA" w14:textId="51852A68" w:rsidR="00D3474F" w:rsidRDefault="009F15A0" w:rsidP="00D3474F">
            <w:r>
              <w:t>2 Novem</w:t>
            </w:r>
            <w:r w:rsidR="006F10A1">
              <w:t>ber 2026</w:t>
            </w:r>
          </w:p>
        </w:tc>
      </w:tr>
    </w:tbl>
    <w:p w14:paraId="12C1D7AE" w14:textId="77777777" w:rsidR="00D3474F" w:rsidRDefault="00D3474F" w:rsidP="00D3474F"/>
    <w:p w14:paraId="317BDE04" w14:textId="77777777" w:rsidR="00EF3E10" w:rsidRDefault="00EF3E10" w:rsidP="00EF3E10">
      <w:pPr>
        <w:pStyle w:val="Heading1"/>
      </w:pPr>
      <w:r>
        <w:t>Description of site, building and/or area</w:t>
      </w:r>
    </w:p>
    <w:p w14:paraId="0FC19857" w14:textId="3F27FF16" w:rsidR="001523DD" w:rsidRDefault="001523DD" w:rsidP="001523DD">
      <w:r w:rsidRPr="00561C78">
        <w:t xml:space="preserve">The application property </w:t>
      </w:r>
      <w:r w:rsidR="0043578A" w:rsidRPr="00561C78">
        <w:t>is in</w:t>
      </w:r>
      <w:r w:rsidRPr="00561C78">
        <w:t xml:space="preserve"> a retail/commercial area and situated at the junction of Lansdowne Road and Eadington Street (which is residential).The application property presents two storeys to Lansdowne Road and three storeys to the rear. The elevations comprise red</w:t>
      </w:r>
      <w:r w:rsidR="009F6108">
        <w:t xml:space="preserve"> </w:t>
      </w:r>
      <w:r w:rsidRPr="00561C78">
        <w:t>/ orange brick with tiled pitched roof.</w:t>
      </w:r>
      <w:r w:rsidR="0043578A">
        <w:t xml:space="preserve"> The </w:t>
      </w:r>
      <w:r w:rsidR="00625441">
        <w:t>rear elevation is rendered and incorporates a flat roof single storey extension</w:t>
      </w:r>
      <w:r w:rsidR="009F6108">
        <w:t xml:space="preserve">. </w:t>
      </w:r>
      <w:r w:rsidRPr="00561C78">
        <w:t>The ground floor and basement area use in connection with a learning centre / childcare facility. The building frontage incorporates a projecting ba</w:t>
      </w:r>
      <w:r w:rsidR="00357947">
        <w:t>y</w:t>
      </w:r>
      <w:r w:rsidRPr="00561C78">
        <w:t xml:space="preserve"> with roller sh</w:t>
      </w:r>
      <w:r w:rsidR="00FB5172">
        <w:t>u</w:t>
      </w:r>
      <w:r w:rsidRPr="00561C78">
        <w:t xml:space="preserve">tter to windows in the </w:t>
      </w:r>
      <w:r w:rsidR="00C457FA">
        <w:t>fron</w:t>
      </w:r>
      <w:r w:rsidR="00376B0A">
        <w:t xml:space="preserve">t and </w:t>
      </w:r>
      <w:r w:rsidRPr="00561C78">
        <w:t>side elevations. There is a separate doorway in the ground floor front elevation providing access to the upper floors. The rear yard is walled. The adjacent alleyway is gated.</w:t>
      </w:r>
    </w:p>
    <w:p w14:paraId="30E0BC7C" w14:textId="77777777" w:rsidR="00F2031C" w:rsidRDefault="00F2031C" w:rsidP="00D3474F"/>
    <w:p w14:paraId="2BEB95EE" w14:textId="77777777" w:rsidR="00F2031C" w:rsidRDefault="00010C8B" w:rsidP="009F6108">
      <w:pPr>
        <w:jc w:val="center"/>
      </w:pPr>
      <w:r w:rsidRPr="00010C8B">
        <w:rPr>
          <w:noProof/>
        </w:rPr>
        <w:drawing>
          <wp:inline distT="0" distB="0" distL="0" distR="0" wp14:anchorId="1282BFEB" wp14:editId="08378EC7">
            <wp:extent cx="1358386" cy="1797087"/>
            <wp:effectExtent l="0" t="0" r="0" b="0"/>
            <wp:docPr id="1747758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58634" name=""/>
                    <pic:cNvPicPr/>
                  </pic:nvPicPr>
                  <pic:blipFill rotWithShape="1">
                    <a:blip r:embed="rId6"/>
                    <a:srcRect l="3649" t="1127" r="2535" b="3083"/>
                    <a:stretch>
                      <a:fillRect/>
                    </a:stretch>
                  </pic:blipFill>
                  <pic:spPr bwMode="auto">
                    <a:xfrm>
                      <a:off x="0" y="0"/>
                      <a:ext cx="1371652" cy="1814637"/>
                    </a:xfrm>
                    <a:prstGeom prst="rect">
                      <a:avLst/>
                    </a:prstGeom>
                    <a:ln>
                      <a:noFill/>
                    </a:ln>
                    <a:extLst>
                      <a:ext uri="{53640926-AAD7-44D8-BBD7-CCE9431645EC}">
                        <a14:shadowObscured xmlns:a14="http://schemas.microsoft.com/office/drawing/2010/main"/>
                      </a:ext>
                    </a:extLst>
                  </pic:spPr>
                </pic:pic>
              </a:graphicData>
            </a:graphic>
          </wp:inline>
        </w:drawing>
      </w:r>
      <w:r w:rsidR="002D2D92" w:rsidRPr="002D2D92">
        <w:rPr>
          <w:noProof/>
        </w:rPr>
        <w:drawing>
          <wp:inline distT="0" distB="0" distL="0" distR="0" wp14:anchorId="08FC5803" wp14:editId="1E8BC261">
            <wp:extent cx="1413458" cy="1820677"/>
            <wp:effectExtent l="0" t="0" r="0" b="8255"/>
            <wp:docPr id="1615890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890046" name=""/>
                    <pic:cNvPicPr/>
                  </pic:nvPicPr>
                  <pic:blipFill rotWithShape="1">
                    <a:blip r:embed="rId7"/>
                    <a:srcRect t="-2302" r="-2302"/>
                    <a:stretch>
                      <a:fillRect/>
                    </a:stretch>
                  </pic:blipFill>
                  <pic:spPr>
                    <a:xfrm>
                      <a:off x="0" y="0"/>
                      <a:ext cx="1459968" cy="1880587"/>
                    </a:xfrm>
                    <a:prstGeom prst="rect">
                      <a:avLst/>
                    </a:prstGeom>
                  </pic:spPr>
                </pic:pic>
              </a:graphicData>
            </a:graphic>
          </wp:inline>
        </w:drawing>
      </w:r>
    </w:p>
    <w:p w14:paraId="6EF818A9" w14:textId="34651FD3" w:rsidR="002D2D92" w:rsidRDefault="00F2031C" w:rsidP="009F6108">
      <w:pPr>
        <w:jc w:val="center"/>
      </w:pPr>
      <w:r w:rsidRPr="00F2031C">
        <w:rPr>
          <w:noProof/>
        </w:rPr>
        <w:lastRenderedPageBreak/>
        <w:drawing>
          <wp:inline distT="0" distB="0" distL="0" distR="0" wp14:anchorId="6C171BFD" wp14:editId="5ED6C9FB">
            <wp:extent cx="1133831" cy="1499717"/>
            <wp:effectExtent l="0" t="0" r="0" b="5715"/>
            <wp:docPr id="1891976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976125" name=""/>
                    <pic:cNvPicPr/>
                  </pic:nvPicPr>
                  <pic:blipFill rotWithShape="1">
                    <a:blip r:embed="rId8"/>
                    <a:srcRect l="1" t="2141" r="3149" b="1677"/>
                    <a:stretch>
                      <a:fillRect/>
                    </a:stretch>
                  </pic:blipFill>
                  <pic:spPr bwMode="auto">
                    <a:xfrm>
                      <a:off x="0" y="0"/>
                      <a:ext cx="1149504" cy="1520448"/>
                    </a:xfrm>
                    <a:prstGeom prst="rect">
                      <a:avLst/>
                    </a:prstGeom>
                    <a:ln>
                      <a:noFill/>
                    </a:ln>
                    <a:extLst>
                      <a:ext uri="{53640926-AAD7-44D8-BBD7-CCE9431645EC}">
                        <a14:shadowObscured xmlns:a14="http://schemas.microsoft.com/office/drawing/2010/main"/>
                      </a:ext>
                    </a:extLst>
                  </pic:spPr>
                </pic:pic>
              </a:graphicData>
            </a:graphic>
          </wp:inline>
        </w:drawing>
      </w:r>
      <w:r w:rsidR="00393231" w:rsidRPr="00393231">
        <w:rPr>
          <w:noProof/>
        </w:rPr>
        <w:drawing>
          <wp:inline distT="0" distB="0" distL="0" distR="0" wp14:anchorId="2682A6BD" wp14:editId="14C132BE">
            <wp:extent cx="1971510" cy="1476893"/>
            <wp:effectExtent l="0" t="0" r="0" b="9525"/>
            <wp:docPr id="19513220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22051" name=""/>
                    <pic:cNvPicPr/>
                  </pic:nvPicPr>
                  <pic:blipFill>
                    <a:blip r:embed="rId9"/>
                    <a:stretch>
                      <a:fillRect/>
                    </a:stretch>
                  </pic:blipFill>
                  <pic:spPr>
                    <a:xfrm>
                      <a:off x="0" y="0"/>
                      <a:ext cx="1987474" cy="1488852"/>
                    </a:xfrm>
                    <a:prstGeom prst="rect">
                      <a:avLst/>
                    </a:prstGeom>
                  </pic:spPr>
                </pic:pic>
              </a:graphicData>
            </a:graphic>
          </wp:inline>
        </w:drawing>
      </w:r>
    </w:p>
    <w:p w14:paraId="414C88A0" w14:textId="77777777" w:rsidR="009F6108" w:rsidRDefault="009F6108" w:rsidP="009F6108">
      <w:pPr>
        <w:jc w:val="center"/>
      </w:pPr>
    </w:p>
    <w:p w14:paraId="2A581BF1" w14:textId="26E1F9ED" w:rsidR="009F6108" w:rsidRDefault="009F6108" w:rsidP="009F6108">
      <w:pPr>
        <w:jc w:val="center"/>
      </w:pPr>
      <w:r>
        <w:t xml:space="preserve">Fiug.1 – Views of the application site </w:t>
      </w:r>
      <w:r w:rsidR="00406A0D">
        <w:t>(</w:t>
      </w:r>
      <w:r w:rsidR="00936B52">
        <w:t>24 September 2026</w:t>
      </w:r>
      <w:r w:rsidR="00406A0D">
        <w:t>)</w:t>
      </w:r>
    </w:p>
    <w:p w14:paraId="5C8D6B6B" w14:textId="096B5931" w:rsidR="00EF3E10" w:rsidRDefault="00EF3E10" w:rsidP="00EF3E10">
      <w:pPr>
        <w:pStyle w:val="Heading1"/>
      </w:pPr>
      <w:r>
        <w:t>D</w:t>
      </w:r>
      <w:r w:rsidR="001523DD">
        <w:t>e</w:t>
      </w:r>
      <w:r>
        <w:t>scription of development</w:t>
      </w:r>
    </w:p>
    <w:p w14:paraId="20EC0392" w14:textId="69A84988" w:rsidR="00960006" w:rsidRDefault="008441D8" w:rsidP="00D3474F">
      <w:r>
        <w:t xml:space="preserve">The ground floor </w:t>
      </w:r>
      <w:r w:rsidR="00F81F05">
        <w:t xml:space="preserve">educational use </w:t>
      </w:r>
      <w:r w:rsidR="00C30E8F">
        <w:t xml:space="preserve">would not be affected by the development </w:t>
      </w:r>
      <w:r w:rsidR="00D11CCE">
        <w:t xml:space="preserve">due to the maintenance of a separate entrance </w:t>
      </w:r>
      <w:r w:rsidR="00862ABB">
        <w:t>with</w:t>
      </w:r>
      <w:r w:rsidR="00D865B8">
        <w:t xml:space="preserve">in the front elevation. </w:t>
      </w:r>
      <w:r w:rsidR="002507A2">
        <w:t xml:space="preserve">The existing </w:t>
      </w:r>
      <w:r w:rsidR="00D6542C">
        <w:t xml:space="preserve">apartment </w:t>
      </w:r>
      <w:r w:rsidR="002507A2">
        <w:t>would be</w:t>
      </w:r>
      <w:r w:rsidR="00D6542C">
        <w:t xml:space="preserve"> </w:t>
      </w:r>
      <w:r w:rsidR="00237F93">
        <w:t>sub-divi</w:t>
      </w:r>
      <w:r w:rsidR="005A366D">
        <w:t>de</w:t>
      </w:r>
      <w:r w:rsidR="00DE7975">
        <w:t xml:space="preserve">d to provide </w:t>
      </w:r>
      <w:r w:rsidR="00642BB6">
        <w:t xml:space="preserve">one bedroom, one person </w:t>
      </w:r>
      <w:r w:rsidR="00346DAD">
        <w:t>apartment</w:t>
      </w:r>
      <w:r w:rsidR="00DF7D96">
        <w:t xml:space="preserve"> on the first </w:t>
      </w:r>
      <w:r w:rsidR="00D32672">
        <w:t>and second floor</w:t>
      </w:r>
      <w:r w:rsidR="007E3955">
        <w:t xml:space="preserve">. </w:t>
      </w:r>
      <w:r w:rsidR="00C91B27">
        <w:t xml:space="preserve">Each apartment </w:t>
      </w:r>
      <w:r w:rsidR="00A25F9B">
        <w:t xml:space="preserve">would have floorspace of </w:t>
      </w:r>
      <w:r w:rsidR="00960006">
        <w:t>38</w:t>
      </w:r>
      <w:r w:rsidR="00A25F9B">
        <w:t xml:space="preserve"> </w:t>
      </w:r>
      <w:r w:rsidR="00960006">
        <w:t>sq.</w:t>
      </w:r>
      <w:r w:rsidR="00A25F9B">
        <w:t xml:space="preserve"> metres and</w:t>
      </w:r>
      <w:r w:rsidR="00960006">
        <w:t xml:space="preserve"> 37 sq.</w:t>
      </w:r>
      <w:r w:rsidR="004D61D0">
        <w:t xml:space="preserve"> metres respectively. </w:t>
      </w:r>
      <w:r w:rsidR="00E242B2">
        <w:t>Related bin</w:t>
      </w:r>
      <w:r w:rsidR="00936B52">
        <w:t xml:space="preserve">s would be </w:t>
      </w:r>
      <w:r w:rsidR="00E242B2">
        <w:t>stor</w:t>
      </w:r>
      <w:r w:rsidR="00936B52">
        <w:t xml:space="preserve">ed </w:t>
      </w:r>
      <w:r w:rsidR="00810B29">
        <w:t xml:space="preserve">in the </w:t>
      </w:r>
      <w:r w:rsidR="00346DAD">
        <w:t>rear yard.</w:t>
      </w:r>
      <w:r w:rsidR="00607B5B">
        <w:t xml:space="preserve"> External alterations are not proposed as part of the development.</w:t>
      </w:r>
    </w:p>
    <w:p w14:paraId="7215E01B" w14:textId="7B4CA33F" w:rsidR="00960006" w:rsidRDefault="0052761F" w:rsidP="0052761F">
      <w:pPr>
        <w:jc w:val="center"/>
      </w:pPr>
      <w:r w:rsidRPr="0052761F">
        <w:rPr>
          <w:noProof/>
        </w:rPr>
        <w:drawing>
          <wp:inline distT="0" distB="0" distL="0" distR="0" wp14:anchorId="461F913C" wp14:editId="094D3B58">
            <wp:extent cx="5390930" cy="1704609"/>
            <wp:effectExtent l="0" t="0" r="635" b="0"/>
            <wp:docPr id="1283016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016169" name=""/>
                    <pic:cNvPicPr/>
                  </pic:nvPicPr>
                  <pic:blipFill>
                    <a:blip r:embed="rId10"/>
                    <a:stretch>
                      <a:fillRect/>
                    </a:stretch>
                  </pic:blipFill>
                  <pic:spPr>
                    <a:xfrm>
                      <a:off x="0" y="0"/>
                      <a:ext cx="5412091" cy="1711300"/>
                    </a:xfrm>
                    <a:prstGeom prst="rect">
                      <a:avLst/>
                    </a:prstGeom>
                  </pic:spPr>
                </pic:pic>
              </a:graphicData>
            </a:graphic>
          </wp:inline>
        </w:drawing>
      </w:r>
    </w:p>
    <w:p w14:paraId="7DB3C1FC" w14:textId="7237B6F4" w:rsidR="0052761F" w:rsidRDefault="0052761F" w:rsidP="0052761F">
      <w:pPr>
        <w:jc w:val="center"/>
      </w:pPr>
      <w:r>
        <w:t>Fig. 2 – Proposed elevations</w:t>
      </w:r>
    </w:p>
    <w:p w14:paraId="0F7A6CE3" w14:textId="04B714C1" w:rsidR="0052761F" w:rsidRDefault="00687E3C" w:rsidP="0052761F">
      <w:pPr>
        <w:jc w:val="center"/>
      </w:pPr>
      <w:r w:rsidRPr="00687E3C">
        <w:rPr>
          <w:noProof/>
        </w:rPr>
        <w:drawing>
          <wp:inline distT="0" distB="0" distL="0" distR="0" wp14:anchorId="7EA3ECBA" wp14:editId="4A21C863">
            <wp:extent cx="4682453" cy="2125551"/>
            <wp:effectExtent l="0" t="0" r="4445" b="8255"/>
            <wp:docPr id="1570644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644022" name=""/>
                    <pic:cNvPicPr/>
                  </pic:nvPicPr>
                  <pic:blipFill>
                    <a:blip r:embed="rId11"/>
                    <a:stretch>
                      <a:fillRect/>
                    </a:stretch>
                  </pic:blipFill>
                  <pic:spPr>
                    <a:xfrm>
                      <a:off x="0" y="0"/>
                      <a:ext cx="4700716" cy="2133841"/>
                    </a:xfrm>
                    <a:prstGeom prst="rect">
                      <a:avLst/>
                    </a:prstGeom>
                  </pic:spPr>
                </pic:pic>
              </a:graphicData>
            </a:graphic>
          </wp:inline>
        </w:drawing>
      </w:r>
    </w:p>
    <w:p w14:paraId="250A52D3" w14:textId="7368A03A" w:rsidR="00687E3C" w:rsidRDefault="00687E3C" w:rsidP="0052761F">
      <w:pPr>
        <w:jc w:val="center"/>
      </w:pPr>
      <w:r>
        <w:t>Fig.3 – Proposed layout</w:t>
      </w:r>
    </w:p>
    <w:p w14:paraId="51D59DF0" w14:textId="77777777" w:rsidR="00960006" w:rsidRDefault="00960006" w:rsidP="00D3474F"/>
    <w:p w14:paraId="277C264E" w14:textId="77777777" w:rsidR="00EF3E10" w:rsidRDefault="00EF3E10" w:rsidP="00EF3E10">
      <w:pPr>
        <w:pStyle w:val="Heading1"/>
      </w:pPr>
      <w:r>
        <w:t>Relevant planning history</w:t>
      </w:r>
    </w:p>
    <w:p w14:paraId="5C11B711" w14:textId="77777777" w:rsidR="00EF3E10" w:rsidRDefault="00C62A32" w:rsidP="00C62A32">
      <w:pPr>
        <w:pStyle w:val="Heading1"/>
      </w:pPr>
      <w:r>
        <w:t>Consultation, notification and publicity responses</w:t>
      </w:r>
    </w:p>
    <w:p w14:paraId="2EA8E716" w14:textId="77777777" w:rsidR="00C62A32" w:rsidRDefault="00C62A32" w:rsidP="00C62A32">
      <w:pPr>
        <w:pStyle w:val="Heading2"/>
      </w:pPr>
      <w:r>
        <w:t>Consultations</w:t>
      </w:r>
    </w:p>
    <w:p w14:paraId="6120130B" w14:textId="77777777" w:rsidR="00644082" w:rsidRDefault="00644082" w:rsidP="00644082"/>
    <w:p w14:paraId="3480C5E8" w14:textId="6ABE9108" w:rsidR="00644082" w:rsidRDefault="00644082" w:rsidP="00644082">
      <w:r>
        <w:t>Local residents and businesses – No comments received.</w:t>
      </w:r>
    </w:p>
    <w:p w14:paraId="38677BA4" w14:textId="77777777" w:rsidR="00644082" w:rsidRDefault="00644082" w:rsidP="00644082"/>
    <w:p w14:paraId="5D9161DF" w14:textId="50E752CD" w:rsidR="00644082" w:rsidRDefault="001F2147" w:rsidP="00644082">
      <w:r>
        <w:t>Environmental</w:t>
      </w:r>
      <w:r w:rsidR="00821F47">
        <w:t xml:space="preserve"> Health – Request a </w:t>
      </w:r>
      <w:r>
        <w:t>condition</w:t>
      </w:r>
      <w:r w:rsidR="00821F47">
        <w:t xml:space="preserve"> </w:t>
      </w:r>
      <w:r>
        <w:t>requiring</w:t>
      </w:r>
      <w:r w:rsidR="00821F47">
        <w:t xml:space="preserve"> the </w:t>
      </w:r>
      <w:r>
        <w:t>submission a</w:t>
      </w:r>
      <w:r w:rsidR="00821F47">
        <w:t xml:space="preserve">nd </w:t>
      </w:r>
      <w:r>
        <w:t>implementation</w:t>
      </w:r>
      <w:r w:rsidR="00821F47">
        <w:t xml:space="preserve"> of a waste</w:t>
      </w:r>
      <w:r>
        <w:t xml:space="preserve"> and recycling storage scheme.</w:t>
      </w:r>
    </w:p>
    <w:p w14:paraId="7EB7F883" w14:textId="2AC50122" w:rsidR="0074536E" w:rsidRDefault="0074536E" w:rsidP="00644082">
      <w:r>
        <w:lastRenderedPageBreak/>
        <w:t>Highways – The following comments have been received:</w:t>
      </w:r>
    </w:p>
    <w:p w14:paraId="5B6C5076" w14:textId="77777777" w:rsidR="0074536E" w:rsidRDefault="0074536E" w:rsidP="00644082"/>
    <w:p w14:paraId="2DCC1643" w14:textId="717CD254" w:rsidR="0074536E" w:rsidRPr="00BB1AA8" w:rsidRDefault="000033B7" w:rsidP="00BB1AA8">
      <w:pPr>
        <w:spacing w:line="259" w:lineRule="auto"/>
        <w:rPr>
          <w:rFonts w:cs="Arial"/>
        </w:rPr>
      </w:pPr>
      <w:r w:rsidRPr="000033B7">
        <w:rPr>
          <w:rFonts w:cs="Arial"/>
        </w:rPr>
        <w:t>i.</w:t>
      </w:r>
      <w:r w:rsidRPr="00BB1AA8">
        <w:rPr>
          <w:rFonts w:cs="Arial"/>
        </w:rPr>
        <w:tab/>
      </w:r>
      <w:r w:rsidR="0074536E" w:rsidRPr="00BB1AA8">
        <w:rPr>
          <w:rFonts w:cs="Arial"/>
        </w:rPr>
        <w:t xml:space="preserve">The level of trips generated </w:t>
      </w:r>
      <w:r w:rsidR="00AF0FE4">
        <w:rPr>
          <w:rFonts w:cs="Arial"/>
        </w:rPr>
        <w:t xml:space="preserve">by the development would </w:t>
      </w:r>
      <w:r w:rsidR="0074536E" w:rsidRPr="00BB1AA8">
        <w:rPr>
          <w:rFonts w:cs="Arial"/>
        </w:rPr>
        <w:t>not be significant</w:t>
      </w:r>
      <w:r w:rsidRPr="00BB1AA8">
        <w:rPr>
          <w:rFonts w:cs="Arial"/>
        </w:rPr>
        <w:t>.</w:t>
      </w:r>
    </w:p>
    <w:p w14:paraId="60D7F17D" w14:textId="2EE5EE63" w:rsidR="0074536E" w:rsidRPr="00BB1AA8" w:rsidRDefault="000033B7" w:rsidP="0074536E">
      <w:pPr>
        <w:rPr>
          <w:rFonts w:cs="Arial"/>
        </w:rPr>
      </w:pPr>
      <w:r w:rsidRPr="00BB1AA8">
        <w:rPr>
          <w:rFonts w:cs="Arial"/>
        </w:rPr>
        <w:t>ii.</w:t>
      </w:r>
      <w:r w:rsidRPr="00BB1AA8">
        <w:rPr>
          <w:rFonts w:cs="Arial"/>
        </w:rPr>
        <w:tab/>
        <w:t xml:space="preserve">The site is in a sustainable location with regard </w:t>
      </w:r>
      <w:r w:rsidR="00D741FE" w:rsidRPr="00BB1AA8">
        <w:rPr>
          <w:rFonts w:cs="Arial"/>
        </w:rPr>
        <w:t>to the a</w:t>
      </w:r>
      <w:r w:rsidR="00AF0FE4">
        <w:rPr>
          <w:rFonts w:cs="Arial"/>
        </w:rPr>
        <w:t xml:space="preserve">ccess to </w:t>
      </w:r>
      <w:r w:rsidR="00D741FE" w:rsidRPr="00BB1AA8">
        <w:rPr>
          <w:rFonts w:cs="Arial"/>
        </w:rPr>
        <w:t>public transport.</w:t>
      </w:r>
    </w:p>
    <w:p w14:paraId="79D419C9" w14:textId="52BADF75" w:rsidR="0074536E" w:rsidRPr="00BB1AA8" w:rsidRDefault="00DD072A" w:rsidP="00DD072A">
      <w:pPr>
        <w:pStyle w:val="ListParagraph"/>
        <w:ind w:left="0"/>
        <w:rPr>
          <w:rFonts w:cs="Arial"/>
        </w:rPr>
      </w:pPr>
      <w:r w:rsidRPr="00BB1AA8">
        <w:rPr>
          <w:rFonts w:cs="Arial"/>
        </w:rPr>
        <w:t>iii.</w:t>
      </w:r>
      <w:r w:rsidRPr="00BB1AA8">
        <w:rPr>
          <w:rFonts w:cs="Arial"/>
        </w:rPr>
        <w:tab/>
      </w:r>
      <w:r w:rsidR="00624E59">
        <w:rPr>
          <w:rFonts w:cs="Arial"/>
        </w:rPr>
        <w:t xml:space="preserve">The </w:t>
      </w:r>
      <w:r w:rsidRPr="00BB1AA8">
        <w:rPr>
          <w:rFonts w:cs="Arial"/>
        </w:rPr>
        <w:t xml:space="preserve">provision of bollards to prevent </w:t>
      </w:r>
      <w:r w:rsidR="00624E59">
        <w:rPr>
          <w:rFonts w:cs="Arial"/>
        </w:rPr>
        <w:t xml:space="preserve">adjacent </w:t>
      </w:r>
      <w:r w:rsidR="00D52D74" w:rsidRPr="00BB1AA8">
        <w:rPr>
          <w:rFonts w:cs="Arial"/>
        </w:rPr>
        <w:t>on-pavement parking</w:t>
      </w:r>
      <w:r w:rsidR="0074536E" w:rsidRPr="00BB1AA8">
        <w:rPr>
          <w:rFonts w:cs="Arial"/>
        </w:rPr>
        <w:t xml:space="preserve"> </w:t>
      </w:r>
      <w:r w:rsidR="00624E59">
        <w:rPr>
          <w:rFonts w:cs="Arial"/>
        </w:rPr>
        <w:t>should be considered</w:t>
      </w:r>
      <w:r w:rsidR="003A309A">
        <w:rPr>
          <w:rFonts w:cs="Arial"/>
        </w:rPr>
        <w:t>.</w:t>
      </w:r>
    </w:p>
    <w:p w14:paraId="58EE399E" w14:textId="5AEED12C" w:rsidR="0074536E" w:rsidRPr="00BB1AA8" w:rsidRDefault="00D52D74" w:rsidP="0074536E">
      <w:pPr>
        <w:rPr>
          <w:rFonts w:cs="Arial"/>
        </w:rPr>
      </w:pPr>
      <w:r w:rsidRPr="00BB1AA8">
        <w:rPr>
          <w:rFonts w:cs="Arial"/>
        </w:rPr>
        <w:t xml:space="preserve">iv. </w:t>
      </w:r>
      <w:r w:rsidRPr="00BB1AA8">
        <w:rPr>
          <w:rFonts w:cs="Arial"/>
        </w:rPr>
        <w:tab/>
      </w:r>
      <w:r w:rsidR="00AF0FE4">
        <w:rPr>
          <w:rFonts w:cs="Arial"/>
        </w:rPr>
        <w:t>The provision of s</w:t>
      </w:r>
      <w:r w:rsidRPr="00BB1AA8">
        <w:rPr>
          <w:rFonts w:cs="Arial"/>
        </w:rPr>
        <w:t xml:space="preserve">ecure </w:t>
      </w:r>
      <w:r w:rsidR="000E2E2B" w:rsidRPr="00BB1AA8">
        <w:rPr>
          <w:rFonts w:cs="Arial"/>
        </w:rPr>
        <w:t>cycle storage is recommended.</w:t>
      </w:r>
    </w:p>
    <w:p w14:paraId="60DA1A8B" w14:textId="7D1BA4EB" w:rsidR="0074536E" w:rsidRPr="00BB1AA8" w:rsidRDefault="00CE2B7A" w:rsidP="000E2E2B">
      <w:pPr>
        <w:pStyle w:val="ListParagraph"/>
        <w:spacing w:line="300" w:lineRule="atLeast"/>
        <w:ind w:left="0"/>
        <w:rPr>
          <w:rFonts w:cs="Arial"/>
        </w:rPr>
      </w:pPr>
      <w:r w:rsidRPr="00BB1AA8">
        <w:rPr>
          <w:rFonts w:cs="Arial"/>
        </w:rPr>
        <w:t>v.</w:t>
      </w:r>
      <w:r w:rsidRPr="00BB1AA8">
        <w:rPr>
          <w:rFonts w:cs="Arial"/>
        </w:rPr>
        <w:tab/>
        <w:t xml:space="preserve">External </w:t>
      </w:r>
      <w:r w:rsidR="00AF0FE4" w:rsidRPr="00BB1AA8">
        <w:rPr>
          <w:rFonts w:cs="Arial"/>
        </w:rPr>
        <w:t>doors</w:t>
      </w:r>
      <w:r w:rsidRPr="00BB1AA8">
        <w:rPr>
          <w:rFonts w:cs="Arial"/>
        </w:rPr>
        <w:t xml:space="preserve"> should open inwards.</w:t>
      </w:r>
    </w:p>
    <w:p w14:paraId="2A392043" w14:textId="2D97D564" w:rsidR="0074536E" w:rsidRPr="00BB1AA8" w:rsidRDefault="00CE2B7A" w:rsidP="0074536E">
      <w:pPr>
        <w:rPr>
          <w:rFonts w:cs="Arial"/>
        </w:rPr>
      </w:pPr>
      <w:r w:rsidRPr="00BB1AA8">
        <w:rPr>
          <w:rFonts w:cs="Arial"/>
        </w:rPr>
        <w:t>vi.</w:t>
      </w:r>
      <w:r w:rsidRPr="00BB1AA8">
        <w:rPr>
          <w:rFonts w:cs="Arial"/>
        </w:rPr>
        <w:tab/>
        <w:t xml:space="preserve">Bin storage </w:t>
      </w:r>
      <w:r w:rsidR="00FF7D74" w:rsidRPr="00BB1AA8">
        <w:rPr>
          <w:rFonts w:cs="Arial"/>
        </w:rPr>
        <w:t>arrangements</w:t>
      </w:r>
      <w:r w:rsidR="002C6B3E" w:rsidRPr="00BB1AA8">
        <w:rPr>
          <w:rFonts w:cs="Arial"/>
        </w:rPr>
        <w:t xml:space="preserve"> are acceptable subject to return of bins to the storage </w:t>
      </w:r>
      <w:r w:rsidR="002600C0" w:rsidRPr="00BB1AA8">
        <w:rPr>
          <w:rFonts w:cs="Arial"/>
        </w:rPr>
        <w:t xml:space="preserve">areas following collection. </w:t>
      </w:r>
    </w:p>
    <w:p w14:paraId="68A56833" w14:textId="72BFFF24" w:rsidR="000D0B70" w:rsidRPr="00BB1AA8" w:rsidRDefault="00FE0C56" w:rsidP="00CC1779">
      <w:pPr>
        <w:rPr>
          <w:rFonts w:cs="Arial"/>
        </w:rPr>
      </w:pPr>
      <w:r w:rsidRPr="00BB1AA8">
        <w:rPr>
          <w:rFonts w:cs="Arial"/>
        </w:rPr>
        <w:t>vii.</w:t>
      </w:r>
      <w:r w:rsidRPr="00BB1AA8">
        <w:rPr>
          <w:rFonts w:cs="Arial"/>
        </w:rPr>
        <w:tab/>
      </w:r>
      <w:r w:rsidR="00FF7D74" w:rsidRPr="00BB1AA8">
        <w:rPr>
          <w:rFonts w:cs="Arial"/>
        </w:rPr>
        <w:t>Consideration</w:t>
      </w:r>
      <w:r w:rsidRPr="00BB1AA8">
        <w:rPr>
          <w:rFonts w:cs="Arial"/>
        </w:rPr>
        <w:t xml:space="preserve"> should be given to the impact of construction </w:t>
      </w:r>
      <w:r w:rsidR="00CC1779" w:rsidRPr="00BB1AA8">
        <w:rPr>
          <w:rFonts w:cs="Arial"/>
        </w:rPr>
        <w:t>work on the highway</w:t>
      </w:r>
      <w:r w:rsidR="000D0B70" w:rsidRPr="00BB1AA8">
        <w:rPr>
          <w:rFonts w:cs="Arial"/>
        </w:rPr>
        <w:t>.</w:t>
      </w:r>
      <w:r w:rsidR="0074536E" w:rsidRPr="00BB1AA8">
        <w:rPr>
          <w:rFonts w:cs="Arial"/>
        </w:rPr>
        <w:br/>
      </w:r>
      <w:r w:rsidR="000D0B70" w:rsidRPr="00BB1AA8">
        <w:rPr>
          <w:rFonts w:cs="Arial"/>
        </w:rPr>
        <w:t>viii.</w:t>
      </w:r>
      <w:r w:rsidR="000D0B70" w:rsidRPr="00BB1AA8">
        <w:rPr>
          <w:rFonts w:cs="Arial"/>
        </w:rPr>
        <w:tab/>
      </w:r>
      <w:r w:rsidR="00FF7D74">
        <w:rPr>
          <w:rFonts w:cs="Arial"/>
        </w:rPr>
        <w:t>T</w:t>
      </w:r>
      <w:r w:rsidR="00CC1779" w:rsidRPr="00BB1AA8">
        <w:rPr>
          <w:rFonts w:cs="Arial"/>
        </w:rPr>
        <w:t xml:space="preserve">he applicant </w:t>
      </w:r>
      <w:r w:rsidR="00FF7D74">
        <w:rPr>
          <w:rFonts w:cs="Arial"/>
        </w:rPr>
        <w:t xml:space="preserve">should </w:t>
      </w:r>
      <w:r w:rsidR="00CC1779" w:rsidRPr="00BB1AA8">
        <w:rPr>
          <w:rFonts w:cs="Arial"/>
        </w:rPr>
        <w:t xml:space="preserve">agree </w:t>
      </w:r>
      <w:r w:rsidR="00C609BF" w:rsidRPr="00BB1AA8">
        <w:rPr>
          <w:rFonts w:cs="Arial"/>
        </w:rPr>
        <w:t xml:space="preserve">the following </w:t>
      </w:r>
      <w:r w:rsidR="00FF7D74" w:rsidRPr="00BB1AA8">
        <w:rPr>
          <w:rFonts w:cs="Arial"/>
        </w:rPr>
        <w:t>arrangement</w:t>
      </w:r>
      <w:r w:rsidR="00FF7D74">
        <w:rPr>
          <w:rFonts w:cs="Arial"/>
        </w:rPr>
        <w:t>s</w:t>
      </w:r>
      <w:r w:rsidR="00C609BF" w:rsidRPr="00BB1AA8">
        <w:rPr>
          <w:rFonts w:cs="Arial"/>
        </w:rPr>
        <w:t xml:space="preserve"> with the Council as local highw</w:t>
      </w:r>
      <w:r w:rsidR="00CB66E2" w:rsidRPr="00BB1AA8">
        <w:rPr>
          <w:rFonts w:cs="Arial"/>
        </w:rPr>
        <w:t>ays authority</w:t>
      </w:r>
      <w:r w:rsidR="000D0B70" w:rsidRPr="00BB1AA8">
        <w:rPr>
          <w:rFonts w:cs="Arial"/>
        </w:rPr>
        <w:t>:</w:t>
      </w:r>
    </w:p>
    <w:p w14:paraId="17678001" w14:textId="77777777" w:rsidR="00CB66E2" w:rsidRPr="00BB1AA8" w:rsidRDefault="00C609BF" w:rsidP="00C609BF">
      <w:pPr>
        <w:pStyle w:val="ListParagraph"/>
        <w:numPr>
          <w:ilvl w:val="0"/>
          <w:numId w:val="16"/>
        </w:numPr>
        <w:rPr>
          <w:rFonts w:cs="Arial"/>
        </w:rPr>
      </w:pPr>
      <w:r w:rsidRPr="00BB1AA8">
        <w:rPr>
          <w:rFonts w:cs="Arial"/>
        </w:rPr>
        <w:t>L</w:t>
      </w:r>
      <w:r w:rsidR="00CC1779" w:rsidRPr="00BB1AA8">
        <w:rPr>
          <w:rFonts w:cs="Arial"/>
        </w:rPr>
        <w:t xml:space="preserve">icensing, hoarding / scaffolding, and skips </w:t>
      </w:r>
      <w:r w:rsidR="00CB66E2" w:rsidRPr="00BB1AA8">
        <w:rPr>
          <w:rFonts w:cs="Arial"/>
        </w:rPr>
        <w:t>positioning.</w:t>
      </w:r>
    </w:p>
    <w:p w14:paraId="3760E1D0" w14:textId="12CC08B0" w:rsidR="00CC1779" w:rsidRPr="00BB1AA8" w:rsidRDefault="00BB1AA8" w:rsidP="00CC1779">
      <w:pPr>
        <w:pStyle w:val="ListParagraph"/>
        <w:numPr>
          <w:ilvl w:val="0"/>
          <w:numId w:val="16"/>
        </w:numPr>
        <w:rPr>
          <w:rFonts w:cs="Arial"/>
        </w:rPr>
      </w:pPr>
      <w:r w:rsidRPr="00BB1AA8">
        <w:rPr>
          <w:rFonts w:cs="Arial"/>
        </w:rPr>
        <w:t>R</w:t>
      </w:r>
      <w:r w:rsidR="00CC1779" w:rsidRPr="00BB1AA8">
        <w:rPr>
          <w:rFonts w:cs="Arial"/>
        </w:rPr>
        <w:t>equirements for temporary</w:t>
      </w:r>
      <w:r w:rsidRPr="00BB1AA8">
        <w:rPr>
          <w:rFonts w:cs="Arial"/>
        </w:rPr>
        <w:t xml:space="preserve"> </w:t>
      </w:r>
      <w:r w:rsidR="00CC1779" w:rsidRPr="00BB1AA8">
        <w:rPr>
          <w:rFonts w:cs="Arial"/>
        </w:rPr>
        <w:t>pedestrian and traffic management</w:t>
      </w:r>
      <w:r w:rsidRPr="00BB1AA8">
        <w:rPr>
          <w:rFonts w:cs="Arial"/>
        </w:rPr>
        <w:t>.</w:t>
      </w:r>
    </w:p>
    <w:p w14:paraId="03403E3B" w14:textId="7C86FA15" w:rsidR="00644082" w:rsidRPr="00BB1AA8" w:rsidRDefault="00644082" w:rsidP="00BB1AA8">
      <w:pPr>
        <w:rPr>
          <w:rFonts w:cs="Arial"/>
        </w:rPr>
      </w:pPr>
    </w:p>
    <w:p w14:paraId="00D0AE2A" w14:textId="77777777" w:rsidR="00EF3E10" w:rsidRDefault="00C62A32" w:rsidP="00C62A32">
      <w:pPr>
        <w:pStyle w:val="Heading2"/>
      </w:pPr>
      <w:r>
        <w:t>Notifications and publicity</w:t>
      </w:r>
    </w:p>
    <w:p w14:paraId="0ADB521E" w14:textId="77777777" w:rsidR="00607B5B" w:rsidRDefault="00607B5B" w:rsidP="00607B5B"/>
    <w:p w14:paraId="1BB21580" w14:textId="5BAA83B1" w:rsidR="00607B5B" w:rsidRPr="00607B5B" w:rsidRDefault="00847C44" w:rsidP="00607B5B">
      <w:r>
        <w:t xml:space="preserve">A site and press notice was not </w:t>
      </w:r>
      <w:r w:rsidR="00F03CCF">
        <w:t>required</w:t>
      </w:r>
      <w:r w:rsidR="00BB1AA8">
        <w:t xml:space="preserve"> in this case</w:t>
      </w:r>
      <w:r w:rsidR="00F03CCF">
        <w:t>.</w:t>
      </w:r>
    </w:p>
    <w:p w14:paraId="60B6211A" w14:textId="77777777" w:rsidR="00EF3E10" w:rsidRDefault="00EF3E10" w:rsidP="00D3474F"/>
    <w:p w14:paraId="418200C2" w14:textId="2079ED58" w:rsidR="0010107B" w:rsidRDefault="00EF3E10" w:rsidP="00406A0D">
      <w:pPr>
        <w:pStyle w:val="Heading1"/>
      </w:pPr>
      <w:r>
        <w:t>Relevant policies</w:t>
      </w:r>
    </w:p>
    <w:p w14:paraId="34F4F24C" w14:textId="77777777" w:rsidR="0010107B" w:rsidRPr="00A274CC" w:rsidRDefault="0010107B" w:rsidP="0010107B">
      <w:pPr>
        <w:rPr>
          <w:b/>
          <w:bCs/>
        </w:rPr>
      </w:pPr>
      <w:r w:rsidRPr="00A274CC">
        <w:rPr>
          <w:b/>
          <w:bCs/>
        </w:rPr>
        <w:t>National Planning Policy Framework (NPPF- August 2026)</w:t>
      </w:r>
    </w:p>
    <w:p w14:paraId="34001D1C" w14:textId="77777777" w:rsidR="0010107B" w:rsidRPr="00A274CC" w:rsidRDefault="0010107B" w:rsidP="0010107B"/>
    <w:p w14:paraId="03698A4D" w14:textId="77777777" w:rsidR="0010107B" w:rsidRPr="00A274CC" w:rsidRDefault="0010107B" w:rsidP="0010107B">
      <w:r w:rsidRPr="00A274CC">
        <w:t>The NPPF sets out the government’s policies for plan making and for making decisions on development proposals in England. It is a material consideration of critical importance in both contexts. This version replaces the previous NPPF published in December 2024.</w:t>
      </w:r>
    </w:p>
    <w:p w14:paraId="02EB5842" w14:textId="77777777" w:rsidR="0010107B" w:rsidRPr="00A274CC" w:rsidRDefault="0010107B" w:rsidP="0010107B"/>
    <w:p w14:paraId="19A59CDE" w14:textId="77777777" w:rsidR="0010107B" w:rsidRPr="00A274CC" w:rsidRDefault="0010107B" w:rsidP="0010107B">
      <w:r w:rsidRPr="00A274CC">
        <w:t xml:space="preserve">Paragraph 17 States that . Achieving sustainable development means that the planning system has three overarching objectives in providing for the homes, commercial development, facilities and infrastructure which society needs. These objectives are: </w:t>
      </w:r>
    </w:p>
    <w:p w14:paraId="017FAFAB" w14:textId="77777777" w:rsidR="0010107B" w:rsidRPr="00A274CC" w:rsidRDefault="0010107B" w:rsidP="0010107B">
      <w:r w:rsidRPr="00A274CC">
        <w:t xml:space="preserve">a. </w:t>
      </w:r>
      <w:r w:rsidRPr="00A274CC">
        <w:tab/>
        <w:t>An economic objective</w:t>
      </w:r>
    </w:p>
    <w:p w14:paraId="1A82F463" w14:textId="77777777" w:rsidR="0010107B" w:rsidRPr="00A274CC" w:rsidRDefault="0010107B" w:rsidP="0010107B">
      <w:r w:rsidRPr="00A274CC">
        <w:t xml:space="preserve">b. </w:t>
      </w:r>
      <w:r w:rsidRPr="00A274CC">
        <w:tab/>
        <w:t>A social objective</w:t>
      </w:r>
    </w:p>
    <w:p w14:paraId="2CE63576" w14:textId="77777777" w:rsidR="0010107B" w:rsidRPr="00A274CC" w:rsidRDefault="0010107B" w:rsidP="0010107B">
      <w:r w:rsidRPr="00A274CC">
        <w:t>c.</w:t>
      </w:r>
      <w:r w:rsidRPr="00A274CC">
        <w:tab/>
        <w:t>An environmental objective.</w:t>
      </w:r>
    </w:p>
    <w:p w14:paraId="169DB764" w14:textId="77777777" w:rsidR="0010107B" w:rsidRPr="00A274CC" w:rsidRDefault="0010107B" w:rsidP="0010107B"/>
    <w:p w14:paraId="3B91260C" w14:textId="77777777" w:rsidR="0010107B" w:rsidRPr="00A274CC" w:rsidRDefault="0010107B" w:rsidP="0010107B">
      <w:r w:rsidRPr="00A274CC">
        <w:t>The proposal would deliver a sustainable development and would accord with the above objectives.</w:t>
      </w:r>
    </w:p>
    <w:p w14:paraId="4A6D6AB8" w14:textId="77777777" w:rsidR="0010107B" w:rsidRPr="00A274CC" w:rsidRDefault="0010107B" w:rsidP="0010107B"/>
    <w:p w14:paraId="62A3FA98" w14:textId="77777777" w:rsidR="0010107B" w:rsidRPr="00A274CC" w:rsidRDefault="0010107B" w:rsidP="0010107B">
      <w:r w:rsidRPr="00A274CC">
        <w:t>Chapter 3. Decision-making policies</w:t>
      </w:r>
    </w:p>
    <w:p w14:paraId="47D18CAF" w14:textId="77777777" w:rsidR="0010107B" w:rsidRPr="00A274CC" w:rsidRDefault="0010107B" w:rsidP="0010107B"/>
    <w:p w14:paraId="4D0EEBE4" w14:textId="77777777" w:rsidR="0010107B" w:rsidRPr="00A274CC" w:rsidRDefault="0010107B" w:rsidP="0010107B">
      <w:r w:rsidRPr="00A274CC">
        <w:t>Policy DM3: Determining development proposals – Sets out the considerations of the LPA when determining development proposals. The assessment of the development accords with these requirements.</w:t>
      </w:r>
    </w:p>
    <w:p w14:paraId="507C6D42" w14:textId="77777777" w:rsidR="0010107B" w:rsidRPr="009906FF" w:rsidRDefault="0010107B" w:rsidP="0010107B">
      <w:pPr>
        <w:rPr>
          <w:color w:val="FF0000"/>
        </w:rPr>
      </w:pPr>
    </w:p>
    <w:p w14:paraId="33DDFF24" w14:textId="42AC0275" w:rsidR="0010107B" w:rsidRPr="00EF6FAE" w:rsidRDefault="0010107B" w:rsidP="0010107B">
      <w:r w:rsidRPr="00EF6FAE">
        <w:t>Chapter 4. Achieving sustainable development</w:t>
      </w:r>
    </w:p>
    <w:p w14:paraId="6691DFE4" w14:textId="1501AE52" w:rsidR="0010107B" w:rsidRPr="00EF6FAE" w:rsidRDefault="0010107B" w:rsidP="0010107B">
      <w:r w:rsidRPr="00EF6FAE">
        <w:t xml:space="preserve">Policy S3: Presumption in favour of sustainable development </w:t>
      </w:r>
    </w:p>
    <w:p w14:paraId="0547298A" w14:textId="77777777" w:rsidR="0010107B" w:rsidRPr="00EF6FAE" w:rsidRDefault="0010107B" w:rsidP="0010107B"/>
    <w:p w14:paraId="41168A96" w14:textId="16314C93" w:rsidR="00E253AC" w:rsidRPr="00400B1F" w:rsidRDefault="00E253AC" w:rsidP="008723D7">
      <w:r w:rsidRPr="00400B1F">
        <w:t xml:space="preserve">The development would be </w:t>
      </w:r>
      <w:r w:rsidR="00400B1F" w:rsidRPr="00400B1F">
        <w:t>appropriately</w:t>
      </w:r>
      <w:r w:rsidRPr="00400B1F">
        <w:t xml:space="preserve"> related to the </w:t>
      </w:r>
      <w:r w:rsidR="001E0B5B" w:rsidRPr="00400B1F">
        <w:t xml:space="preserve">following </w:t>
      </w:r>
      <w:r w:rsidR="00FB1852" w:rsidRPr="00400B1F">
        <w:t xml:space="preserve">chapters and </w:t>
      </w:r>
      <w:r w:rsidR="001670AE" w:rsidRPr="00400B1F">
        <w:t>policies.</w:t>
      </w:r>
    </w:p>
    <w:p w14:paraId="1680C1C4" w14:textId="77777777" w:rsidR="008723D7" w:rsidRPr="00400B1F" w:rsidRDefault="008723D7" w:rsidP="008723D7"/>
    <w:p w14:paraId="0E8B74C1" w14:textId="0DD6964B" w:rsidR="00066FEE" w:rsidRPr="00400B1F" w:rsidRDefault="00400B1F" w:rsidP="008723D7">
      <w:r w:rsidRPr="00400B1F">
        <w:t>Chapter</w:t>
      </w:r>
      <w:r w:rsidR="008644E8" w:rsidRPr="00400B1F">
        <w:t xml:space="preserve"> </w:t>
      </w:r>
      <w:r w:rsidR="00066FEE" w:rsidRPr="00400B1F">
        <w:t>17. Pollution, public protection and security</w:t>
      </w:r>
    </w:p>
    <w:p w14:paraId="12AB0449" w14:textId="1312735E" w:rsidR="00066FEE" w:rsidRPr="00400B1F" w:rsidRDefault="008644E8" w:rsidP="008723D7">
      <w:r w:rsidRPr="00400B1F">
        <w:t xml:space="preserve">Policy </w:t>
      </w:r>
      <w:r w:rsidR="00E43E2C" w:rsidRPr="00400B1F">
        <w:t>P3: Living conditions and pollution</w:t>
      </w:r>
    </w:p>
    <w:p w14:paraId="2A22D905" w14:textId="77777777" w:rsidR="00393DEB" w:rsidRPr="003501CD" w:rsidRDefault="00393DEB" w:rsidP="008723D7"/>
    <w:p w14:paraId="45128945" w14:textId="3A9D95BB" w:rsidR="00393DEB" w:rsidRPr="003501CD" w:rsidRDefault="00AA261A" w:rsidP="008723D7">
      <w:r w:rsidRPr="003501CD">
        <w:t xml:space="preserve">Chapter </w:t>
      </w:r>
      <w:r w:rsidR="00D52028" w:rsidRPr="003501CD">
        <w:t>18. Managing flood risk and coastal change</w:t>
      </w:r>
    </w:p>
    <w:p w14:paraId="0340F00C" w14:textId="1A2249B8" w:rsidR="00393DEB" w:rsidRPr="003501CD" w:rsidRDefault="00AA261A" w:rsidP="008723D7">
      <w:r w:rsidRPr="003501CD">
        <w:t xml:space="preserve">Policy </w:t>
      </w:r>
      <w:r w:rsidR="00D52028" w:rsidRPr="003501CD">
        <w:t>F4: Assessing flood risk for decision-making</w:t>
      </w:r>
    </w:p>
    <w:p w14:paraId="436A2354" w14:textId="77777777" w:rsidR="008723D7" w:rsidRPr="00E06B66" w:rsidRDefault="008723D7" w:rsidP="008723D7">
      <w:pPr>
        <w:rPr>
          <w:color w:val="000000" w:themeColor="text1"/>
        </w:rPr>
      </w:pPr>
    </w:p>
    <w:p w14:paraId="59DA1B97" w14:textId="77777777" w:rsidR="008723D7" w:rsidRPr="00406A0D" w:rsidRDefault="008723D7" w:rsidP="008723D7">
      <w:pPr>
        <w:rPr>
          <w:b/>
          <w:bCs/>
        </w:rPr>
      </w:pPr>
      <w:r w:rsidRPr="00406A0D">
        <w:rPr>
          <w:b/>
          <w:bCs/>
        </w:rPr>
        <w:lastRenderedPageBreak/>
        <w:t>Sustainable Development Joint Development Plan Document - Places for Everyone (2022-2039)</w:t>
      </w:r>
    </w:p>
    <w:p w14:paraId="1F615409" w14:textId="77777777" w:rsidR="008723D7" w:rsidRPr="00E06B66" w:rsidRDefault="008723D7" w:rsidP="008723D7">
      <w:pPr>
        <w:rPr>
          <w:color w:val="000000" w:themeColor="text1"/>
        </w:rPr>
      </w:pPr>
    </w:p>
    <w:p w14:paraId="73E1B17C" w14:textId="0AE1212E" w:rsidR="008723D7" w:rsidRPr="00E06B66" w:rsidRDefault="008723D7" w:rsidP="008723D7">
      <w:pPr>
        <w:rPr>
          <w:rFonts w:cs="Arial"/>
          <w:color w:val="000000" w:themeColor="text1"/>
        </w:rPr>
      </w:pPr>
      <w:r w:rsidRPr="00E06B66">
        <w:rPr>
          <w:rFonts w:cs="Arial"/>
          <w:color w:val="000000" w:themeColor="text1"/>
        </w:rPr>
        <w:t xml:space="preserve">Policy JP-P6 (Health) – Has been related to the assessment of harm associated with the development. The principle of residential uses above </w:t>
      </w:r>
      <w:r>
        <w:rPr>
          <w:rFonts w:cs="Arial"/>
          <w:color w:val="000000" w:themeColor="text1"/>
        </w:rPr>
        <w:t>commercial uses</w:t>
      </w:r>
      <w:r w:rsidRPr="00E06B66">
        <w:rPr>
          <w:rFonts w:cs="Arial"/>
          <w:color w:val="000000" w:themeColor="text1"/>
        </w:rPr>
        <w:t xml:space="preserve">. Appropriate noise attenuation and waste management is capable of being delivered.  The development would thereby accord with policy JP-P6. </w:t>
      </w:r>
    </w:p>
    <w:p w14:paraId="188960F5" w14:textId="722A2603" w:rsidR="00BC3451" w:rsidRPr="00BC3451" w:rsidRDefault="008723D7" w:rsidP="00BC3451">
      <w:pPr>
        <w:rPr>
          <w:rFonts w:cs="Arial"/>
          <w:color w:val="FF0000"/>
        </w:rPr>
      </w:pPr>
      <w:r w:rsidRPr="00C26667">
        <w:rPr>
          <w:rFonts w:cs="Arial"/>
          <w:color w:val="FF0000"/>
        </w:rPr>
        <w:t xml:space="preserve"> </w:t>
      </w:r>
    </w:p>
    <w:p w14:paraId="69594B9A" w14:textId="602E8269" w:rsidR="00BC3451" w:rsidRPr="00747D4F" w:rsidRDefault="00BC3451" w:rsidP="00BC3451">
      <w:pPr>
        <w:rPr>
          <w:rFonts w:cs="Arial"/>
        </w:rPr>
      </w:pPr>
      <w:r w:rsidRPr="00747D4F">
        <w:rPr>
          <w:rFonts w:cs="Arial"/>
          <w:b/>
          <w:bCs/>
        </w:rPr>
        <w:t>Planning Practice Guidance</w:t>
      </w:r>
    </w:p>
    <w:p w14:paraId="21B6406B" w14:textId="77777777" w:rsidR="00BC3451" w:rsidRPr="00747D4F" w:rsidRDefault="00BC3451" w:rsidP="00BC3451">
      <w:pPr>
        <w:rPr>
          <w:rFonts w:cs="Arial"/>
        </w:rPr>
      </w:pPr>
    </w:p>
    <w:p w14:paraId="67D20ACE" w14:textId="77777777" w:rsidR="00BC3451" w:rsidRPr="00747D4F" w:rsidRDefault="00BC3451" w:rsidP="00BC3451">
      <w:pPr>
        <w:rPr>
          <w:rFonts w:cs="Arial"/>
        </w:rPr>
      </w:pPr>
      <w:r w:rsidRPr="00747D4F">
        <w:rPr>
          <w:rFonts w:cs="Arial"/>
        </w:rPr>
        <w:t>i.</w:t>
      </w:r>
      <w:r w:rsidRPr="00747D4F">
        <w:rPr>
          <w:rFonts w:cs="Arial"/>
        </w:rPr>
        <w:tab/>
        <w:t>Consultation and pre-decision matters;</w:t>
      </w:r>
    </w:p>
    <w:p w14:paraId="7FF57B0A" w14:textId="77777777" w:rsidR="00BC3451" w:rsidRPr="00747D4F" w:rsidRDefault="00BC3451" w:rsidP="00BC3451">
      <w:pPr>
        <w:rPr>
          <w:rFonts w:cs="Arial"/>
        </w:rPr>
      </w:pPr>
      <w:r w:rsidRPr="00747D4F">
        <w:rPr>
          <w:rFonts w:cs="Arial"/>
        </w:rPr>
        <w:t>ii.</w:t>
      </w:r>
      <w:r w:rsidRPr="00747D4F">
        <w:rPr>
          <w:rFonts w:cs="Arial"/>
        </w:rPr>
        <w:tab/>
        <w:t>Health and well-being;</w:t>
      </w:r>
    </w:p>
    <w:p w14:paraId="077E38A8" w14:textId="77777777" w:rsidR="00BC3451" w:rsidRPr="00747D4F" w:rsidRDefault="00BC3451" w:rsidP="00BC3451">
      <w:pPr>
        <w:rPr>
          <w:rFonts w:cs="Arial"/>
        </w:rPr>
      </w:pPr>
      <w:r w:rsidRPr="00747D4F">
        <w:rPr>
          <w:rFonts w:cs="Arial"/>
        </w:rPr>
        <w:t>iii.</w:t>
      </w:r>
      <w:r w:rsidRPr="00747D4F">
        <w:rPr>
          <w:rFonts w:cs="Arial"/>
        </w:rPr>
        <w:tab/>
        <w:t>Noise.</w:t>
      </w:r>
    </w:p>
    <w:p w14:paraId="105028A0" w14:textId="77777777" w:rsidR="00BC3451" w:rsidRPr="00747D4F" w:rsidRDefault="00BC3451" w:rsidP="00BC3451">
      <w:pPr>
        <w:rPr>
          <w:rFonts w:cs="Arial"/>
        </w:rPr>
      </w:pPr>
    </w:p>
    <w:p w14:paraId="6E334050" w14:textId="77777777" w:rsidR="00BC3451" w:rsidRPr="00747D4F" w:rsidRDefault="00BC3451" w:rsidP="00BC3451">
      <w:pPr>
        <w:rPr>
          <w:rFonts w:cs="Arial"/>
        </w:rPr>
      </w:pPr>
      <w:r w:rsidRPr="00747D4F">
        <w:rPr>
          <w:rFonts w:cs="Arial"/>
        </w:rPr>
        <w:t>It is considered that the development would be appropriately related to the above objectives for the reasons set out in the report.</w:t>
      </w:r>
    </w:p>
    <w:p w14:paraId="3F373420" w14:textId="77777777" w:rsidR="00BC3451" w:rsidRPr="00BC3451" w:rsidRDefault="00BC3451" w:rsidP="00BC3451">
      <w:pPr>
        <w:rPr>
          <w:rFonts w:cs="Arial"/>
          <w:color w:val="FF0000"/>
        </w:rPr>
      </w:pPr>
    </w:p>
    <w:p w14:paraId="7F842F4E" w14:textId="77777777" w:rsidR="008E2A3E" w:rsidRPr="00D7413F" w:rsidRDefault="00BC3451" w:rsidP="00BC3451">
      <w:pPr>
        <w:rPr>
          <w:rFonts w:cs="Arial"/>
          <w:b/>
          <w:bCs/>
          <w:color w:val="FF0000"/>
        </w:rPr>
      </w:pPr>
      <w:r w:rsidRPr="00D7413F">
        <w:rPr>
          <w:rFonts w:cs="Arial"/>
          <w:b/>
          <w:bCs/>
        </w:rPr>
        <w:t>The Places for Everyone Plan</w:t>
      </w:r>
    </w:p>
    <w:p w14:paraId="6198EF31" w14:textId="77777777" w:rsidR="008E2A3E" w:rsidRDefault="008E2A3E" w:rsidP="00BC3451">
      <w:pPr>
        <w:rPr>
          <w:rFonts w:cs="Arial"/>
          <w:color w:val="FF0000"/>
        </w:rPr>
      </w:pPr>
    </w:p>
    <w:p w14:paraId="3C9F447A" w14:textId="455C4041" w:rsidR="00BC3451" w:rsidRPr="008E2A3E" w:rsidRDefault="00EF4A88" w:rsidP="00BC3451">
      <w:pPr>
        <w:rPr>
          <w:rFonts w:cs="Arial"/>
        </w:rPr>
      </w:pPr>
      <w:r w:rsidRPr="008E2A3E">
        <w:rPr>
          <w:rFonts w:cs="Arial"/>
        </w:rPr>
        <w:t xml:space="preserve">The following policy is </w:t>
      </w:r>
      <w:r w:rsidR="008E2A3E" w:rsidRPr="008E2A3E">
        <w:rPr>
          <w:rFonts w:cs="Arial"/>
        </w:rPr>
        <w:t>relevant.</w:t>
      </w:r>
    </w:p>
    <w:p w14:paraId="4512BF15" w14:textId="77777777" w:rsidR="00BC3451" w:rsidRPr="008E2A3E" w:rsidRDefault="00BC3451" w:rsidP="00BC3451">
      <w:pPr>
        <w:rPr>
          <w:rFonts w:cs="Arial"/>
        </w:rPr>
      </w:pPr>
      <w:r w:rsidRPr="008E2A3E">
        <w:rPr>
          <w:rFonts w:cs="Arial"/>
        </w:rPr>
        <w:t>JPS1 - Sustainable development</w:t>
      </w:r>
    </w:p>
    <w:p w14:paraId="7B395C65" w14:textId="77777777" w:rsidR="00BC3451" w:rsidRPr="00BC3451" w:rsidRDefault="00BC3451" w:rsidP="00BC3451">
      <w:pPr>
        <w:rPr>
          <w:rFonts w:cs="Arial"/>
          <w:color w:val="FF0000"/>
        </w:rPr>
      </w:pPr>
    </w:p>
    <w:p w14:paraId="629A91BD" w14:textId="08D57160" w:rsidR="00BC3451" w:rsidRPr="00D7413F" w:rsidRDefault="00BC3451" w:rsidP="00BC3451">
      <w:pPr>
        <w:rPr>
          <w:rFonts w:cs="Arial"/>
          <w:b/>
          <w:bCs/>
        </w:rPr>
      </w:pPr>
      <w:r w:rsidRPr="00D7413F">
        <w:rPr>
          <w:rFonts w:cs="Arial"/>
          <w:b/>
          <w:bCs/>
        </w:rPr>
        <w:t xml:space="preserve">Manchester's Local Development Framework: Core Strategy </w:t>
      </w:r>
    </w:p>
    <w:p w14:paraId="5ED5F406" w14:textId="77777777" w:rsidR="00BC3451" w:rsidRPr="00D7413F" w:rsidRDefault="00BC3451" w:rsidP="00BC3451">
      <w:pPr>
        <w:rPr>
          <w:rFonts w:cs="Arial"/>
          <w:b/>
          <w:bCs/>
          <w:color w:val="FF0000"/>
        </w:rPr>
      </w:pPr>
    </w:p>
    <w:p w14:paraId="50FF6764" w14:textId="56F52201" w:rsidR="00BC3451" w:rsidRPr="00DC0EFF" w:rsidRDefault="00BC3451" w:rsidP="00BC3451">
      <w:pPr>
        <w:rPr>
          <w:rFonts w:cs="Arial"/>
        </w:rPr>
      </w:pPr>
      <w:r w:rsidRPr="00DC0EFF">
        <w:rPr>
          <w:rFonts w:cs="Arial"/>
        </w:rPr>
        <w:t xml:space="preserve">Policy SP 1  - </w:t>
      </w:r>
      <w:r w:rsidR="00AB4135" w:rsidRPr="00DC0EFF">
        <w:rPr>
          <w:rFonts w:cs="Arial"/>
        </w:rPr>
        <w:t>R</w:t>
      </w:r>
      <w:r w:rsidRPr="00DC0EFF">
        <w:rPr>
          <w:rFonts w:cs="Arial"/>
        </w:rPr>
        <w:t>elevant principles relate to the extent to which the development:</w:t>
      </w:r>
    </w:p>
    <w:p w14:paraId="712E3FAA" w14:textId="183474F1" w:rsidR="00BC3451" w:rsidRPr="00DC0EFF" w:rsidRDefault="00BC3451" w:rsidP="00BC3451">
      <w:pPr>
        <w:rPr>
          <w:rFonts w:cs="Arial"/>
        </w:rPr>
      </w:pPr>
      <w:r w:rsidRPr="00DC0EFF">
        <w:rPr>
          <w:rFonts w:cs="Arial"/>
        </w:rPr>
        <w:t>a.</w:t>
      </w:r>
      <w:r w:rsidRPr="00DC0EFF">
        <w:rPr>
          <w:rFonts w:cs="Arial"/>
        </w:rPr>
        <w:tab/>
        <w:t>Makes a positive contribution to neighbourhoods of</w:t>
      </w:r>
      <w:r w:rsidR="008772DE" w:rsidRPr="00DC0EFF">
        <w:rPr>
          <w:rFonts w:cs="Arial"/>
        </w:rPr>
        <w:t xml:space="preserve"> </w:t>
      </w:r>
      <w:r w:rsidR="00DC0EFF" w:rsidRPr="00DC0EFF">
        <w:rPr>
          <w:rFonts w:cs="Arial"/>
        </w:rPr>
        <w:t>choice</w:t>
      </w:r>
      <w:r w:rsidRPr="00DC0EFF">
        <w:rPr>
          <w:rFonts w:cs="Arial"/>
        </w:rPr>
        <w:t>;</w:t>
      </w:r>
    </w:p>
    <w:p w14:paraId="164D62E2" w14:textId="77777777" w:rsidR="00BC3451" w:rsidRPr="00DC0EFF" w:rsidRDefault="00BC3451" w:rsidP="00BC3451">
      <w:pPr>
        <w:rPr>
          <w:rFonts w:cs="Arial"/>
        </w:rPr>
      </w:pPr>
      <w:r w:rsidRPr="00DC0EFF">
        <w:rPr>
          <w:rFonts w:cs="Arial"/>
        </w:rPr>
        <w:t>b.</w:t>
      </w:r>
      <w:r w:rsidRPr="00DC0EFF">
        <w:rPr>
          <w:rFonts w:cs="Arial"/>
        </w:rPr>
        <w:tab/>
        <w:t>Minimise emissions, ensure efficient use of natural resources and reuse previously developed land wherever possible;</w:t>
      </w:r>
    </w:p>
    <w:p w14:paraId="31D730F9" w14:textId="77777777" w:rsidR="00BC3451" w:rsidRPr="00DC0EFF" w:rsidRDefault="00BC3451" w:rsidP="00BC3451">
      <w:pPr>
        <w:rPr>
          <w:rFonts w:cs="Arial"/>
        </w:rPr>
      </w:pPr>
      <w:r w:rsidRPr="00DC0EFF">
        <w:rPr>
          <w:rFonts w:cs="Arial"/>
        </w:rPr>
        <w:t>c.</w:t>
      </w:r>
      <w:r w:rsidRPr="00DC0EFF">
        <w:rPr>
          <w:rFonts w:cs="Arial"/>
        </w:rPr>
        <w:tab/>
        <w:t>Improve access to jobs, services, education and open space by being located to reduce the need to travel and provide good access to sustainable transport provision.</w:t>
      </w:r>
    </w:p>
    <w:p w14:paraId="277E9521" w14:textId="77777777" w:rsidR="00BC3451" w:rsidRPr="00DC0EFF" w:rsidRDefault="00BC3451" w:rsidP="00BC3451">
      <w:pPr>
        <w:rPr>
          <w:rFonts w:cs="Arial"/>
        </w:rPr>
      </w:pPr>
    </w:p>
    <w:p w14:paraId="3E2BD035" w14:textId="56D8EFFD" w:rsidR="00BC3451" w:rsidRPr="00DC0EFF" w:rsidRDefault="00BC3451" w:rsidP="00BC3451">
      <w:pPr>
        <w:rPr>
          <w:rFonts w:cs="Arial"/>
        </w:rPr>
      </w:pPr>
      <w:r w:rsidRPr="00DC0EFF">
        <w:rPr>
          <w:rFonts w:cs="Arial"/>
        </w:rPr>
        <w:t xml:space="preserve">The proposed flats would also contribute to the quality of residential provision in the </w:t>
      </w:r>
      <w:r w:rsidR="00AB4135" w:rsidRPr="00DC0EFF">
        <w:rPr>
          <w:rFonts w:cs="Arial"/>
        </w:rPr>
        <w:t>area</w:t>
      </w:r>
      <w:r w:rsidRPr="00DC0EFF">
        <w:rPr>
          <w:rFonts w:cs="Arial"/>
        </w:rPr>
        <w:t>.</w:t>
      </w:r>
      <w:r w:rsidR="00AB4135" w:rsidRPr="00DC0EFF">
        <w:rPr>
          <w:rFonts w:cs="Arial"/>
        </w:rPr>
        <w:t xml:space="preserve"> Local amenity </w:t>
      </w:r>
      <w:r w:rsidR="008772DE" w:rsidRPr="00DC0EFF">
        <w:rPr>
          <w:rFonts w:cs="Arial"/>
        </w:rPr>
        <w:t xml:space="preserve">would be maintained. </w:t>
      </w:r>
      <w:r w:rsidRPr="00DC0EFF">
        <w:rPr>
          <w:rFonts w:cs="Arial"/>
        </w:rPr>
        <w:t xml:space="preserve"> Policy SP1 would thereby be accorded with. </w:t>
      </w:r>
    </w:p>
    <w:p w14:paraId="14EACE49" w14:textId="77777777" w:rsidR="00BC3451" w:rsidRPr="00BC3451" w:rsidRDefault="00BC3451" w:rsidP="00BC3451">
      <w:pPr>
        <w:rPr>
          <w:rFonts w:cs="Arial"/>
          <w:color w:val="FF0000"/>
        </w:rPr>
      </w:pPr>
    </w:p>
    <w:p w14:paraId="0A96247B" w14:textId="20A15101" w:rsidR="00BC3451" w:rsidRPr="00395C0B" w:rsidRDefault="00BC3451" w:rsidP="00BC3451">
      <w:pPr>
        <w:rPr>
          <w:rFonts w:cs="Arial"/>
        </w:rPr>
      </w:pPr>
      <w:r w:rsidRPr="00395C0B">
        <w:rPr>
          <w:rFonts w:cs="Arial"/>
        </w:rPr>
        <w:t xml:space="preserve">Policy EN19 Waste - Requires consideration of the submitted details relating to </w:t>
      </w:r>
      <w:r w:rsidR="00BB2C9E" w:rsidRPr="00395C0B">
        <w:rPr>
          <w:rFonts w:cs="Arial"/>
        </w:rPr>
        <w:t xml:space="preserve">waste and recycling management. </w:t>
      </w:r>
      <w:r w:rsidRPr="00395C0B">
        <w:rPr>
          <w:rFonts w:cs="Arial"/>
        </w:rPr>
        <w:t xml:space="preserve">Bin storage arrangements </w:t>
      </w:r>
      <w:r w:rsidR="00D03B92" w:rsidRPr="00395C0B">
        <w:rPr>
          <w:rFonts w:cs="Arial"/>
        </w:rPr>
        <w:t>can be provided in the rear yard.</w:t>
      </w:r>
      <w:r w:rsidRPr="00395C0B">
        <w:rPr>
          <w:rFonts w:cs="Arial"/>
        </w:rPr>
        <w:t xml:space="preserve"> On this basis, policy EN19 would be accorded with.</w:t>
      </w:r>
    </w:p>
    <w:p w14:paraId="3D0229A6" w14:textId="77777777" w:rsidR="00BC3451" w:rsidRPr="00BC3451" w:rsidRDefault="00BC3451" w:rsidP="00BC3451">
      <w:pPr>
        <w:rPr>
          <w:rFonts w:cs="Arial"/>
          <w:color w:val="FF0000"/>
        </w:rPr>
      </w:pPr>
    </w:p>
    <w:p w14:paraId="17048A2B" w14:textId="61E13A48" w:rsidR="00BC3451" w:rsidRPr="000D1D58" w:rsidRDefault="00BC3451" w:rsidP="00BC3451">
      <w:pPr>
        <w:rPr>
          <w:rFonts w:cs="Arial"/>
        </w:rPr>
      </w:pPr>
      <w:r w:rsidRPr="000D1D58">
        <w:rPr>
          <w:rFonts w:cs="Arial"/>
        </w:rPr>
        <w:t xml:space="preserve">Policy T1  (Sustainable transport) - In this case, the development would not generate significant </w:t>
      </w:r>
      <w:r w:rsidR="00110979" w:rsidRPr="000D1D58">
        <w:rPr>
          <w:rFonts w:cs="Arial"/>
        </w:rPr>
        <w:t>traffic,</w:t>
      </w:r>
      <w:r w:rsidRPr="000D1D58">
        <w:rPr>
          <w:rFonts w:cs="Arial"/>
        </w:rPr>
        <w:t xml:space="preserve"> and the site is in a sustainable transport location. The constraints of the site would prevent cycle storage. Policy T1 would be appropriate</w:t>
      </w:r>
      <w:r w:rsidR="000D1D58" w:rsidRPr="000D1D58">
        <w:rPr>
          <w:rFonts w:cs="Arial"/>
        </w:rPr>
        <w:t>ly</w:t>
      </w:r>
      <w:r w:rsidRPr="000D1D58">
        <w:rPr>
          <w:rFonts w:cs="Arial"/>
        </w:rPr>
        <w:t xml:space="preserve"> responded to. </w:t>
      </w:r>
    </w:p>
    <w:p w14:paraId="24354454" w14:textId="77777777" w:rsidR="00BC3451" w:rsidRPr="00BC3451" w:rsidRDefault="00BC3451" w:rsidP="00BC3451">
      <w:pPr>
        <w:rPr>
          <w:rFonts w:cs="Arial"/>
          <w:color w:val="FF0000"/>
        </w:rPr>
      </w:pPr>
    </w:p>
    <w:p w14:paraId="2A8B008A" w14:textId="244B0EF7" w:rsidR="0053712C" w:rsidRPr="00CD4EB1" w:rsidRDefault="00BC3451" w:rsidP="0053712C">
      <w:pPr>
        <w:rPr>
          <w:rFonts w:cs="Arial"/>
        </w:rPr>
      </w:pPr>
      <w:r w:rsidRPr="00CD4EB1">
        <w:rPr>
          <w:rFonts w:cs="Arial"/>
        </w:rPr>
        <w:t xml:space="preserve">Policy DM1 (Development Management) </w:t>
      </w:r>
      <w:r w:rsidR="0053712C" w:rsidRPr="00CD4EB1">
        <w:rPr>
          <w:rFonts w:cs="Arial"/>
        </w:rPr>
        <w:t>–</w:t>
      </w:r>
      <w:r w:rsidRPr="00CD4EB1">
        <w:rPr>
          <w:rFonts w:cs="Arial"/>
        </w:rPr>
        <w:t xml:space="preserve"> States</w:t>
      </w:r>
      <w:r w:rsidR="0053712C" w:rsidRPr="00CD4EB1">
        <w:rPr>
          <w:rFonts w:cs="Arial"/>
        </w:rPr>
        <w:t xml:space="preserve">, amongst other things, that </w:t>
      </w:r>
      <w:r w:rsidRPr="00CD4EB1">
        <w:rPr>
          <w:rFonts w:cs="Arial"/>
        </w:rPr>
        <w:t xml:space="preserve">  development should have regard to the following</w:t>
      </w:r>
      <w:r w:rsidR="0053712C" w:rsidRPr="00CD4EB1">
        <w:rPr>
          <w:rFonts w:cs="Arial"/>
        </w:rPr>
        <w:t>:</w:t>
      </w:r>
    </w:p>
    <w:p w14:paraId="31A0868D" w14:textId="6E89E196" w:rsidR="00BC3451" w:rsidRPr="00CD4EB1" w:rsidRDefault="00BC3451" w:rsidP="00BC3451">
      <w:pPr>
        <w:rPr>
          <w:rFonts w:cs="Arial"/>
        </w:rPr>
      </w:pPr>
    </w:p>
    <w:p w14:paraId="76568F95" w14:textId="53BF361E" w:rsidR="00BC3451" w:rsidRPr="00CD4EB1" w:rsidRDefault="00BC3451" w:rsidP="0053712C">
      <w:pPr>
        <w:pStyle w:val="ListParagraph"/>
        <w:numPr>
          <w:ilvl w:val="0"/>
          <w:numId w:val="7"/>
        </w:numPr>
        <w:rPr>
          <w:rFonts w:cs="Arial"/>
        </w:rPr>
      </w:pPr>
      <w:r w:rsidRPr="00CD4EB1">
        <w:rPr>
          <w:rFonts w:cs="Arial"/>
        </w:rPr>
        <w:t>Impact on the surrounding areas;</w:t>
      </w:r>
    </w:p>
    <w:p w14:paraId="71CF4874" w14:textId="4DDEDA2F" w:rsidR="00BC3451" w:rsidRPr="00CD4EB1" w:rsidRDefault="00BC3451" w:rsidP="0053712C">
      <w:pPr>
        <w:pStyle w:val="ListParagraph"/>
        <w:numPr>
          <w:ilvl w:val="0"/>
          <w:numId w:val="7"/>
        </w:numPr>
        <w:rPr>
          <w:rFonts w:cs="Arial"/>
        </w:rPr>
      </w:pPr>
      <w:r w:rsidRPr="00CD4EB1">
        <w:rPr>
          <w:rFonts w:cs="Arial"/>
        </w:rPr>
        <w:t>Effects on amenity;</w:t>
      </w:r>
    </w:p>
    <w:p w14:paraId="381B77C3" w14:textId="449B1F6B" w:rsidR="00BC3451" w:rsidRPr="00CD4EB1" w:rsidRDefault="00BC3451" w:rsidP="0053712C">
      <w:pPr>
        <w:pStyle w:val="ListParagraph"/>
        <w:numPr>
          <w:ilvl w:val="0"/>
          <w:numId w:val="7"/>
        </w:numPr>
        <w:rPr>
          <w:rFonts w:cs="Arial"/>
        </w:rPr>
      </w:pPr>
      <w:r w:rsidRPr="00CD4EB1">
        <w:rPr>
          <w:rFonts w:cs="Arial"/>
        </w:rPr>
        <w:t>Accessibility;</w:t>
      </w:r>
    </w:p>
    <w:p w14:paraId="10CE43CB" w14:textId="373E7F44" w:rsidR="00BC3451" w:rsidRPr="00CD4EB1" w:rsidRDefault="00BC3451" w:rsidP="0053712C">
      <w:pPr>
        <w:pStyle w:val="ListParagraph"/>
        <w:numPr>
          <w:ilvl w:val="0"/>
          <w:numId w:val="7"/>
        </w:numPr>
        <w:rPr>
          <w:rFonts w:cs="Arial"/>
        </w:rPr>
      </w:pPr>
      <w:r w:rsidRPr="00CD4EB1">
        <w:rPr>
          <w:rFonts w:cs="Arial"/>
        </w:rPr>
        <w:t>Community safety and crime prevention;</w:t>
      </w:r>
    </w:p>
    <w:p w14:paraId="540B6EF4" w14:textId="57FBC06C" w:rsidR="00BC3451" w:rsidRPr="00CD4EB1" w:rsidRDefault="00BC3451" w:rsidP="0053712C">
      <w:pPr>
        <w:pStyle w:val="ListParagraph"/>
        <w:numPr>
          <w:ilvl w:val="0"/>
          <w:numId w:val="7"/>
        </w:numPr>
        <w:rPr>
          <w:rFonts w:cs="Arial"/>
        </w:rPr>
      </w:pPr>
      <w:r w:rsidRPr="00CD4EB1">
        <w:rPr>
          <w:rFonts w:cs="Arial"/>
        </w:rPr>
        <w:t>Design for health;</w:t>
      </w:r>
    </w:p>
    <w:p w14:paraId="55AC66EC" w14:textId="5187D010" w:rsidR="00BC3451" w:rsidRPr="00CD4EB1" w:rsidRDefault="00BC3451" w:rsidP="0053712C">
      <w:pPr>
        <w:pStyle w:val="ListParagraph"/>
        <w:numPr>
          <w:ilvl w:val="0"/>
          <w:numId w:val="7"/>
        </w:numPr>
        <w:rPr>
          <w:rFonts w:cs="Arial"/>
        </w:rPr>
      </w:pPr>
      <w:r w:rsidRPr="00CD4EB1">
        <w:rPr>
          <w:rFonts w:cs="Arial"/>
        </w:rPr>
        <w:t>Refuse storage and collection.</w:t>
      </w:r>
    </w:p>
    <w:p w14:paraId="51F5553C" w14:textId="77777777" w:rsidR="00BC3451" w:rsidRPr="00CD4EB1" w:rsidRDefault="00BC3451" w:rsidP="00BC3451">
      <w:pPr>
        <w:rPr>
          <w:rFonts w:cs="Arial"/>
        </w:rPr>
      </w:pPr>
    </w:p>
    <w:p w14:paraId="4BD3AF0B" w14:textId="570263E6" w:rsidR="00BC3451" w:rsidRPr="00CD4EB1" w:rsidRDefault="00BC3451" w:rsidP="00BC3451">
      <w:pPr>
        <w:rPr>
          <w:rFonts w:cs="Arial"/>
        </w:rPr>
      </w:pPr>
      <w:r w:rsidRPr="00CD4EB1">
        <w:rPr>
          <w:rFonts w:cs="Arial"/>
        </w:rPr>
        <w:t xml:space="preserve">The development not unduly harm the amenities of the area and provision can be made to deliver appropriate security measures throughout the site. The development site </w:t>
      </w:r>
      <w:r w:rsidR="008B3A3D" w:rsidRPr="00CD4EB1">
        <w:rPr>
          <w:rFonts w:cs="Arial"/>
        </w:rPr>
        <w:t xml:space="preserve">has the </w:t>
      </w:r>
      <w:r w:rsidR="008B3A3D" w:rsidRPr="00CD4EB1">
        <w:rPr>
          <w:rFonts w:cs="Arial"/>
        </w:rPr>
        <w:lastRenderedPageBreak/>
        <w:t xml:space="preserve">capacity to be </w:t>
      </w:r>
      <w:r w:rsidRPr="00CD4EB1">
        <w:rPr>
          <w:rFonts w:cs="Arial"/>
        </w:rPr>
        <w:t>supported with waste and recycling storage.</w:t>
      </w:r>
      <w:r w:rsidR="00E76973" w:rsidRPr="00CD4EB1">
        <w:rPr>
          <w:rFonts w:cs="Arial"/>
        </w:rPr>
        <w:t xml:space="preserve"> </w:t>
      </w:r>
      <w:r w:rsidR="00CD4EB1" w:rsidRPr="00CD4EB1">
        <w:rPr>
          <w:rFonts w:cs="Arial"/>
        </w:rPr>
        <w:t>The development would not unduly impact upon existing levels of amenity.</w:t>
      </w:r>
      <w:r w:rsidRPr="00CD4EB1">
        <w:rPr>
          <w:rFonts w:cs="Arial"/>
        </w:rPr>
        <w:t xml:space="preserve"> Policy DM1 would thereby be accorded with.</w:t>
      </w:r>
    </w:p>
    <w:p w14:paraId="12EF2772" w14:textId="77777777" w:rsidR="00BC3451" w:rsidRPr="00BC3451" w:rsidRDefault="00BC3451" w:rsidP="00BC3451">
      <w:pPr>
        <w:rPr>
          <w:rFonts w:cs="Arial"/>
          <w:color w:val="FF0000"/>
        </w:rPr>
      </w:pPr>
    </w:p>
    <w:p w14:paraId="7BC8E9D9" w14:textId="43C77917" w:rsidR="00BC3451" w:rsidRPr="00B06952" w:rsidRDefault="00BC3451" w:rsidP="00BC3451">
      <w:pPr>
        <w:rPr>
          <w:rFonts w:cs="Arial"/>
        </w:rPr>
      </w:pPr>
      <w:r w:rsidRPr="00B06952">
        <w:rPr>
          <w:rFonts w:cs="Arial"/>
          <w:b/>
          <w:bCs/>
        </w:rPr>
        <w:t>Unitary Development Plan (UDP) saved</w:t>
      </w:r>
      <w:r w:rsidRPr="00B06952">
        <w:rPr>
          <w:rFonts w:cs="Arial"/>
        </w:rPr>
        <w:t xml:space="preserve"> </w:t>
      </w:r>
      <w:r w:rsidRPr="00B06952">
        <w:rPr>
          <w:rFonts w:cs="Arial"/>
          <w:b/>
          <w:bCs/>
        </w:rPr>
        <w:t>policies</w:t>
      </w:r>
    </w:p>
    <w:p w14:paraId="58C84B66" w14:textId="77777777" w:rsidR="007B3953" w:rsidRPr="00B06952" w:rsidRDefault="007B3953" w:rsidP="00BC3451">
      <w:pPr>
        <w:rPr>
          <w:rFonts w:cs="Arial"/>
        </w:rPr>
      </w:pPr>
    </w:p>
    <w:p w14:paraId="2B857AD2" w14:textId="59714504" w:rsidR="007B3953" w:rsidRDefault="007B3953" w:rsidP="00BC3451">
      <w:pPr>
        <w:rPr>
          <w:rFonts w:cs="Arial"/>
          <w:color w:val="FF0000"/>
        </w:rPr>
      </w:pPr>
      <w:r w:rsidRPr="00B06952">
        <w:rPr>
          <w:rFonts w:cs="Arial"/>
        </w:rPr>
        <w:t>DC 5 F</w:t>
      </w:r>
      <w:r w:rsidR="00526B26" w:rsidRPr="00B06952">
        <w:rPr>
          <w:rFonts w:cs="Arial"/>
        </w:rPr>
        <w:t>lat</w:t>
      </w:r>
      <w:r w:rsidRPr="00B06952">
        <w:rPr>
          <w:rFonts w:cs="Arial"/>
        </w:rPr>
        <w:t xml:space="preserve"> conversions </w:t>
      </w:r>
      <w:r w:rsidR="00D56667" w:rsidRPr="00B06952">
        <w:rPr>
          <w:rFonts w:cs="Arial"/>
        </w:rPr>
        <w:t xml:space="preserve">– </w:t>
      </w:r>
      <w:r w:rsidR="00100F77" w:rsidRPr="00B06952">
        <w:rPr>
          <w:rFonts w:cs="Arial"/>
        </w:rPr>
        <w:t xml:space="preserve">The proposed additional </w:t>
      </w:r>
      <w:r w:rsidR="00B06952" w:rsidRPr="00B06952">
        <w:rPr>
          <w:rFonts w:cs="Arial"/>
        </w:rPr>
        <w:t>apartment</w:t>
      </w:r>
      <w:r w:rsidR="00100F77" w:rsidRPr="00B06952">
        <w:rPr>
          <w:rFonts w:cs="Arial"/>
        </w:rPr>
        <w:t xml:space="preserve"> would be acceptable. </w:t>
      </w:r>
      <w:r w:rsidR="00B06952" w:rsidRPr="00B06952">
        <w:rPr>
          <w:rFonts w:cs="Arial"/>
        </w:rPr>
        <w:t>Inclusive</w:t>
      </w:r>
      <w:r w:rsidR="00EB3E55" w:rsidRPr="00B06952">
        <w:rPr>
          <w:rFonts w:cs="Arial"/>
        </w:rPr>
        <w:t xml:space="preserve"> access cannot be achieved due to the configuration o</w:t>
      </w:r>
      <w:r w:rsidR="001539CE" w:rsidRPr="00B06952">
        <w:rPr>
          <w:rFonts w:cs="Arial"/>
        </w:rPr>
        <w:t>f the application property</w:t>
      </w:r>
      <w:r w:rsidR="001539CE">
        <w:rPr>
          <w:rFonts w:cs="Arial"/>
          <w:color w:val="FF0000"/>
        </w:rPr>
        <w:t xml:space="preserve">. </w:t>
      </w:r>
    </w:p>
    <w:p w14:paraId="5FD36C64" w14:textId="77777777" w:rsidR="00BC3451" w:rsidRPr="00BC3451" w:rsidRDefault="00BC3451" w:rsidP="00BC3451">
      <w:pPr>
        <w:rPr>
          <w:rFonts w:cs="Arial"/>
          <w:color w:val="FF0000"/>
        </w:rPr>
      </w:pPr>
    </w:p>
    <w:p w14:paraId="029F7B3B" w14:textId="627A6CFD" w:rsidR="008F3A57" w:rsidRPr="007B3953" w:rsidRDefault="00BC3451" w:rsidP="00BC3451">
      <w:pPr>
        <w:rPr>
          <w:rFonts w:cs="Arial"/>
        </w:rPr>
      </w:pPr>
      <w:r w:rsidRPr="007B3953">
        <w:rPr>
          <w:rFonts w:cs="Arial"/>
        </w:rPr>
        <w:t>Policy DC26 (Development and noise)  - Has been related to the proposals contribution to the local noise environment</w:t>
      </w:r>
      <w:r w:rsidR="008F3A57" w:rsidRPr="007B3953">
        <w:rPr>
          <w:rFonts w:cs="Arial"/>
        </w:rPr>
        <w:t xml:space="preserve">. There would be no change on the </w:t>
      </w:r>
      <w:r w:rsidR="001539CE" w:rsidRPr="007B3953">
        <w:rPr>
          <w:rFonts w:cs="Arial"/>
        </w:rPr>
        <w:t>existing</w:t>
      </w:r>
      <w:r w:rsidR="008F3A57" w:rsidRPr="007B3953">
        <w:rPr>
          <w:rFonts w:cs="Arial"/>
        </w:rPr>
        <w:t xml:space="preserve"> circumstances </w:t>
      </w:r>
      <w:r w:rsidR="00526B26" w:rsidRPr="007B3953">
        <w:rPr>
          <w:rFonts w:cs="Arial"/>
        </w:rPr>
        <w:t>re</w:t>
      </w:r>
      <w:r w:rsidR="00526B26">
        <w:rPr>
          <w:rFonts w:cs="Arial"/>
        </w:rPr>
        <w:t xml:space="preserve">garding  </w:t>
      </w:r>
      <w:r w:rsidR="00A86C09">
        <w:rPr>
          <w:rFonts w:cs="Arial"/>
        </w:rPr>
        <w:t xml:space="preserve">the relationship between </w:t>
      </w:r>
      <w:r w:rsidR="00056C43" w:rsidRPr="007B3953">
        <w:rPr>
          <w:rFonts w:cs="Arial"/>
        </w:rPr>
        <w:t>non-</w:t>
      </w:r>
      <w:r w:rsidR="00636AAE" w:rsidRPr="007B3953">
        <w:rPr>
          <w:rFonts w:cs="Arial"/>
        </w:rPr>
        <w:t xml:space="preserve">residential and residential uses. A </w:t>
      </w:r>
      <w:r w:rsidR="00A92772" w:rsidRPr="007B3953">
        <w:rPr>
          <w:rFonts w:cs="Arial"/>
        </w:rPr>
        <w:t>noise atten</w:t>
      </w:r>
      <w:r w:rsidR="007B3953" w:rsidRPr="007B3953">
        <w:rPr>
          <w:rFonts w:cs="Arial"/>
        </w:rPr>
        <w:t>tion condition has not therefore been included.</w:t>
      </w:r>
    </w:p>
    <w:p w14:paraId="345AAA48" w14:textId="77777777" w:rsidR="008F3A57" w:rsidRDefault="008F3A57" w:rsidP="00BC3451">
      <w:pPr>
        <w:rPr>
          <w:rFonts w:cs="Arial"/>
          <w:color w:val="FF0000"/>
        </w:rPr>
      </w:pPr>
    </w:p>
    <w:p w14:paraId="1F222949" w14:textId="77777777" w:rsidR="00D7413F" w:rsidRDefault="00BC3451" w:rsidP="00D3474F">
      <w:pPr>
        <w:rPr>
          <w:rFonts w:cs="Arial"/>
        </w:rPr>
      </w:pPr>
      <w:r w:rsidRPr="00D7413F">
        <w:rPr>
          <w:rFonts w:cs="Arial"/>
          <w:b/>
          <w:bCs/>
        </w:rPr>
        <w:t>Manchester Residential Quality Guidance</w:t>
      </w:r>
      <w:r w:rsidRPr="008F3A57">
        <w:rPr>
          <w:rFonts w:cs="Arial"/>
        </w:rPr>
        <w:t xml:space="preserve"> </w:t>
      </w:r>
    </w:p>
    <w:p w14:paraId="359C959D" w14:textId="77777777" w:rsidR="00D7413F" w:rsidRDefault="00D7413F" w:rsidP="00D3474F">
      <w:pPr>
        <w:rPr>
          <w:rFonts w:cs="Arial"/>
        </w:rPr>
      </w:pPr>
    </w:p>
    <w:p w14:paraId="72066C97" w14:textId="6F04FA9A" w:rsidR="00EF3E10" w:rsidRPr="00084BF5" w:rsidRDefault="00BC3451" w:rsidP="00D3474F">
      <w:pPr>
        <w:rPr>
          <w:rFonts w:cs="Arial"/>
          <w:color w:val="FF0000"/>
        </w:rPr>
      </w:pPr>
      <w:r w:rsidRPr="008F3A57">
        <w:rPr>
          <w:rFonts w:cs="Arial"/>
        </w:rPr>
        <w:t>Th</w:t>
      </w:r>
      <w:r w:rsidR="004C13C5">
        <w:rPr>
          <w:rFonts w:cs="Arial"/>
        </w:rPr>
        <w:t xml:space="preserve">is guidance </w:t>
      </w:r>
      <w:r w:rsidRPr="008F3A57">
        <w:rPr>
          <w:rFonts w:cs="Arial"/>
        </w:rPr>
        <w:t xml:space="preserve">is relevant to new build </w:t>
      </w:r>
      <w:r w:rsidR="00406A0D" w:rsidRPr="008F3A57">
        <w:rPr>
          <w:rFonts w:cs="Arial"/>
        </w:rPr>
        <w:t>development,</w:t>
      </w:r>
      <w:r w:rsidRPr="008F3A57">
        <w:rPr>
          <w:rFonts w:cs="Arial"/>
        </w:rPr>
        <w:t xml:space="preserve"> but its space criteria have been referenced in the assessment of the quality of the </w:t>
      </w:r>
      <w:r w:rsidR="004E21AD">
        <w:rPr>
          <w:rFonts w:cs="Arial"/>
        </w:rPr>
        <w:t xml:space="preserve">internal space </w:t>
      </w:r>
      <w:r w:rsidRPr="008F3A57">
        <w:rPr>
          <w:rFonts w:cs="Arial"/>
        </w:rPr>
        <w:t>achieved</w:t>
      </w:r>
      <w:r w:rsidR="004C13C5">
        <w:rPr>
          <w:rFonts w:cs="Arial"/>
        </w:rPr>
        <w:t xml:space="preserve"> as part of this proposal</w:t>
      </w:r>
      <w:r w:rsidRPr="008F3A57">
        <w:rPr>
          <w:rFonts w:cs="Arial"/>
        </w:rPr>
        <w:t xml:space="preserve">. In this case the proposed flats would </w:t>
      </w:r>
      <w:r w:rsidR="008F3A57" w:rsidRPr="008F3A57">
        <w:rPr>
          <w:rFonts w:cs="Arial"/>
        </w:rPr>
        <w:t>meet</w:t>
      </w:r>
      <w:r w:rsidRPr="008F3A57">
        <w:rPr>
          <w:rFonts w:cs="Arial"/>
        </w:rPr>
        <w:t xml:space="preserve"> the required space criteria for a one bedroom, one person units. This would be acceptable given the constraints of the application property</w:t>
      </w:r>
      <w:r w:rsidRPr="00BC3451">
        <w:rPr>
          <w:rFonts w:cs="Arial"/>
          <w:color w:val="FF0000"/>
        </w:rPr>
        <w:t>.</w:t>
      </w:r>
    </w:p>
    <w:p w14:paraId="1945DEDB" w14:textId="3D0597A8" w:rsidR="00EF3E10" w:rsidRDefault="00EF3E10" w:rsidP="00084BF5">
      <w:pPr>
        <w:pStyle w:val="Heading1"/>
      </w:pPr>
      <w:r>
        <w:t>Assessment</w:t>
      </w:r>
    </w:p>
    <w:p w14:paraId="0705631A" w14:textId="12ED7B21" w:rsidR="00BF6874" w:rsidRPr="00BF6874" w:rsidRDefault="00797D48" w:rsidP="00BF6874">
      <w:r>
        <w:t xml:space="preserve">Delegated Officer Scheme of Delegation - </w:t>
      </w:r>
      <w:r w:rsidR="00BF6874" w:rsidRPr="00BF6874">
        <w:t>Schedule 1</w:t>
      </w:r>
    </w:p>
    <w:p w14:paraId="74B78607" w14:textId="77777777" w:rsidR="00BF6874" w:rsidRPr="00BF6874" w:rsidRDefault="00BF6874" w:rsidP="00BF6874">
      <w:r w:rsidRPr="00BF6874">
        <w:t>The application is classified as a Schedule 1 application as defined by the Town and Country Planning (Discharge of Local Planning Functions) (England) Regulations 2026 and as such must be determined utilising delegated powers.</w:t>
      </w:r>
    </w:p>
    <w:p w14:paraId="44F7C719" w14:textId="77777777" w:rsidR="00BF6874" w:rsidRDefault="00BF6874" w:rsidP="00D3474F"/>
    <w:p w14:paraId="1EB1D1AB" w14:textId="3C5EAE14" w:rsidR="00F03CCF" w:rsidRDefault="0001320C" w:rsidP="00D3474F">
      <w:r>
        <w:t xml:space="preserve">Principle of the development </w:t>
      </w:r>
      <w:r w:rsidR="007B7076">
        <w:t>–</w:t>
      </w:r>
      <w:r>
        <w:t xml:space="preserve"> Re</w:t>
      </w:r>
      <w:r w:rsidR="007B7076">
        <w:t xml:space="preserve">sidential use to </w:t>
      </w:r>
      <w:r w:rsidR="00797D48">
        <w:t>t</w:t>
      </w:r>
      <w:r w:rsidR="007B7076">
        <w:t xml:space="preserve">he upper floor of the application </w:t>
      </w:r>
      <w:r w:rsidR="002D173B">
        <w:t xml:space="preserve">property </w:t>
      </w:r>
      <w:r w:rsidR="001F4134">
        <w:t>has been historically established</w:t>
      </w:r>
      <w:r w:rsidR="004634DB">
        <w:t xml:space="preserve">. The continue residential used would be </w:t>
      </w:r>
      <w:r w:rsidR="0061422C">
        <w:t>consistent with residential uses above premises in a</w:t>
      </w:r>
      <w:r w:rsidR="00D65457">
        <w:t xml:space="preserve"> retail / commercial parade. </w:t>
      </w:r>
      <w:r w:rsidR="00BA3AA6">
        <w:t xml:space="preserve">The development would </w:t>
      </w:r>
      <w:r w:rsidR="00F714F4">
        <w:t xml:space="preserve">contribute </w:t>
      </w:r>
      <w:r w:rsidR="00D040DA">
        <w:t>to</w:t>
      </w:r>
      <w:r w:rsidR="00F714F4">
        <w:t xml:space="preserve"> </w:t>
      </w:r>
      <w:r w:rsidR="00D040DA">
        <w:t>local</w:t>
      </w:r>
      <w:r w:rsidR="00F714F4">
        <w:t xml:space="preserve"> housing sup</w:t>
      </w:r>
      <w:r w:rsidR="00BB476C">
        <w:t xml:space="preserve">ply and would thereby </w:t>
      </w:r>
      <w:r w:rsidR="00302DB9">
        <w:t>deliver</w:t>
      </w:r>
      <w:r w:rsidR="0032624E">
        <w:t xml:space="preserve"> </w:t>
      </w:r>
      <w:r w:rsidR="00703BD9">
        <w:t xml:space="preserve">positive benefits. The proposed layout would </w:t>
      </w:r>
      <w:r w:rsidR="003479ED">
        <w:t xml:space="preserve">meet required standards for </w:t>
      </w:r>
      <w:r w:rsidR="002B1BB6">
        <w:t>residential conversion.</w:t>
      </w:r>
    </w:p>
    <w:p w14:paraId="38C178CB" w14:textId="77777777" w:rsidR="002B1BB6" w:rsidRDefault="002B1BB6" w:rsidP="00D3474F"/>
    <w:p w14:paraId="506DF9A2" w14:textId="1DAFE447" w:rsidR="002B1BB6" w:rsidRDefault="002B1BB6" w:rsidP="00D3474F">
      <w:r>
        <w:t xml:space="preserve">Ground floor use </w:t>
      </w:r>
      <w:r w:rsidR="00AC3184">
        <w:t>–</w:t>
      </w:r>
      <w:r>
        <w:t xml:space="preserve"> Hi</w:t>
      </w:r>
      <w:r w:rsidR="00AC3184">
        <w:t>s</w:t>
      </w:r>
      <w:r>
        <w:t>torically</w:t>
      </w:r>
      <w:r w:rsidR="00AC3184">
        <w:t xml:space="preserve">, ground floor </w:t>
      </w:r>
      <w:r w:rsidR="00EC229E">
        <w:t xml:space="preserve">uses were </w:t>
      </w:r>
      <w:r w:rsidR="001139DA">
        <w:t xml:space="preserve">consistent with Class E with residential occupation above. </w:t>
      </w:r>
      <w:r w:rsidR="00D437A7">
        <w:t xml:space="preserve">This mix of uses would </w:t>
      </w:r>
      <w:r w:rsidR="006074A5">
        <w:t>be</w:t>
      </w:r>
      <w:r w:rsidR="00D437A7">
        <w:t xml:space="preserve"> maintained and would be appro</w:t>
      </w:r>
      <w:r w:rsidR="003C110C">
        <w:t xml:space="preserve">priate in a commercial parade. </w:t>
      </w:r>
      <w:r w:rsidR="006074A5">
        <w:t>However</w:t>
      </w:r>
      <w:r w:rsidR="00593241">
        <w:t xml:space="preserve">, the existing educational </w:t>
      </w:r>
      <w:r w:rsidR="008B051F">
        <w:t xml:space="preserve">use falls with Class F1 (a) </w:t>
      </w:r>
      <w:r w:rsidR="00D853C1">
        <w:t xml:space="preserve">and there is no </w:t>
      </w:r>
      <w:r w:rsidR="006074A5">
        <w:t>record</w:t>
      </w:r>
      <w:r w:rsidR="00F410CD">
        <w:t xml:space="preserve"> of planning permission being granted for this use. </w:t>
      </w:r>
      <w:r w:rsidR="00B37AFB">
        <w:t xml:space="preserve">The proposed development </w:t>
      </w:r>
      <w:r w:rsidR="001B5B7D">
        <w:t xml:space="preserve">can be undertaken without affecting the ground </w:t>
      </w:r>
      <w:r w:rsidR="006074A5">
        <w:t>floor</w:t>
      </w:r>
      <w:r w:rsidR="001B5B7D">
        <w:t xml:space="preserve"> use. </w:t>
      </w:r>
      <w:r w:rsidR="0021159D">
        <w:t xml:space="preserve">Issues relating to </w:t>
      </w:r>
      <w:r w:rsidR="008E67C4">
        <w:t>re</w:t>
      </w:r>
      <w:r w:rsidR="00EA3280">
        <w:t>solving this unauthorised uses a</w:t>
      </w:r>
      <w:r w:rsidR="00084BF5">
        <w:t>r</w:t>
      </w:r>
      <w:r w:rsidR="00EA3280">
        <w:t>e capable of being addressed separat</w:t>
      </w:r>
      <w:r w:rsidR="006074A5">
        <w:t>ely.</w:t>
      </w:r>
      <w:r w:rsidR="00D853C1">
        <w:t xml:space="preserve"> </w:t>
      </w:r>
    </w:p>
    <w:p w14:paraId="1A2F665A" w14:textId="77777777" w:rsidR="002B1BB6" w:rsidRDefault="002B1BB6" w:rsidP="00D3474F"/>
    <w:p w14:paraId="73B064EA" w14:textId="00A28368" w:rsidR="006074A5" w:rsidRDefault="006074A5" w:rsidP="00D3474F">
      <w:r>
        <w:t>Resident</w:t>
      </w:r>
      <w:r w:rsidR="005044AF">
        <w:t xml:space="preserve">ial amenity – The development would </w:t>
      </w:r>
      <w:r w:rsidR="0024094B">
        <w:t>achieve</w:t>
      </w:r>
      <w:r w:rsidR="005044AF">
        <w:t xml:space="preserve"> an </w:t>
      </w:r>
      <w:r w:rsidR="002839E7">
        <w:t>appropriate</w:t>
      </w:r>
      <w:r w:rsidR="005044AF">
        <w:t xml:space="preserve"> layout </w:t>
      </w:r>
      <w:r w:rsidR="002D639A">
        <w:t xml:space="preserve">for one person, one bedroom occupation. The </w:t>
      </w:r>
      <w:r w:rsidR="002839E7">
        <w:t>proposed</w:t>
      </w:r>
      <w:r w:rsidR="0026055B">
        <w:t xml:space="preserve"> layout would be of </w:t>
      </w:r>
      <w:r w:rsidR="002839E7">
        <w:t>sufficient</w:t>
      </w:r>
      <w:r w:rsidR="0026055B">
        <w:t xml:space="preserve"> quality </w:t>
      </w:r>
      <w:r w:rsidR="00266FA8">
        <w:t xml:space="preserve">to </w:t>
      </w:r>
      <w:r w:rsidR="00AB0BB6">
        <w:t xml:space="preserve">encourage </w:t>
      </w:r>
      <w:r w:rsidR="00340517">
        <w:t xml:space="preserve">sustained occupation. </w:t>
      </w:r>
      <w:r w:rsidR="00BC1A33">
        <w:t>The development would not</w:t>
      </w:r>
      <w:r w:rsidR="009F616E">
        <w:t xml:space="preserve"> significant</w:t>
      </w:r>
      <w:r w:rsidR="0024094B">
        <w:t>ly</w:t>
      </w:r>
      <w:r w:rsidR="009F616E">
        <w:t xml:space="preserve"> af</w:t>
      </w:r>
      <w:r w:rsidR="0024094B">
        <w:t>fect</w:t>
      </w:r>
      <w:r w:rsidR="009F616E">
        <w:t xml:space="preserve"> level</w:t>
      </w:r>
      <w:r w:rsidR="0024094B">
        <w:t>s</w:t>
      </w:r>
      <w:r w:rsidR="009F616E">
        <w:t xml:space="preserve"> of </w:t>
      </w:r>
      <w:r w:rsidR="0024094B">
        <w:t>activity</w:t>
      </w:r>
      <w:r w:rsidR="009F616E">
        <w:t xml:space="preserve"> around the site and the existing relationship to neighbouring housing would be maintained .</w:t>
      </w:r>
      <w:r w:rsidR="00BC1A33">
        <w:t xml:space="preserve"> </w:t>
      </w:r>
    </w:p>
    <w:p w14:paraId="7B7C5A86" w14:textId="77777777" w:rsidR="00F03CCF" w:rsidRDefault="00F03CCF" w:rsidP="00D3474F"/>
    <w:p w14:paraId="4FEBAD16" w14:textId="77777777" w:rsidR="00092B24" w:rsidRPr="00CE4B03" w:rsidRDefault="00092B24" w:rsidP="00092B24">
      <w:pPr>
        <w:rPr>
          <w:rFonts w:cs="Arial"/>
        </w:rPr>
      </w:pPr>
      <w:r w:rsidRPr="00CE4B03">
        <w:rPr>
          <w:rFonts w:cs="Arial"/>
        </w:rPr>
        <w:t>Use – A condition has been included relating the occupation of the development to two separate one bedroom, one person flats (Class C3). This condition is necessary to aid the future management of the development.</w:t>
      </w:r>
    </w:p>
    <w:p w14:paraId="1F5BF6AB" w14:textId="77777777" w:rsidR="00092B24" w:rsidRDefault="00092B24" w:rsidP="00092B24">
      <w:pPr>
        <w:rPr>
          <w:rFonts w:cs="Arial"/>
        </w:rPr>
      </w:pPr>
    </w:p>
    <w:p w14:paraId="2612B126" w14:textId="284C1C1F" w:rsidR="00092B24" w:rsidRDefault="00092B24" w:rsidP="00092B24">
      <w:pPr>
        <w:rPr>
          <w:rFonts w:cs="Arial"/>
        </w:rPr>
      </w:pPr>
      <w:r>
        <w:rPr>
          <w:rFonts w:cs="Arial"/>
        </w:rPr>
        <w:t xml:space="preserve">Internal layout and space – The respective flats would achieve an internal space of </w:t>
      </w:r>
      <w:r w:rsidR="00084BF5">
        <w:rPr>
          <w:rFonts w:cs="Arial"/>
        </w:rPr>
        <w:t>38</w:t>
      </w:r>
      <w:r>
        <w:rPr>
          <w:rFonts w:cs="Arial"/>
        </w:rPr>
        <w:t xml:space="preserve"> sq. metres and </w:t>
      </w:r>
      <w:r w:rsidR="00084BF5">
        <w:rPr>
          <w:rFonts w:cs="Arial"/>
        </w:rPr>
        <w:t>37</w:t>
      </w:r>
      <w:r w:rsidR="0002441F">
        <w:rPr>
          <w:rFonts w:cs="Arial"/>
        </w:rPr>
        <w:t xml:space="preserve"> s</w:t>
      </w:r>
      <w:r>
        <w:rPr>
          <w:rFonts w:cs="Arial"/>
        </w:rPr>
        <w:t xml:space="preserve">q. metres. </w:t>
      </w:r>
      <w:r w:rsidR="00245187" w:rsidRPr="00245187">
        <w:rPr>
          <w:rFonts w:cs="Arial"/>
        </w:rPr>
        <w:t>The internal layout would be acceptable given the constraints of the application property</w:t>
      </w:r>
      <w:r w:rsidR="00245187">
        <w:rPr>
          <w:rFonts w:cs="Arial"/>
        </w:rPr>
        <w:t xml:space="preserve">. </w:t>
      </w:r>
      <w:r w:rsidR="0002441F">
        <w:rPr>
          <w:rFonts w:cs="Arial"/>
        </w:rPr>
        <w:t xml:space="preserve">Appropriate </w:t>
      </w:r>
      <w:r w:rsidR="00245187">
        <w:rPr>
          <w:rFonts w:cs="Arial"/>
        </w:rPr>
        <w:t xml:space="preserve">communal staircases and corridor would be provided. </w:t>
      </w:r>
      <w:r w:rsidR="005679E1">
        <w:rPr>
          <w:rFonts w:cs="Arial"/>
        </w:rPr>
        <w:t>The internal layout w</w:t>
      </w:r>
      <w:r w:rsidR="00302DB9">
        <w:rPr>
          <w:rFonts w:cs="Arial"/>
        </w:rPr>
        <w:t>ould be appropriate.</w:t>
      </w:r>
    </w:p>
    <w:p w14:paraId="702077A8" w14:textId="77777777" w:rsidR="00092B24" w:rsidRPr="00ED145C" w:rsidRDefault="00092B24" w:rsidP="00092B24">
      <w:pPr>
        <w:rPr>
          <w:rFonts w:cs="Arial"/>
        </w:rPr>
      </w:pPr>
    </w:p>
    <w:p w14:paraId="289B5A60" w14:textId="77777777" w:rsidR="00092B24" w:rsidRPr="00ED145C" w:rsidRDefault="00092B24" w:rsidP="00092B24">
      <w:pPr>
        <w:rPr>
          <w:rFonts w:cs="Arial"/>
        </w:rPr>
      </w:pPr>
      <w:r w:rsidRPr="00ED145C">
        <w:rPr>
          <w:rFonts w:cs="Arial"/>
        </w:rPr>
        <w:lastRenderedPageBreak/>
        <w:t>Residential amenity – The development would secure a satisfactory quality of internal space with the configuration of the building envelope. The level of amenity would be commensurate with the characteristics of residential accommodation above retail and commercial premises in the locality.</w:t>
      </w:r>
    </w:p>
    <w:p w14:paraId="6AE6CF8B" w14:textId="77777777" w:rsidR="00092B24" w:rsidRPr="003B771E" w:rsidRDefault="00092B24" w:rsidP="00092B24">
      <w:pPr>
        <w:rPr>
          <w:rFonts w:cs="Arial"/>
          <w:color w:val="FF0000"/>
        </w:rPr>
      </w:pPr>
    </w:p>
    <w:p w14:paraId="6E33341C" w14:textId="52D8CAD4" w:rsidR="006577C4" w:rsidRDefault="00092B24" w:rsidP="00092B24">
      <w:pPr>
        <w:rPr>
          <w:rFonts w:cs="Arial"/>
        </w:rPr>
      </w:pPr>
      <w:r w:rsidRPr="00AA4A00">
        <w:rPr>
          <w:rFonts w:cs="Arial"/>
        </w:rPr>
        <w:t xml:space="preserve">Noise – </w:t>
      </w:r>
      <w:r>
        <w:rPr>
          <w:rFonts w:cs="Arial"/>
        </w:rPr>
        <w:t>The development</w:t>
      </w:r>
      <w:r w:rsidR="006577C4">
        <w:rPr>
          <w:rFonts w:cs="Arial"/>
        </w:rPr>
        <w:t xml:space="preserve"> would maintain the existing relationship between </w:t>
      </w:r>
      <w:r w:rsidR="00C8394E">
        <w:rPr>
          <w:rFonts w:cs="Arial"/>
        </w:rPr>
        <w:t>the ground and first floo</w:t>
      </w:r>
      <w:r w:rsidR="00CC41BC">
        <w:rPr>
          <w:rFonts w:cs="Arial"/>
        </w:rPr>
        <w:t>r</w:t>
      </w:r>
      <w:r w:rsidR="00797555">
        <w:rPr>
          <w:rFonts w:cs="Arial"/>
        </w:rPr>
        <w:t xml:space="preserve">. A condition requiring additional noise insulation is not </w:t>
      </w:r>
      <w:r w:rsidR="001A3D46">
        <w:rPr>
          <w:rFonts w:cs="Arial"/>
        </w:rPr>
        <w:t xml:space="preserve">considered necessary in these circumstances. </w:t>
      </w:r>
    </w:p>
    <w:p w14:paraId="088461EE" w14:textId="77777777" w:rsidR="00092B24" w:rsidRPr="003B771E" w:rsidRDefault="00092B24" w:rsidP="00092B24">
      <w:pPr>
        <w:rPr>
          <w:rFonts w:cs="Arial"/>
          <w:color w:val="FF0000"/>
        </w:rPr>
      </w:pPr>
    </w:p>
    <w:p w14:paraId="59ADA01B" w14:textId="381961BF" w:rsidR="00092B24" w:rsidRPr="00121A22" w:rsidRDefault="00092B24" w:rsidP="00092B24">
      <w:pPr>
        <w:rPr>
          <w:rFonts w:cs="Arial"/>
        </w:rPr>
      </w:pPr>
      <w:bookmarkStart w:id="0" w:name="_Hlk219375078"/>
      <w:r w:rsidRPr="00121A22">
        <w:rPr>
          <w:rFonts w:cs="Arial"/>
        </w:rPr>
        <w:t xml:space="preserve">Crime and security – </w:t>
      </w:r>
      <w:r>
        <w:rPr>
          <w:rFonts w:cs="Arial"/>
        </w:rPr>
        <w:t>The development would provide a separate residents’ access f</w:t>
      </w:r>
      <w:r w:rsidR="00DB0E7B">
        <w:rPr>
          <w:rFonts w:cs="Arial"/>
        </w:rPr>
        <w:t>r</w:t>
      </w:r>
      <w:r>
        <w:rPr>
          <w:rFonts w:cs="Arial"/>
        </w:rPr>
        <w:t xml:space="preserve">om </w:t>
      </w:r>
      <w:r w:rsidR="00A637FD">
        <w:rPr>
          <w:rFonts w:cs="Arial"/>
        </w:rPr>
        <w:t xml:space="preserve">Lansdowne Road </w:t>
      </w:r>
      <w:r>
        <w:rPr>
          <w:rFonts w:cs="Arial"/>
        </w:rPr>
        <w:t xml:space="preserve">thereby maximising natural surveillance. </w:t>
      </w:r>
      <w:r w:rsidRPr="00121A22">
        <w:rPr>
          <w:rFonts w:cs="Arial"/>
        </w:rPr>
        <w:t>An informative has been included that recommends that any new security fittings meet secured by design standards thereby reducing any increased risk of crime.</w:t>
      </w:r>
    </w:p>
    <w:bookmarkEnd w:id="0"/>
    <w:p w14:paraId="74E411EF" w14:textId="77777777" w:rsidR="00092B24" w:rsidRPr="00121A22" w:rsidRDefault="00092B24" w:rsidP="00092B24">
      <w:pPr>
        <w:rPr>
          <w:rFonts w:cs="Arial"/>
        </w:rPr>
      </w:pPr>
    </w:p>
    <w:p w14:paraId="6C90EDC4" w14:textId="77777777" w:rsidR="00092B24" w:rsidRPr="00B57F8C" w:rsidRDefault="00092B24" w:rsidP="00092B24">
      <w:pPr>
        <w:rPr>
          <w:rFonts w:cs="Arial"/>
        </w:rPr>
      </w:pPr>
      <w:r w:rsidRPr="00B57F8C">
        <w:rPr>
          <w:rFonts w:cs="Arial"/>
        </w:rPr>
        <w:t xml:space="preserve">Inclusive access – As there would be no change in the existing circumstances regarding access to the first floor apartments. </w:t>
      </w:r>
    </w:p>
    <w:p w14:paraId="0EFE606F" w14:textId="77777777" w:rsidR="00092B24" w:rsidRPr="003B771E" w:rsidRDefault="00092B24" w:rsidP="00092B24">
      <w:pPr>
        <w:rPr>
          <w:rFonts w:cs="Arial"/>
          <w:color w:val="FF0000"/>
        </w:rPr>
      </w:pPr>
    </w:p>
    <w:p w14:paraId="03DB8D78" w14:textId="76D9FCF1" w:rsidR="00DB0E7B" w:rsidRDefault="00092B24" w:rsidP="00092B24">
      <w:pPr>
        <w:rPr>
          <w:rFonts w:cs="Arial"/>
        </w:rPr>
      </w:pPr>
      <w:r w:rsidRPr="006D3A68">
        <w:rPr>
          <w:rFonts w:cs="Arial"/>
        </w:rPr>
        <w:t>Waste management –</w:t>
      </w:r>
      <w:bookmarkStart w:id="1" w:name="_Hlk219375258"/>
      <w:r w:rsidRPr="006D3A68">
        <w:rPr>
          <w:rFonts w:cs="Arial"/>
        </w:rPr>
        <w:t>Waste collection would take place via the adjacent alleyway, which would be consistent with the existing arrangement</w:t>
      </w:r>
      <w:r>
        <w:rPr>
          <w:rFonts w:cs="Arial"/>
        </w:rPr>
        <w:t>s</w:t>
      </w:r>
      <w:r w:rsidRPr="006D3A68">
        <w:rPr>
          <w:rFonts w:cs="Arial"/>
        </w:rPr>
        <w:t>. The residential bins would be accessed via the rear alleyway. The</w:t>
      </w:r>
      <w:r>
        <w:rPr>
          <w:rFonts w:cs="Arial"/>
        </w:rPr>
        <w:t xml:space="preserve"> distance travelled by residents when accessing bins would exceed usual requirements. However, the configuration  the application property would not facilitate direct access </w:t>
      </w:r>
      <w:r w:rsidR="00BF5F34">
        <w:rPr>
          <w:rFonts w:cs="Arial"/>
        </w:rPr>
        <w:t xml:space="preserve">to the rear yard. </w:t>
      </w:r>
      <w:r w:rsidR="00DA70CD">
        <w:rPr>
          <w:rFonts w:cs="Arial"/>
        </w:rPr>
        <w:t>Details indicating the storage of bins within the rea</w:t>
      </w:r>
      <w:r w:rsidR="006E0095">
        <w:rPr>
          <w:rFonts w:cs="Arial"/>
        </w:rPr>
        <w:t>r yard are acceptable and conditioned.</w:t>
      </w:r>
      <w:r w:rsidR="00DB0E7B">
        <w:rPr>
          <w:rFonts w:cs="Arial"/>
        </w:rPr>
        <w:t xml:space="preserve"> </w:t>
      </w:r>
    </w:p>
    <w:bookmarkEnd w:id="1"/>
    <w:p w14:paraId="001C6165" w14:textId="77777777" w:rsidR="00092B24" w:rsidRDefault="00092B24" w:rsidP="00092B24">
      <w:pPr>
        <w:rPr>
          <w:rFonts w:cs="Arial"/>
          <w:color w:val="FF0000"/>
        </w:rPr>
      </w:pPr>
    </w:p>
    <w:p w14:paraId="5BD0FEA3" w14:textId="43049D92" w:rsidR="00092B24" w:rsidRPr="00121A22" w:rsidRDefault="00092B24" w:rsidP="00092B24">
      <w:pPr>
        <w:rPr>
          <w:rFonts w:cs="Arial"/>
        </w:rPr>
      </w:pPr>
      <w:bookmarkStart w:id="2" w:name="_Hlk219374865"/>
      <w:r w:rsidRPr="00121A22">
        <w:rPr>
          <w:rFonts w:cs="Arial"/>
        </w:rPr>
        <w:t xml:space="preserve">Highways issues </w:t>
      </w:r>
      <w:r w:rsidR="002B48AB">
        <w:rPr>
          <w:rFonts w:cs="Arial"/>
        </w:rPr>
        <w:t>–</w:t>
      </w:r>
      <w:r w:rsidRPr="00121A22">
        <w:rPr>
          <w:rFonts w:cs="Arial"/>
        </w:rPr>
        <w:t xml:space="preserve"> </w:t>
      </w:r>
      <w:r w:rsidR="002B48AB">
        <w:rPr>
          <w:rFonts w:cs="Arial"/>
        </w:rPr>
        <w:t xml:space="preserve">The </w:t>
      </w:r>
      <w:r w:rsidR="00944E71">
        <w:rPr>
          <w:rFonts w:cs="Arial"/>
        </w:rPr>
        <w:t xml:space="preserve">development would not be supported with off-street car parking. </w:t>
      </w:r>
      <w:r w:rsidRPr="00121A22">
        <w:rPr>
          <w:rFonts w:cs="Arial"/>
        </w:rPr>
        <w:t>The site is in a sustainable location regarding access to public transport  thereby reducing reliance on pr</w:t>
      </w:r>
      <w:r w:rsidR="00CC24F3">
        <w:rPr>
          <w:rFonts w:cs="Arial"/>
        </w:rPr>
        <w:t xml:space="preserve">ivate </w:t>
      </w:r>
      <w:r w:rsidRPr="00121A22">
        <w:rPr>
          <w:rFonts w:cs="Arial"/>
        </w:rPr>
        <w:t xml:space="preserve">car usage. The proposed level of residential occupation </w:t>
      </w:r>
      <w:r w:rsidR="005C4EE1">
        <w:rPr>
          <w:rFonts w:cs="Arial"/>
        </w:rPr>
        <w:t xml:space="preserve">the development </w:t>
      </w:r>
      <w:r w:rsidRPr="00121A22">
        <w:rPr>
          <w:rFonts w:cs="Arial"/>
        </w:rPr>
        <w:t xml:space="preserve">would not result in significant traffic generation or otherwise unduly impact on the </w:t>
      </w:r>
      <w:r w:rsidR="00563EDA">
        <w:rPr>
          <w:rFonts w:cs="Arial"/>
        </w:rPr>
        <w:t xml:space="preserve">operation of the </w:t>
      </w:r>
      <w:r w:rsidRPr="00121A22">
        <w:rPr>
          <w:rFonts w:cs="Arial"/>
        </w:rPr>
        <w:t>highway.</w:t>
      </w:r>
    </w:p>
    <w:p w14:paraId="7BC58DBA" w14:textId="77777777" w:rsidR="00092B24" w:rsidRPr="003B771E" w:rsidRDefault="00092B24" w:rsidP="00092B24">
      <w:pPr>
        <w:rPr>
          <w:rFonts w:cs="Arial"/>
          <w:color w:val="FF0000"/>
        </w:rPr>
      </w:pPr>
    </w:p>
    <w:p w14:paraId="27C09C63" w14:textId="78F5FFA6" w:rsidR="00E870A9" w:rsidRDefault="00092B24" w:rsidP="00092B24">
      <w:pPr>
        <w:rPr>
          <w:rFonts w:cs="Arial"/>
        </w:rPr>
      </w:pPr>
      <w:r w:rsidRPr="005C21C1">
        <w:rPr>
          <w:rFonts w:cs="Arial"/>
        </w:rPr>
        <w:t xml:space="preserve">Cycle storage – </w:t>
      </w:r>
      <w:r w:rsidR="00A51F38">
        <w:rPr>
          <w:rFonts w:cs="Arial"/>
        </w:rPr>
        <w:t xml:space="preserve">Given the </w:t>
      </w:r>
      <w:r w:rsidR="00E870A9">
        <w:rPr>
          <w:rFonts w:cs="Arial"/>
        </w:rPr>
        <w:t>constraints</w:t>
      </w:r>
      <w:r w:rsidR="00A51F38">
        <w:rPr>
          <w:rFonts w:cs="Arial"/>
        </w:rPr>
        <w:t xml:space="preserve"> of the rear yard and the need to accom</w:t>
      </w:r>
      <w:r w:rsidR="001D7F4E">
        <w:rPr>
          <w:rFonts w:cs="Arial"/>
        </w:rPr>
        <w:t xml:space="preserve">modation waste and </w:t>
      </w:r>
      <w:r w:rsidR="00E870A9">
        <w:rPr>
          <w:rFonts w:cs="Arial"/>
        </w:rPr>
        <w:t>recycling</w:t>
      </w:r>
      <w:r w:rsidR="001D7F4E">
        <w:rPr>
          <w:rFonts w:cs="Arial"/>
        </w:rPr>
        <w:t xml:space="preserve"> bins there would be </w:t>
      </w:r>
      <w:r w:rsidR="00E870A9">
        <w:rPr>
          <w:rFonts w:cs="Arial"/>
        </w:rPr>
        <w:t>insufficient</w:t>
      </w:r>
      <w:r w:rsidR="00E96DB2">
        <w:rPr>
          <w:rFonts w:cs="Arial"/>
        </w:rPr>
        <w:t xml:space="preserve"> space for </w:t>
      </w:r>
      <w:r w:rsidR="00D05C7A">
        <w:rPr>
          <w:rFonts w:cs="Arial"/>
        </w:rPr>
        <w:t xml:space="preserve">the provision of cycle </w:t>
      </w:r>
      <w:r w:rsidR="00E870A9">
        <w:rPr>
          <w:rFonts w:cs="Arial"/>
        </w:rPr>
        <w:t>storage.</w:t>
      </w:r>
    </w:p>
    <w:bookmarkEnd w:id="2"/>
    <w:p w14:paraId="45430040" w14:textId="77777777" w:rsidR="00F03CCF" w:rsidRDefault="00F03CCF" w:rsidP="00D3474F"/>
    <w:p w14:paraId="48BD2F8A" w14:textId="0A0C39CA" w:rsidR="003501CD" w:rsidRDefault="003501CD" w:rsidP="00D3474F">
      <w:r>
        <w:t>Fl</w:t>
      </w:r>
      <w:r w:rsidR="000C699B">
        <w:t xml:space="preserve">ood Risk </w:t>
      </w:r>
      <w:r w:rsidR="00764418">
        <w:t>–</w:t>
      </w:r>
      <w:r w:rsidR="000C699B">
        <w:t xml:space="preserve"> </w:t>
      </w:r>
      <w:r w:rsidR="00764418">
        <w:t xml:space="preserve">The site is in Flood Zone 1 with a low risk of </w:t>
      </w:r>
      <w:r w:rsidR="00E82B4C">
        <w:t>surface water flooding.</w:t>
      </w:r>
    </w:p>
    <w:p w14:paraId="4BD1DB2B" w14:textId="77777777" w:rsidR="003501CD" w:rsidRDefault="003501CD" w:rsidP="00D3474F"/>
    <w:p w14:paraId="28832C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4B50475B" w14:textId="77777777" w:rsidR="006F7F26" w:rsidRPr="006F7F26" w:rsidRDefault="006F7F26" w:rsidP="006F7F26">
      <w:pPr>
        <w:pStyle w:val="Heading2"/>
        <w:rPr>
          <w:rFonts w:eastAsia="Times New Roman"/>
        </w:rPr>
      </w:pPr>
      <w:r w:rsidRPr="006F7F26">
        <w:rPr>
          <w:rFonts w:eastAsia="Times New Roman"/>
        </w:rPr>
        <w:t>Equality Act 2010</w:t>
      </w:r>
    </w:p>
    <w:p w14:paraId="61CE41C0"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40BD5ED5" w14:textId="77777777" w:rsidR="006F7F26" w:rsidRPr="006F7F26" w:rsidRDefault="006F7F26" w:rsidP="006F7F26">
      <w:pPr>
        <w:rPr>
          <w:rFonts w:eastAsia="Times New Roman" w:cs="Times New Roman"/>
          <w:kern w:val="0"/>
          <w:szCs w:val="22"/>
          <w14:ligatures w14:val="none"/>
        </w:rPr>
      </w:pPr>
    </w:p>
    <w:p w14:paraId="3BEBE36D"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380A27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58E58F36" w14:textId="77777777" w:rsidR="006F7F26" w:rsidRPr="006F7F26" w:rsidRDefault="006F7F26" w:rsidP="006F7F26">
      <w:pPr>
        <w:rPr>
          <w:rFonts w:eastAsia="Times New Roman" w:cs="Arial"/>
          <w:kern w:val="0"/>
          <w14:ligatures w14:val="none"/>
        </w:rPr>
      </w:pPr>
    </w:p>
    <w:p w14:paraId="79B3FE9A" w14:textId="77777777"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w:t>
      </w:r>
      <w:r w:rsidRPr="006F7F26">
        <w:lastRenderedPageBreak/>
        <w:t>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93B610B" w14:textId="77777777" w:rsidR="00D66B55" w:rsidRDefault="00D66B55" w:rsidP="00D66B55">
      <w:pPr>
        <w:pStyle w:val="Heading1"/>
      </w:pPr>
      <w:r>
        <w:t>Conclusion</w:t>
      </w:r>
    </w:p>
    <w:p w14:paraId="4606A9A7" w14:textId="4CD23DB5" w:rsidR="00D66B55" w:rsidRPr="00D66B55" w:rsidRDefault="0024094B" w:rsidP="00D66B55">
      <w:r w:rsidRPr="00E87316">
        <w:rPr>
          <w:rFonts w:cs="Arial"/>
        </w:rPr>
        <w:t xml:space="preserve">It is considered that the development would deliver a proportionate amount of residential accommodation. </w:t>
      </w:r>
      <w:r>
        <w:rPr>
          <w:rFonts w:cs="Arial"/>
        </w:rPr>
        <w:t>The development be appropriately related to its context. The develop would be appropriate subject to the attached conditions.</w:t>
      </w:r>
    </w:p>
    <w:p w14:paraId="08A75086" w14:textId="77777777" w:rsidR="00EF3E10" w:rsidRDefault="00EF3E10" w:rsidP="00D3474F"/>
    <w:p w14:paraId="15C8EAE4" w14:textId="782441BA" w:rsidR="00C62A32" w:rsidRDefault="005C02B9" w:rsidP="00B75EB9">
      <w:pPr>
        <w:spacing w:after="120"/>
      </w:pPr>
      <w:r w:rsidRPr="005C02B9">
        <w:rPr>
          <w:rStyle w:val="Heading2Char"/>
        </w:rPr>
        <w:t>Recommendation</w:t>
      </w:r>
      <w:r w:rsidRPr="009F15A0">
        <w:rPr>
          <w:b/>
          <w:bCs/>
        </w:rPr>
        <w:t xml:space="preserve">: </w:t>
      </w:r>
      <w:r w:rsidR="009F15A0" w:rsidRPr="009F15A0">
        <w:rPr>
          <w:b/>
          <w:bCs/>
        </w:rPr>
        <w:t>Approve</w:t>
      </w:r>
    </w:p>
    <w:p w14:paraId="57E7E7DF" w14:textId="77777777" w:rsidR="00BA1D7F" w:rsidRDefault="00BA1D7F" w:rsidP="00A331F9"/>
    <w:p w14:paraId="01022484" w14:textId="77777777" w:rsidR="007223BB" w:rsidRPr="00470A7E" w:rsidRDefault="007223BB" w:rsidP="007223BB">
      <w:pPr>
        <w:rPr>
          <w:rFonts w:cs="Arial"/>
        </w:rPr>
      </w:pPr>
      <w:r w:rsidRPr="00470A7E">
        <w:rPr>
          <w:rFonts w:cs="Arial"/>
        </w:rPr>
        <w:t xml:space="preserve">1) The development must be begun not later than the expiration of three years beginning with the date of this permission. </w:t>
      </w:r>
    </w:p>
    <w:p w14:paraId="4A3F8144" w14:textId="77777777" w:rsidR="007223BB" w:rsidRPr="00470A7E" w:rsidRDefault="007223BB" w:rsidP="007223BB">
      <w:pPr>
        <w:rPr>
          <w:rFonts w:cs="Arial"/>
        </w:rPr>
      </w:pPr>
      <w:r w:rsidRPr="00470A7E">
        <w:rPr>
          <w:rFonts w:cs="Arial"/>
        </w:rPr>
        <w:tab/>
      </w:r>
    </w:p>
    <w:p w14:paraId="014EF915" w14:textId="77777777" w:rsidR="007223BB" w:rsidRPr="00470A7E" w:rsidRDefault="007223BB" w:rsidP="007223BB">
      <w:pPr>
        <w:rPr>
          <w:rFonts w:cs="Arial"/>
        </w:rPr>
      </w:pPr>
      <w:r w:rsidRPr="00470A7E">
        <w:rPr>
          <w:rFonts w:cs="Arial"/>
        </w:rPr>
        <w:t>Reason - Required to be imposed pursuant to Section 91 of the Town and Country Planning Act 1990.</w:t>
      </w:r>
    </w:p>
    <w:p w14:paraId="4DB63E5F" w14:textId="77777777" w:rsidR="007223BB" w:rsidRPr="00470A7E" w:rsidRDefault="007223BB" w:rsidP="007223BB">
      <w:pPr>
        <w:rPr>
          <w:rFonts w:cs="Arial"/>
        </w:rPr>
      </w:pPr>
    </w:p>
    <w:p w14:paraId="369124AC" w14:textId="2901FD47" w:rsidR="007223BB" w:rsidRDefault="007223BB" w:rsidP="002817CA">
      <w:pPr>
        <w:rPr>
          <w:rFonts w:cs="Arial"/>
        </w:rPr>
      </w:pPr>
      <w:r w:rsidRPr="00470A7E">
        <w:rPr>
          <w:rFonts w:cs="Arial"/>
        </w:rPr>
        <w:t>2) The development hereby approved shall be carried out in accordance with the following drawings and documents received by the City Council as local planning authority on</w:t>
      </w:r>
      <w:r>
        <w:rPr>
          <w:rFonts w:cs="Arial"/>
        </w:rPr>
        <w:t xml:space="preserve"> </w:t>
      </w:r>
      <w:r w:rsidR="00C740C2">
        <w:rPr>
          <w:rFonts w:cs="Arial"/>
        </w:rPr>
        <w:t>the specified date</w:t>
      </w:r>
      <w:r w:rsidR="001E2E07">
        <w:rPr>
          <w:rFonts w:cs="Arial"/>
        </w:rPr>
        <w:t>s</w:t>
      </w:r>
      <w:r w:rsidR="00E369F1">
        <w:rPr>
          <w:rFonts w:cs="Arial"/>
        </w:rPr>
        <w:t>:</w:t>
      </w:r>
    </w:p>
    <w:p w14:paraId="6311EF03" w14:textId="77777777" w:rsidR="00E369F1" w:rsidRDefault="00E369F1" w:rsidP="002817CA">
      <w:pPr>
        <w:rPr>
          <w:rFonts w:cs="Arial"/>
        </w:rPr>
      </w:pPr>
    </w:p>
    <w:p w14:paraId="7424C1A7" w14:textId="5FA417B1" w:rsidR="002F0467" w:rsidRDefault="002F0467" w:rsidP="002817CA">
      <w:pPr>
        <w:rPr>
          <w:rFonts w:cs="Arial"/>
        </w:rPr>
      </w:pPr>
      <w:r>
        <w:rPr>
          <w:rFonts w:cs="Arial"/>
        </w:rPr>
        <w:t>Proposed plans and elevations Ref</w:t>
      </w:r>
      <w:r w:rsidR="00A44B2E">
        <w:rPr>
          <w:rFonts w:cs="Arial"/>
        </w:rPr>
        <w:t>: GSS26120.1/</w:t>
      </w:r>
      <w:r w:rsidR="009F15A0">
        <w:rPr>
          <w:rFonts w:cs="Arial"/>
        </w:rPr>
        <w:t>OP1</w:t>
      </w:r>
    </w:p>
    <w:p w14:paraId="44D9A553" w14:textId="58F080D5" w:rsidR="00E369F1" w:rsidRDefault="006E0095" w:rsidP="002817CA">
      <w:pPr>
        <w:rPr>
          <w:rFonts w:cs="Arial"/>
        </w:rPr>
      </w:pPr>
      <w:r>
        <w:rPr>
          <w:rFonts w:cs="Arial"/>
        </w:rPr>
        <w:t xml:space="preserve">Existing and proposed </w:t>
      </w:r>
      <w:r w:rsidR="00910230">
        <w:rPr>
          <w:rFonts w:cs="Arial"/>
        </w:rPr>
        <w:t>site plan (bin storage) Ref: GSS26120.</w:t>
      </w:r>
      <w:r w:rsidR="00C740C2">
        <w:rPr>
          <w:rFonts w:cs="Arial"/>
        </w:rPr>
        <w:t>1</w:t>
      </w:r>
      <w:r w:rsidR="00A44B2E">
        <w:rPr>
          <w:rFonts w:cs="Arial"/>
        </w:rPr>
        <w:t>/</w:t>
      </w:r>
      <w:r w:rsidR="00C740C2">
        <w:rPr>
          <w:rFonts w:cs="Arial"/>
        </w:rPr>
        <w:t>S02 Rev 1 received 8 September 2026</w:t>
      </w:r>
    </w:p>
    <w:p w14:paraId="7938AFE6" w14:textId="77777777" w:rsidR="007223BB" w:rsidRPr="00470A7E" w:rsidRDefault="007223BB" w:rsidP="007223BB">
      <w:pPr>
        <w:rPr>
          <w:rFonts w:cs="Arial"/>
        </w:rPr>
      </w:pPr>
    </w:p>
    <w:p w14:paraId="0EC10D75" w14:textId="77777777" w:rsidR="007223BB" w:rsidRDefault="007223BB" w:rsidP="007223BB">
      <w:pPr>
        <w:rPr>
          <w:rFonts w:cs="Arial"/>
        </w:rPr>
      </w:pPr>
      <w:r w:rsidRPr="00470A7E">
        <w:rPr>
          <w:rFonts w:cs="Arial"/>
        </w:rPr>
        <w:t>Reason - To ensure that the development is carried out in accordance with the approved plans. Pursuant to policies SP1 and DM1 of the Core Strategy for the City of Manchester.</w:t>
      </w:r>
    </w:p>
    <w:p w14:paraId="10D7A29C" w14:textId="77777777" w:rsidR="007223BB" w:rsidRPr="00470A7E" w:rsidRDefault="007223BB" w:rsidP="007223BB">
      <w:pPr>
        <w:rPr>
          <w:rFonts w:cs="Arial"/>
        </w:rPr>
      </w:pPr>
    </w:p>
    <w:p w14:paraId="3B85FDA9" w14:textId="6649058C" w:rsidR="007223BB" w:rsidRPr="00470A7E" w:rsidRDefault="002130E7" w:rsidP="007223BB">
      <w:pPr>
        <w:rPr>
          <w:rFonts w:cs="Arial"/>
        </w:rPr>
      </w:pPr>
      <w:r>
        <w:rPr>
          <w:rFonts w:cs="Arial"/>
        </w:rPr>
        <w:t>3</w:t>
      </w:r>
      <w:bookmarkStart w:id="3" w:name="_Hlk219375300"/>
      <w:r w:rsidR="007223BB" w:rsidRPr="00470A7E">
        <w:rPr>
          <w:rFonts w:cs="Arial"/>
        </w:rPr>
        <w:t>) The development hereby approved shall only be occupied as a two se</w:t>
      </w:r>
      <w:r w:rsidR="007223BB">
        <w:rPr>
          <w:rFonts w:cs="Arial"/>
        </w:rPr>
        <w:t xml:space="preserve">lf-contained </w:t>
      </w:r>
      <w:r w:rsidR="007223BB" w:rsidRPr="00470A7E">
        <w:rPr>
          <w:rFonts w:cs="Arial"/>
        </w:rPr>
        <w:t>one bedroom, one person flats (Class C3) as shown on drawing</w:t>
      </w:r>
      <w:r w:rsidR="007223BB">
        <w:rPr>
          <w:rFonts w:cs="Arial"/>
        </w:rPr>
        <w:t>s</w:t>
      </w:r>
      <w:r w:rsidR="007223BB" w:rsidRPr="00470A7E">
        <w:rPr>
          <w:rFonts w:cs="Arial"/>
        </w:rPr>
        <w:t xml:space="preserve"> </w:t>
      </w:r>
      <w:r w:rsidR="00866F76">
        <w:rPr>
          <w:rFonts w:cs="Arial"/>
        </w:rPr>
        <w:t xml:space="preserve">referenced </w:t>
      </w:r>
      <w:r w:rsidR="009F15A0">
        <w:rPr>
          <w:rFonts w:cs="Arial"/>
        </w:rPr>
        <w:t xml:space="preserve">Proposed plans and elevations Ref: GSS26120.1/OP1 </w:t>
      </w:r>
      <w:r w:rsidR="007223BB" w:rsidRPr="00470A7E">
        <w:rPr>
          <w:rFonts w:cs="Arial"/>
        </w:rPr>
        <w:t>and for no other purposes.</w:t>
      </w:r>
    </w:p>
    <w:p w14:paraId="1E60FEB5" w14:textId="77777777" w:rsidR="007223BB" w:rsidRPr="00470A7E" w:rsidRDefault="007223BB" w:rsidP="007223BB">
      <w:pPr>
        <w:rPr>
          <w:rFonts w:cs="Arial"/>
        </w:rPr>
      </w:pPr>
    </w:p>
    <w:p w14:paraId="0A183615" w14:textId="77777777" w:rsidR="007223BB" w:rsidRDefault="007223BB" w:rsidP="007223BB">
      <w:pPr>
        <w:rPr>
          <w:rFonts w:cs="Arial"/>
        </w:rPr>
      </w:pPr>
      <w:r w:rsidRPr="00470A7E">
        <w:rPr>
          <w:rFonts w:cs="Arial"/>
        </w:rPr>
        <w:t>Reason – In the interests of residential amenity pursuant to policies SP1 and DM1 of the Cire Strategy for the City of Manchester.</w:t>
      </w:r>
    </w:p>
    <w:bookmarkEnd w:id="3"/>
    <w:p w14:paraId="10C683CB" w14:textId="77777777" w:rsidR="007223BB" w:rsidRDefault="007223BB" w:rsidP="007223BB">
      <w:pPr>
        <w:rPr>
          <w:rFonts w:cs="Arial"/>
        </w:rPr>
      </w:pPr>
    </w:p>
    <w:p w14:paraId="37E6C9D6" w14:textId="6F879D84" w:rsidR="00297BA6" w:rsidRDefault="002130E7" w:rsidP="007223BB">
      <w:pPr>
        <w:rPr>
          <w:rFonts w:cs="Arial"/>
        </w:rPr>
      </w:pPr>
      <w:bookmarkStart w:id="4" w:name="_Hlk219375321"/>
      <w:r>
        <w:rPr>
          <w:rFonts w:cs="Arial"/>
        </w:rPr>
        <w:t>4</w:t>
      </w:r>
      <w:r w:rsidR="007223BB">
        <w:rPr>
          <w:rFonts w:cs="Arial"/>
        </w:rPr>
        <w:t xml:space="preserve">) </w:t>
      </w:r>
      <w:r w:rsidR="00297BA6">
        <w:rPr>
          <w:rFonts w:cs="Arial"/>
        </w:rPr>
        <w:t>T</w:t>
      </w:r>
      <w:r w:rsidR="00FE6C7A">
        <w:rPr>
          <w:rFonts w:cs="Arial"/>
        </w:rPr>
        <w:t xml:space="preserve">he development </w:t>
      </w:r>
      <w:r w:rsidR="00297BA6">
        <w:rPr>
          <w:rFonts w:cs="Arial"/>
        </w:rPr>
        <w:t xml:space="preserve">shall be implemented </w:t>
      </w:r>
      <w:r w:rsidR="0005063C">
        <w:rPr>
          <w:rFonts w:cs="Arial"/>
        </w:rPr>
        <w:t xml:space="preserve">in accordance with the following details relating to </w:t>
      </w:r>
      <w:r w:rsidR="00FE6C7A">
        <w:rPr>
          <w:rFonts w:cs="Arial"/>
        </w:rPr>
        <w:t>the storage of w</w:t>
      </w:r>
      <w:r>
        <w:rPr>
          <w:rFonts w:cs="Arial"/>
        </w:rPr>
        <w:t>aste</w:t>
      </w:r>
      <w:r w:rsidR="00FE6C7A">
        <w:rPr>
          <w:rFonts w:cs="Arial"/>
        </w:rPr>
        <w:t xml:space="preserve"> and recycling bins</w:t>
      </w:r>
      <w:r w:rsidR="009D25E4" w:rsidRPr="009D25E4">
        <w:rPr>
          <w:rFonts w:cs="Arial"/>
        </w:rPr>
        <w:t xml:space="preserve"> </w:t>
      </w:r>
      <w:r w:rsidR="00CE46E6">
        <w:rPr>
          <w:rFonts w:cs="Arial"/>
        </w:rPr>
        <w:t xml:space="preserve">as </w:t>
      </w:r>
      <w:r w:rsidR="009D25E4">
        <w:rPr>
          <w:rFonts w:cs="Arial"/>
        </w:rPr>
        <w:t>received by the Council as local pla</w:t>
      </w:r>
      <w:r w:rsidR="00125E70">
        <w:rPr>
          <w:rFonts w:cs="Arial"/>
        </w:rPr>
        <w:t xml:space="preserve">nning </w:t>
      </w:r>
      <w:r w:rsidR="00104FA9">
        <w:rPr>
          <w:rFonts w:cs="Arial"/>
        </w:rPr>
        <w:t>authority</w:t>
      </w:r>
      <w:r w:rsidR="00125E70">
        <w:rPr>
          <w:rFonts w:cs="Arial"/>
        </w:rPr>
        <w:t xml:space="preserve"> on </w:t>
      </w:r>
      <w:r w:rsidR="009D25E4">
        <w:rPr>
          <w:rFonts w:cs="Arial"/>
        </w:rPr>
        <w:t>8 September 2026</w:t>
      </w:r>
      <w:r w:rsidR="0005063C">
        <w:rPr>
          <w:rFonts w:cs="Arial"/>
        </w:rPr>
        <w:t>:</w:t>
      </w:r>
    </w:p>
    <w:p w14:paraId="6AC3449F" w14:textId="77777777" w:rsidR="00104FA9" w:rsidRDefault="00104FA9" w:rsidP="007223BB">
      <w:pPr>
        <w:rPr>
          <w:rFonts w:cs="Arial"/>
        </w:rPr>
      </w:pPr>
    </w:p>
    <w:p w14:paraId="2395E438" w14:textId="5ECF0AFE" w:rsidR="0005063C" w:rsidRDefault="0005063C" w:rsidP="0005063C">
      <w:pPr>
        <w:rPr>
          <w:rFonts w:cs="Arial"/>
        </w:rPr>
      </w:pPr>
      <w:r>
        <w:rPr>
          <w:rFonts w:cs="Arial"/>
        </w:rPr>
        <w:t xml:space="preserve">Existing and proposed site plan (bin storage) Ref: GSS26120.1 S02 Rev 1 </w:t>
      </w:r>
    </w:p>
    <w:p w14:paraId="6003F76D" w14:textId="122A1331" w:rsidR="00297BA6" w:rsidRDefault="0005063C" w:rsidP="007223BB">
      <w:pPr>
        <w:rPr>
          <w:rFonts w:cs="Arial"/>
        </w:rPr>
      </w:pPr>
      <w:r>
        <w:rPr>
          <w:rFonts w:cs="Arial"/>
        </w:rPr>
        <w:t>Waste ma</w:t>
      </w:r>
      <w:r w:rsidR="009D25E4">
        <w:rPr>
          <w:rFonts w:cs="Arial"/>
        </w:rPr>
        <w:t>nagement proforma</w:t>
      </w:r>
      <w:r w:rsidR="00125E70">
        <w:rPr>
          <w:rFonts w:cs="Arial"/>
        </w:rPr>
        <w:t>.</w:t>
      </w:r>
      <w:r w:rsidR="009D25E4">
        <w:rPr>
          <w:rFonts w:cs="Arial"/>
        </w:rPr>
        <w:t xml:space="preserve"> </w:t>
      </w:r>
    </w:p>
    <w:p w14:paraId="23301108" w14:textId="77777777" w:rsidR="00104FA9" w:rsidRDefault="00104FA9" w:rsidP="007223BB">
      <w:pPr>
        <w:rPr>
          <w:rFonts w:cs="Arial"/>
        </w:rPr>
      </w:pPr>
    </w:p>
    <w:p w14:paraId="3C89D9F7" w14:textId="602C6BCA" w:rsidR="00DC2412" w:rsidRDefault="00297BA6" w:rsidP="007223BB">
      <w:pPr>
        <w:rPr>
          <w:rFonts w:cs="Arial"/>
        </w:rPr>
      </w:pPr>
      <w:r>
        <w:rPr>
          <w:rFonts w:cs="Arial"/>
        </w:rPr>
        <w:t>The approved arra</w:t>
      </w:r>
      <w:r w:rsidR="0005063C">
        <w:rPr>
          <w:rFonts w:cs="Arial"/>
        </w:rPr>
        <w:t>ngements sh</w:t>
      </w:r>
      <w:r w:rsidR="00D5208A">
        <w:rPr>
          <w:rFonts w:cs="Arial"/>
        </w:rPr>
        <w:t>all be implemented before the occupation of the development and maintained in situ thereaf</w:t>
      </w:r>
      <w:r w:rsidR="00DC2412">
        <w:rPr>
          <w:rFonts w:cs="Arial"/>
        </w:rPr>
        <w:t>ter.</w:t>
      </w:r>
    </w:p>
    <w:p w14:paraId="470C5252" w14:textId="77777777" w:rsidR="00104FA9" w:rsidRDefault="00104FA9" w:rsidP="007223BB">
      <w:pPr>
        <w:rPr>
          <w:rFonts w:cs="Arial"/>
        </w:rPr>
      </w:pPr>
    </w:p>
    <w:p w14:paraId="040DB3F9" w14:textId="343729AA" w:rsidR="007223BB" w:rsidRPr="00104FA9" w:rsidRDefault="00BC3AA1" w:rsidP="00104FA9">
      <w:pPr>
        <w:spacing w:after="160" w:line="259" w:lineRule="auto"/>
        <w:rPr>
          <w:rFonts w:cs="Arial"/>
          <w:bCs/>
        </w:rPr>
      </w:pPr>
      <w:r w:rsidRPr="00104FA9">
        <w:rPr>
          <w:rFonts w:cs="Arial"/>
          <w:bCs/>
        </w:rPr>
        <w:t>Reason - In the interests of residential amenity and to secure appropriate arrangements for the storage and collection of segregated waste and recycling, pursuant to policies SP1, EN19 and DM1 of the Core Strategy for the City of Manchester.</w:t>
      </w:r>
      <w:bookmarkEnd w:id="4"/>
    </w:p>
    <w:p w14:paraId="4D077E78" w14:textId="1A66C159" w:rsidR="007223BB" w:rsidRPr="009F15A0" w:rsidRDefault="007543F4" w:rsidP="007223BB">
      <w:pPr>
        <w:rPr>
          <w:rFonts w:cs="Arial"/>
          <w:b/>
          <w:bCs/>
        </w:rPr>
      </w:pPr>
      <w:r w:rsidRPr="009F15A0">
        <w:rPr>
          <w:rFonts w:cs="Arial"/>
          <w:b/>
          <w:bCs/>
        </w:rPr>
        <w:lastRenderedPageBreak/>
        <w:t>Info</w:t>
      </w:r>
      <w:r w:rsidR="009F15A0" w:rsidRPr="009F15A0">
        <w:rPr>
          <w:rFonts w:cs="Arial"/>
          <w:b/>
          <w:bCs/>
        </w:rPr>
        <w:t>r</w:t>
      </w:r>
      <w:r w:rsidRPr="009F15A0">
        <w:rPr>
          <w:rFonts w:cs="Arial"/>
          <w:b/>
          <w:bCs/>
        </w:rPr>
        <w:t>matives</w:t>
      </w:r>
    </w:p>
    <w:p w14:paraId="7292266D" w14:textId="77777777" w:rsidR="007543F4" w:rsidRDefault="007543F4" w:rsidP="007223BB">
      <w:pPr>
        <w:rPr>
          <w:rFonts w:cs="Arial"/>
        </w:rPr>
      </w:pPr>
    </w:p>
    <w:p w14:paraId="2B6187E8" w14:textId="39FCB544" w:rsidR="00FD5231" w:rsidRPr="00FD5231" w:rsidRDefault="00FD5231" w:rsidP="00FD5231">
      <w:pPr>
        <w:rPr>
          <w:rFonts w:cs="Arial"/>
        </w:rPr>
      </w:pPr>
      <w:r>
        <w:rPr>
          <w:rFonts w:cs="Arial"/>
        </w:rPr>
        <w:t xml:space="preserve">1) </w:t>
      </w:r>
      <w:r w:rsidRPr="00FD5231">
        <w:rPr>
          <w:rFonts w:cs="Arial"/>
        </w:rPr>
        <w:t>Guidance for developers can accessed via the following link:</w:t>
      </w:r>
    </w:p>
    <w:p w14:paraId="57A7A034" w14:textId="77777777" w:rsidR="00FD5231" w:rsidRPr="00FD5231" w:rsidRDefault="00FD5231" w:rsidP="00FD5231">
      <w:pPr>
        <w:rPr>
          <w:rFonts w:cs="Arial"/>
        </w:rPr>
      </w:pPr>
      <w:r w:rsidRPr="00FD5231">
        <w:rPr>
          <w:rFonts w:cs="Arial"/>
        </w:rPr>
        <w:t>http://www.manchester.gov.uk/info/500207/planning_and_regeneration/1962/additional_planning_guidance/3</w:t>
      </w:r>
    </w:p>
    <w:p w14:paraId="6D648C4D" w14:textId="77777777" w:rsidR="00FD5231" w:rsidRPr="00FD5231" w:rsidRDefault="00FD5231" w:rsidP="00FD5231">
      <w:pPr>
        <w:rPr>
          <w:rFonts w:cs="Arial"/>
        </w:rPr>
      </w:pPr>
    </w:p>
    <w:p w14:paraId="5F89BCA1" w14:textId="68F7C741" w:rsidR="002E2812" w:rsidRDefault="00FD5231" w:rsidP="00A331F9">
      <w:pPr>
        <w:rPr>
          <w:rFonts w:cs="Arial"/>
        </w:rPr>
      </w:pPr>
      <w:r>
        <w:rPr>
          <w:rFonts w:cs="Arial"/>
        </w:rPr>
        <w:t xml:space="preserve">2) </w:t>
      </w:r>
      <w:r w:rsidRPr="00FD5231">
        <w:rPr>
          <w:rFonts w:cs="Arial"/>
        </w:rPr>
        <w:t xml:space="preserve">Security and crime reduction measures – It is recommended that all new locks, fixtures, fitting, doors, windows, frames and glazing meets Secured by Design standards. </w:t>
      </w:r>
    </w:p>
    <w:p w14:paraId="458F536A" w14:textId="77777777" w:rsidR="002600C0" w:rsidRDefault="002600C0" w:rsidP="00A331F9">
      <w:pPr>
        <w:rPr>
          <w:rFonts w:cs="Arial"/>
        </w:rPr>
      </w:pPr>
    </w:p>
    <w:p w14:paraId="636BC25F" w14:textId="7BA898CC" w:rsidR="002600C0" w:rsidRPr="002600C0" w:rsidRDefault="002600C0" w:rsidP="002600C0">
      <w:pPr>
        <w:rPr>
          <w:rFonts w:cs="Arial"/>
        </w:rPr>
      </w:pPr>
      <w:r w:rsidRPr="002600C0">
        <w:rPr>
          <w:rFonts w:cs="Arial"/>
        </w:rPr>
        <w:t xml:space="preserve">3) </w:t>
      </w:r>
      <w:r w:rsidR="000552A8">
        <w:rPr>
          <w:rFonts w:cs="Arial"/>
        </w:rPr>
        <w:t>It is recommended that th</w:t>
      </w:r>
      <w:r w:rsidRPr="002600C0">
        <w:rPr>
          <w:rFonts w:cs="Arial"/>
        </w:rPr>
        <w:t>e applicant agree</w:t>
      </w:r>
      <w:r w:rsidR="000552A8">
        <w:rPr>
          <w:rFonts w:cs="Arial"/>
        </w:rPr>
        <w:t>s</w:t>
      </w:r>
      <w:r w:rsidRPr="002600C0">
        <w:rPr>
          <w:rFonts w:cs="Arial"/>
        </w:rPr>
        <w:t xml:space="preserve"> any requirements for licensing,</w:t>
      </w:r>
      <w:r w:rsidR="000552A8">
        <w:rPr>
          <w:rFonts w:cs="Arial"/>
        </w:rPr>
        <w:t xml:space="preserve"> </w:t>
      </w:r>
      <w:r w:rsidRPr="002600C0">
        <w:rPr>
          <w:rFonts w:cs="Arial"/>
        </w:rPr>
        <w:t xml:space="preserve">hoarding / scaffolding, and skips with </w:t>
      </w:r>
      <w:r w:rsidR="000552A8">
        <w:rPr>
          <w:rFonts w:cs="Arial"/>
        </w:rPr>
        <w:t xml:space="preserve">the Council </w:t>
      </w:r>
      <w:r w:rsidRPr="002600C0">
        <w:rPr>
          <w:rFonts w:cs="Arial"/>
        </w:rPr>
        <w:t xml:space="preserve">Highways Licensing Team via </w:t>
      </w:r>
      <w:r w:rsidR="000552A8">
        <w:rPr>
          <w:rFonts w:cs="Arial"/>
        </w:rPr>
        <w:t>e</w:t>
      </w:r>
      <w:r w:rsidRPr="002600C0">
        <w:rPr>
          <w:rFonts w:cs="Arial"/>
        </w:rPr>
        <w:t>mail:</w:t>
      </w:r>
    </w:p>
    <w:p w14:paraId="380C93B9" w14:textId="17DAB80C" w:rsidR="002600C0" w:rsidRPr="002600C0" w:rsidRDefault="002600C0" w:rsidP="002600C0">
      <w:pPr>
        <w:rPr>
          <w:rFonts w:cs="Arial"/>
        </w:rPr>
      </w:pPr>
      <w:hyperlink r:id="rId12" w:history="1">
        <w:r w:rsidRPr="00AE4370">
          <w:rPr>
            <w:rStyle w:val="Hyperlink"/>
          </w:rPr>
          <w:t>highwaylicences@manchester.gov.uk</w:t>
        </w:r>
      </w:hyperlink>
      <w:r w:rsidRPr="002600C0">
        <w:rPr>
          <w:rFonts w:cs="Arial"/>
        </w:rPr>
        <w:t>.</w:t>
      </w:r>
    </w:p>
    <w:p w14:paraId="0DFC863B" w14:textId="77777777" w:rsidR="002600C0" w:rsidRDefault="002600C0" w:rsidP="002600C0">
      <w:pPr>
        <w:rPr>
          <w:rFonts w:cs="Arial"/>
        </w:rPr>
      </w:pPr>
    </w:p>
    <w:p w14:paraId="558BF88C" w14:textId="08BDFB3A" w:rsidR="002600C0" w:rsidRPr="002600C0" w:rsidRDefault="000552A8" w:rsidP="002600C0">
      <w:pPr>
        <w:rPr>
          <w:rFonts w:cs="Arial"/>
        </w:rPr>
      </w:pPr>
      <w:r>
        <w:rPr>
          <w:rFonts w:cs="Arial"/>
        </w:rPr>
        <w:t>4) It is recommended that t</w:t>
      </w:r>
      <w:r w:rsidR="002600C0" w:rsidRPr="002600C0">
        <w:rPr>
          <w:rFonts w:cs="Arial"/>
        </w:rPr>
        <w:t>he applicant agree</w:t>
      </w:r>
      <w:r>
        <w:rPr>
          <w:rFonts w:cs="Arial"/>
        </w:rPr>
        <w:t>s</w:t>
      </w:r>
      <w:r w:rsidR="002600C0" w:rsidRPr="002600C0">
        <w:rPr>
          <w:rFonts w:cs="Arial"/>
        </w:rPr>
        <w:t xml:space="preserve"> any requirements for temporary</w:t>
      </w:r>
    </w:p>
    <w:p w14:paraId="75CAF29D" w14:textId="77777777" w:rsidR="002600C0" w:rsidRPr="000552A8" w:rsidRDefault="002600C0" w:rsidP="000552A8">
      <w:pPr>
        <w:rPr>
          <w:rFonts w:cs="Arial"/>
        </w:rPr>
      </w:pPr>
      <w:r w:rsidRPr="000552A8">
        <w:rPr>
          <w:rFonts w:cs="Arial"/>
        </w:rPr>
        <w:t>pedestrian and traffic management with MCC's Event and Traffic Management Team via</w:t>
      </w:r>
    </w:p>
    <w:p w14:paraId="05CA767C" w14:textId="69D15F7D" w:rsidR="002600C0" w:rsidRPr="000552A8" w:rsidRDefault="000552A8" w:rsidP="000552A8">
      <w:pPr>
        <w:rPr>
          <w:rFonts w:cs="Arial"/>
        </w:rPr>
      </w:pPr>
      <w:r>
        <w:rPr>
          <w:rFonts w:cs="Arial"/>
        </w:rPr>
        <w:t>em</w:t>
      </w:r>
      <w:r w:rsidR="002600C0" w:rsidRPr="000552A8">
        <w:rPr>
          <w:rFonts w:cs="Arial"/>
        </w:rPr>
        <w:t>ail</w:t>
      </w:r>
      <w:r>
        <w:rPr>
          <w:rFonts w:cs="Arial"/>
        </w:rPr>
        <w:t>:</w:t>
      </w:r>
      <w:r w:rsidR="002600C0" w:rsidRPr="000552A8">
        <w:rPr>
          <w:rFonts w:cs="Arial"/>
        </w:rPr>
        <w:t xml:space="preserve"> highwaynetworkmanagement@manchester.gov.uk.</w:t>
      </w:r>
    </w:p>
    <w:p w14:paraId="111F7794" w14:textId="433039DB" w:rsidR="002600C0" w:rsidRPr="001847EA" w:rsidRDefault="002600C0" w:rsidP="00A331F9">
      <w:pPr>
        <w:rPr>
          <w:rFonts w:cs="Arial"/>
        </w:rPr>
      </w:pPr>
    </w:p>
    <w:sectPr w:rsidR="002600C0" w:rsidRPr="001847EA"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46474"/>
    <w:multiLevelType w:val="hybridMultilevel"/>
    <w:tmpl w:val="54CEC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89280F"/>
    <w:multiLevelType w:val="hybridMultilevel"/>
    <w:tmpl w:val="08B09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A2D4977"/>
    <w:multiLevelType w:val="hybridMultilevel"/>
    <w:tmpl w:val="27E84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B74274"/>
    <w:multiLevelType w:val="hybridMultilevel"/>
    <w:tmpl w:val="CEBECB38"/>
    <w:lvl w:ilvl="0" w:tplc="8F6E0D18">
      <w:numFmt w:val="bullet"/>
      <w:lvlText w:val=""/>
      <w:lvlJc w:val="left"/>
      <w:pPr>
        <w:ind w:left="1080" w:hanging="72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9A1B2B"/>
    <w:multiLevelType w:val="hybridMultilevel"/>
    <w:tmpl w:val="E87A10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3D03B3A"/>
    <w:multiLevelType w:val="hybridMultilevel"/>
    <w:tmpl w:val="E4A4F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CF3740"/>
    <w:multiLevelType w:val="hybridMultilevel"/>
    <w:tmpl w:val="9F365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8BC6E6E"/>
    <w:multiLevelType w:val="hybridMultilevel"/>
    <w:tmpl w:val="322E7BE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2" w15:restartNumberingAfterBreak="0">
    <w:nsid w:val="61814FC5"/>
    <w:multiLevelType w:val="hybridMultilevel"/>
    <w:tmpl w:val="F47E2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095A4D"/>
    <w:multiLevelType w:val="hybridMultilevel"/>
    <w:tmpl w:val="F0B63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6B7258"/>
    <w:multiLevelType w:val="hybridMultilevel"/>
    <w:tmpl w:val="B0FA0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8"/>
  </w:num>
  <w:num w:numId="2" w16cid:durableId="155417475">
    <w:abstractNumId w:val="2"/>
  </w:num>
  <w:num w:numId="3" w16cid:durableId="1743523982">
    <w:abstractNumId w:val="10"/>
  </w:num>
  <w:num w:numId="4" w16cid:durableId="479078163">
    <w:abstractNumId w:val="6"/>
  </w:num>
  <w:num w:numId="5" w16cid:durableId="257520763">
    <w:abstractNumId w:val="15"/>
  </w:num>
  <w:num w:numId="6" w16cid:durableId="1455979520">
    <w:abstractNumId w:val="9"/>
  </w:num>
  <w:num w:numId="7" w16cid:durableId="685405560">
    <w:abstractNumId w:val="4"/>
  </w:num>
  <w:num w:numId="8" w16cid:durableId="1982927504">
    <w:abstractNumId w:val="12"/>
  </w:num>
  <w:num w:numId="9" w16cid:durableId="2065441596">
    <w:abstractNumId w:val="14"/>
  </w:num>
  <w:num w:numId="10" w16cid:durableId="1087268154">
    <w:abstractNumId w:val="5"/>
  </w:num>
  <w:num w:numId="11" w16cid:durableId="1278558537">
    <w:abstractNumId w:val="7"/>
  </w:num>
  <w:num w:numId="12" w16cid:durableId="1091240571">
    <w:abstractNumId w:val="13"/>
  </w:num>
  <w:num w:numId="13" w16cid:durableId="233129895">
    <w:abstractNumId w:val="1"/>
  </w:num>
  <w:num w:numId="14" w16cid:durableId="1225215298">
    <w:abstractNumId w:val="0"/>
  </w:num>
  <w:num w:numId="15" w16cid:durableId="419522714">
    <w:abstractNumId w:val="3"/>
  </w:num>
  <w:num w:numId="16" w16cid:durableId="10504185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33B7"/>
    <w:rsid w:val="00010C8B"/>
    <w:rsid w:val="0001320C"/>
    <w:rsid w:val="0002441F"/>
    <w:rsid w:val="0005063C"/>
    <w:rsid w:val="000552A8"/>
    <w:rsid w:val="00056C43"/>
    <w:rsid w:val="00066FEE"/>
    <w:rsid w:val="00084BF5"/>
    <w:rsid w:val="00092B24"/>
    <w:rsid w:val="000C699B"/>
    <w:rsid w:val="000D0B70"/>
    <w:rsid w:val="000D1D58"/>
    <w:rsid w:val="000E2E2B"/>
    <w:rsid w:val="00100F77"/>
    <w:rsid w:val="0010107B"/>
    <w:rsid w:val="00104FA9"/>
    <w:rsid w:val="00110979"/>
    <w:rsid w:val="001139DA"/>
    <w:rsid w:val="0011407B"/>
    <w:rsid w:val="00125E70"/>
    <w:rsid w:val="001523DD"/>
    <w:rsid w:val="001539CE"/>
    <w:rsid w:val="001670AE"/>
    <w:rsid w:val="00170CD7"/>
    <w:rsid w:val="001847EA"/>
    <w:rsid w:val="001A37E7"/>
    <w:rsid w:val="001A3D46"/>
    <w:rsid w:val="001B5B7D"/>
    <w:rsid w:val="001D7F4E"/>
    <w:rsid w:val="001E0B5B"/>
    <w:rsid w:val="001E2E07"/>
    <w:rsid w:val="001F2147"/>
    <w:rsid w:val="001F4134"/>
    <w:rsid w:val="0021159D"/>
    <w:rsid w:val="002130E7"/>
    <w:rsid w:val="002202D8"/>
    <w:rsid w:val="00237F93"/>
    <w:rsid w:val="0024094B"/>
    <w:rsid w:val="00245187"/>
    <w:rsid w:val="002507A2"/>
    <w:rsid w:val="002600C0"/>
    <w:rsid w:val="0026055B"/>
    <w:rsid w:val="00264A72"/>
    <w:rsid w:val="00266FA8"/>
    <w:rsid w:val="00271DE1"/>
    <w:rsid w:val="00274422"/>
    <w:rsid w:val="002817CA"/>
    <w:rsid w:val="002839E7"/>
    <w:rsid w:val="00297BA6"/>
    <w:rsid w:val="002A509A"/>
    <w:rsid w:val="002B1BB6"/>
    <w:rsid w:val="002B48AB"/>
    <w:rsid w:val="002C6B3E"/>
    <w:rsid w:val="002D173B"/>
    <w:rsid w:val="002D2D92"/>
    <w:rsid w:val="002D639A"/>
    <w:rsid w:val="002E2812"/>
    <w:rsid w:val="002F0467"/>
    <w:rsid w:val="002F58E0"/>
    <w:rsid w:val="00302DB9"/>
    <w:rsid w:val="003225F8"/>
    <w:rsid w:val="0032349F"/>
    <w:rsid w:val="0032624E"/>
    <w:rsid w:val="00340517"/>
    <w:rsid w:val="00346DAD"/>
    <w:rsid w:val="003479ED"/>
    <w:rsid w:val="003501CD"/>
    <w:rsid w:val="00357947"/>
    <w:rsid w:val="00371A0C"/>
    <w:rsid w:val="00376B0A"/>
    <w:rsid w:val="00390344"/>
    <w:rsid w:val="00393231"/>
    <w:rsid w:val="00393DEB"/>
    <w:rsid w:val="00395C0B"/>
    <w:rsid w:val="003A309A"/>
    <w:rsid w:val="003C110C"/>
    <w:rsid w:val="003E4005"/>
    <w:rsid w:val="00400458"/>
    <w:rsid w:val="00400B1F"/>
    <w:rsid w:val="00406A0D"/>
    <w:rsid w:val="0043578A"/>
    <w:rsid w:val="004634DB"/>
    <w:rsid w:val="00467C0E"/>
    <w:rsid w:val="004C13C5"/>
    <w:rsid w:val="004D61D0"/>
    <w:rsid w:val="004E21AD"/>
    <w:rsid w:val="005044AF"/>
    <w:rsid w:val="00526B26"/>
    <w:rsid w:val="0052761F"/>
    <w:rsid w:val="0053712C"/>
    <w:rsid w:val="00563EDA"/>
    <w:rsid w:val="005679E1"/>
    <w:rsid w:val="00593241"/>
    <w:rsid w:val="005A366D"/>
    <w:rsid w:val="005B16A1"/>
    <w:rsid w:val="005B1D7B"/>
    <w:rsid w:val="005C02B9"/>
    <w:rsid w:val="005C4EE1"/>
    <w:rsid w:val="0060008F"/>
    <w:rsid w:val="00604C89"/>
    <w:rsid w:val="006074A5"/>
    <w:rsid w:val="00607B5B"/>
    <w:rsid w:val="0061422C"/>
    <w:rsid w:val="006175C6"/>
    <w:rsid w:val="00624E59"/>
    <w:rsid w:val="00625441"/>
    <w:rsid w:val="00636AAE"/>
    <w:rsid w:val="00642BB6"/>
    <w:rsid w:val="00644082"/>
    <w:rsid w:val="00654330"/>
    <w:rsid w:val="006577C4"/>
    <w:rsid w:val="00687E3C"/>
    <w:rsid w:val="006954E2"/>
    <w:rsid w:val="006A4A71"/>
    <w:rsid w:val="006B1081"/>
    <w:rsid w:val="006B3B30"/>
    <w:rsid w:val="006E0095"/>
    <w:rsid w:val="006E0A90"/>
    <w:rsid w:val="006F10A1"/>
    <w:rsid w:val="006F7F26"/>
    <w:rsid w:val="0070357C"/>
    <w:rsid w:val="00703BD9"/>
    <w:rsid w:val="007046CE"/>
    <w:rsid w:val="007071CC"/>
    <w:rsid w:val="007223BB"/>
    <w:rsid w:val="0073291E"/>
    <w:rsid w:val="007338CC"/>
    <w:rsid w:val="007405CB"/>
    <w:rsid w:val="0074536E"/>
    <w:rsid w:val="00747D4F"/>
    <w:rsid w:val="007524AB"/>
    <w:rsid w:val="007543F4"/>
    <w:rsid w:val="00764418"/>
    <w:rsid w:val="007901E8"/>
    <w:rsid w:val="00797555"/>
    <w:rsid w:val="00797D48"/>
    <w:rsid w:val="007A32AA"/>
    <w:rsid w:val="007B3953"/>
    <w:rsid w:val="007B3B98"/>
    <w:rsid w:val="007B7076"/>
    <w:rsid w:val="007E3955"/>
    <w:rsid w:val="008057CA"/>
    <w:rsid w:val="00810B29"/>
    <w:rsid w:val="00821F47"/>
    <w:rsid w:val="008441D8"/>
    <w:rsid w:val="00847C44"/>
    <w:rsid w:val="00862ABB"/>
    <w:rsid w:val="008644E8"/>
    <w:rsid w:val="00866F76"/>
    <w:rsid w:val="00871882"/>
    <w:rsid w:val="008723D7"/>
    <w:rsid w:val="008772DE"/>
    <w:rsid w:val="00886FCE"/>
    <w:rsid w:val="008B051F"/>
    <w:rsid w:val="008B3A3D"/>
    <w:rsid w:val="008C19CC"/>
    <w:rsid w:val="008E2A3E"/>
    <w:rsid w:val="008E67C4"/>
    <w:rsid w:val="008F3A57"/>
    <w:rsid w:val="00910230"/>
    <w:rsid w:val="00933409"/>
    <w:rsid w:val="00936B52"/>
    <w:rsid w:val="00944E71"/>
    <w:rsid w:val="00960006"/>
    <w:rsid w:val="00982188"/>
    <w:rsid w:val="00993C70"/>
    <w:rsid w:val="009D25E4"/>
    <w:rsid w:val="009D663F"/>
    <w:rsid w:val="009F15A0"/>
    <w:rsid w:val="009F6108"/>
    <w:rsid w:val="009F616E"/>
    <w:rsid w:val="00A04F27"/>
    <w:rsid w:val="00A07B10"/>
    <w:rsid w:val="00A25F9B"/>
    <w:rsid w:val="00A27E94"/>
    <w:rsid w:val="00A331F9"/>
    <w:rsid w:val="00A40D82"/>
    <w:rsid w:val="00A44B2E"/>
    <w:rsid w:val="00A51F38"/>
    <w:rsid w:val="00A603A6"/>
    <w:rsid w:val="00A637FD"/>
    <w:rsid w:val="00A82292"/>
    <w:rsid w:val="00A86C09"/>
    <w:rsid w:val="00A92772"/>
    <w:rsid w:val="00AA261A"/>
    <w:rsid w:val="00AB0BB6"/>
    <w:rsid w:val="00AB4135"/>
    <w:rsid w:val="00AC3184"/>
    <w:rsid w:val="00AC4119"/>
    <w:rsid w:val="00AD3AB2"/>
    <w:rsid w:val="00AD61E8"/>
    <w:rsid w:val="00AF0FE4"/>
    <w:rsid w:val="00B06952"/>
    <w:rsid w:val="00B17001"/>
    <w:rsid w:val="00B37AFB"/>
    <w:rsid w:val="00B5403F"/>
    <w:rsid w:val="00B75EB9"/>
    <w:rsid w:val="00BA1D7F"/>
    <w:rsid w:val="00BA3AA6"/>
    <w:rsid w:val="00BB1AA8"/>
    <w:rsid w:val="00BB2C9E"/>
    <w:rsid w:val="00BB476C"/>
    <w:rsid w:val="00BC1A33"/>
    <w:rsid w:val="00BC3451"/>
    <w:rsid w:val="00BC3AA1"/>
    <w:rsid w:val="00BD216A"/>
    <w:rsid w:val="00BE7747"/>
    <w:rsid w:val="00BF5F34"/>
    <w:rsid w:val="00BF6874"/>
    <w:rsid w:val="00C234CA"/>
    <w:rsid w:val="00C30E8F"/>
    <w:rsid w:val="00C457FA"/>
    <w:rsid w:val="00C573B6"/>
    <w:rsid w:val="00C609BF"/>
    <w:rsid w:val="00C62A32"/>
    <w:rsid w:val="00C740C2"/>
    <w:rsid w:val="00C8394E"/>
    <w:rsid w:val="00C91B27"/>
    <w:rsid w:val="00CB66E2"/>
    <w:rsid w:val="00CC1779"/>
    <w:rsid w:val="00CC24F3"/>
    <w:rsid w:val="00CC41BC"/>
    <w:rsid w:val="00CD4EB1"/>
    <w:rsid w:val="00CD5735"/>
    <w:rsid w:val="00CE2B7A"/>
    <w:rsid w:val="00CE46E6"/>
    <w:rsid w:val="00CF74CA"/>
    <w:rsid w:val="00D03B92"/>
    <w:rsid w:val="00D040DA"/>
    <w:rsid w:val="00D05C7A"/>
    <w:rsid w:val="00D11CCE"/>
    <w:rsid w:val="00D32672"/>
    <w:rsid w:val="00D3474F"/>
    <w:rsid w:val="00D437A7"/>
    <w:rsid w:val="00D52028"/>
    <w:rsid w:val="00D5208A"/>
    <w:rsid w:val="00D52D74"/>
    <w:rsid w:val="00D56667"/>
    <w:rsid w:val="00D6542C"/>
    <w:rsid w:val="00D65457"/>
    <w:rsid w:val="00D66B55"/>
    <w:rsid w:val="00D73A5C"/>
    <w:rsid w:val="00D7413F"/>
    <w:rsid w:val="00D741FE"/>
    <w:rsid w:val="00D853C1"/>
    <w:rsid w:val="00D865B8"/>
    <w:rsid w:val="00DA70CD"/>
    <w:rsid w:val="00DB0E7B"/>
    <w:rsid w:val="00DC0EFF"/>
    <w:rsid w:val="00DC2412"/>
    <w:rsid w:val="00DD072A"/>
    <w:rsid w:val="00DE7975"/>
    <w:rsid w:val="00DF7D96"/>
    <w:rsid w:val="00E0137E"/>
    <w:rsid w:val="00E1769F"/>
    <w:rsid w:val="00E242B2"/>
    <w:rsid w:val="00E253AC"/>
    <w:rsid w:val="00E34D56"/>
    <w:rsid w:val="00E369F1"/>
    <w:rsid w:val="00E43E2C"/>
    <w:rsid w:val="00E50362"/>
    <w:rsid w:val="00E76973"/>
    <w:rsid w:val="00E82B4C"/>
    <w:rsid w:val="00E870A9"/>
    <w:rsid w:val="00E96DB2"/>
    <w:rsid w:val="00EA3280"/>
    <w:rsid w:val="00EB1195"/>
    <w:rsid w:val="00EB3E55"/>
    <w:rsid w:val="00EC229E"/>
    <w:rsid w:val="00EE0337"/>
    <w:rsid w:val="00EF3E10"/>
    <w:rsid w:val="00EF4A88"/>
    <w:rsid w:val="00F03CCF"/>
    <w:rsid w:val="00F2031C"/>
    <w:rsid w:val="00F410CD"/>
    <w:rsid w:val="00F714F4"/>
    <w:rsid w:val="00F736CA"/>
    <w:rsid w:val="00F81F05"/>
    <w:rsid w:val="00F96A58"/>
    <w:rsid w:val="00FB1852"/>
    <w:rsid w:val="00FB5172"/>
    <w:rsid w:val="00FC368B"/>
    <w:rsid w:val="00FD5231"/>
    <w:rsid w:val="00FE0C56"/>
    <w:rsid w:val="00FE6C7A"/>
    <w:rsid w:val="00FF7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83FF4"/>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4536E"/>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2600C0"/>
    <w:rPr>
      <w:color w:val="467886" w:themeColor="hyperlink"/>
      <w:u w:val="single"/>
    </w:rPr>
  </w:style>
  <w:style w:type="character" w:styleId="UnresolvedMention">
    <w:name w:val="Unresolved Mention"/>
    <w:basedOn w:val="DefaultParagraphFont"/>
    <w:uiPriority w:val="99"/>
    <w:semiHidden/>
    <w:unhideWhenUsed/>
    <w:rsid w:val="00260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highwaylicences@manchester.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220</TotalTime>
  <Pages>8</Pages>
  <Words>2553</Words>
  <Characters>14734</Characters>
  <Application>Microsoft Office Word</Application>
  <DocSecurity>4</DocSecurity>
  <Lines>359</Lines>
  <Paragraphs>172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salesforceId:fc464f00-cf54-4601-b033-5096c5539cd7</dc:subject>
  <dc:creator>Anthony Moore</dc:creator>
  <cp:keywords/>
  <dc:description/>
  <cp:lastModifiedBy>Carl Glennon</cp:lastModifiedBy>
  <cp:revision>233</cp:revision>
  <dcterms:created xsi:type="dcterms:W3CDTF">2026-11-01T14:12:00Z</dcterms:created>
  <dcterms:modified xsi:type="dcterms:W3CDTF">2026-11-02T12:08:00Z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069Sl00000e8bzTIAQ</vt:lpwstr>
  </property>
</Properties>
</file>