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91DB87" w14:textId="13CACB29" w:rsidR="003D4486" w:rsidRPr="001D2F63" w:rsidRDefault="001444A1" w:rsidP="001444A1">
      <w:pPr>
        <w:jc w:val="center"/>
      </w:pPr>
      <w:r>
        <w:t xml:space="preserve">Old Moat Youth Outreach Project </w:t>
      </w:r>
      <w:r w:rsidR="000758BA" w:rsidRPr="001D2F63">
        <w:t>Planning Bins</w:t>
      </w:r>
    </w:p>
    <w:p w14:paraId="7CC1A50F" w14:textId="77777777" w:rsidR="000758BA" w:rsidRPr="001444A1" w:rsidRDefault="000758BA" w:rsidP="000758BA">
      <w:pPr>
        <w:pStyle w:val="NormalWeb"/>
        <w:shd w:val="clear" w:color="auto" w:fill="FFFFFF"/>
        <w:ind w:left="600"/>
        <w:rPr>
          <w:color w:val="000000" w:themeColor="text1"/>
        </w:rPr>
      </w:pPr>
      <w:r w:rsidRPr="001444A1">
        <w:rPr>
          <w:rFonts w:ascii="Arial" w:hAnsi="Arial" w:cs="Arial"/>
          <w:i/>
          <w:iCs/>
          <w:color w:val="000000" w:themeColor="text1"/>
          <w:shd w:val="clear" w:color="auto" w:fill="FFFF00"/>
        </w:rPr>
        <w:t>The proforma/ Waste Management Strategy must include the following information:</w:t>
      </w:r>
    </w:p>
    <w:p w14:paraId="64336A2D" w14:textId="77777777" w:rsidR="001444A1" w:rsidRDefault="000758BA" w:rsidP="000758BA">
      <w:pPr>
        <w:pStyle w:val="NormalWeb"/>
        <w:shd w:val="clear" w:color="auto" w:fill="FFFFFF"/>
        <w:ind w:left="600"/>
        <w:rPr>
          <w:rFonts w:ascii="Arial" w:hAnsi="Arial" w:cs="Arial"/>
          <w:i/>
          <w:iCs/>
          <w:color w:val="000000" w:themeColor="text1"/>
          <w:shd w:val="clear" w:color="auto" w:fill="FFFF00"/>
        </w:rPr>
      </w:pPr>
      <w:r w:rsidRPr="001444A1">
        <w:rPr>
          <w:rFonts w:ascii="Arial" w:hAnsi="Arial" w:cs="Arial"/>
          <w:i/>
          <w:iCs/>
          <w:color w:val="000000" w:themeColor="text1"/>
          <w:shd w:val="clear" w:color="auto" w:fill="FFFF00"/>
        </w:rPr>
        <w:t xml:space="preserve">Estimated volumes and types of waste produced by the </w:t>
      </w:r>
      <w:proofErr w:type="gramStart"/>
      <w:r w:rsidRPr="001444A1">
        <w:rPr>
          <w:rFonts w:ascii="Arial" w:hAnsi="Arial" w:cs="Arial"/>
          <w:i/>
          <w:iCs/>
          <w:color w:val="000000" w:themeColor="text1"/>
          <w:shd w:val="clear" w:color="auto" w:fill="FFFF00"/>
        </w:rPr>
        <w:t>development;-</w:t>
      </w:r>
      <w:proofErr w:type="gramEnd"/>
      <w:r w:rsidRPr="001444A1">
        <w:rPr>
          <w:rFonts w:ascii="Arial" w:hAnsi="Arial" w:cs="Arial"/>
          <w:i/>
          <w:iCs/>
          <w:color w:val="000000" w:themeColor="text1"/>
          <w:shd w:val="clear" w:color="auto" w:fill="FFFF00"/>
        </w:rPr>
        <w:t xml:space="preserve"> </w:t>
      </w:r>
    </w:p>
    <w:p w14:paraId="097D97B5" w14:textId="77777777" w:rsidR="001444A1" w:rsidRPr="001444A1" w:rsidRDefault="001444A1" w:rsidP="000758BA">
      <w:pPr>
        <w:pStyle w:val="NormalWeb"/>
        <w:shd w:val="clear" w:color="auto" w:fill="FFFFFF"/>
        <w:ind w:left="600"/>
        <w:rPr>
          <w:rFonts w:ascii="Arial" w:hAnsi="Arial" w:cs="Arial"/>
          <w:i/>
          <w:iCs/>
          <w:color w:val="000000" w:themeColor="text1"/>
          <w:shd w:val="clear" w:color="auto" w:fill="FFFF00"/>
        </w:rPr>
      </w:pPr>
    </w:p>
    <w:p w14:paraId="2BE63B25" w14:textId="5DFA3E43" w:rsidR="000758BA" w:rsidRDefault="00FF2718" w:rsidP="000758BA">
      <w:pPr>
        <w:pStyle w:val="NormalWeb"/>
        <w:shd w:val="clear" w:color="auto" w:fill="FFFFFF"/>
        <w:ind w:left="600"/>
        <w:rPr>
          <w:rFonts w:asciiTheme="minorBidi" w:hAnsiTheme="minorBidi" w:cstheme="minorBidi"/>
          <w:color w:val="000000" w:themeColor="text1"/>
          <w:shd w:val="clear" w:color="auto" w:fill="FFFF00"/>
        </w:rPr>
      </w:pPr>
      <w:r w:rsidRPr="001444A1">
        <w:rPr>
          <w:rFonts w:asciiTheme="minorBidi" w:hAnsiTheme="minorBidi" w:cstheme="minorBidi"/>
          <w:color w:val="000000" w:themeColor="text1"/>
          <w:shd w:val="clear" w:color="auto" w:fill="FFFF00"/>
        </w:rPr>
        <w:t>Old Moat Youth</w:t>
      </w:r>
      <w:r w:rsidR="001D2F63" w:rsidRPr="001444A1">
        <w:rPr>
          <w:rFonts w:asciiTheme="minorBidi" w:hAnsiTheme="minorBidi" w:cstheme="minorBidi"/>
          <w:color w:val="000000" w:themeColor="text1"/>
          <w:shd w:val="clear" w:color="auto" w:fill="FFFF00"/>
        </w:rPr>
        <w:t xml:space="preserve"> </w:t>
      </w:r>
      <w:r w:rsidRPr="001444A1">
        <w:rPr>
          <w:rFonts w:asciiTheme="minorBidi" w:hAnsiTheme="minorBidi" w:cstheme="minorBidi"/>
          <w:color w:val="000000" w:themeColor="text1"/>
          <w:shd w:val="clear" w:color="auto" w:fill="FFFF00"/>
        </w:rPr>
        <w:t>O</w:t>
      </w:r>
      <w:r w:rsidR="001D2F63" w:rsidRPr="001444A1">
        <w:rPr>
          <w:rFonts w:asciiTheme="minorBidi" w:hAnsiTheme="minorBidi" w:cstheme="minorBidi"/>
          <w:color w:val="000000" w:themeColor="text1"/>
          <w:shd w:val="clear" w:color="auto" w:fill="FFFF00"/>
        </w:rPr>
        <w:t xml:space="preserve">utreach </w:t>
      </w:r>
      <w:r w:rsidRPr="001444A1">
        <w:rPr>
          <w:rFonts w:asciiTheme="minorBidi" w:hAnsiTheme="minorBidi" w:cstheme="minorBidi"/>
          <w:color w:val="000000" w:themeColor="text1"/>
          <w:shd w:val="clear" w:color="auto" w:fill="FFFF00"/>
        </w:rPr>
        <w:t>P</w:t>
      </w:r>
      <w:r w:rsidR="001D2F63" w:rsidRPr="001444A1">
        <w:rPr>
          <w:rFonts w:asciiTheme="minorBidi" w:hAnsiTheme="minorBidi" w:cstheme="minorBidi"/>
          <w:color w:val="000000" w:themeColor="text1"/>
          <w:shd w:val="clear" w:color="auto" w:fill="FFFF00"/>
        </w:rPr>
        <w:t>roject</w:t>
      </w:r>
      <w:r w:rsidRPr="001444A1">
        <w:rPr>
          <w:rFonts w:asciiTheme="minorBidi" w:hAnsiTheme="minorBidi" w:cstheme="minorBidi"/>
          <w:color w:val="000000" w:themeColor="text1"/>
          <w:shd w:val="clear" w:color="auto" w:fill="FFFF00"/>
        </w:rPr>
        <w:t xml:space="preserve"> </w:t>
      </w:r>
      <w:r w:rsidR="001444A1" w:rsidRPr="001444A1">
        <w:rPr>
          <w:rFonts w:asciiTheme="minorBidi" w:hAnsiTheme="minorBidi" w:cstheme="minorBidi"/>
          <w:color w:val="000000" w:themeColor="text1"/>
          <w:shd w:val="clear" w:color="auto" w:fill="FFFF00"/>
        </w:rPr>
        <w:t xml:space="preserve">have arranged for Emerge Recycling to provide </w:t>
      </w:r>
      <w:r w:rsidR="001444A1" w:rsidRPr="001444A1">
        <w:rPr>
          <w:rFonts w:asciiTheme="minorBidi" w:hAnsiTheme="minorBidi" w:cstheme="minorBidi"/>
          <w:color w:val="1D1D1D"/>
          <w:shd w:val="clear" w:color="auto" w:fill="FFFFFF"/>
        </w:rPr>
        <w:t>X5 U Bins providing source segregation of Paper, cardboard, cans, plastic bottles + general waste</w:t>
      </w:r>
      <w:r w:rsidR="001444A1" w:rsidRPr="001444A1">
        <w:rPr>
          <w:rFonts w:asciiTheme="minorBidi" w:hAnsiTheme="minorBidi" w:cstheme="minorBidi"/>
          <w:color w:val="1D1D1D"/>
          <w:shd w:val="clear" w:color="auto" w:fill="FFFFFF"/>
        </w:rPr>
        <w:t xml:space="preserve"> </w:t>
      </w:r>
      <w:r w:rsidR="001444A1" w:rsidRPr="001444A1">
        <w:rPr>
          <w:rFonts w:asciiTheme="minorBidi" w:hAnsiTheme="minorBidi" w:cstheme="minorBidi"/>
          <w:color w:val="000000" w:themeColor="text1"/>
          <w:shd w:val="clear" w:color="auto" w:fill="FFFF00"/>
        </w:rPr>
        <w:t>The U bins will be collected fortnightly initially from the building</w:t>
      </w:r>
      <w:proofErr w:type="gramStart"/>
      <w:r w:rsidR="001444A1" w:rsidRPr="001444A1">
        <w:rPr>
          <w:rFonts w:asciiTheme="minorBidi" w:hAnsiTheme="minorBidi" w:cstheme="minorBidi"/>
          <w:color w:val="000000" w:themeColor="text1"/>
          <w:shd w:val="clear" w:color="auto" w:fill="FFFF00"/>
        </w:rPr>
        <w:t>. .</w:t>
      </w:r>
      <w:proofErr w:type="gramEnd"/>
      <w:r w:rsidR="000758BA" w:rsidRPr="001444A1">
        <w:rPr>
          <w:rFonts w:asciiTheme="minorBidi" w:hAnsiTheme="minorBidi" w:cstheme="minorBidi"/>
          <w:color w:val="000000" w:themeColor="text1"/>
          <w:shd w:val="clear" w:color="auto" w:fill="FFFF00"/>
        </w:rPr>
        <w:t xml:space="preserve"> </w:t>
      </w:r>
      <w:r w:rsidR="001444A1" w:rsidRPr="001444A1">
        <w:rPr>
          <w:rFonts w:asciiTheme="minorBidi" w:hAnsiTheme="minorBidi" w:cstheme="minorBidi"/>
          <w:color w:val="000000" w:themeColor="text1"/>
          <w:shd w:val="clear" w:color="auto" w:fill="FFFF00"/>
        </w:rPr>
        <w:t xml:space="preserve"> </w:t>
      </w:r>
      <w:r w:rsidR="000758BA" w:rsidRPr="001444A1">
        <w:rPr>
          <w:rFonts w:asciiTheme="minorBidi" w:hAnsiTheme="minorBidi" w:cstheme="minorBidi"/>
          <w:color w:val="000000" w:themeColor="text1"/>
          <w:shd w:val="clear" w:color="auto" w:fill="FFFF00"/>
        </w:rPr>
        <w:t xml:space="preserve">- Food waste 1 bag bin bag per </w:t>
      </w:r>
      <w:r w:rsidR="001444A1" w:rsidRPr="001444A1">
        <w:rPr>
          <w:rFonts w:asciiTheme="minorBidi" w:hAnsiTheme="minorBidi" w:cstheme="minorBidi"/>
          <w:color w:val="000000" w:themeColor="text1"/>
          <w:shd w:val="clear" w:color="auto" w:fill="FFFF00"/>
        </w:rPr>
        <w:t>fortnight</w:t>
      </w:r>
      <w:r w:rsidR="000758BA" w:rsidRPr="001444A1">
        <w:rPr>
          <w:rFonts w:asciiTheme="minorBidi" w:hAnsiTheme="minorBidi" w:cstheme="minorBidi"/>
          <w:color w:val="000000" w:themeColor="text1"/>
          <w:shd w:val="clear" w:color="auto" w:fill="FFFF00"/>
        </w:rPr>
        <w:t xml:space="preserve"> </w:t>
      </w:r>
    </w:p>
    <w:p w14:paraId="35DF0BA7" w14:textId="77777777" w:rsidR="001444A1" w:rsidRPr="001444A1" w:rsidRDefault="001444A1" w:rsidP="000758BA">
      <w:pPr>
        <w:pStyle w:val="NormalWeb"/>
        <w:shd w:val="clear" w:color="auto" w:fill="FFFFFF"/>
        <w:ind w:left="600"/>
        <w:rPr>
          <w:rFonts w:asciiTheme="minorBidi" w:hAnsiTheme="minorBidi" w:cstheme="minorBidi"/>
          <w:color w:val="000000" w:themeColor="text1"/>
        </w:rPr>
      </w:pPr>
    </w:p>
    <w:p w14:paraId="352918FD" w14:textId="77777777" w:rsidR="001444A1" w:rsidRDefault="000758BA" w:rsidP="000758BA">
      <w:pPr>
        <w:pStyle w:val="NormalWeb"/>
        <w:shd w:val="clear" w:color="auto" w:fill="FFFFFF"/>
        <w:ind w:left="600"/>
        <w:rPr>
          <w:rFonts w:ascii="Arial" w:hAnsi="Arial" w:cs="Arial"/>
          <w:i/>
          <w:iCs/>
          <w:color w:val="000000" w:themeColor="text1"/>
          <w:shd w:val="clear" w:color="auto" w:fill="FFFF00"/>
        </w:rPr>
      </w:pPr>
      <w:r w:rsidRPr="001444A1">
        <w:rPr>
          <w:rFonts w:ascii="Arial" w:hAnsi="Arial" w:cs="Arial"/>
          <w:i/>
          <w:iCs/>
          <w:color w:val="000000" w:themeColor="text1"/>
          <w:shd w:val="clear" w:color="auto" w:fill="FFFF00"/>
        </w:rPr>
        <w:t xml:space="preserve">Details of internal and external stores for both waste and recycling, including any plans and designs; </w:t>
      </w:r>
    </w:p>
    <w:p w14:paraId="7D9A33AF" w14:textId="77777777" w:rsidR="001444A1" w:rsidRDefault="001444A1" w:rsidP="000758BA">
      <w:pPr>
        <w:pStyle w:val="NormalWeb"/>
        <w:shd w:val="clear" w:color="auto" w:fill="FFFFFF"/>
        <w:ind w:left="600"/>
        <w:rPr>
          <w:rFonts w:ascii="Arial" w:hAnsi="Arial" w:cs="Arial"/>
          <w:i/>
          <w:iCs/>
          <w:color w:val="000000" w:themeColor="text1"/>
          <w:shd w:val="clear" w:color="auto" w:fill="FFFF00"/>
        </w:rPr>
      </w:pPr>
    </w:p>
    <w:p w14:paraId="3A77B64F" w14:textId="6B602EDA" w:rsidR="000758BA" w:rsidRDefault="00FF2718" w:rsidP="001444A1">
      <w:pPr>
        <w:pStyle w:val="NormalWeb"/>
        <w:shd w:val="clear" w:color="auto" w:fill="FFFFFF"/>
        <w:ind w:left="600"/>
        <w:rPr>
          <w:rFonts w:ascii="Arial" w:hAnsi="Arial" w:cs="Arial"/>
          <w:color w:val="000000" w:themeColor="text1"/>
          <w:shd w:val="clear" w:color="auto" w:fill="FFFF00"/>
        </w:rPr>
      </w:pPr>
      <w:r w:rsidRPr="001444A1">
        <w:rPr>
          <w:rFonts w:ascii="Arial" w:hAnsi="Arial" w:cs="Arial"/>
          <w:color w:val="000000" w:themeColor="text1"/>
          <w:shd w:val="clear" w:color="auto" w:fill="FFFF00"/>
        </w:rPr>
        <w:t>OMYOP</w:t>
      </w:r>
      <w:r w:rsidR="000758BA" w:rsidRPr="001444A1">
        <w:rPr>
          <w:rFonts w:ascii="Arial" w:hAnsi="Arial" w:cs="Arial"/>
          <w:color w:val="000000" w:themeColor="text1"/>
          <w:shd w:val="clear" w:color="auto" w:fill="FFFF00"/>
        </w:rPr>
        <w:t xml:space="preserve"> will </w:t>
      </w:r>
      <w:proofErr w:type="gramStart"/>
      <w:r w:rsidR="000758BA" w:rsidRPr="001444A1">
        <w:rPr>
          <w:rFonts w:ascii="Arial" w:hAnsi="Arial" w:cs="Arial"/>
          <w:color w:val="000000" w:themeColor="text1"/>
          <w:shd w:val="clear" w:color="auto" w:fill="FFFF00"/>
        </w:rPr>
        <w:t xml:space="preserve">ensure </w:t>
      </w:r>
      <w:r w:rsidR="001444A1">
        <w:rPr>
          <w:rFonts w:ascii="Arial" w:hAnsi="Arial" w:cs="Arial"/>
          <w:color w:val="000000" w:themeColor="text1"/>
          <w:shd w:val="clear" w:color="auto" w:fill="FFFF00"/>
        </w:rPr>
        <w:t xml:space="preserve"> w</w:t>
      </w:r>
      <w:r w:rsidR="000758BA" w:rsidRPr="001444A1">
        <w:rPr>
          <w:rFonts w:ascii="Arial" w:hAnsi="Arial" w:cs="Arial"/>
          <w:color w:val="000000" w:themeColor="text1"/>
          <w:shd w:val="clear" w:color="auto" w:fill="FFFF00"/>
        </w:rPr>
        <w:t>aste</w:t>
      </w:r>
      <w:proofErr w:type="gramEnd"/>
      <w:r w:rsidR="000758BA" w:rsidRPr="001444A1">
        <w:rPr>
          <w:rFonts w:ascii="Arial" w:hAnsi="Arial" w:cs="Arial"/>
          <w:color w:val="000000" w:themeColor="text1"/>
          <w:shd w:val="clear" w:color="auto" w:fill="FFFF00"/>
        </w:rPr>
        <w:t xml:space="preserve"> will be collected in the building in appropriately labelled bins for the type of waste – and clearly marked and easy for all users to understand, each room would have </w:t>
      </w:r>
      <w:proofErr w:type="gramStart"/>
      <w:r w:rsidR="000758BA" w:rsidRPr="001444A1">
        <w:rPr>
          <w:rFonts w:ascii="Arial" w:hAnsi="Arial" w:cs="Arial"/>
          <w:color w:val="000000" w:themeColor="text1"/>
          <w:shd w:val="clear" w:color="auto" w:fill="FFFF00"/>
        </w:rPr>
        <w:t>recyclable  and</w:t>
      </w:r>
      <w:proofErr w:type="gramEnd"/>
      <w:r w:rsidR="000758BA" w:rsidRPr="001444A1">
        <w:rPr>
          <w:rFonts w:ascii="Arial" w:hAnsi="Arial" w:cs="Arial"/>
          <w:color w:val="000000" w:themeColor="text1"/>
          <w:shd w:val="clear" w:color="auto" w:fill="FFFF00"/>
        </w:rPr>
        <w:t xml:space="preserve"> non-recyclable bins, just kitchen area would have food waste  </w:t>
      </w:r>
    </w:p>
    <w:p w14:paraId="633F0701" w14:textId="77777777" w:rsidR="001444A1" w:rsidRPr="001444A1" w:rsidRDefault="001444A1" w:rsidP="001444A1">
      <w:pPr>
        <w:pStyle w:val="NormalWeb"/>
        <w:shd w:val="clear" w:color="auto" w:fill="FFFFFF"/>
        <w:ind w:left="600"/>
        <w:rPr>
          <w:color w:val="000000" w:themeColor="text1"/>
        </w:rPr>
      </w:pPr>
    </w:p>
    <w:p w14:paraId="1D99D390" w14:textId="27CD386D" w:rsidR="000758BA" w:rsidRDefault="000758BA" w:rsidP="000758BA">
      <w:pPr>
        <w:pStyle w:val="NormalWeb"/>
        <w:shd w:val="clear" w:color="auto" w:fill="FFFFFF"/>
        <w:ind w:left="600"/>
        <w:rPr>
          <w:rFonts w:ascii="Arial" w:hAnsi="Arial" w:cs="Arial"/>
          <w:i/>
          <w:iCs/>
          <w:color w:val="000000" w:themeColor="text1"/>
          <w:shd w:val="clear" w:color="auto" w:fill="FFFF00"/>
        </w:rPr>
      </w:pPr>
      <w:r w:rsidRPr="001444A1">
        <w:rPr>
          <w:rFonts w:ascii="Arial" w:hAnsi="Arial" w:cs="Arial"/>
          <w:i/>
          <w:iCs/>
          <w:color w:val="000000" w:themeColor="text1"/>
          <w:shd w:val="clear" w:color="auto" w:fill="FFFF00"/>
        </w:rPr>
        <w:t xml:space="preserve">Location of the proposed collection point and details of the route the collection vehicle will </w:t>
      </w:r>
      <w:r w:rsidR="00FF2718" w:rsidRPr="001444A1">
        <w:rPr>
          <w:rFonts w:ascii="Arial" w:hAnsi="Arial" w:cs="Arial"/>
          <w:i/>
          <w:iCs/>
          <w:color w:val="000000" w:themeColor="text1"/>
          <w:shd w:val="clear" w:color="auto" w:fill="FFFF00"/>
        </w:rPr>
        <w:t>take</w:t>
      </w:r>
    </w:p>
    <w:p w14:paraId="01009F3D" w14:textId="77777777" w:rsidR="001444A1" w:rsidRDefault="001444A1" w:rsidP="000758BA">
      <w:pPr>
        <w:pStyle w:val="NormalWeb"/>
        <w:shd w:val="clear" w:color="auto" w:fill="FFFFFF"/>
        <w:ind w:left="600"/>
        <w:rPr>
          <w:rFonts w:ascii="Arial" w:hAnsi="Arial" w:cs="Arial"/>
          <w:i/>
          <w:iCs/>
          <w:color w:val="000000" w:themeColor="text1"/>
          <w:shd w:val="clear" w:color="auto" w:fill="FFFF00"/>
        </w:rPr>
      </w:pPr>
    </w:p>
    <w:p w14:paraId="0FFAEF99" w14:textId="5739D1DE" w:rsidR="001444A1" w:rsidRDefault="001444A1" w:rsidP="000758BA">
      <w:pPr>
        <w:pStyle w:val="NormalWeb"/>
        <w:shd w:val="clear" w:color="auto" w:fill="FFFFFF"/>
        <w:ind w:left="600"/>
        <w:rPr>
          <w:rFonts w:ascii="Arial" w:hAnsi="Arial" w:cs="Arial"/>
          <w:color w:val="000000" w:themeColor="text1"/>
          <w:shd w:val="clear" w:color="auto" w:fill="FFFF00"/>
        </w:rPr>
      </w:pPr>
      <w:r>
        <w:rPr>
          <w:rFonts w:ascii="Arial" w:hAnsi="Arial" w:cs="Arial"/>
          <w:color w:val="000000" w:themeColor="text1"/>
          <w:shd w:val="clear" w:color="auto" w:fill="FFFF00"/>
        </w:rPr>
        <w:t xml:space="preserve">Collection will be from the </w:t>
      </w:r>
      <w:proofErr w:type="gramStart"/>
      <w:r>
        <w:rPr>
          <w:rFonts w:ascii="Arial" w:hAnsi="Arial" w:cs="Arial"/>
          <w:color w:val="000000" w:themeColor="text1"/>
          <w:shd w:val="clear" w:color="auto" w:fill="FFFF00"/>
        </w:rPr>
        <w:t>building,</w:t>
      </w:r>
      <w:proofErr w:type="gramEnd"/>
      <w:r>
        <w:rPr>
          <w:rFonts w:ascii="Arial" w:hAnsi="Arial" w:cs="Arial"/>
          <w:color w:val="000000" w:themeColor="text1"/>
          <w:shd w:val="clear" w:color="auto" w:fill="FFFF00"/>
        </w:rPr>
        <w:t xml:space="preserve"> there will be no external bins.</w:t>
      </w:r>
    </w:p>
    <w:p w14:paraId="6E42E95D" w14:textId="77777777" w:rsidR="001444A1" w:rsidRPr="001444A1" w:rsidRDefault="001444A1" w:rsidP="000758BA">
      <w:pPr>
        <w:pStyle w:val="NormalWeb"/>
        <w:shd w:val="clear" w:color="auto" w:fill="FFFFFF"/>
        <w:ind w:left="600"/>
        <w:rPr>
          <w:color w:val="000000" w:themeColor="text1"/>
        </w:rPr>
      </w:pPr>
    </w:p>
    <w:p w14:paraId="6FD82EAF" w14:textId="77777777" w:rsidR="001444A1" w:rsidRDefault="000758BA" w:rsidP="000758BA">
      <w:pPr>
        <w:pStyle w:val="NormalWeb"/>
        <w:shd w:val="clear" w:color="auto" w:fill="FFFFFF"/>
        <w:ind w:left="600"/>
        <w:rPr>
          <w:rFonts w:ascii="Arial" w:hAnsi="Arial" w:cs="Arial"/>
          <w:i/>
          <w:iCs/>
          <w:color w:val="000000" w:themeColor="text1"/>
          <w:shd w:val="clear" w:color="auto" w:fill="FFFF00"/>
        </w:rPr>
      </w:pPr>
      <w:r w:rsidRPr="001444A1">
        <w:rPr>
          <w:rFonts w:ascii="Arial" w:hAnsi="Arial" w:cs="Arial"/>
          <w:i/>
          <w:iCs/>
          <w:color w:val="000000" w:themeColor="text1"/>
          <w:shd w:val="clear" w:color="auto" w:fill="FFFF00"/>
        </w:rPr>
        <w:t xml:space="preserve">Details of how waste will be transferred between stores and to the collection location; </w:t>
      </w:r>
    </w:p>
    <w:p w14:paraId="3155ED24" w14:textId="1A093F90" w:rsidR="000758BA" w:rsidRPr="001444A1" w:rsidRDefault="00FF2718" w:rsidP="000758BA">
      <w:pPr>
        <w:pStyle w:val="NormalWeb"/>
        <w:shd w:val="clear" w:color="auto" w:fill="FFFFFF"/>
        <w:ind w:left="600"/>
        <w:rPr>
          <w:color w:val="000000" w:themeColor="text1"/>
        </w:rPr>
      </w:pPr>
      <w:r w:rsidRPr="001444A1">
        <w:rPr>
          <w:rFonts w:ascii="Arial" w:hAnsi="Arial" w:cs="Arial"/>
          <w:color w:val="000000" w:themeColor="text1"/>
          <w:shd w:val="clear" w:color="auto" w:fill="FFFF00"/>
        </w:rPr>
        <w:t>The day and time of collection will be arranged with Emerge Recycling when the building is open following an onsite visit.</w:t>
      </w:r>
    </w:p>
    <w:p w14:paraId="5F331915" w14:textId="77777777" w:rsidR="001444A1" w:rsidRDefault="000758BA" w:rsidP="000758BA">
      <w:pPr>
        <w:pStyle w:val="NormalWeb"/>
        <w:shd w:val="clear" w:color="auto" w:fill="FFFFFF"/>
        <w:ind w:left="600"/>
        <w:rPr>
          <w:rFonts w:ascii="Arial" w:hAnsi="Arial" w:cs="Arial"/>
          <w:i/>
          <w:iCs/>
          <w:color w:val="000000" w:themeColor="text1"/>
          <w:u w:val="single"/>
          <w:shd w:val="clear" w:color="auto" w:fill="FFFF00"/>
        </w:rPr>
      </w:pPr>
      <w:r w:rsidRPr="001444A1">
        <w:rPr>
          <w:rFonts w:ascii="Arial" w:hAnsi="Arial" w:cs="Arial"/>
          <w:i/>
          <w:iCs/>
          <w:color w:val="000000" w:themeColor="text1"/>
          <w:shd w:val="clear" w:color="auto" w:fill="FFFF00"/>
        </w:rPr>
        <w:t>Details of number and capacity of bins proposed and collection frequency</w:t>
      </w:r>
      <w:r w:rsidRPr="001444A1">
        <w:rPr>
          <w:rFonts w:ascii="Arial" w:hAnsi="Arial" w:cs="Arial"/>
          <w:i/>
          <w:iCs/>
          <w:color w:val="000000" w:themeColor="text1"/>
          <w:u w:val="single"/>
          <w:shd w:val="clear" w:color="auto" w:fill="FFFF00"/>
        </w:rPr>
        <w:t>.</w:t>
      </w:r>
    </w:p>
    <w:p w14:paraId="74D67187" w14:textId="77777777" w:rsidR="001444A1" w:rsidRDefault="001444A1" w:rsidP="000758BA">
      <w:pPr>
        <w:pStyle w:val="NormalWeb"/>
        <w:shd w:val="clear" w:color="auto" w:fill="FFFFFF"/>
        <w:ind w:left="600"/>
        <w:rPr>
          <w:rFonts w:ascii="Arial" w:hAnsi="Arial" w:cs="Arial"/>
          <w:i/>
          <w:iCs/>
          <w:color w:val="000000" w:themeColor="text1"/>
          <w:u w:val="single"/>
          <w:shd w:val="clear" w:color="auto" w:fill="FFFF00"/>
        </w:rPr>
      </w:pPr>
    </w:p>
    <w:p w14:paraId="48774FE6" w14:textId="032DDF15" w:rsidR="000758BA" w:rsidRDefault="001444A1" w:rsidP="000758BA">
      <w:pPr>
        <w:pStyle w:val="NormalWeb"/>
        <w:shd w:val="clear" w:color="auto" w:fill="FFFFFF"/>
        <w:ind w:left="600"/>
        <w:rPr>
          <w:rFonts w:ascii="Arial" w:hAnsi="Arial" w:cs="Arial"/>
          <w:color w:val="000000" w:themeColor="text1"/>
          <w:shd w:val="clear" w:color="auto" w:fill="FFFF00"/>
        </w:rPr>
      </w:pPr>
      <w:r w:rsidRPr="001444A1">
        <w:rPr>
          <w:rFonts w:ascii="Arial" w:hAnsi="Arial" w:cs="Arial"/>
          <w:color w:val="000000" w:themeColor="text1"/>
          <w:shd w:val="clear" w:color="auto" w:fill="FFFF00"/>
        </w:rPr>
        <w:t xml:space="preserve">5 </w:t>
      </w:r>
      <w:proofErr w:type="spellStart"/>
      <w:r w:rsidRPr="001444A1">
        <w:rPr>
          <w:rFonts w:ascii="Arial" w:hAnsi="Arial" w:cs="Arial"/>
          <w:color w:val="000000" w:themeColor="text1"/>
          <w:shd w:val="clear" w:color="auto" w:fill="FFFF00"/>
        </w:rPr>
        <w:t>uBins</w:t>
      </w:r>
      <w:proofErr w:type="spellEnd"/>
      <w:r w:rsidR="00FF2718" w:rsidRPr="001444A1">
        <w:rPr>
          <w:rFonts w:ascii="Arial" w:hAnsi="Arial" w:cs="Arial"/>
          <w:color w:val="000000" w:themeColor="text1"/>
          <w:shd w:val="clear" w:color="auto" w:fill="FFFF00"/>
        </w:rPr>
        <w:t xml:space="preserve"> 70L</w:t>
      </w:r>
      <w:r w:rsidR="000758BA" w:rsidRPr="001444A1">
        <w:rPr>
          <w:rFonts w:ascii="Arial" w:hAnsi="Arial" w:cs="Arial"/>
          <w:color w:val="000000" w:themeColor="text1"/>
          <w:shd w:val="clear" w:color="auto" w:fill="FFFF00"/>
        </w:rPr>
        <w:t xml:space="preserve"> </w:t>
      </w:r>
      <w:r>
        <w:rPr>
          <w:rFonts w:ascii="Arial" w:hAnsi="Arial" w:cs="Arial"/>
          <w:color w:val="000000" w:themeColor="text1"/>
          <w:shd w:val="clear" w:color="auto" w:fill="FFFF00"/>
        </w:rPr>
        <w:t xml:space="preserve">and 70L food waste </w:t>
      </w:r>
      <w:r w:rsidR="000758BA" w:rsidRPr="001444A1">
        <w:rPr>
          <w:rFonts w:ascii="Arial" w:hAnsi="Arial" w:cs="Arial"/>
          <w:color w:val="000000" w:themeColor="text1"/>
          <w:shd w:val="clear" w:color="auto" w:fill="FFFF00"/>
        </w:rPr>
        <w:t xml:space="preserve">for each type of waste, </w:t>
      </w:r>
      <w:r w:rsidR="00FF2718" w:rsidRPr="001444A1">
        <w:rPr>
          <w:rFonts w:ascii="Arial" w:hAnsi="Arial" w:cs="Arial"/>
          <w:color w:val="000000" w:themeColor="text1"/>
          <w:shd w:val="clear" w:color="auto" w:fill="FFFF00"/>
        </w:rPr>
        <w:t>fortnightly</w:t>
      </w:r>
      <w:r>
        <w:rPr>
          <w:rFonts w:ascii="Arial" w:hAnsi="Arial" w:cs="Arial"/>
          <w:color w:val="000000" w:themeColor="text1"/>
          <w:shd w:val="clear" w:color="auto" w:fill="FFFF00"/>
        </w:rPr>
        <w:t xml:space="preserve"> initially.</w:t>
      </w:r>
    </w:p>
    <w:p w14:paraId="074E0DE2" w14:textId="77777777" w:rsidR="001444A1" w:rsidRPr="001444A1" w:rsidRDefault="001444A1" w:rsidP="000758BA">
      <w:pPr>
        <w:pStyle w:val="NormalWeb"/>
        <w:shd w:val="clear" w:color="auto" w:fill="FFFFFF"/>
        <w:ind w:left="600"/>
        <w:rPr>
          <w:color w:val="000000" w:themeColor="text1"/>
        </w:rPr>
      </w:pPr>
    </w:p>
    <w:p w14:paraId="244111E2" w14:textId="77777777" w:rsidR="000758BA" w:rsidRPr="001444A1" w:rsidRDefault="000758BA" w:rsidP="000758BA">
      <w:pPr>
        <w:pStyle w:val="NormalWeb"/>
        <w:shd w:val="clear" w:color="auto" w:fill="FFFFFF"/>
        <w:ind w:left="600"/>
        <w:rPr>
          <w:color w:val="000000" w:themeColor="text1"/>
        </w:rPr>
      </w:pPr>
      <w:r w:rsidRPr="001444A1">
        <w:rPr>
          <w:rFonts w:ascii="Arial" w:hAnsi="Arial" w:cs="Arial"/>
          <w:i/>
          <w:iCs/>
          <w:color w:val="000000" w:themeColor="text1"/>
          <w:shd w:val="clear" w:color="auto" w:fill="FFFF00"/>
        </w:rPr>
        <w:t xml:space="preserve">Other details as per ‘Waste Proforma v1.0’ - refer to guidance at: </w:t>
      </w:r>
      <w:hyperlink r:id="rId4" w:tooltip="Original URL: http://www.manchester.gov.uk/downloads/download/6048/waste_management_strategy. Click or tap if you trust this link." w:history="1">
        <w:r w:rsidRPr="001444A1">
          <w:rPr>
            <w:rStyle w:val="Hyperlink"/>
            <w:rFonts w:ascii="Arial" w:hAnsi="Arial" w:cs="Arial"/>
            <w:i/>
            <w:iCs/>
            <w:color w:val="000000" w:themeColor="text1"/>
            <w:shd w:val="clear" w:color="auto" w:fill="FFFF00"/>
          </w:rPr>
          <w:t>http://www.manchester.gov.uk/downloads/download/6048/waste_management_strategy</w:t>
        </w:r>
      </w:hyperlink>
    </w:p>
    <w:p w14:paraId="6F57D115" w14:textId="77777777" w:rsidR="000758BA" w:rsidRDefault="000758BA" w:rsidP="000758BA">
      <w:pPr>
        <w:pStyle w:val="xmsonormal"/>
        <w:rPr>
          <w:color w:val="FF0000"/>
        </w:rPr>
      </w:pPr>
      <w:r>
        <w:rPr>
          <w:color w:val="FF0000"/>
        </w:rPr>
        <w:t> </w:t>
      </w:r>
    </w:p>
    <w:p w14:paraId="222CEA13" w14:textId="77777777" w:rsidR="000758BA" w:rsidRDefault="000758BA" w:rsidP="000758BA">
      <w:pPr>
        <w:pStyle w:val="xmsonormal"/>
        <w:rPr>
          <w:color w:val="FF0000"/>
        </w:rPr>
      </w:pPr>
    </w:p>
    <w:p w14:paraId="1DC1FCC5" w14:textId="77777777" w:rsidR="00FF2718" w:rsidRDefault="000758BA" w:rsidP="00FF2718">
      <w:pPr>
        <w:pStyle w:val="xmsonormal"/>
        <w:rPr>
          <w:b/>
          <w:bCs/>
          <w:color w:val="000000" w:themeColor="text1"/>
        </w:rPr>
      </w:pPr>
      <w:r w:rsidRPr="000758BA">
        <w:rPr>
          <w:b/>
          <w:bCs/>
          <w:color w:val="000000" w:themeColor="text1"/>
        </w:rPr>
        <w:t>Route Plan</w:t>
      </w:r>
    </w:p>
    <w:p w14:paraId="597DDA89" w14:textId="360AE111" w:rsidR="000758BA" w:rsidRPr="001D2F63" w:rsidRDefault="000758BA" w:rsidP="00FF2718">
      <w:pPr>
        <w:pStyle w:val="xmsonormal"/>
        <w:rPr>
          <w:b/>
          <w:bCs/>
          <w:color w:val="000000" w:themeColor="text1"/>
        </w:rPr>
      </w:pPr>
    </w:p>
    <w:p w14:paraId="0CD6149F" w14:textId="1B1CF0F0" w:rsidR="00FF2718" w:rsidRPr="001D2F63" w:rsidRDefault="00FF2718" w:rsidP="00FF2718">
      <w:pPr>
        <w:pStyle w:val="xmsonormal"/>
        <w:rPr>
          <w:color w:val="000000" w:themeColor="text1"/>
        </w:rPr>
      </w:pPr>
      <w:r w:rsidRPr="001D2F63">
        <w:rPr>
          <w:color w:val="000000" w:themeColor="text1"/>
        </w:rPr>
        <w:t>All the recycling will be collected on one visit and will be incorporated into existing routes on the same day as other clients.</w:t>
      </w:r>
    </w:p>
    <w:p w14:paraId="6FDDF08D" w14:textId="77777777" w:rsidR="00FF2718" w:rsidRPr="001D2F63" w:rsidRDefault="00FF2718" w:rsidP="00FF2718">
      <w:pPr>
        <w:pStyle w:val="xmsonormal"/>
        <w:rPr>
          <w:color w:val="000000" w:themeColor="text1"/>
        </w:rPr>
      </w:pPr>
    </w:p>
    <w:p w14:paraId="44726C1F" w14:textId="77777777" w:rsidR="001D2F63" w:rsidRPr="001D2F63" w:rsidRDefault="00FF2718" w:rsidP="001D2F63">
      <w:pPr>
        <w:pStyle w:val="xmsonormal"/>
        <w:rPr>
          <w:color w:val="000000" w:themeColor="text1"/>
        </w:rPr>
      </w:pPr>
      <w:r w:rsidRPr="001D2F63">
        <w:rPr>
          <w:color w:val="000000" w:themeColor="text1"/>
        </w:rPr>
        <w:t xml:space="preserve">All residual </w:t>
      </w:r>
      <w:r w:rsidR="001D2F63" w:rsidRPr="001D2F63">
        <w:rPr>
          <w:color w:val="000000" w:themeColor="text1"/>
        </w:rPr>
        <w:t xml:space="preserve">waste will be collected in </w:t>
      </w:r>
      <w:r w:rsidR="001D2F63" w:rsidRPr="001D2F63">
        <w:rPr>
          <w:color w:val="000000" w:themeColor="text1"/>
        </w:rPr>
        <w:t>one visit and will be incorporated into existing routes on the same day as other clients.</w:t>
      </w:r>
    </w:p>
    <w:p w14:paraId="14D6B831" w14:textId="77777777" w:rsidR="001D2F63" w:rsidRPr="001D2F63" w:rsidRDefault="001D2F63" w:rsidP="001D2F63">
      <w:pPr>
        <w:pStyle w:val="xmsonormal"/>
        <w:rPr>
          <w:color w:val="000000" w:themeColor="text1"/>
        </w:rPr>
      </w:pPr>
    </w:p>
    <w:p w14:paraId="6F0578C8" w14:textId="74440C2F" w:rsidR="001D2F63" w:rsidRPr="001D2F63" w:rsidRDefault="001D2F63" w:rsidP="001D2F63">
      <w:pPr>
        <w:pStyle w:val="xmsonormal"/>
        <w:rPr>
          <w:color w:val="000000" w:themeColor="text1"/>
        </w:rPr>
      </w:pPr>
      <w:r w:rsidRPr="001D2F63">
        <w:rPr>
          <w:color w:val="000000" w:themeColor="text1"/>
        </w:rPr>
        <w:t xml:space="preserve">All </w:t>
      </w:r>
      <w:r w:rsidRPr="001D2F63">
        <w:rPr>
          <w:color w:val="000000" w:themeColor="text1"/>
        </w:rPr>
        <w:t>food</w:t>
      </w:r>
      <w:r w:rsidRPr="001D2F63">
        <w:rPr>
          <w:color w:val="000000" w:themeColor="text1"/>
        </w:rPr>
        <w:t xml:space="preserve"> waste will be collected in one visit and will be incorporated into existing routes on the same day as other clients.</w:t>
      </w:r>
    </w:p>
    <w:p w14:paraId="350A810C" w14:textId="77777777" w:rsidR="001D2F63" w:rsidRPr="001D2F63" w:rsidRDefault="001D2F63" w:rsidP="001D2F63">
      <w:pPr>
        <w:pStyle w:val="xmsonormal"/>
        <w:rPr>
          <w:color w:val="000000" w:themeColor="text1"/>
        </w:rPr>
      </w:pPr>
    </w:p>
    <w:p w14:paraId="1F41A42D" w14:textId="7DB01024" w:rsidR="00FF2718" w:rsidRPr="001D2F63" w:rsidRDefault="00FF2718" w:rsidP="00FF2718">
      <w:pPr>
        <w:pStyle w:val="xmsonormal"/>
        <w:rPr>
          <w:color w:val="000000" w:themeColor="text1"/>
        </w:rPr>
      </w:pPr>
      <w:r w:rsidRPr="001D2F63">
        <w:rPr>
          <w:color w:val="000000" w:themeColor="text1"/>
        </w:rPr>
        <w:lastRenderedPageBreak/>
        <w:t>Collection will</w:t>
      </w:r>
      <w:r w:rsidR="001D2F63" w:rsidRPr="001D2F63">
        <w:rPr>
          <w:color w:val="000000" w:themeColor="text1"/>
        </w:rPr>
        <w:t xml:space="preserve"> from the building off Yew Tree Road and collections will take place between 9.00am </w:t>
      </w:r>
      <w:r w:rsidRPr="001D2F63">
        <w:rPr>
          <w:color w:val="000000" w:themeColor="text1"/>
        </w:rPr>
        <w:t>and 4.00pm</w:t>
      </w:r>
    </w:p>
    <w:p w14:paraId="0C21D9AC" w14:textId="6C313F31" w:rsidR="000758BA" w:rsidRPr="001D2F63" w:rsidRDefault="000758BA">
      <w:pPr>
        <w:rPr>
          <w:sz w:val="24"/>
          <w:szCs w:val="24"/>
        </w:rPr>
      </w:pPr>
    </w:p>
    <w:p w14:paraId="430AE56D" w14:textId="140F9E9C" w:rsidR="000758BA" w:rsidRPr="001D2F63" w:rsidRDefault="001D2F63" w:rsidP="000758BA">
      <w:pPr>
        <w:rPr>
          <w:rFonts w:eastAsia="Times New Roman"/>
          <w:color w:val="000000"/>
          <w:sz w:val="24"/>
          <w:szCs w:val="24"/>
        </w:rPr>
      </w:pPr>
      <w:r w:rsidRPr="001D2F63">
        <w:rPr>
          <w:rFonts w:eastAsia="Times New Roman"/>
          <w:color w:val="000000"/>
          <w:sz w:val="24"/>
          <w:szCs w:val="24"/>
        </w:rPr>
        <w:t>Day and times will be agreed once the building is open and Emerge Recycling will collect directly from the building. There will be no external bin.</w:t>
      </w:r>
    </w:p>
    <w:p w14:paraId="1CAF6E85" w14:textId="77777777" w:rsidR="000758BA" w:rsidRDefault="000758BA"/>
    <w:sectPr w:rsidR="000758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8BA"/>
    <w:rsid w:val="000758BA"/>
    <w:rsid w:val="000E5799"/>
    <w:rsid w:val="001444A1"/>
    <w:rsid w:val="001D2F63"/>
    <w:rsid w:val="003D4486"/>
    <w:rsid w:val="0043615D"/>
    <w:rsid w:val="00615348"/>
    <w:rsid w:val="006B460A"/>
    <w:rsid w:val="008C0CA0"/>
    <w:rsid w:val="00B964F8"/>
    <w:rsid w:val="00C274AD"/>
    <w:rsid w:val="00FF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CE5D0"/>
  <w15:chartTrackingRefBased/>
  <w15:docId w15:val="{2AFE45AC-0037-463B-8D9F-360B11E59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58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58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58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58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58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58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58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58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58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8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58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58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58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58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58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58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58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58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58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5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58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58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58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58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58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58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8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8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58B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758B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758BA"/>
    <w:pPr>
      <w:spacing w:after="0" w:line="240" w:lineRule="auto"/>
    </w:pPr>
    <w:rPr>
      <w:rFonts w:ascii="Aptos" w:hAnsi="Aptos" w:cs="Aptos"/>
      <w:kern w:val="0"/>
      <w:sz w:val="24"/>
      <w:szCs w:val="24"/>
      <w:lang w:eastAsia="en-GB"/>
      <w14:ligatures w14:val="none"/>
    </w:rPr>
  </w:style>
  <w:style w:type="paragraph" w:customStyle="1" w:styleId="xmsonormal">
    <w:name w:val="x_msonormal"/>
    <w:basedOn w:val="Normal"/>
    <w:uiPriority w:val="99"/>
    <w:semiHidden/>
    <w:rsid w:val="000758BA"/>
    <w:pPr>
      <w:spacing w:after="0" w:line="240" w:lineRule="auto"/>
    </w:pPr>
    <w:rPr>
      <w:rFonts w:ascii="Aptos" w:hAnsi="Aptos" w:cs="Aptos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br01.safelinks.protection.outlook.com/?url=http%3A%2F%2Fwww.manchester.gov.uk%2Fdownloads%2Fdownload%2F6048%2Fwaste_management_strategy&amp;data=05%7C02%7Cchristie.spurling%40n-gage.org.uk%7C7667a8f25fcd4c14101408dea0724ff9%7Ca8fd131d4cdd4ac68f97f5ec7b705c42%7C0%7C0%7C639124610344598696%7CUnknown%7CTWFpbGZsb3d8eyJFbXB0eU1hcGkiOnRydWUsIlYiOiIwLjAuMDAwMCIsIlAiOiJXaW4zMiIsIkFOIjoiTWFpbCIsIldUIjoyfQ%3D%3D%7C0%7C%7C%7C&amp;sdata=Qv7G1lA7UjPggtHVAmYPof8aHR9eCwzKSBqp1isMbZI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476</Words>
  <Characters>2373</Characters>
  <Application>Microsoft Office Word</Application>
  <DocSecurity>0</DocSecurity>
  <Lines>51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Christie Spurling</dc:creator>
  <cp:keywords/>
  <dc:description/>
  <cp:lastModifiedBy>Elizabeth Harding</cp:lastModifiedBy>
  <cp:revision>2</cp:revision>
  <dcterms:created xsi:type="dcterms:W3CDTF">2026-07-30T09:08:00Z</dcterms:created>
  <dcterms:modified xsi:type="dcterms:W3CDTF">2026-07-30T09:08:00Z</dcterms:modified>
</cp:coreProperties>
</file>