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DFCF2" w14:textId="77777777" w:rsidR="00D14526" w:rsidRPr="00EA7E62" w:rsidRDefault="00D14526" w:rsidP="00D14526">
      <w:pPr>
        <w:pStyle w:val="BTPHeader"/>
        <w:ind w:left="-426" w:firstLine="426"/>
        <w:rPr>
          <w:rFonts w:asciiTheme="majorHAnsi" w:hAnsiTheme="majorHAnsi" w:cstheme="majorHAnsi"/>
        </w:rPr>
      </w:pPr>
      <w:r>
        <w:rPr>
          <w:rFonts w:asciiTheme="majorHAnsi" w:hAnsiTheme="majorHAnsi" w:cstheme="majorHAnsi"/>
        </w:rPr>
        <w:t>Planning Tracker</w:t>
      </w:r>
    </w:p>
    <w:p w14:paraId="22FD98BF" w14:textId="77777777" w:rsidR="00D14526" w:rsidRPr="00EA7E62" w:rsidRDefault="00D14526" w:rsidP="00D14526">
      <w:pPr>
        <w:pStyle w:val="BodyTextIndent"/>
        <w:ind w:left="-426" w:firstLine="426"/>
        <w:rPr>
          <w:rFonts w:asciiTheme="majorHAnsi" w:hAnsiTheme="majorHAnsi" w:cstheme="majorHAnsi"/>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501"/>
        <w:gridCol w:w="2747"/>
        <w:gridCol w:w="3006"/>
        <w:gridCol w:w="2947"/>
      </w:tblGrid>
      <w:tr w:rsidR="00D14526" w:rsidRPr="00F84D5A" w14:paraId="10BF533F" w14:textId="77777777" w:rsidTr="00F84D5A">
        <w:tc>
          <w:tcPr>
            <w:tcW w:w="1501" w:type="dxa"/>
          </w:tcPr>
          <w:p w14:paraId="75D9A024" w14:textId="77777777" w:rsidR="00D14526" w:rsidRPr="00F84D5A" w:rsidRDefault="00D14526" w:rsidP="00545736">
            <w:pPr>
              <w:ind w:left="-426" w:firstLine="426"/>
              <w:rPr>
                <w:rFonts w:asciiTheme="majorHAnsi" w:hAnsiTheme="majorHAnsi" w:cstheme="majorHAnsi"/>
                <w:b/>
                <w:sz w:val="20"/>
                <w:szCs w:val="20"/>
              </w:rPr>
            </w:pPr>
            <w:r w:rsidRPr="00F84D5A">
              <w:rPr>
                <w:rFonts w:asciiTheme="majorHAnsi" w:hAnsiTheme="majorHAnsi" w:cstheme="majorHAnsi"/>
                <w:b/>
                <w:sz w:val="20"/>
                <w:szCs w:val="20"/>
              </w:rPr>
              <w:t>Project Name:</w:t>
            </w:r>
          </w:p>
          <w:p w14:paraId="38E16D3B" w14:textId="77777777" w:rsidR="00D14526" w:rsidRPr="00F84D5A" w:rsidRDefault="00D14526" w:rsidP="00545736">
            <w:pPr>
              <w:ind w:left="-426" w:firstLine="426"/>
              <w:rPr>
                <w:rFonts w:asciiTheme="majorHAnsi" w:hAnsiTheme="majorHAnsi" w:cstheme="majorHAnsi"/>
                <w:b/>
                <w:sz w:val="20"/>
                <w:szCs w:val="20"/>
              </w:rPr>
            </w:pPr>
          </w:p>
        </w:tc>
        <w:tc>
          <w:tcPr>
            <w:tcW w:w="8700" w:type="dxa"/>
            <w:gridSpan w:val="3"/>
          </w:tcPr>
          <w:p w14:paraId="3B28367E" w14:textId="660FEEE5" w:rsidR="00D14526" w:rsidRPr="00F84D5A" w:rsidRDefault="00F84D5A" w:rsidP="00545736">
            <w:pPr>
              <w:ind w:left="-426" w:firstLine="426"/>
              <w:rPr>
                <w:rFonts w:asciiTheme="majorHAnsi" w:hAnsiTheme="majorHAnsi" w:cstheme="majorHAnsi"/>
                <w:sz w:val="20"/>
                <w:szCs w:val="20"/>
              </w:rPr>
            </w:pPr>
            <w:r w:rsidRPr="00F84D5A">
              <w:rPr>
                <w:rFonts w:asciiTheme="majorHAnsi" w:hAnsiTheme="majorHAnsi" w:cstheme="majorHAnsi"/>
                <w:sz w:val="20"/>
                <w:szCs w:val="20"/>
                <w:lang w:eastAsia="ja-JP"/>
              </w:rPr>
              <w:t>Land At The Junction Of Varey Street And Cross Lane</w:t>
            </w:r>
          </w:p>
        </w:tc>
      </w:tr>
      <w:tr w:rsidR="00D14526" w:rsidRPr="00F84D5A" w14:paraId="13FF8B74" w14:textId="77777777" w:rsidTr="00F84D5A">
        <w:tc>
          <w:tcPr>
            <w:tcW w:w="1501" w:type="dxa"/>
          </w:tcPr>
          <w:p w14:paraId="10FCA971" w14:textId="3BB202A5" w:rsidR="00D14526" w:rsidRPr="00F84D5A" w:rsidRDefault="00D14526" w:rsidP="00F84D5A">
            <w:pPr>
              <w:ind w:left="-426" w:firstLine="426"/>
              <w:rPr>
                <w:rFonts w:asciiTheme="majorHAnsi" w:hAnsiTheme="majorHAnsi" w:cstheme="majorHAnsi"/>
                <w:b/>
                <w:sz w:val="20"/>
                <w:szCs w:val="20"/>
              </w:rPr>
            </w:pPr>
            <w:r w:rsidRPr="00F84D5A">
              <w:rPr>
                <w:rFonts w:asciiTheme="majorHAnsi" w:hAnsiTheme="majorHAnsi" w:cstheme="majorHAnsi"/>
                <w:b/>
                <w:sz w:val="20"/>
                <w:szCs w:val="20"/>
              </w:rPr>
              <w:t>Job No:</w:t>
            </w:r>
          </w:p>
        </w:tc>
        <w:tc>
          <w:tcPr>
            <w:tcW w:w="2747" w:type="dxa"/>
          </w:tcPr>
          <w:p w14:paraId="47FD026E" w14:textId="6188D985" w:rsidR="00D14526" w:rsidRPr="00F84D5A" w:rsidRDefault="00F84D5A" w:rsidP="00545736">
            <w:pPr>
              <w:ind w:left="-426" w:firstLine="426"/>
              <w:rPr>
                <w:rFonts w:asciiTheme="majorHAnsi" w:hAnsiTheme="majorHAnsi" w:cstheme="majorHAnsi"/>
                <w:sz w:val="20"/>
                <w:szCs w:val="20"/>
              </w:rPr>
            </w:pPr>
            <w:r w:rsidRPr="00F84D5A">
              <w:rPr>
                <w:rFonts w:asciiTheme="majorHAnsi" w:hAnsiTheme="majorHAnsi" w:cstheme="majorHAnsi"/>
                <w:sz w:val="20"/>
                <w:szCs w:val="20"/>
              </w:rPr>
              <w:t>3810</w:t>
            </w:r>
          </w:p>
        </w:tc>
        <w:tc>
          <w:tcPr>
            <w:tcW w:w="3006" w:type="dxa"/>
          </w:tcPr>
          <w:p w14:paraId="50532082" w14:textId="77777777" w:rsidR="00D14526" w:rsidRPr="00F84D5A" w:rsidRDefault="00D14526" w:rsidP="00545736">
            <w:pPr>
              <w:ind w:left="-426" w:firstLine="426"/>
              <w:rPr>
                <w:rFonts w:asciiTheme="majorHAnsi" w:hAnsiTheme="majorHAnsi" w:cstheme="majorHAnsi"/>
                <w:b/>
                <w:sz w:val="20"/>
                <w:szCs w:val="20"/>
              </w:rPr>
            </w:pPr>
            <w:r w:rsidRPr="00F84D5A">
              <w:rPr>
                <w:rFonts w:asciiTheme="majorHAnsi" w:hAnsiTheme="majorHAnsi" w:cstheme="majorHAnsi"/>
                <w:b/>
                <w:sz w:val="20"/>
                <w:szCs w:val="20"/>
              </w:rPr>
              <w:t>Local Authority:</w:t>
            </w:r>
          </w:p>
        </w:tc>
        <w:tc>
          <w:tcPr>
            <w:tcW w:w="2947" w:type="dxa"/>
          </w:tcPr>
          <w:p w14:paraId="2013004F" w14:textId="3A3399AE" w:rsidR="00D14526" w:rsidRPr="00F84D5A" w:rsidRDefault="00F84D5A" w:rsidP="00F84D5A">
            <w:pPr>
              <w:rPr>
                <w:rFonts w:asciiTheme="majorHAnsi" w:hAnsiTheme="majorHAnsi" w:cstheme="majorHAnsi"/>
                <w:b/>
                <w:sz w:val="20"/>
                <w:szCs w:val="20"/>
              </w:rPr>
            </w:pPr>
            <w:r w:rsidRPr="00F84D5A">
              <w:rPr>
                <w:rFonts w:asciiTheme="majorHAnsi" w:hAnsiTheme="majorHAnsi" w:cstheme="majorHAnsi"/>
                <w:b/>
                <w:sz w:val="20"/>
                <w:szCs w:val="20"/>
              </w:rPr>
              <w:t>Manchester City Council</w:t>
            </w:r>
          </w:p>
        </w:tc>
      </w:tr>
      <w:tr w:rsidR="00E9065D" w:rsidRPr="00F84D5A" w14:paraId="30CB3DF2" w14:textId="77777777" w:rsidTr="00F84D5A">
        <w:tc>
          <w:tcPr>
            <w:tcW w:w="1501" w:type="dxa"/>
          </w:tcPr>
          <w:p w14:paraId="4D958FD2" w14:textId="77777777" w:rsidR="00E9065D" w:rsidRPr="00F84D5A" w:rsidRDefault="00E9065D" w:rsidP="00E9065D">
            <w:pPr>
              <w:ind w:left="-426" w:firstLine="426"/>
              <w:rPr>
                <w:rFonts w:asciiTheme="majorHAnsi" w:hAnsiTheme="majorHAnsi" w:cstheme="majorHAnsi"/>
                <w:b/>
                <w:sz w:val="20"/>
                <w:szCs w:val="20"/>
              </w:rPr>
            </w:pPr>
            <w:r w:rsidRPr="00F84D5A">
              <w:rPr>
                <w:rFonts w:asciiTheme="majorHAnsi" w:hAnsiTheme="majorHAnsi" w:cstheme="majorHAnsi"/>
                <w:b/>
                <w:sz w:val="20"/>
                <w:szCs w:val="20"/>
              </w:rPr>
              <w:t>Client:</w:t>
            </w:r>
          </w:p>
        </w:tc>
        <w:tc>
          <w:tcPr>
            <w:tcW w:w="2747" w:type="dxa"/>
          </w:tcPr>
          <w:p w14:paraId="7DBB4B58" w14:textId="290C9C79" w:rsidR="00E9065D" w:rsidRPr="00F84D5A" w:rsidRDefault="00E9065D" w:rsidP="00E9065D">
            <w:pPr>
              <w:ind w:left="-426" w:firstLine="426"/>
              <w:rPr>
                <w:rFonts w:asciiTheme="majorHAnsi" w:hAnsiTheme="majorHAnsi" w:cstheme="majorHAnsi"/>
                <w:sz w:val="20"/>
                <w:szCs w:val="20"/>
              </w:rPr>
            </w:pPr>
            <w:r w:rsidRPr="00F84D5A">
              <w:rPr>
                <w:rFonts w:asciiTheme="majorHAnsi" w:hAnsiTheme="majorHAnsi" w:cstheme="majorHAnsi"/>
                <w:sz w:val="20"/>
                <w:szCs w:val="20"/>
              </w:rPr>
              <w:t>Southway Housing Trust</w:t>
            </w:r>
          </w:p>
        </w:tc>
        <w:tc>
          <w:tcPr>
            <w:tcW w:w="3006" w:type="dxa"/>
          </w:tcPr>
          <w:p w14:paraId="36FACCEF" w14:textId="77777777" w:rsidR="00E9065D" w:rsidRDefault="00E9065D" w:rsidP="00E9065D">
            <w:pPr>
              <w:rPr>
                <w:rFonts w:asciiTheme="majorHAnsi" w:hAnsiTheme="majorHAnsi" w:cstheme="majorHAnsi"/>
                <w:b/>
                <w:sz w:val="20"/>
                <w:szCs w:val="20"/>
                <w:lang w:val="en-US"/>
              </w:rPr>
            </w:pPr>
            <w:r>
              <w:rPr>
                <w:rFonts w:asciiTheme="majorHAnsi" w:hAnsiTheme="majorHAnsi" w:cstheme="majorHAnsi"/>
                <w:b/>
                <w:sz w:val="20"/>
                <w:szCs w:val="20"/>
                <w:lang w:val="en-US"/>
              </w:rPr>
              <w:t>Date of grant of Permission:</w:t>
            </w:r>
          </w:p>
          <w:p w14:paraId="4E94CE4E" w14:textId="77777777" w:rsidR="00E9065D" w:rsidRDefault="00E9065D" w:rsidP="00E9065D">
            <w:pPr>
              <w:rPr>
                <w:rFonts w:asciiTheme="majorHAnsi" w:hAnsiTheme="majorHAnsi" w:cstheme="majorHAnsi"/>
                <w:bCs/>
                <w:sz w:val="20"/>
                <w:szCs w:val="20"/>
                <w:lang w:val="en-US"/>
              </w:rPr>
            </w:pPr>
            <w:r>
              <w:rPr>
                <w:rFonts w:asciiTheme="majorHAnsi" w:hAnsiTheme="majorHAnsi" w:cstheme="majorHAnsi"/>
                <w:bCs/>
                <w:sz w:val="20"/>
                <w:szCs w:val="20"/>
                <w:lang w:val="en-US"/>
              </w:rPr>
              <w:t>Original Application (superseded)</w:t>
            </w:r>
          </w:p>
          <w:p w14:paraId="154669EE" w14:textId="3DBB6C3D" w:rsidR="00E9065D" w:rsidRPr="00F84D5A" w:rsidRDefault="00E9065D" w:rsidP="00E9065D">
            <w:pPr>
              <w:rPr>
                <w:rFonts w:asciiTheme="majorHAnsi" w:hAnsiTheme="majorHAnsi" w:cstheme="majorHAnsi"/>
                <w:b/>
                <w:sz w:val="20"/>
                <w:szCs w:val="20"/>
              </w:rPr>
            </w:pPr>
            <w:r>
              <w:rPr>
                <w:rFonts w:asciiTheme="majorHAnsi" w:hAnsiTheme="majorHAnsi" w:cstheme="majorHAnsi"/>
                <w:bCs/>
                <w:sz w:val="20"/>
                <w:szCs w:val="20"/>
                <w:lang w:val="en-US"/>
              </w:rPr>
              <w:t>S73 Application</w:t>
            </w:r>
          </w:p>
        </w:tc>
        <w:tc>
          <w:tcPr>
            <w:tcW w:w="2947" w:type="dxa"/>
          </w:tcPr>
          <w:p w14:paraId="20CFE19B" w14:textId="77777777" w:rsidR="00E9065D" w:rsidRDefault="00E9065D" w:rsidP="00E9065D">
            <w:pPr>
              <w:ind w:left="-426" w:firstLine="426"/>
              <w:rPr>
                <w:rFonts w:asciiTheme="majorHAnsi" w:hAnsiTheme="majorHAnsi" w:cstheme="majorHAnsi"/>
                <w:b/>
                <w:sz w:val="20"/>
                <w:szCs w:val="20"/>
                <w:lang w:val="en-US"/>
              </w:rPr>
            </w:pPr>
          </w:p>
          <w:p w14:paraId="620EB51F" w14:textId="77777777" w:rsidR="00E9065D" w:rsidRDefault="00E9065D" w:rsidP="00E9065D">
            <w:pPr>
              <w:ind w:left="-426" w:firstLine="426"/>
              <w:rPr>
                <w:rFonts w:asciiTheme="majorHAnsi" w:hAnsiTheme="majorHAnsi" w:cstheme="majorHAnsi"/>
                <w:bCs/>
                <w:strike/>
                <w:sz w:val="20"/>
                <w:szCs w:val="20"/>
                <w:lang w:val="en-US"/>
              </w:rPr>
            </w:pPr>
            <w:r>
              <w:rPr>
                <w:rFonts w:asciiTheme="majorHAnsi" w:hAnsiTheme="majorHAnsi" w:cstheme="majorHAnsi"/>
                <w:bCs/>
                <w:strike/>
                <w:sz w:val="20"/>
                <w:szCs w:val="20"/>
                <w:lang w:val="en-US"/>
              </w:rPr>
              <w:t>3</w:t>
            </w:r>
            <w:r>
              <w:rPr>
                <w:rFonts w:asciiTheme="majorHAnsi" w:hAnsiTheme="majorHAnsi" w:cstheme="majorHAnsi"/>
                <w:bCs/>
                <w:strike/>
                <w:sz w:val="20"/>
                <w:szCs w:val="20"/>
                <w:vertAlign w:val="superscript"/>
                <w:lang w:val="en-US"/>
              </w:rPr>
              <w:t>rd</w:t>
            </w:r>
            <w:r>
              <w:rPr>
                <w:rFonts w:asciiTheme="majorHAnsi" w:hAnsiTheme="majorHAnsi" w:cstheme="majorHAnsi"/>
                <w:bCs/>
                <w:strike/>
                <w:sz w:val="20"/>
                <w:szCs w:val="20"/>
                <w:lang w:val="en-US"/>
              </w:rPr>
              <w:t xml:space="preserve"> August 2023</w:t>
            </w:r>
          </w:p>
          <w:p w14:paraId="495A85C9" w14:textId="694760D8" w:rsidR="00E9065D" w:rsidRPr="00F84D5A" w:rsidRDefault="00E9065D" w:rsidP="00E9065D">
            <w:pPr>
              <w:ind w:left="-426" w:firstLine="426"/>
              <w:rPr>
                <w:rFonts w:asciiTheme="majorHAnsi" w:hAnsiTheme="majorHAnsi" w:cstheme="majorHAnsi"/>
                <w:b/>
                <w:sz w:val="20"/>
                <w:szCs w:val="20"/>
              </w:rPr>
            </w:pPr>
            <w:r>
              <w:rPr>
                <w:rFonts w:asciiTheme="majorHAnsi" w:hAnsiTheme="majorHAnsi" w:cstheme="majorHAnsi"/>
                <w:bCs/>
                <w:sz w:val="20"/>
                <w:szCs w:val="20"/>
                <w:lang w:val="en-US"/>
              </w:rPr>
              <w:t>6</w:t>
            </w:r>
            <w:r>
              <w:rPr>
                <w:rFonts w:asciiTheme="majorHAnsi" w:hAnsiTheme="majorHAnsi" w:cstheme="majorHAnsi"/>
                <w:bCs/>
                <w:sz w:val="20"/>
                <w:szCs w:val="20"/>
                <w:vertAlign w:val="superscript"/>
                <w:lang w:val="en-US"/>
              </w:rPr>
              <w:t>th</w:t>
            </w:r>
            <w:r>
              <w:rPr>
                <w:rFonts w:asciiTheme="majorHAnsi" w:hAnsiTheme="majorHAnsi" w:cstheme="majorHAnsi"/>
                <w:bCs/>
                <w:sz w:val="20"/>
                <w:szCs w:val="20"/>
                <w:lang w:val="en-US"/>
              </w:rPr>
              <w:t xml:space="preserve"> June 2024</w:t>
            </w:r>
          </w:p>
        </w:tc>
      </w:tr>
      <w:tr w:rsidR="00E9065D" w:rsidRPr="00F84D5A" w14:paraId="6DDC8003" w14:textId="77777777" w:rsidTr="00F84D5A">
        <w:trPr>
          <w:trHeight w:val="175"/>
        </w:trPr>
        <w:tc>
          <w:tcPr>
            <w:tcW w:w="1501" w:type="dxa"/>
          </w:tcPr>
          <w:p w14:paraId="00144329" w14:textId="77777777" w:rsidR="00E9065D" w:rsidRPr="00F84D5A" w:rsidRDefault="00E9065D" w:rsidP="00E9065D">
            <w:pPr>
              <w:ind w:left="-426" w:firstLine="426"/>
              <w:rPr>
                <w:rFonts w:asciiTheme="majorHAnsi" w:hAnsiTheme="majorHAnsi" w:cstheme="majorHAnsi"/>
                <w:b/>
                <w:sz w:val="20"/>
                <w:szCs w:val="20"/>
              </w:rPr>
            </w:pPr>
            <w:r w:rsidRPr="00F84D5A">
              <w:rPr>
                <w:rFonts w:asciiTheme="majorHAnsi" w:hAnsiTheme="majorHAnsi" w:cstheme="majorHAnsi"/>
                <w:b/>
                <w:sz w:val="20"/>
                <w:szCs w:val="20"/>
              </w:rPr>
              <w:t>Contractor:</w:t>
            </w:r>
          </w:p>
        </w:tc>
        <w:tc>
          <w:tcPr>
            <w:tcW w:w="2747" w:type="dxa"/>
          </w:tcPr>
          <w:p w14:paraId="246131FF" w14:textId="78F82E45" w:rsidR="00E9065D" w:rsidRPr="00F84D5A" w:rsidRDefault="00E9065D" w:rsidP="00E9065D">
            <w:pPr>
              <w:ind w:left="-426" w:firstLine="426"/>
              <w:rPr>
                <w:rFonts w:asciiTheme="majorHAnsi" w:hAnsiTheme="majorHAnsi" w:cstheme="majorHAnsi"/>
                <w:sz w:val="20"/>
                <w:szCs w:val="20"/>
              </w:rPr>
            </w:pPr>
            <w:r>
              <w:rPr>
                <w:rFonts w:asciiTheme="majorHAnsi" w:hAnsiTheme="majorHAnsi" w:cstheme="majorHAnsi"/>
                <w:sz w:val="20"/>
                <w:szCs w:val="20"/>
              </w:rPr>
              <w:t>R&amp;M Property Group</w:t>
            </w:r>
          </w:p>
        </w:tc>
        <w:tc>
          <w:tcPr>
            <w:tcW w:w="3006" w:type="dxa"/>
          </w:tcPr>
          <w:p w14:paraId="2CB1D582" w14:textId="77777777" w:rsidR="00E9065D" w:rsidRDefault="00E9065D" w:rsidP="00E9065D">
            <w:pPr>
              <w:rPr>
                <w:rFonts w:asciiTheme="majorHAnsi" w:hAnsiTheme="majorHAnsi" w:cstheme="majorHAnsi"/>
                <w:b/>
                <w:sz w:val="20"/>
                <w:szCs w:val="20"/>
                <w:lang w:val="en-US"/>
              </w:rPr>
            </w:pPr>
            <w:r>
              <w:rPr>
                <w:rFonts w:asciiTheme="majorHAnsi" w:hAnsiTheme="majorHAnsi" w:cstheme="majorHAnsi"/>
                <w:b/>
                <w:sz w:val="20"/>
                <w:szCs w:val="20"/>
                <w:lang w:val="en-US"/>
              </w:rPr>
              <w:t>Planning Permission Reference:</w:t>
            </w:r>
          </w:p>
          <w:p w14:paraId="3D58B4DE" w14:textId="77777777" w:rsidR="00E9065D" w:rsidRDefault="00E9065D" w:rsidP="00E9065D">
            <w:pPr>
              <w:rPr>
                <w:rFonts w:asciiTheme="majorHAnsi" w:hAnsiTheme="majorHAnsi" w:cstheme="majorHAnsi"/>
                <w:bCs/>
                <w:sz w:val="20"/>
                <w:szCs w:val="20"/>
                <w:lang w:val="en-US"/>
              </w:rPr>
            </w:pPr>
            <w:r>
              <w:rPr>
                <w:rFonts w:asciiTheme="majorHAnsi" w:hAnsiTheme="majorHAnsi" w:cstheme="majorHAnsi"/>
                <w:bCs/>
                <w:sz w:val="20"/>
                <w:szCs w:val="20"/>
                <w:lang w:val="en-US"/>
              </w:rPr>
              <w:t>Original Application (superseded)</w:t>
            </w:r>
          </w:p>
          <w:p w14:paraId="3FC7BCA9" w14:textId="0F1F7DEC" w:rsidR="00E9065D" w:rsidRPr="00F84D5A" w:rsidRDefault="00E9065D" w:rsidP="00E9065D">
            <w:pPr>
              <w:rPr>
                <w:rFonts w:asciiTheme="majorHAnsi" w:hAnsiTheme="majorHAnsi" w:cstheme="majorHAnsi"/>
                <w:b/>
                <w:sz w:val="20"/>
                <w:szCs w:val="20"/>
              </w:rPr>
            </w:pPr>
            <w:r>
              <w:rPr>
                <w:rFonts w:asciiTheme="majorHAnsi" w:hAnsiTheme="majorHAnsi" w:cstheme="majorHAnsi"/>
                <w:bCs/>
                <w:sz w:val="20"/>
                <w:szCs w:val="20"/>
                <w:lang w:val="en-US"/>
              </w:rPr>
              <w:t>S73 Application</w:t>
            </w:r>
          </w:p>
        </w:tc>
        <w:tc>
          <w:tcPr>
            <w:tcW w:w="2947" w:type="dxa"/>
          </w:tcPr>
          <w:p w14:paraId="7E640EAF" w14:textId="77777777" w:rsidR="00E9065D" w:rsidRDefault="00E9065D" w:rsidP="00E9065D">
            <w:pPr>
              <w:ind w:left="-426" w:firstLine="426"/>
              <w:rPr>
                <w:rFonts w:asciiTheme="majorHAnsi" w:hAnsiTheme="majorHAnsi" w:cstheme="majorHAnsi"/>
                <w:sz w:val="20"/>
                <w:szCs w:val="20"/>
                <w:lang w:val="en-US" w:eastAsia="ja-JP"/>
              </w:rPr>
            </w:pPr>
          </w:p>
          <w:p w14:paraId="5F9453AC" w14:textId="77777777" w:rsidR="00E9065D" w:rsidRDefault="00E9065D" w:rsidP="00E9065D">
            <w:pPr>
              <w:ind w:left="-426" w:firstLine="426"/>
              <w:rPr>
                <w:rFonts w:asciiTheme="majorHAnsi" w:hAnsiTheme="majorHAnsi" w:cstheme="majorHAnsi"/>
                <w:strike/>
                <w:sz w:val="20"/>
                <w:szCs w:val="20"/>
                <w:lang w:val="en-US" w:eastAsia="ja-JP"/>
              </w:rPr>
            </w:pPr>
            <w:r>
              <w:rPr>
                <w:rFonts w:asciiTheme="majorHAnsi" w:hAnsiTheme="majorHAnsi" w:cstheme="majorHAnsi"/>
                <w:strike/>
                <w:sz w:val="20"/>
                <w:szCs w:val="20"/>
                <w:lang w:val="en-US" w:eastAsia="ja-JP"/>
              </w:rPr>
              <w:t>136204/FO/2023</w:t>
            </w:r>
          </w:p>
          <w:p w14:paraId="6C9D6945" w14:textId="585AD050" w:rsidR="00E9065D" w:rsidRPr="00F84D5A" w:rsidRDefault="00E9065D" w:rsidP="00E9065D">
            <w:pPr>
              <w:ind w:left="-426" w:firstLine="426"/>
              <w:rPr>
                <w:rFonts w:asciiTheme="majorHAnsi" w:hAnsiTheme="majorHAnsi" w:cstheme="majorHAnsi"/>
                <w:sz w:val="20"/>
                <w:szCs w:val="20"/>
              </w:rPr>
            </w:pPr>
            <w:r>
              <w:rPr>
                <w:rFonts w:asciiTheme="majorHAnsi" w:hAnsiTheme="majorHAnsi" w:cstheme="majorHAnsi"/>
                <w:sz w:val="20"/>
                <w:szCs w:val="20"/>
                <w:lang w:val="en-US"/>
              </w:rPr>
              <w:t>139774/JO/2024</w:t>
            </w:r>
          </w:p>
        </w:tc>
      </w:tr>
      <w:tr w:rsidR="002973D8" w:rsidRPr="00F84D5A" w14:paraId="5F696C86" w14:textId="77777777" w:rsidTr="00F84D5A">
        <w:trPr>
          <w:trHeight w:val="175"/>
        </w:trPr>
        <w:tc>
          <w:tcPr>
            <w:tcW w:w="1501" w:type="dxa"/>
          </w:tcPr>
          <w:p w14:paraId="0246BCB0" w14:textId="77777777" w:rsidR="002973D8" w:rsidRPr="00F84D5A" w:rsidRDefault="002973D8" w:rsidP="00545736">
            <w:pPr>
              <w:ind w:left="-426" w:firstLine="426"/>
              <w:rPr>
                <w:rFonts w:asciiTheme="majorHAnsi" w:hAnsiTheme="majorHAnsi" w:cstheme="majorHAnsi"/>
                <w:b/>
                <w:sz w:val="20"/>
                <w:szCs w:val="20"/>
              </w:rPr>
            </w:pPr>
          </w:p>
        </w:tc>
        <w:tc>
          <w:tcPr>
            <w:tcW w:w="2747" w:type="dxa"/>
          </w:tcPr>
          <w:p w14:paraId="6EC14C14" w14:textId="77777777" w:rsidR="002973D8" w:rsidRDefault="002973D8" w:rsidP="00545736">
            <w:pPr>
              <w:ind w:left="-426" w:firstLine="426"/>
              <w:rPr>
                <w:rFonts w:asciiTheme="majorHAnsi" w:hAnsiTheme="majorHAnsi" w:cstheme="majorHAnsi"/>
                <w:sz w:val="20"/>
                <w:szCs w:val="20"/>
              </w:rPr>
            </w:pPr>
          </w:p>
        </w:tc>
        <w:tc>
          <w:tcPr>
            <w:tcW w:w="3006" w:type="dxa"/>
          </w:tcPr>
          <w:p w14:paraId="0890988D" w14:textId="45EEC244" w:rsidR="002973D8" w:rsidRPr="00F84D5A" w:rsidRDefault="002973D8" w:rsidP="00545736">
            <w:pPr>
              <w:rPr>
                <w:rFonts w:asciiTheme="majorHAnsi" w:hAnsiTheme="majorHAnsi" w:cstheme="majorHAnsi"/>
                <w:b/>
                <w:sz w:val="20"/>
                <w:szCs w:val="20"/>
              </w:rPr>
            </w:pPr>
            <w:r>
              <w:rPr>
                <w:rFonts w:asciiTheme="majorHAnsi" w:hAnsiTheme="majorHAnsi" w:cstheme="majorHAnsi"/>
                <w:b/>
                <w:sz w:val="20"/>
                <w:szCs w:val="20"/>
              </w:rPr>
              <w:t>Tracker last issued:</w:t>
            </w:r>
          </w:p>
        </w:tc>
        <w:tc>
          <w:tcPr>
            <w:tcW w:w="2947" w:type="dxa"/>
          </w:tcPr>
          <w:p w14:paraId="2E391863" w14:textId="5D0B6F46" w:rsidR="002973D8" w:rsidRPr="00F84D5A" w:rsidRDefault="00A05BA0" w:rsidP="002973D8">
            <w:pPr>
              <w:rPr>
                <w:rFonts w:asciiTheme="majorHAnsi" w:hAnsiTheme="majorHAnsi" w:cstheme="majorHAnsi"/>
                <w:sz w:val="20"/>
                <w:szCs w:val="20"/>
                <w:lang w:eastAsia="ja-JP"/>
              </w:rPr>
            </w:pPr>
            <w:r>
              <w:rPr>
                <w:rFonts w:asciiTheme="majorHAnsi" w:hAnsiTheme="majorHAnsi" w:cstheme="majorHAnsi"/>
                <w:sz w:val="20"/>
                <w:szCs w:val="20"/>
                <w:lang w:eastAsia="ja-JP"/>
              </w:rPr>
              <w:t>2</w:t>
            </w:r>
            <w:r w:rsidR="00672E51">
              <w:rPr>
                <w:rFonts w:asciiTheme="majorHAnsi" w:hAnsiTheme="majorHAnsi" w:cstheme="majorHAnsi"/>
                <w:sz w:val="20"/>
                <w:szCs w:val="20"/>
                <w:lang w:eastAsia="ja-JP"/>
              </w:rPr>
              <w:t>0</w:t>
            </w:r>
            <w:r>
              <w:rPr>
                <w:rFonts w:asciiTheme="majorHAnsi" w:hAnsiTheme="majorHAnsi" w:cstheme="majorHAnsi"/>
                <w:sz w:val="20"/>
                <w:szCs w:val="20"/>
                <w:lang w:eastAsia="ja-JP"/>
              </w:rPr>
              <w:t>.0</w:t>
            </w:r>
            <w:r w:rsidR="00672E51">
              <w:rPr>
                <w:rFonts w:asciiTheme="majorHAnsi" w:hAnsiTheme="majorHAnsi" w:cstheme="majorHAnsi"/>
                <w:sz w:val="20"/>
                <w:szCs w:val="20"/>
                <w:lang w:eastAsia="ja-JP"/>
              </w:rPr>
              <w:t>4</w:t>
            </w:r>
            <w:r>
              <w:rPr>
                <w:rFonts w:asciiTheme="majorHAnsi" w:hAnsiTheme="majorHAnsi" w:cstheme="majorHAnsi"/>
                <w:sz w:val="20"/>
                <w:szCs w:val="20"/>
                <w:lang w:eastAsia="ja-JP"/>
              </w:rPr>
              <w:t>.202</w:t>
            </w:r>
            <w:r w:rsidR="00852DA3">
              <w:rPr>
                <w:rFonts w:asciiTheme="majorHAnsi" w:hAnsiTheme="majorHAnsi" w:cstheme="majorHAnsi"/>
                <w:sz w:val="20"/>
                <w:szCs w:val="20"/>
                <w:lang w:eastAsia="ja-JP"/>
              </w:rPr>
              <w:t>6</w:t>
            </w:r>
          </w:p>
        </w:tc>
      </w:tr>
    </w:tbl>
    <w:p w14:paraId="3F27EE59" w14:textId="77777777" w:rsidR="00D14526" w:rsidRPr="00F84D5A" w:rsidRDefault="00D14526" w:rsidP="00D14526">
      <w:pPr>
        <w:pStyle w:val="BodyTextIndent"/>
        <w:ind w:left="-426" w:right="-22" w:firstLine="426"/>
        <w:rPr>
          <w:rFonts w:asciiTheme="majorHAnsi" w:hAnsiTheme="majorHAnsi" w:cstheme="majorHAnsi"/>
          <w:sz w:val="20"/>
          <w:szCs w:val="20"/>
        </w:rPr>
      </w:pPr>
    </w:p>
    <w:p w14:paraId="79EF9E86" w14:textId="77777777" w:rsidR="00D14526" w:rsidRDefault="00D14526" w:rsidP="00D14526">
      <w:pPr>
        <w:pStyle w:val="BodyTextIndent"/>
        <w:ind w:left="-142" w:right="425"/>
        <w:jc w:val="center"/>
        <w:rPr>
          <w:rFonts w:asciiTheme="majorHAnsi" w:hAnsiTheme="majorHAnsi" w:cstheme="majorHAnsi"/>
          <w:sz w:val="20"/>
          <w:szCs w:val="20"/>
        </w:rPr>
      </w:pPr>
      <w:r>
        <w:rPr>
          <w:rFonts w:ascii="Arial" w:hAnsi="Arial" w:cs="Arial"/>
          <w:sz w:val="20"/>
          <w:szCs w:val="20"/>
        </w:rPr>
        <w:t xml:space="preserve">►► </w:t>
      </w:r>
      <w:r>
        <w:rPr>
          <w:rFonts w:asciiTheme="majorHAnsi" w:hAnsiTheme="majorHAnsi" w:cstheme="majorHAnsi"/>
          <w:sz w:val="20"/>
          <w:szCs w:val="20"/>
        </w:rPr>
        <w:t xml:space="preserve">See relevant approval notices and refer to these documents for precise wording of the conditions </w:t>
      </w:r>
      <w:r>
        <w:rPr>
          <w:rFonts w:ascii="Arial" w:hAnsi="Arial" w:cs="Arial"/>
          <w:sz w:val="20"/>
          <w:szCs w:val="20"/>
        </w:rPr>
        <w:t>◄◄</w:t>
      </w:r>
    </w:p>
    <w:p w14:paraId="78A184D8" w14:textId="77777777" w:rsidR="00D14526" w:rsidRDefault="00D14526" w:rsidP="00D14526">
      <w:pPr>
        <w:pStyle w:val="BodyTextIndent"/>
        <w:ind w:left="-426" w:firstLine="426"/>
        <w:rPr>
          <w:rFonts w:asciiTheme="majorHAnsi" w:hAnsiTheme="majorHAnsi" w:cstheme="majorHAnsi"/>
          <w:sz w:val="20"/>
          <w:szCs w:val="20"/>
        </w:rPr>
      </w:pPr>
    </w:p>
    <w:tbl>
      <w:tblPr>
        <w:tblW w:w="10237" w:type="dxa"/>
        <w:tblInd w:w="-34"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000" w:firstRow="0" w:lastRow="0" w:firstColumn="0" w:lastColumn="0" w:noHBand="0" w:noVBand="0"/>
      </w:tblPr>
      <w:tblGrid>
        <w:gridCol w:w="3362"/>
        <w:gridCol w:w="3615"/>
        <w:gridCol w:w="3260"/>
      </w:tblGrid>
      <w:tr w:rsidR="00D14526" w14:paraId="71B0DD2C" w14:textId="77777777" w:rsidTr="00F84D5A">
        <w:trPr>
          <w:trHeight w:val="185"/>
        </w:trPr>
        <w:tc>
          <w:tcPr>
            <w:tcW w:w="3362" w:type="dxa"/>
            <w:shd w:val="clear" w:color="auto" w:fill="FABF8F" w:themeFill="accent6" w:themeFillTint="99"/>
          </w:tcPr>
          <w:p w14:paraId="67725092" w14:textId="77777777" w:rsidR="00D14526" w:rsidRDefault="00D14526" w:rsidP="00545736">
            <w:pPr>
              <w:pStyle w:val="BodyTextIndent"/>
              <w:ind w:left="-426" w:firstLine="426"/>
              <w:jc w:val="center"/>
              <w:rPr>
                <w:rFonts w:asciiTheme="majorHAnsi" w:hAnsiTheme="majorHAnsi" w:cstheme="majorHAnsi"/>
                <w:sz w:val="20"/>
                <w:szCs w:val="20"/>
              </w:rPr>
            </w:pPr>
            <w:r w:rsidRPr="003E15A5">
              <w:rPr>
                <w:rFonts w:asciiTheme="majorHAnsi" w:hAnsiTheme="majorHAnsi" w:cstheme="majorHAnsi"/>
                <w:sz w:val="20"/>
                <w:szCs w:val="20"/>
              </w:rPr>
              <w:t>Action Required</w:t>
            </w:r>
          </w:p>
        </w:tc>
        <w:tc>
          <w:tcPr>
            <w:tcW w:w="3615" w:type="dxa"/>
            <w:shd w:val="clear" w:color="auto" w:fill="FFFF00"/>
          </w:tcPr>
          <w:p w14:paraId="2789E5DB" w14:textId="77777777" w:rsidR="00D14526" w:rsidRDefault="00D14526" w:rsidP="00545736">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No Action Required</w:t>
            </w:r>
          </w:p>
        </w:tc>
        <w:tc>
          <w:tcPr>
            <w:tcW w:w="3260" w:type="dxa"/>
            <w:shd w:val="clear" w:color="auto" w:fill="92D050"/>
          </w:tcPr>
          <w:p w14:paraId="7043BCDA" w14:textId="77777777" w:rsidR="00D14526" w:rsidRDefault="00D14526" w:rsidP="00545736">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Discharged</w:t>
            </w:r>
          </w:p>
        </w:tc>
      </w:tr>
      <w:tr w:rsidR="00F84D5A" w14:paraId="37D2E9EE" w14:textId="77777777" w:rsidTr="00F84D5A">
        <w:trPr>
          <w:trHeight w:val="185"/>
        </w:trPr>
        <w:tc>
          <w:tcPr>
            <w:tcW w:w="3362" w:type="dxa"/>
            <w:shd w:val="clear" w:color="auto" w:fill="92CDDC" w:themeFill="accent5" w:themeFillTint="99"/>
          </w:tcPr>
          <w:p w14:paraId="4DE1C219" w14:textId="39745F59" w:rsidR="00F84D5A" w:rsidRPr="003E15A5" w:rsidRDefault="00F84D5A" w:rsidP="00545736">
            <w:pPr>
              <w:pStyle w:val="BodyTextIndent"/>
              <w:ind w:left="-426" w:firstLine="426"/>
              <w:jc w:val="center"/>
              <w:rPr>
                <w:rFonts w:asciiTheme="majorHAnsi" w:hAnsiTheme="majorHAnsi" w:cstheme="majorHAnsi"/>
                <w:sz w:val="20"/>
                <w:szCs w:val="20"/>
              </w:rPr>
            </w:pPr>
            <w:r>
              <w:rPr>
                <w:rFonts w:asciiTheme="majorHAnsi" w:hAnsiTheme="majorHAnsi" w:cstheme="majorHAnsi"/>
                <w:sz w:val="20"/>
                <w:szCs w:val="20"/>
              </w:rPr>
              <w:t>Pre-Occupation</w:t>
            </w:r>
          </w:p>
        </w:tc>
        <w:tc>
          <w:tcPr>
            <w:tcW w:w="3615" w:type="dxa"/>
            <w:tcBorders>
              <w:bottom w:val="single" w:sz="2" w:space="0" w:color="A6A6A6" w:themeColor="background1" w:themeShade="A6"/>
            </w:tcBorders>
            <w:shd w:val="clear" w:color="auto" w:fill="FFFFFF" w:themeFill="background1"/>
          </w:tcPr>
          <w:p w14:paraId="68E024E7" w14:textId="77777777" w:rsidR="00F84D5A" w:rsidRDefault="00F84D5A" w:rsidP="00545736">
            <w:pPr>
              <w:pStyle w:val="BodyTextIndent"/>
              <w:ind w:left="-426" w:firstLine="426"/>
              <w:jc w:val="center"/>
              <w:rPr>
                <w:rFonts w:asciiTheme="majorHAnsi" w:hAnsiTheme="majorHAnsi" w:cstheme="majorHAnsi"/>
                <w:sz w:val="20"/>
                <w:szCs w:val="20"/>
              </w:rPr>
            </w:pPr>
          </w:p>
        </w:tc>
        <w:tc>
          <w:tcPr>
            <w:tcW w:w="3260" w:type="dxa"/>
            <w:shd w:val="clear" w:color="auto" w:fill="FFFFFF" w:themeFill="background1"/>
          </w:tcPr>
          <w:p w14:paraId="79F49A5D" w14:textId="77777777" w:rsidR="00F84D5A" w:rsidRDefault="00F84D5A" w:rsidP="00545736">
            <w:pPr>
              <w:pStyle w:val="BodyTextIndent"/>
              <w:ind w:left="-426" w:firstLine="426"/>
              <w:jc w:val="center"/>
              <w:rPr>
                <w:rFonts w:asciiTheme="majorHAnsi" w:hAnsiTheme="majorHAnsi" w:cstheme="majorHAnsi"/>
                <w:sz w:val="20"/>
                <w:szCs w:val="20"/>
              </w:rPr>
            </w:pPr>
          </w:p>
        </w:tc>
      </w:tr>
    </w:tbl>
    <w:p w14:paraId="2921C311" w14:textId="77777777" w:rsidR="00D14526" w:rsidRDefault="00D14526" w:rsidP="00D1452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ab/>
      </w:r>
      <w:r>
        <w:rPr>
          <w:rFonts w:asciiTheme="majorHAnsi" w:hAnsiTheme="majorHAnsi" w:cstheme="majorHAnsi"/>
          <w:sz w:val="20"/>
          <w:szCs w:val="20"/>
        </w:rPr>
        <w:tab/>
      </w:r>
    </w:p>
    <w:p w14:paraId="01360759" w14:textId="63FF0243" w:rsidR="00104DE1" w:rsidRDefault="00104DE1" w:rsidP="00104DE1">
      <w:pPr>
        <w:pStyle w:val="BodyTextIndent"/>
        <w:ind w:left="0" w:right="140"/>
        <w:rPr>
          <w:rFonts w:asciiTheme="majorHAnsi" w:hAnsiTheme="majorHAnsi" w:cstheme="majorHAnsi"/>
          <w:sz w:val="20"/>
          <w:szCs w:val="20"/>
        </w:rPr>
      </w:pPr>
      <w:r>
        <w:rPr>
          <w:rFonts w:asciiTheme="majorHAnsi" w:hAnsiTheme="majorHAnsi" w:cstheme="majorHAnsi"/>
          <w:sz w:val="20"/>
          <w:szCs w:val="20"/>
        </w:rPr>
        <w:t xml:space="preserve">Variation of Condition 2, 7: </w:t>
      </w:r>
      <w:hyperlink r:id="rId7" w:history="1">
        <w:r w:rsidRPr="00104DE1">
          <w:rPr>
            <w:rStyle w:val="Hyperlink"/>
            <w:rFonts w:asciiTheme="majorHAnsi" w:hAnsiTheme="majorHAnsi" w:cstheme="majorHAnsi"/>
            <w:sz w:val="20"/>
            <w:szCs w:val="20"/>
          </w:rPr>
          <w:t>139774/JO/2024 | Variation of Conditions 2 (specified plans) and 7 (car parking) attached to planning permission 136204/FO/2023 to allow change to footprint of dwelling. | Land At The Junction Of Varey Street &amp; Cross Lane Manchester M18 8WY</w:t>
        </w:r>
      </w:hyperlink>
    </w:p>
    <w:p w14:paraId="67650F26" w14:textId="77777777" w:rsidR="00104DE1" w:rsidRDefault="00104DE1" w:rsidP="00104DE1">
      <w:pPr>
        <w:pStyle w:val="BodyTextIndent"/>
        <w:ind w:left="0" w:right="140"/>
        <w:rPr>
          <w:rFonts w:asciiTheme="majorHAnsi" w:hAnsiTheme="majorHAnsi" w:cstheme="majorHAnsi"/>
          <w:sz w:val="20"/>
          <w:szCs w:val="20"/>
        </w:rPr>
      </w:pPr>
    </w:p>
    <w:p w14:paraId="306249E9" w14:textId="1268FF70" w:rsidR="00104DE1" w:rsidRDefault="00104DE1" w:rsidP="00104DE1">
      <w:pPr>
        <w:pStyle w:val="BodyTextIndent"/>
        <w:ind w:left="0" w:right="140"/>
        <w:rPr>
          <w:rFonts w:asciiTheme="majorHAnsi" w:hAnsiTheme="majorHAnsi" w:cstheme="majorHAnsi"/>
          <w:sz w:val="20"/>
          <w:szCs w:val="20"/>
        </w:rPr>
      </w:pPr>
      <w:r>
        <w:rPr>
          <w:rFonts w:asciiTheme="majorHAnsi" w:hAnsiTheme="majorHAnsi" w:cstheme="majorHAnsi"/>
          <w:sz w:val="20"/>
          <w:szCs w:val="20"/>
        </w:rPr>
        <w:t xml:space="preserve">Cond 3, 4, 5, 6, 8, 10, 11 </w:t>
      </w:r>
      <w:hyperlink r:id="rId8" w:history="1">
        <w:r w:rsidRPr="00104DE1">
          <w:rPr>
            <w:rStyle w:val="Hyperlink"/>
            <w:rFonts w:asciiTheme="majorHAnsi" w:hAnsiTheme="majorHAnsi" w:cstheme="majorHAnsi"/>
            <w:sz w:val="20"/>
            <w:szCs w:val="20"/>
          </w:rPr>
          <w:t>CDN/24/0358 | Discharge of conditions 3 (Materials), 4 (Construction Management Plan), 5 (Highway Works), 6 (Waste Management), 8 (Drainage), 10 (Noise Impact Statement) and 11 (EV Charging) attached to planning permission 136204/FO/2023 | Land At The Junction Of Varey Street And Cross Lane Manchester</w:t>
        </w:r>
      </w:hyperlink>
    </w:p>
    <w:p w14:paraId="6A3FD21E" w14:textId="77777777" w:rsidR="00104DE1" w:rsidRDefault="00104DE1" w:rsidP="00104DE1">
      <w:pPr>
        <w:pStyle w:val="BodyTextIndent"/>
        <w:ind w:left="0" w:right="140"/>
        <w:rPr>
          <w:rFonts w:asciiTheme="majorHAnsi" w:hAnsiTheme="majorHAnsi" w:cstheme="majorHAnsi"/>
          <w:sz w:val="20"/>
          <w:szCs w:val="20"/>
        </w:rPr>
      </w:pPr>
    </w:p>
    <w:p w14:paraId="1B9A1CDB" w14:textId="53EDC1D1" w:rsidR="00104DE1" w:rsidRDefault="00104DE1" w:rsidP="00104DE1">
      <w:pPr>
        <w:pStyle w:val="BodyTextIndent"/>
        <w:ind w:left="0" w:right="140"/>
        <w:rPr>
          <w:rFonts w:asciiTheme="majorHAnsi" w:hAnsiTheme="majorHAnsi" w:cstheme="majorHAnsi"/>
          <w:sz w:val="20"/>
          <w:szCs w:val="20"/>
        </w:rPr>
      </w:pPr>
      <w:r>
        <w:rPr>
          <w:rFonts w:asciiTheme="majorHAnsi" w:hAnsiTheme="majorHAnsi" w:cstheme="majorHAnsi"/>
          <w:sz w:val="20"/>
          <w:szCs w:val="20"/>
        </w:rPr>
        <w:t xml:space="preserve">Cond 4, 5, 8, 9 </w:t>
      </w:r>
      <w:hyperlink r:id="rId9" w:history="1">
        <w:r w:rsidRPr="00104DE1">
          <w:rPr>
            <w:rStyle w:val="Hyperlink"/>
            <w:rFonts w:asciiTheme="majorHAnsi" w:hAnsiTheme="majorHAnsi" w:cstheme="majorHAnsi"/>
            <w:sz w:val="20"/>
            <w:szCs w:val="20"/>
          </w:rPr>
          <w:t>CDN/24/0737 | Discharge of conditions 4 (Construction Management Plan), 5 (Highway Works), 8 ( Drainage Plan) and 9 (Drainage Maintenance) from planning approval reference 136204/FO/2023 | Land At The Junction Of Varey Street And Cross Lane Manchester</w:t>
        </w:r>
      </w:hyperlink>
    </w:p>
    <w:p w14:paraId="0F45342D" w14:textId="08B6C1F6" w:rsidR="00D14526" w:rsidRDefault="00D14526" w:rsidP="00D14526">
      <w:pPr>
        <w:pStyle w:val="BodyTextIndent"/>
        <w:ind w:left="-426" w:firstLine="426"/>
        <w:rPr>
          <w:rFonts w:asciiTheme="majorHAnsi" w:hAnsiTheme="majorHAnsi" w:cstheme="majorHAnsi"/>
        </w:rPr>
      </w:pPr>
    </w:p>
    <w:p w14:paraId="2205897C" w14:textId="77777777" w:rsidR="00E9065D" w:rsidRPr="00E9065D" w:rsidRDefault="00E9065D" w:rsidP="00E9065D">
      <w:pPr>
        <w:pStyle w:val="BodyTextIndent"/>
        <w:ind w:left="0"/>
        <w:rPr>
          <w:rFonts w:asciiTheme="majorHAnsi" w:hAnsiTheme="majorHAnsi" w:cstheme="majorHAnsi"/>
          <w:sz w:val="20"/>
          <w:szCs w:val="20"/>
        </w:rPr>
      </w:pPr>
      <w:r w:rsidRPr="00E9065D">
        <w:rPr>
          <w:rFonts w:asciiTheme="majorHAnsi" w:hAnsiTheme="majorHAnsi" w:cstheme="majorHAnsi"/>
          <w:sz w:val="20"/>
          <w:szCs w:val="20"/>
        </w:rPr>
        <w:t xml:space="preserve">NMA (Fence Lines) </w:t>
      </w:r>
      <w:hyperlink r:id="rId10" w:history="1">
        <w:r w:rsidRPr="00E9065D">
          <w:rPr>
            <w:rStyle w:val="Hyperlink"/>
            <w:rFonts w:asciiTheme="majorHAnsi" w:hAnsiTheme="majorHAnsi" w:cstheme="majorHAnsi"/>
            <w:sz w:val="20"/>
            <w:szCs w:val="20"/>
          </w:rPr>
          <w:t>141912/NMC/2025 | Non-material amendment to planning permission reference 136204/FO/2023 to alter fence lines / boundary to create individual rear gardens for residents. | Land At The Junction Of Varey Street And Cross Lane Manchester</w:t>
        </w:r>
      </w:hyperlink>
      <w:r w:rsidRPr="00E9065D">
        <w:rPr>
          <w:rFonts w:asciiTheme="majorHAnsi" w:hAnsiTheme="majorHAnsi" w:cstheme="majorHAnsi"/>
          <w:sz w:val="20"/>
          <w:szCs w:val="20"/>
        </w:rPr>
        <w:t xml:space="preserve"> – WITHDRAWN 12/2/25</w:t>
      </w:r>
    </w:p>
    <w:p w14:paraId="49782CFE" w14:textId="77777777" w:rsidR="00E9065D" w:rsidRPr="00E9065D" w:rsidRDefault="00E9065D" w:rsidP="00E9065D">
      <w:pPr>
        <w:pStyle w:val="BodyTextIndent"/>
        <w:ind w:left="0"/>
        <w:rPr>
          <w:rFonts w:asciiTheme="majorHAnsi" w:hAnsiTheme="majorHAnsi" w:cstheme="majorHAnsi"/>
          <w:sz w:val="20"/>
          <w:szCs w:val="20"/>
        </w:rPr>
      </w:pPr>
    </w:p>
    <w:p w14:paraId="2262E909" w14:textId="77777777" w:rsidR="00E9065D" w:rsidRDefault="00E9065D" w:rsidP="00E9065D">
      <w:pPr>
        <w:pStyle w:val="BodyTextIndent"/>
        <w:ind w:left="0"/>
        <w:rPr>
          <w:rFonts w:asciiTheme="majorHAnsi" w:hAnsiTheme="majorHAnsi" w:cstheme="majorHAnsi"/>
          <w:sz w:val="20"/>
          <w:szCs w:val="20"/>
        </w:rPr>
      </w:pPr>
      <w:r w:rsidRPr="00E9065D">
        <w:rPr>
          <w:rFonts w:asciiTheme="majorHAnsi" w:hAnsiTheme="majorHAnsi" w:cstheme="majorHAnsi"/>
          <w:sz w:val="20"/>
          <w:szCs w:val="20"/>
        </w:rPr>
        <w:t xml:space="preserve">NMA (Fence Lines) </w:t>
      </w:r>
      <w:hyperlink r:id="rId11" w:history="1">
        <w:r w:rsidRPr="00E9065D">
          <w:rPr>
            <w:rStyle w:val="Hyperlink"/>
            <w:rFonts w:asciiTheme="majorHAnsi" w:hAnsiTheme="majorHAnsi" w:cstheme="majorHAnsi"/>
            <w:sz w:val="20"/>
            <w:szCs w:val="20"/>
          </w:rPr>
          <w:t>142169/NMC/2025 | Non-material amendment application to planning approval reference 139774/JO/2024 to allow: amendment of fence lines / boundaries to create individual rear gardens for residents | Land At The Junction Of Varey Street &amp; Cross Lane Manchester</w:t>
        </w:r>
      </w:hyperlink>
    </w:p>
    <w:p w14:paraId="452C65C5" w14:textId="77777777" w:rsidR="00E9065D" w:rsidRDefault="00E9065D" w:rsidP="00E9065D">
      <w:pPr>
        <w:pStyle w:val="BodyTextIndent"/>
        <w:ind w:left="0"/>
        <w:rPr>
          <w:rFonts w:asciiTheme="majorHAnsi" w:hAnsiTheme="majorHAnsi" w:cstheme="majorHAnsi"/>
          <w:sz w:val="20"/>
          <w:szCs w:val="20"/>
        </w:rPr>
      </w:pPr>
    </w:p>
    <w:p w14:paraId="373A9E1B" w14:textId="5FA4F5CF" w:rsidR="00E9065D" w:rsidRDefault="00E9065D" w:rsidP="00E9065D">
      <w:pPr>
        <w:pStyle w:val="BodyTextIndent"/>
        <w:ind w:left="0"/>
      </w:pPr>
      <w:r>
        <w:rPr>
          <w:rFonts w:asciiTheme="majorHAnsi" w:hAnsiTheme="majorHAnsi" w:cstheme="majorHAnsi"/>
          <w:sz w:val="20"/>
          <w:szCs w:val="20"/>
        </w:rPr>
        <w:t>Cond Dis 139774</w:t>
      </w:r>
      <w:r w:rsidR="00455373">
        <w:rPr>
          <w:rFonts w:asciiTheme="majorHAnsi" w:hAnsiTheme="majorHAnsi" w:cstheme="majorHAnsi"/>
          <w:sz w:val="20"/>
          <w:szCs w:val="20"/>
        </w:rPr>
        <w:t>/JO/2024</w:t>
      </w:r>
      <w:r w:rsidR="006310D7">
        <w:rPr>
          <w:rFonts w:asciiTheme="majorHAnsi" w:hAnsiTheme="majorHAnsi" w:cstheme="majorHAnsi"/>
          <w:sz w:val="20"/>
          <w:szCs w:val="20"/>
        </w:rPr>
        <w:t xml:space="preserve"> </w:t>
      </w:r>
      <w:hyperlink r:id="rId12" w:history="1">
        <w:r w:rsidR="006310D7" w:rsidRPr="006310D7">
          <w:rPr>
            <w:rStyle w:val="Hyperlink"/>
            <w:rFonts w:asciiTheme="majorHAnsi" w:hAnsiTheme="majorHAnsi" w:cstheme="majorHAnsi"/>
            <w:sz w:val="20"/>
            <w:szCs w:val="20"/>
          </w:rPr>
          <w:t>CDN/25/0257 | Discharge of Conditions 3 (materials), 4 (construction management), 5 (highways works), 6 (waste management), 8 (flood risk), 9 (flood risk), 10 (acoustic),11 (electric charging), 14 (cycle parking), 15 (biodiversity), 19 (secure by design) attached to planning permission 139774/JO/2024 | Land At The Junction Of Varey Street And Cross Lane Manchester</w:t>
        </w:r>
      </w:hyperlink>
    </w:p>
    <w:p w14:paraId="488A69FE" w14:textId="77777777" w:rsidR="00A52B6B" w:rsidRDefault="00A52B6B" w:rsidP="00E9065D">
      <w:pPr>
        <w:pStyle w:val="BodyTextIndent"/>
        <w:ind w:left="0"/>
      </w:pPr>
    </w:p>
    <w:p w14:paraId="05558A88" w14:textId="2EC95691" w:rsidR="00A52B6B" w:rsidRPr="00E9065D" w:rsidRDefault="00A52B6B" w:rsidP="00A52B6B">
      <w:pPr>
        <w:pStyle w:val="BodyTextIndent"/>
        <w:ind w:left="0" w:right="140"/>
        <w:rPr>
          <w:rFonts w:asciiTheme="majorHAnsi" w:hAnsiTheme="majorHAnsi" w:cstheme="majorHAnsi"/>
          <w:sz w:val="20"/>
          <w:szCs w:val="20"/>
        </w:rPr>
      </w:pPr>
      <w:r w:rsidRPr="00A52B6B">
        <w:rPr>
          <w:rFonts w:asciiTheme="majorHAnsi" w:hAnsiTheme="majorHAnsi" w:cstheme="majorHAnsi"/>
          <w:sz w:val="20"/>
          <w:szCs w:val="20"/>
        </w:rPr>
        <w:t>Cond 9, 10, 11, 19, 24</w:t>
      </w:r>
      <w:r>
        <w:rPr>
          <w:rFonts w:asciiTheme="majorHAnsi" w:hAnsiTheme="majorHAnsi" w:cstheme="majorHAnsi"/>
          <w:sz w:val="20"/>
          <w:szCs w:val="20"/>
        </w:rPr>
        <w:t xml:space="preserve"> </w:t>
      </w:r>
      <w:hyperlink r:id="rId13" w:history="1">
        <w:r w:rsidR="00672E51" w:rsidRPr="00672E51">
          <w:rPr>
            <w:rStyle w:val="Hyperlink"/>
            <w:rFonts w:asciiTheme="majorHAnsi" w:hAnsiTheme="majorHAnsi" w:cstheme="majorHAnsi"/>
            <w:sz w:val="20"/>
            <w:szCs w:val="20"/>
          </w:rPr>
          <w:t>CDN/26/0071 | Discharge of Conditions 9 (drainage maintenance), 10 (noise), 11 (EVC), 19 (SBD) and 24 (external equipment) attached to Planning Permission referenced 139774/JO/2024. | Land At The Junction Of Varey Street &amp; Cross Lane Manchester M18 8WY</w:t>
        </w:r>
      </w:hyperlink>
    </w:p>
    <w:p w14:paraId="4131F6EC" w14:textId="77777777" w:rsidR="00E9065D" w:rsidRPr="00EA7E62" w:rsidRDefault="00E9065D" w:rsidP="00D14526">
      <w:pPr>
        <w:pStyle w:val="BodyTextIndent"/>
        <w:ind w:left="-426" w:firstLine="426"/>
        <w:rPr>
          <w:rFonts w:asciiTheme="majorHAnsi" w:hAnsiTheme="majorHAnsi" w:cstheme="majorHAnsi"/>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67C7554A"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70EF0827"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w:t>
            </w:r>
            <w:r w:rsidR="00F84D5A" w:rsidRPr="00CC058D">
              <w:rPr>
                <w:rFonts w:asciiTheme="majorHAnsi" w:hAnsiTheme="majorHAnsi" w:cstheme="majorHAnsi"/>
                <w:b/>
                <w:color w:val="000000"/>
                <w:sz w:val="20"/>
                <w:szCs w:val="20"/>
              </w:rPr>
              <w:t xml:space="preserve"> Commencement</w:t>
            </w:r>
          </w:p>
          <w:p w14:paraId="6CEF6362" w14:textId="49E48942"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36C499EB"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2F5194D4"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7917FFAF" w14:textId="77777777" w:rsidTr="003C3F79">
        <w:tc>
          <w:tcPr>
            <w:tcW w:w="828" w:type="dxa"/>
            <w:tcBorders>
              <w:bottom w:val="single" w:sz="4" w:space="0" w:color="C0C0C0"/>
            </w:tcBorders>
          </w:tcPr>
          <w:p w14:paraId="651FF4A3" w14:textId="77777777" w:rsidR="00D14526" w:rsidRPr="00CC058D" w:rsidRDefault="00D14526"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1.1</w:t>
            </w:r>
          </w:p>
        </w:tc>
        <w:tc>
          <w:tcPr>
            <w:tcW w:w="7247" w:type="dxa"/>
            <w:tcBorders>
              <w:bottom w:val="single" w:sz="4" w:space="0" w:color="C0C0C0"/>
              <w:right w:val="single" w:sz="2" w:space="0" w:color="A6A6A6" w:themeColor="background1" w:themeShade="A6"/>
            </w:tcBorders>
          </w:tcPr>
          <w:p w14:paraId="01638CEA" w14:textId="77777777" w:rsidR="00D14526"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development must be begun not later than the expiration of three years beginning with the date of this permission.</w:t>
            </w:r>
          </w:p>
          <w:p w14:paraId="15F8FB9E" w14:textId="2C0E5684" w:rsidR="00F84D5A" w:rsidRPr="00CC058D" w:rsidRDefault="00F84D5A" w:rsidP="00F84D5A">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0BD98D2E"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3409DAB4" w14:textId="77777777" w:rsidR="00D14526" w:rsidRPr="00CC058D" w:rsidRDefault="00D14526" w:rsidP="00545736">
            <w:pPr>
              <w:pStyle w:val="BodyTextIndent"/>
              <w:ind w:left="-426" w:firstLine="426"/>
              <w:rPr>
                <w:rFonts w:asciiTheme="majorHAnsi" w:hAnsiTheme="majorHAnsi" w:cstheme="majorHAnsi"/>
                <w:sz w:val="20"/>
                <w:szCs w:val="20"/>
              </w:rPr>
            </w:pPr>
          </w:p>
        </w:tc>
      </w:tr>
    </w:tbl>
    <w:p w14:paraId="28B8C3AD" w14:textId="77777777" w:rsidR="00D14526" w:rsidRDefault="00D14526" w:rsidP="00D14526">
      <w:pPr>
        <w:tabs>
          <w:tab w:val="left" w:pos="3402"/>
        </w:tabs>
        <w:ind w:left="-426" w:firstLine="426"/>
        <w:rPr>
          <w:rFonts w:asciiTheme="majorHAnsi" w:hAnsiTheme="majorHAnsi" w:cstheme="majorHAnsi"/>
          <w:b/>
          <w:bCs/>
          <w:sz w:val="20"/>
          <w:szCs w:val="20"/>
        </w:rPr>
      </w:pPr>
      <w:r w:rsidRPr="00CC058D">
        <w:rPr>
          <w:rFonts w:asciiTheme="majorHAnsi" w:hAnsiTheme="majorHAnsi" w:cstheme="majorHAnsi"/>
          <w:b/>
          <w:bCs/>
          <w:sz w:val="20"/>
          <w:szCs w:val="20"/>
        </w:rPr>
        <w:t xml:space="preserve">   </w:t>
      </w:r>
    </w:p>
    <w:p w14:paraId="307A2C7D" w14:textId="77777777" w:rsidR="00672E51" w:rsidRDefault="00672E51" w:rsidP="00D14526">
      <w:pPr>
        <w:tabs>
          <w:tab w:val="left" w:pos="3402"/>
        </w:tabs>
        <w:ind w:left="-426" w:firstLine="426"/>
        <w:rPr>
          <w:rFonts w:asciiTheme="majorHAnsi" w:hAnsiTheme="majorHAnsi" w:cstheme="majorHAnsi"/>
          <w:b/>
          <w:bCs/>
          <w:sz w:val="20"/>
          <w:szCs w:val="20"/>
        </w:rPr>
      </w:pPr>
    </w:p>
    <w:p w14:paraId="3C60D28F" w14:textId="77777777" w:rsidR="00672E51" w:rsidRPr="00CC058D" w:rsidRDefault="00672E51" w:rsidP="00D14526">
      <w:pPr>
        <w:tabs>
          <w:tab w:val="left" w:pos="3402"/>
        </w:tabs>
        <w:ind w:left="-426" w:firstLine="426"/>
        <w:rPr>
          <w:rFonts w:asciiTheme="majorHAnsi" w:hAnsiTheme="majorHAnsi" w:cstheme="majorHAnsi"/>
          <w:b/>
          <w:bCs/>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37FAC98D"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56B8EF5D"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lastRenderedPageBreak/>
              <w:t xml:space="preserve">Condition No 2: </w:t>
            </w:r>
            <w:r w:rsidR="00F84D5A" w:rsidRPr="00CC058D">
              <w:rPr>
                <w:rFonts w:asciiTheme="majorHAnsi" w:hAnsiTheme="majorHAnsi" w:cstheme="majorHAnsi"/>
                <w:b/>
                <w:color w:val="000000"/>
                <w:sz w:val="20"/>
                <w:szCs w:val="20"/>
              </w:rPr>
              <w:t>Drawing Numbers</w:t>
            </w:r>
          </w:p>
          <w:p w14:paraId="53379B4A" w14:textId="5A0F9A62"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174D3EC0"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096D0F90"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47A4B695" w14:textId="77777777" w:rsidTr="00EA0E91">
        <w:tc>
          <w:tcPr>
            <w:tcW w:w="828" w:type="dxa"/>
          </w:tcPr>
          <w:p w14:paraId="2575B1DB" w14:textId="77777777" w:rsidR="00D14526" w:rsidRDefault="00D14526"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2.1</w:t>
            </w:r>
          </w:p>
          <w:p w14:paraId="19EE837C" w14:textId="77777777" w:rsidR="00EA0E91" w:rsidRPr="00EA0E91" w:rsidRDefault="00EA0E91" w:rsidP="00EA0E91"/>
          <w:p w14:paraId="4CF5A926" w14:textId="77777777" w:rsidR="00EA0E91" w:rsidRPr="00EA0E91" w:rsidRDefault="00EA0E91" w:rsidP="00EA0E91"/>
          <w:p w14:paraId="148F2B94" w14:textId="77777777" w:rsidR="00EA0E91" w:rsidRPr="00EA0E91" w:rsidRDefault="00EA0E91" w:rsidP="00EA0E91"/>
          <w:p w14:paraId="1426AFF8" w14:textId="77777777" w:rsidR="00EA0E91" w:rsidRPr="00EA0E91" w:rsidRDefault="00EA0E91" w:rsidP="00EA0E91"/>
          <w:p w14:paraId="57105228" w14:textId="77777777" w:rsidR="00EA0E91" w:rsidRPr="00EA0E91" w:rsidRDefault="00EA0E91" w:rsidP="00EA0E91"/>
          <w:p w14:paraId="54BC9868" w14:textId="77777777" w:rsidR="00EA0E91" w:rsidRPr="00EA0E91" w:rsidRDefault="00EA0E91" w:rsidP="00EA0E91"/>
          <w:p w14:paraId="5891D831" w14:textId="77777777" w:rsidR="00EA0E91" w:rsidRPr="00EA0E91" w:rsidRDefault="00EA0E91" w:rsidP="00EA0E91"/>
          <w:p w14:paraId="5239ED8A" w14:textId="77777777" w:rsidR="00EA0E91" w:rsidRDefault="00EA0E91" w:rsidP="00EA0E91">
            <w:pPr>
              <w:rPr>
                <w:rFonts w:asciiTheme="majorHAnsi" w:eastAsia="Times New Roman" w:hAnsiTheme="majorHAnsi" w:cstheme="majorHAnsi"/>
                <w:color w:val="000000"/>
                <w:sz w:val="20"/>
                <w:szCs w:val="20"/>
              </w:rPr>
            </w:pPr>
          </w:p>
          <w:p w14:paraId="2B12EF94" w14:textId="77777777" w:rsidR="00EA0E91" w:rsidRPr="00EA0E91" w:rsidRDefault="00EA0E91" w:rsidP="00EA0E91"/>
        </w:tc>
        <w:tc>
          <w:tcPr>
            <w:tcW w:w="7247" w:type="dxa"/>
            <w:tcBorders>
              <w:right w:val="single" w:sz="2" w:space="0" w:color="A6A6A6" w:themeColor="background1" w:themeShade="A6"/>
            </w:tcBorders>
          </w:tcPr>
          <w:p w14:paraId="23B7A102" w14:textId="77777777" w:rsidR="00F84D5A"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development hereby approved shall be carried out in accordance with the following drawings and documents:</w:t>
            </w:r>
          </w:p>
          <w:p w14:paraId="5F8D358A"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102 Site Clearance Plan</w:t>
            </w:r>
          </w:p>
          <w:p w14:paraId="7E26F8E2"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107A Boundary Treatment Plan</w:t>
            </w:r>
          </w:p>
          <w:p w14:paraId="1EE30FAB"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110 Street Elevation</w:t>
            </w:r>
          </w:p>
          <w:p w14:paraId="15E99EA1"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115 1b 2p Cottage Flat</w:t>
            </w:r>
          </w:p>
          <w:p w14:paraId="6C9B83EB"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120 3b 4p Detached House</w:t>
            </w:r>
          </w:p>
          <w:p w14:paraId="1CB00218"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7098.2 Landscaping Plan</w:t>
            </w:r>
          </w:p>
          <w:p w14:paraId="2E5026BF"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Design and Access Statement</w:t>
            </w:r>
          </w:p>
          <w:p w14:paraId="06E20CDD" w14:textId="3714A6CF"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Affordable Housing Statement</w:t>
            </w:r>
          </w:p>
          <w:p w14:paraId="1B616EDF" w14:textId="77777777" w:rsidR="00F84D5A" w:rsidRPr="00CC058D" w:rsidRDefault="00F84D5A" w:rsidP="00F84D5A">
            <w:pPr>
              <w:pStyle w:val="ListParagraph"/>
              <w:numPr>
                <w:ilvl w:val="0"/>
                <w:numId w:val="7"/>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Energy Statement</w:t>
            </w:r>
          </w:p>
          <w:p w14:paraId="107DD3F0" w14:textId="291422D3" w:rsidR="00F84D5A" w:rsidRPr="00CC058D" w:rsidRDefault="00F84D5A" w:rsidP="00F84D5A">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638697E"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7D33CF4D" w14:textId="77777777" w:rsidR="00D14526" w:rsidRPr="00CC058D" w:rsidRDefault="00D14526" w:rsidP="00545736">
            <w:pPr>
              <w:pStyle w:val="BodyTextIndent"/>
              <w:ind w:left="-426" w:firstLine="426"/>
              <w:rPr>
                <w:rFonts w:asciiTheme="majorHAnsi" w:hAnsiTheme="majorHAnsi" w:cstheme="majorHAnsi"/>
                <w:sz w:val="20"/>
                <w:szCs w:val="20"/>
              </w:rPr>
            </w:pPr>
          </w:p>
        </w:tc>
      </w:tr>
      <w:tr w:rsidR="00EA0E91" w:rsidRPr="00CC058D" w14:paraId="098DBA78" w14:textId="77777777" w:rsidTr="00A837D9">
        <w:tc>
          <w:tcPr>
            <w:tcW w:w="828" w:type="dxa"/>
          </w:tcPr>
          <w:p w14:paraId="34F27B8D" w14:textId="1CE9E12F" w:rsidR="00EA0E91" w:rsidRPr="00CC058D" w:rsidRDefault="00EA0E9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2.2</w:t>
            </w:r>
          </w:p>
        </w:tc>
        <w:tc>
          <w:tcPr>
            <w:tcW w:w="7247" w:type="dxa"/>
            <w:tcBorders>
              <w:right w:val="single" w:sz="2" w:space="0" w:color="A6A6A6" w:themeColor="background1" w:themeShade="A6"/>
            </w:tcBorders>
          </w:tcPr>
          <w:p w14:paraId="6091DDB4" w14:textId="11726E7A" w:rsidR="00EA0E91" w:rsidRDefault="00EA0E91" w:rsidP="00F84D5A">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Variation of Conditions (Approved 6</w:t>
            </w:r>
            <w:r w:rsidRPr="00EA0E91">
              <w:rPr>
                <w:rFonts w:asciiTheme="majorHAnsi" w:hAnsiTheme="majorHAnsi" w:cstheme="majorHAnsi"/>
                <w:sz w:val="20"/>
                <w:szCs w:val="20"/>
                <w:vertAlign w:val="superscript"/>
                <w:lang w:eastAsia="ja-JP"/>
              </w:rPr>
              <w:t>th</w:t>
            </w:r>
            <w:r>
              <w:rPr>
                <w:rFonts w:asciiTheme="majorHAnsi" w:hAnsiTheme="majorHAnsi" w:cstheme="majorHAnsi"/>
                <w:sz w:val="20"/>
                <w:szCs w:val="20"/>
                <w:lang w:eastAsia="ja-JP"/>
              </w:rPr>
              <w:t xml:space="preserve"> June 2024)</w:t>
            </w:r>
          </w:p>
          <w:p w14:paraId="67A71812" w14:textId="77777777" w:rsidR="00EA0E91" w:rsidRPr="00CC058D" w:rsidRDefault="00EA0E91" w:rsidP="00EA0E91">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development hereby approved shall be carried out in accordance with the following drawings and documents:</w:t>
            </w:r>
          </w:p>
          <w:p w14:paraId="6DA94802" w14:textId="77777777" w:rsidR="002973D8"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102- Site Clearance Plan received 8th February 2023 </w:t>
            </w:r>
          </w:p>
          <w:p w14:paraId="25829656"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106 RevG Proposed Site Plan received 11th April 2024 </w:t>
            </w:r>
          </w:p>
          <w:p w14:paraId="06344610"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107A- Boundary Treatment Plan received 8th February 2023 </w:t>
            </w:r>
          </w:p>
          <w:p w14:paraId="5DB5570C"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110- Street Elevation received 8th February 2023 </w:t>
            </w:r>
          </w:p>
          <w:p w14:paraId="79033A91"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115 Rev A- 1b 2p Cottage Flat received 11th April 2024 </w:t>
            </w:r>
          </w:p>
          <w:p w14:paraId="4A667E0A"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120- 3b 4p Detached House received 8th February 2023 </w:t>
            </w:r>
          </w:p>
          <w:p w14:paraId="2743DF8E"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7098.2- Landscaping Plan received 8th February 2023 </w:t>
            </w:r>
          </w:p>
          <w:p w14:paraId="54E3C2F9"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Design and Access Statement received 8th February 2023 </w:t>
            </w:r>
          </w:p>
          <w:p w14:paraId="796CCB59"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 xml:space="preserve">Affordable Housing Statement received 8th February 2023 </w:t>
            </w:r>
          </w:p>
          <w:p w14:paraId="7811CDE9" w14:textId="77777777" w:rsidR="00104DE1" w:rsidRDefault="00104DE1" w:rsidP="00104DE1">
            <w:pPr>
              <w:pStyle w:val="ListParagraph"/>
              <w:numPr>
                <w:ilvl w:val="0"/>
                <w:numId w:val="7"/>
              </w:num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Energy Statement received 8th February 2023</w:t>
            </w:r>
          </w:p>
          <w:p w14:paraId="557AA8C9" w14:textId="40BBA319" w:rsidR="00104DE1" w:rsidRPr="00CC058D" w:rsidRDefault="00104DE1" w:rsidP="00104DE1">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5DAA1BAE" w14:textId="725F3685" w:rsidR="00EA0E91" w:rsidRPr="00CC058D" w:rsidRDefault="00EA0E9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06.06.24</w:t>
            </w:r>
          </w:p>
        </w:tc>
        <w:tc>
          <w:tcPr>
            <w:tcW w:w="1134" w:type="dxa"/>
          </w:tcPr>
          <w:p w14:paraId="61F4DB4B" w14:textId="130B1B03" w:rsidR="00EA0E91" w:rsidRPr="00CC058D" w:rsidRDefault="00CE2B1D"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A837D9" w:rsidRPr="00CC058D" w14:paraId="49897B38" w14:textId="77777777" w:rsidTr="003C3F79">
        <w:tc>
          <w:tcPr>
            <w:tcW w:w="828" w:type="dxa"/>
            <w:tcBorders>
              <w:bottom w:val="single" w:sz="4" w:space="0" w:color="C0C0C0"/>
            </w:tcBorders>
          </w:tcPr>
          <w:p w14:paraId="171982A9" w14:textId="6EE2DCB2" w:rsidR="00A837D9" w:rsidRDefault="00A837D9"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w:t>
            </w:r>
          </w:p>
        </w:tc>
        <w:tc>
          <w:tcPr>
            <w:tcW w:w="7247" w:type="dxa"/>
            <w:tcBorders>
              <w:bottom w:val="single" w:sz="4" w:space="0" w:color="C0C0C0"/>
              <w:right w:val="single" w:sz="2" w:space="0" w:color="A6A6A6" w:themeColor="background1" w:themeShade="A6"/>
            </w:tcBorders>
          </w:tcPr>
          <w:p w14:paraId="11B1B3FE" w14:textId="77777777" w:rsidR="00A837D9" w:rsidRDefault="00A837D9" w:rsidP="00F84D5A">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NMA Specific Plans:</w:t>
            </w:r>
          </w:p>
          <w:p w14:paraId="27F6DC66" w14:textId="77777777" w:rsidR="00A837D9" w:rsidRDefault="00A837D9" w:rsidP="00F84D5A">
            <w:pPr>
              <w:autoSpaceDE w:val="0"/>
              <w:autoSpaceDN w:val="0"/>
              <w:adjustRightInd w:val="0"/>
              <w:rPr>
                <w:rFonts w:asciiTheme="majorHAnsi" w:hAnsiTheme="majorHAnsi" w:cstheme="majorHAnsi"/>
                <w:sz w:val="20"/>
                <w:szCs w:val="20"/>
                <w:lang w:eastAsia="ja-JP"/>
              </w:rPr>
            </w:pPr>
          </w:p>
          <w:p w14:paraId="73E8B289" w14:textId="77777777" w:rsidR="00A837D9" w:rsidRDefault="00A837D9" w:rsidP="00F84D5A">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The development hereby approved shall be carried out in accordance with the following drawings and documents:</w:t>
            </w:r>
          </w:p>
          <w:p w14:paraId="0B992E6E" w14:textId="77777777" w:rsidR="00A837D9" w:rsidRDefault="00A837D9" w:rsidP="00F84D5A">
            <w:pPr>
              <w:autoSpaceDE w:val="0"/>
              <w:autoSpaceDN w:val="0"/>
              <w:adjustRightInd w:val="0"/>
              <w:rPr>
                <w:rFonts w:asciiTheme="majorHAnsi" w:hAnsiTheme="majorHAnsi" w:cstheme="majorHAnsi"/>
                <w:sz w:val="20"/>
                <w:szCs w:val="20"/>
                <w:lang w:eastAsia="ja-JP"/>
              </w:rPr>
            </w:pPr>
          </w:p>
          <w:p w14:paraId="45054483" w14:textId="77777777" w:rsidR="00A837D9" w:rsidRDefault="00A837D9"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Application form 17 Feb 2025</w:t>
            </w:r>
          </w:p>
          <w:p w14:paraId="0228B1A9" w14:textId="44A4DE83" w:rsidR="00A837D9" w:rsidRDefault="00A837D9"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Site Plan 106H Proposed</w:t>
            </w:r>
          </w:p>
          <w:p w14:paraId="54CFB5EE" w14:textId="03F91C43" w:rsidR="00A837D9" w:rsidRDefault="00A837D9"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Boundary Treatment Plan 107C Proposed </w:t>
            </w:r>
          </w:p>
          <w:p w14:paraId="48B647FD" w14:textId="2C1649C7" w:rsidR="00A837D9" w:rsidRPr="00A837D9" w:rsidRDefault="00A837D9" w:rsidP="00A837D9">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13F49067" w14:textId="5991FFB2" w:rsidR="00A837D9" w:rsidRDefault="0076022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07.03.25</w:t>
            </w:r>
          </w:p>
        </w:tc>
        <w:tc>
          <w:tcPr>
            <w:tcW w:w="1134" w:type="dxa"/>
            <w:tcBorders>
              <w:bottom w:val="single" w:sz="4" w:space="0" w:color="C0C0C0"/>
            </w:tcBorders>
          </w:tcPr>
          <w:p w14:paraId="28546A94" w14:textId="34AD96C1" w:rsidR="00A837D9" w:rsidRDefault="0076022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14FD447A" w14:textId="77777777" w:rsidR="00D14526" w:rsidRPr="00CC058D" w:rsidRDefault="00D14526" w:rsidP="00D14526">
      <w:pPr>
        <w:tabs>
          <w:tab w:val="left" w:pos="3402"/>
        </w:tabs>
        <w:ind w:left="-426" w:firstLine="426"/>
        <w:rPr>
          <w:rFonts w:asciiTheme="majorHAnsi" w:hAnsiTheme="majorHAnsi" w:cstheme="majorHAnsi"/>
          <w:b/>
          <w:bCs/>
          <w:sz w:val="20"/>
          <w:szCs w:val="20"/>
        </w:rPr>
      </w:pPr>
      <w:r w:rsidRPr="00CC058D">
        <w:rPr>
          <w:rFonts w:asciiTheme="majorHAnsi" w:hAnsiTheme="majorHAnsi" w:cstheme="majorHAnsi"/>
          <w:b/>
          <w:bCs/>
          <w:sz w:val="20"/>
          <w:szCs w:val="20"/>
        </w:rPr>
        <w:t xml:space="preserve">   </w:t>
      </w: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50DBFB44" w14:textId="77777777" w:rsidTr="0077109F">
        <w:tc>
          <w:tcPr>
            <w:tcW w:w="8075" w:type="dxa"/>
            <w:gridSpan w:val="2"/>
            <w:tcBorders>
              <w:bottom w:val="single" w:sz="4" w:space="0" w:color="C0C0C0"/>
              <w:right w:val="single" w:sz="2" w:space="0" w:color="A6A6A6" w:themeColor="background1" w:themeShade="A6"/>
            </w:tcBorders>
            <w:shd w:val="clear" w:color="auto" w:fill="92D050"/>
          </w:tcPr>
          <w:p w14:paraId="62366B70"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3: </w:t>
            </w:r>
            <w:r w:rsidR="00F84D5A" w:rsidRPr="00CC058D">
              <w:rPr>
                <w:rFonts w:asciiTheme="majorHAnsi" w:hAnsiTheme="majorHAnsi" w:cstheme="majorHAnsi"/>
                <w:b/>
                <w:color w:val="000000"/>
                <w:sz w:val="20"/>
                <w:szCs w:val="20"/>
              </w:rPr>
              <w:t>Materials</w:t>
            </w:r>
          </w:p>
          <w:p w14:paraId="5338C7B3" w14:textId="0CD007E2"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4451ED87"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1612232C"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46B3CD3A" w14:textId="77777777" w:rsidTr="006E0F81">
        <w:tc>
          <w:tcPr>
            <w:tcW w:w="828" w:type="dxa"/>
          </w:tcPr>
          <w:p w14:paraId="224346F5" w14:textId="77777777" w:rsidR="00D14526" w:rsidRPr="00CC058D" w:rsidRDefault="00D14526"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3.1</w:t>
            </w:r>
          </w:p>
        </w:tc>
        <w:tc>
          <w:tcPr>
            <w:tcW w:w="7247" w:type="dxa"/>
            <w:tcBorders>
              <w:right w:val="single" w:sz="2" w:space="0" w:color="A6A6A6" w:themeColor="background1" w:themeShade="A6"/>
            </w:tcBorders>
          </w:tcPr>
          <w:p w14:paraId="174FCB6A" w14:textId="5B1F9D6B" w:rsidR="00D14526"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Before the commencement of above ground construction works, samples and specifications of all materials to be used on all external elevations of the development have been submitted to and approved in writing by the City Council as local planning authority. The development shall be fully implemented in accordance with the approved details, which shall be maintained in situ thereafter.</w:t>
            </w:r>
          </w:p>
          <w:p w14:paraId="0A05E406" w14:textId="41C1A7B5" w:rsidR="00F84D5A" w:rsidRPr="00CC058D" w:rsidRDefault="00F84D5A" w:rsidP="00F84D5A">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1F096471"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465F079C" w14:textId="545E953E" w:rsidR="00D14526" w:rsidRPr="00CC058D"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RM</w:t>
            </w:r>
          </w:p>
        </w:tc>
      </w:tr>
      <w:tr w:rsidR="006E0F81" w:rsidRPr="00CC058D" w14:paraId="54BAB283" w14:textId="77777777" w:rsidTr="002A681B">
        <w:tc>
          <w:tcPr>
            <w:tcW w:w="828" w:type="dxa"/>
          </w:tcPr>
          <w:p w14:paraId="34A20248" w14:textId="71CFFB31" w:rsidR="006E0F81" w:rsidRPr="00CC058D" w:rsidRDefault="006E0F81"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3.2</w:t>
            </w:r>
          </w:p>
        </w:tc>
        <w:tc>
          <w:tcPr>
            <w:tcW w:w="7247" w:type="dxa"/>
            <w:tcBorders>
              <w:right w:val="single" w:sz="2" w:space="0" w:color="A6A6A6" w:themeColor="background1" w:themeShade="A6"/>
            </w:tcBorders>
          </w:tcPr>
          <w:p w14:paraId="4E84BE82" w14:textId="77777777" w:rsidR="006E0F81" w:rsidRDefault="006E0F81" w:rsidP="006E0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558D730B" w14:textId="77777777" w:rsidR="006E0F81" w:rsidRDefault="006E0F81" w:rsidP="006E0F81">
            <w:pPr>
              <w:autoSpaceDE w:val="0"/>
              <w:autoSpaceDN w:val="0"/>
              <w:adjustRightInd w:val="0"/>
              <w:rPr>
                <w:rFonts w:asciiTheme="majorHAnsi" w:hAnsiTheme="majorHAnsi" w:cstheme="majorHAnsi"/>
                <w:sz w:val="20"/>
                <w:szCs w:val="20"/>
                <w:lang w:eastAsia="ja-JP"/>
              </w:rPr>
            </w:pPr>
          </w:p>
          <w:p w14:paraId="2E834377" w14:textId="00ECF310" w:rsidR="006E0F81" w:rsidRDefault="006E0F81" w:rsidP="006E0F81">
            <w:pPr>
              <w:autoSpaceDE w:val="0"/>
              <w:autoSpaceDN w:val="0"/>
              <w:adjustRightInd w:val="0"/>
              <w:rPr>
                <w:rFonts w:asciiTheme="majorHAnsi" w:hAnsiTheme="majorHAnsi" w:cstheme="majorHAnsi"/>
                <w:sz w:val="20"/>
                <w:szCs w:val="20"/>
                <w:lang w:eastAsia="ja-JP"/>
              </w:rPr>
            </w:pPr>
            <w:r w:rsidRPr="002F2A8A">
              <w:rPr>
                <w:rFonts w:asciiTheme="majorHAnsi" w:hAnsiTheme="majorHAnsi" w:cstheme="majorHAnsi"/>
                <w:sz w:val="20"/>
                <w:szCs w:val="20"/>
                <w:lang w:eastAsia="ja-JP"/>
              </w:rPr>
              <w:t>3809_3810_BTP_Cross Lane &amp; Varey Street Materials Tracker 1</w:t>
            </w:r>
            <w:r w:rsidR="00A833F7">
              <w:rPr>
                <w:rFonts w:asciiTheme="majorHAnsi" w:hAnsiTheme="majorHAnsi" w:cstheme="majorHAnsi"/>
                <w:sz w:val="20"/>
                <w:szCs w:val="20"/>
                <w:lang w:eastAsia="ja-JP"/>
              </w:rPr>
              <w:t>8</w:t>
            </w:r>
            <w:r w:rsidRPr="002F2A8A">
              <w:rPr>
                <w:rFonts w:asciiTheme="majorHAnsi" w:hAnsiTheme="majorHAnsi" w:cstheme="majorHAnsi"/>
                <w:sz w:val="20"/>
                <w:szCs w:val="20"/>
                <w:lang w:eastAsia="ja-JP"/>
              </w:rPr>
              <w:t>.04.24</w:t>
            </w:r>
          </w:p>
          <w:p w14:paraId="463E4AF7" w14:textId="77777777" w:rsidR="006E0F81" w:rsidRPr="00CC058D" w:rsidRDefault="006E0F81" w:rsidP="006E0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5ECEC929" w14:textId="335B76DE" w:rsidR="006E0F81" w:rsidRPr="00CC058D" w:rsidRDefault="006E0F81"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4A4D01">
              <w:rPr>
                <w:rFonts w:asciiTheme="majorHAnsi" w:hAnsiTheme="majorHAnsi" w:cstheme="majorHAnsi"/>
                <w:b w:val="0"/>
                <w:sz w:val="20"/>
                <w:szCs w:val="20"/>
              </w:rPr>
              <w:t>8</w:t>
            </w:r>
            <w:r>
              <w:rPr>
                <w:rFonts w:asciiTheme="majorHAnsi" w:hAnsiTheme="majorHAnsi" w:cstheme="majorHAnsi"/>
                <w:b w:val="0"/>
                <w:sz w:val="20"/>
                <w:szCs w:val="20"/>
              </w:rPr>
              <w:t>.04.24</w:t>
            </w:r>
          </w:p>
        </w:tc>
        <w:tc>
          <w:tcPr>
            <w:tcW w:w="1134" w:type="dxa"/>
          </w:tcPr>
          <w:p w14:paraId="3E080528" w14:textId="641C4F5B" w:rsidR="006E0F81" w:rsidRPr="00CC058D" w:rsidRDefault="006E0F81" w:rsidP="006E0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2A681B" w:rsidRPr="00CC058D" w14:paraId="19E063B0" w14:textId="77777777" w:rsidTr="00E9065D">
        <w:tc>
          <w:tcPr>
            <w:tcW w:w="828" w:type="dxa"/>
          </w:tcPr>
          <w:p w14:paraId="77401A1A" w14:textId="15D0EBC4" w:rsidR="002A681B" w:rsidRDefault="002A681B"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3.3</w:t>
            </w:r>
          </w:p>
        </w:tc>
        <w:tc>
          <w:tcPr>
            <w:tcW w:w="7247" w:type="dxa"/>
            <w:tcBorders>
              <w:right w:val="single" w:sz="2" w:space="0" w:color="A6A6A6" w:themeColor="background1" w:themeShade="A6"/>
            </w:tcBorders>
          </w:tcPr>
          <w:p w14:paraId="191687AE" w14:textId="77777777"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The following materials as submitted and shown on the materials tracker received 3rd of May 2024 are considered acceptable and condition 3 can be discharged in full</w:t>
            </w:r>
          </w:p>
          <w:p w14:paraId="02EF4955" w14:textId="77777777" w:rsidR="0077109F" w:rsidRDefault="0077109F" w:rsidP="002A681B">
            <w:pPr>
              <w:autoSpaceDE w:val="0"/>
              <w:autoSpaceDN w:val="0"/>
              <w:adjustRightInd w:val="0"/>
              <w:rPr>
                <w:rFonts w:asciiTheme="majorHAnsi" w:hAnsiTheme="majorHAnsi" w:cstheme="majorHAnsi"/>
                <w:sz w:val="20"/>
                <w:szCs w:val="20"/>
                <w:lang w:eastAsia="ja-JP"/>
              </w:rPr>
            </w:pPr>
          </w:p>
          <w:p w14:paraId="776D6C61" w14:textId="04927DC3"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External Main Facing Materials Bricks </w:t>
            </w:r>
          </w:p>
          <w:p w14:paraId="49FE7BF3" w14:textId="3A6EC551"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lastRenderedPageBreak/>
              <w:t>Manchester Bricks Main facing brick: Salford</w:t>
            </w:r>
            <w:r w:rsidR="0077109F">
              <w:rPr>
                <w:rFonts w:asciiTheme="majorHAnsi" w:hAnsiTheme="majorHAnsi" w:cstheme="majorHAnsi"/>
                <w:sz w:val="20"/>
                <w:szCs w:val="20"/>
                <w:lang w:eastAsia="ja-JP"/>
              </w:rPr>
              <w:t xml:space="preserve"> </w:t>
            </w:r>
            <w:r w:rsidRPr="0077109F">
              <w:rPr>
                <w:rFonts w:asciiTheme="majorHAnsi" w:hAnsiTheme="majorHAnsi" w:cstheme="majorHAnsi"/>
                <w:sz w:val="20"/>
                <w:szCs w:val="20"/>
                <w:lang w:eastAsia="ja-JP"/>
              </w:rPr>
              <w:t xml:space="preserve">Smooth Red (right hand smooth brick) </w:t>
            </w:r>
          </w:p>
          <w:p w14:paraId="49E971FB"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Feature brick: </w:t>
            </w:r>
          </w:p>
          <w:p w14:paraId="42E5FAC2" w14:textId="2EF33D27"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 xml:space="preserve">Calderwood Claret (left hand textured brick) </w:t>
            </w:r>
          </w:p>
          <w:p w14:paraId="1B29D09C"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Roof </w:t>
            </w:r>
          </w:p>
          <w:p w14:paraId="0BD1CA62" w14:textId="3DE49C0D"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 xml:space="preserve">Sandtoft Calderdale Edge Tile (Concrete)- Grey </w:t>
            </w:r>
          </w:p>
          <w:p w14:paraId="61793121"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Windows </w:t>
            </w:r>
          </w:p>
          <w:p w14:paraId="0A4DC648" w14:textId="1304AD87"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 xml:space="preserve">PVC RAL7016 - Grey </w:t>
            </w:r>
          </w:p>
          <w:p w14:paraId="0AD09464"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Fascia and Soffits </w:t>
            </w:r>
          </w:p>
          <w:p w14:paraId="64BC5FDE" w14:textId="3DE509CF"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 xml:space="preserve">Black Composite GRP </w:t>
            </w:r>
          </w:p>
          <w:p w14:paraId="40A28FB1"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External Doors </w:t>
            </w:r>
          </w:p>
          <w:p w14:paraId="12124707" w14:textId="71EC3F7B" w:rsidR="002A681B" w:rsidRPr="0077109F" w:rsidRDefault="002A681B" w:rsidP="00545736">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PVC Casement Window &amp; Swing Door Profile: Anthracite grey grained foil external on smooth white base &amp; smooth white internal</w:t>
            </w:r>
            <w:r w:rsidR="0077109F">
              <w:rPr>
                <w:rFonts w:asciiTheme="majorHAnsi" w:hAnsiTheme="majorHAnsi" w:cstheme="majorHAnsi"/>
                <w:sz w:val="20"/>
                <w:szCs w:val="20"/>
                <w:lang w:eastAsia="ja-JP"/>
              </w:rPr>
              <w:t>,</w:t>
            </w:r>
            <w:r w:rsidRPr="0077109F">
              <w:rPr>
                <w:rFonts w:asciiTheme="majorHAnsi" w:hAnsiTheme="majorHAnsi" w:cstheme="majorHAnsi"/>
                <w:sz w:val="20"/>
                <w:szCs w:val="20"/>
                <w:lang w:eastAsia="ja-JP"/>
              </w:rPr>
              <w:t xml:space="preserve"> GRP faced, external black finish with grey RAL7016 frame</w:t>
            </w:r>
          </w:p>
          <w:p w14:paraId="0196FA71"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Rainwater Goods </w:t>
            </w:r>
          </w:p>
          <w:p w14:paraId="623B89AB" w14:textId="7E5BE6AC" w:rsidR="002A681B" w:rsidRPr="0077109F" w:rsidRDefault="0077109F"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Black PVC</w:t>
            </w:r>
          </w:p>
          <w:p w14:paraId="211D52D1" w14:textId="3BB5629E"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Entrance Canopy </w:t>
            </w:r>
          </w:p>
          <w:p w14:paraId="7CFEF2C4" w14:textId="641F1A91" w:rsidR="002A681B" w:rsidRPr="0077109F" w:rsidRDefault="002A681B" w:rsidP="0077109F">
            <w:pPr>
              <w:pStyle w:val="ListParagraph"/>
              <w:numPr>
                <w:ilvl w:val="0"/>
                <w:numId w:val="7"/>
              </w:numPr>
              <w:autoSpaceDE w:val="0"/>
              <w:autoSpaceDN w:val="0"/>
              <w:adjustRightInd w:val="0"/>
              <w:rPr>
                <w:rFonts w:asciiTheme="majorHAnsi" w:hAnsiTheme="majorHAnsi" w:cstheme="majorHAnsi"/>
                <w:sz w:val="20"/>
                <w:szCs w:val="20"/>
                <w:lang w:eastAsia="ja-JP"/>
              </w:rPr>
            </w:pPr>
            <w:r w:rsidRPr="0077109F">
              <w:rPr>
                <w:rFonts w:asciiTheme="majorHAnsi" w:hAnsiTheme="majorHAnsi" w:cstheme="majorHAnsi"/>
                <w:sz w:val="20"/>
                <w:szCs w:val="20"/>
                <w:lang w:eastAsia="ja-JP"/>
              </w:rPr>
              <w:t xml:space="preserve">Glass and Stainless-steel brackets </w:t>
            </w:r>
          </w:p>
          <w:p w14:paraId="5BB4370C" w14:textId="77777777"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External Materials </w:t>
            </w:r>
          </w:p>
          <w:p w14:paraId="1EB24DEF" w14:textId="77777777" w:rsidR="0077109F" w:rsidRDefault="0077109F" w:rsidP="002A681B">
            <w:pPr>
              <w:autoSpaceDE w:val="0"/>
              <w:autoSpaceDN w:val="0"/>
              <w:adjustRightInd w:val="0"/>
              <w:rPr>
                <w:rFonts w:asciiTheme="majorHAnsi" w:hAnsiTheme="majorHAnsi" w:cstheme="majorHAnsi"/>
                <w:sz w:val="20"/>
                <w:szCs w:val="20"/>
                <w:lang w:eastAsia="ja-JP"/>
              </w:rPr>
            </w:pPr>
          </w:p>
          <w:p w14:paraId="60D41160" w14:textId="77777777" w:rsidR="0077109F"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Building Element Materials Specified Manufacturer / Material Specification </w:t>
            </w:r>
          </w:p>
          <w:p w14:paraId="2BB0AC4A" w14:textId="39648877"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Car Parking Black Tarmac </w:t>
            </w:r>
          </w:p>
          <w:p w14:paraId="33CE600F" w14:textId="77777777"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 xml:space="preserve">Access Path Concrete </w:t>
            </w:r>
          </w:p>
          <w:p w14:paraId="2643725A" w14:textId="77777777" w:rsidR="002A681B" w:rsidRDefault="002A681B" w:rsidP="002A681B">
            <w:pPr>
              <w:autoSpaceDE w:val="0"/>
              <w:autoSpaceDN w:val="0"/>
              <w:adjustRightInd w:val="0"/>
              <w:rPr>
                <w:rFonts w:asciiTheme="majorHAnsi" w:hAnsiTheme="majorHAnsi" w:cstheme="majorHAnsi"/>
                <w:sz w:val="20"/>
                <w:szCs w:val="20"/>
                <w:lang w:eastAsia="ja-JP"/>
              </w:rPr>
            </w:pPr>
            <w:r w:rsidRPr="00EE0AB1">
              <w:rPr>
                <w:rFonts w:asciiTheme="majorHAnsi" w:hAnsiTheme="majorHAnsi" w:cstheme="majorHAnsi"/>
                <w:sz w:val="20"/>
                <w:szCs w:val="20"/>
                <w:lang w:eastAsia="ja-JP"/>
              </w:rPr>
              <w:t>Fencing C/B Timber Fenc</w:t>
            </w:r>
            <w:r>
              <w:rPr>
                <w:rFonts w:asciiTheme="majorHAnsi" w:hAnsiTheme="majorHAnsi" w:cstheme="majorHAnsi"/>
                <w:sz w:val="20"/>
                <w:szCs w:val="20"/>
                <w:lang w:eastAsia="ja-JP"/>
              </w:rPr>
              <w:t>e</w:t>
            </w:r>
          </w:p>
          <w:p w14:paraId="713646A3" w14:textId="0F47FCBD" w:rsidR="0077109F" w:rsidRDefault="0077109F" w:rsidP="002A681B">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A40CA55" w14:textId="661ED415" w:rsidR="002A681B" w:rsidRDefault="002A681B"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25.07.24</w:t>
            </w:r>
          </w:p>
        </w:tc>
        <w:tc>
          <w:tcPr>
            <w:tcW w:w="1134" w:type="dxa"/>
          </w:tcPr>
          <w:p w14:paraId="329F071B" w14:textId="4AF6D019" w:rsidR="002A681B" w:rsidRDefault="002A681B" w:rsidP="006E0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E9065D" w:rsidRPr="00CC058D" w14:paraId="0AAAE8FF" w14:textId="77777777" w:rsidTr="00E53F81">
        <w:tc>
          <w:tcPr>
            <w:tcW w:w="828" w:type="dxa"/>
          </w:tcPr>
          <w:p w14:paraId="61089CA0" w14:textId="3404F88C" w:rsidR="00E9065D" w:rsidRDefault="00E9065D"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3.4</w:t>
            </w:r>
          </w:p>
        </w:tc>
        <w:tc>
          <w:tcPr>
            <w:tcW w:w="7247" w:type="dxa"/>
            <w:tcBorders>
              <w:right w:val="single" w:sz="2" w:space="0" w:color="A6A6A6" w:themeColor="background1" w:themeShade="A6"/>
            </w:tcBorders>
          </w:tcPr>
          <w:p w14:paraId="57E13D06" w14:textId="77777777" w:rsidR="00E9065D" w:rsidRDefault="00E9065D" w:rsidP="002A681B">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456E6200" w14:textId="77777777" w:rsidR="00E9065D" w:rsidRDefault="00E9065D" w:rsidP="002A681B">
            <w:pPr>
              <w:autoSpaceDE w:val="0"/>
              <w:autoSpaceDN w:val="0"/>
              <w:adjustRightInd w:val="0"/>
              <w:rPr>
                <w:rFonts w:asciiTheme="majorHAnsi" w:hAnsiTheme="majorHAnsi" w:cstheme="majorHAnsi"/>
                <w:sz w:val="20"/>
                <w:szCs w:val="20"/>
                <w:lang w:val="en-US"/>
              </w:rPr>
            </w:pPr>
          </w:p>
          <w:p w14:paraId="7F7863C3" w14:textId="77777777" w:rsidR="00E9065D" w:rsidRDefault="00E9065D" w:rsidP="00E9065D">
            <w:pPr>
              <w:pStyle w:val="ListParagraph"/>
              <w:numPr>
                <w:ilvl w:val="0"/>
                <w:numId w:val="7"/>
              </w:numPr>
              <w:autoSpaceDE w:val="0"/>
              <w:autoSpaceDN w:val="0"/>
              <w:adjustRightInd w:val="0"/>
              <w:rPr>
                <w:rFonts w:asciiTheme="majorHAnsi" w:hAnsiTheme="majorHAnsi" w:cstheme="majorHAnsi"/>
                <w:sz w:val="20"/>
                <w:szCs w:val="20"/>
                <w:lang w:eastAsia="ja-JP"/>
              </w:rPr>
            </w:pPr>
            <w:r w:rsidRPr="00E9065D">
              <w:rPr>
                <w:rFonts w:asciiTheme="majorHAnsi" w:hAnsiTheme="majorHAnsi" w:cstheme="majorHAnsi"/>
                <w:sz w:val="20"/>
                <w:szCs w:val="20"/>
                <w:lang w:eastAsia="ja-JP"/>
              </w:rPr>
              <w:t>3809_3810_BTP_Cross Lane and Varey Street Materials Tracker 18.04.24</w:t>
            </w:r>
          </w:p>
          <w:p w14:paraId="226D9F96" w14:textId="03EBEB47" w:rsidR="00E9065D" w:rsidRPr="00E9065D" w:rsidRDefault="00E9065D" w:rsidP="00E9065D">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29001D3" w14:textId="4C27DC67" w:rsidR="00E9065D" w:rsidRDefault="00E9065D"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49A2EEAB" w14:textId="0B976106" w:rsidR="00E9065D" w:rsidRDefault="00E9065D" w:rsidP="006E0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442A6E4F" w14:textId="77777777" w:rsidTr="00A05BA0">
        <w:tc>
          <w:tcPr>
            <w:tcW w:w="828" w:type="dxa"/>
          </w:tcPr>
          <w:p w14:paraId="17521175" w14:textId="7B865BAC" w:rsidR="00E53F81" w:rsidRDefault="00E53F81"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3.5</w:t>
            </w:r>
          </w:p>
        </w:tc>
        <w:tc>
          <w:tcPr>
            <w:tcW w:w="7247" w:type="dxa"/>
            <w:tcBorders>
              <w:right w:val="single" w:sz="2" w:space="0" w:color="A6A6A6" w:themeColor="background1" w:themeShade="A6"/>
            </w:tcBorders>
          </w:tcPr>
          <w:p w14:paraId="334C5D71" w14:textId="77777777" w:rsidR="00E53F81" w:rsidRDefault="00E53F81" w:rsidP="002A681B">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6BECC262" w14:textId="77777777" w:rsidR="00E53F81" w:rsidRDefault="00E53F81" w:rsidP="002A681B">
            <w:pPr>
              <w:autoSpaceDE w:val="0"/>
              <w:autoSpaceDN w:val="0"/>
              <w:adjustRightInd w:val="0"/>
              <w:rPr>
                <w:rFonts w:asciiTheme="majorHAnsi" w:hAnsiTheme="majorHAnsi" w:cstheme="majorHAnsi"/>
                <w:sz w:val="20"/>
                <w:szCs w:val="20"/>
                <w:lang w:eastAsia="ja-JP"/>
              </w:rPr>
            </w:pPr>
          </w:p>
          <w:p w14:paraId="31733FF4"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3- Materials -The information as submitted within the materials tracker is considered acceptable and will be sufficient to discharge this condition.</w:t>
            </w:r>
          </w:p>
          <w:p w14:paraId="427473FF" w14:textId="094B4B87" w:rsidR="00E53F81" w:rsidRDefault="00E53F81" w:rsidP="002A681B">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892C3D9" w14:textId="2AAD1DA8" w:rsidR="00E53F81" w:rsidRDefault="00E53F81"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017016E1" w14:textId="171639D1" w:rsidR="00E53F81" w:rsidRDefault="00E53F81" w:rsidP="006E0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A05BA0" w:rsidRPr="00CC058D" w14:paraId="3F14154E" w14:textId="77777777" w:rsidTr="003C3F79">
        <w:tc>
          <w:tcPr>
            <w:tcW w:w="828" w:type="dxa"/>
            <w:tcBorders>
              <w:bottom w:val="single" w:sz="4" w:space="0" w:color="C0C0C0"/>
            </w:tcBorders>
          </w:tcPr>
          <w:p w14:paraId="0B96EF5E" w14:textId="538AF44F" w:rsidR="00A05BA0" w:rsidRDefault="00A05BA0"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3.6</w:t>
            </w:r>
          </w:p>
        </w:tc>
        <w:tc>
          <w:tcPr>
            <w:tcW w:w="7247" w:type="dxa"/>
            <w:tcBorders>
              <w:bottom w:val="single" w:sz="4" w:space="0" w:color="C0C0C0"/>
              <w:right w:val="single" w:sz="2" w:space="0" w:color="A6A6A6" w:themeColor="background1" w:themeShade="A6"/>
            </w:tcBorders>
          </w:tcPr>
          <w:p w14:paraId="3869AC5C" w14:textId="32718E1B" w:rsidR="00A05BA0" w:rsidRDefault="00A05BA0" w:rsidP="002A681B">
            <w:pPr>
              <w:autoSpaceDE w:val="0"/>
              <w:autoSpaceDN w:val="0"/>
              <w:adjustRightInd w:val="0"/>
              <w:rPr>
                <w:rFonts w:asciiTheme="majorHAnsi" w:hAnsiTheme="majorHAnsi" w:cstheme="majorHAnsi"/>
                <w:sz w:val="20"/>
                <w:szCs w:val="20"/>
                <w:lang w:eastAsia="ja-JP"/>
              </w:rPr>
            </w:pPr>
            <w:r w:rsidRPr="00A05BA0">
              <w:rPr>
                <w:rFonts w:asciiTheme="majorHAnsi" w:hAnsiTheme="majorHAnsi" w:cstheme="majorHAnsi"/>
                <w:sz w:val="20"/>
                <w:szCs w:val="20"/>
                <w:lang w:eastAsia="ja-JP"/>
              </w:rPr>
              <w:t>Condition 3 materials previously approved under reference-CDN/24/0358</w:t>
            </w:r>
            <w:r>
              <w:rPr>
                <w:rFonts w:asciiTheme="majorHAnsi" w:hAnsiTheme="majorHAnsi" w:cstheme="majorHAnsi"/>
                <w:sz w:val="20"/>
                <w:szCs w:val="20"/>
                <w:lang w:eastAsia="ja-JP"/>
              </w:rPr>
              <w:t>.</w:t>
            </w:r>
          </w:p>
        </w:tc>
        <w:tc>
          <w:tcPr>
            <w:tcW w:w="992" w:type="dxa"/>
            <w:tcBorders>
              <w:left w:val="single" w:sz="2" w:space="0" w:color="A6A6A6" w:themeColor="background1" w:themeShade="A6"/>
              <w:bottom w:val="single" w:sz="4" w:space="0" w:color="C0C0C0"/>
            </w:tcBorders>
          </w:tcPr>
          <w:p w14:paraId="49061CA3" w14:textId="55A975DC" w:rsidR="00A05BA0" w:rsidRDefault="00A05BA0" w:rsidP="006E0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5A1FBAB4" w14:textId="77777777" w:rsidR="00A05BA0" w:rsidRDefault="00A05BA0" w:rsidP="006E0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0A85838B" w14:textId="765EAD89" w:rsidR="00A05BA0" w:rsidRDefault="00A05BA0" w:rsidP="006E0F81">
            <w:pPr>
              <w:pStyle w:val="BodyTextIndent"/>
              <w:ind w:left="-426" w:firstLine="426"/>
              <w:rPr>
                <w:rFonts w:asciiTheme="majorHAnsi" w:hAnsiTheme="majorHAnsi" w:cstheme="majorHAnsi"/>
                <w:sz w:val="20"/>
                <w:szCs w:val="20"/>
              </w:rPr>
            </w:pPr>
          </w:p>
        </w:tc>
      </w:tr>
    </w:tbl>
    <w:p w14:paraId="7AD516F0" w14:textId="77777777" w:rsidR="00D14526" w:rsidRPr="00CC058D" w:rsidRDefault="00D14526" w:rsidP="00D14526">
      <w:pPr>
        <w:tabs>
          <w:tab w:val="left" w:pos="3402"/>
        </w:tabs>
        <w:ind w:left="-426" w:firstLine="426"/>
        <w:rPr>
          <w:rFonts w:asciiTheme="majorHAnsi" w:hAnsiTheme="majorHAnsi" w:cstheme="majorHAnsi"/>
          <w:b/>
          <w:bCs/>
          <w:sz w:val="20"/>
          <w:szCs w:val="20"/>
        </w:rPr>
      </w:pPr>
      <w:r w:rsidRPr="00CC058D">
        <w:rPr>
          <w:rFonts w:asciiTheme="majorHAnsi" w:hAnsiTheme="majorHAnsi" w:cstheme="majorHAnsi"/>
          <w:b/>
          <w:bCs/>
          <w:sz w:val="20"/>
          <w:szCs w:val="20"/>
        </w:rPr>
        <w:t xml:space="preserve">   </w:t>
      </w: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7A04EECB" w14:textId="77777777" w:rsidTr="007526EF">
        <w:tc>
          <w:tcPr>
            <w:tcW w:w="8075" w:type="dxa"/>
            <w:gridSpan w:val="2"/>
            <w:tcBorders>
              <w:bottom w:val="single" w:sz="4" w:space="0" w:color="C0C0C0"/>
              <w:right w:val="single" w:sz="2" w:space="0" w:color="A6A6A6" w:themeColor="background1" w:themeShade="A6"/>
            </w:tcBorders>
            <w:shd w:val="clear" w:color="auto" w:fill="92D050"/>
          </w:tcPr>
          <w:p w14:paraId="7A7BC045"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4: </w:t>
            </w:r>
            <w:r w:rsidR="00F84D5A" w:rsidRPr="00CC058D">
              <w:rPr>
                <w:rFonts w:asciiTheme="majorHAnsi" w:hAnsiTheme="majorHAnsi" w:cstheme="majorHAnsi"/>
                <w:b/>
                <w:color w:val="000000"/>
                <w:sz w:val="20"/>
                <w:szCs w:val="20"/>
              </w:rPr>
              <w:t>Construction Management Plan</w:t>
            </w:r>
          </w:p>
          <w:p w14:paraId="5BDDF277" w14:textId="33E85D22"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6CABB40B"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1226EAA8"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48B65C3C" w14:textId="77777777" w:rsidTr="006E0F81">
        <w:tc>
          <w:tcPr>
            <w:tcW w:w="828" w:type="dxa"/>
          </w:tcPr>
          <w:p w14:paraId="2A49D1B1" w14:textId="77777777" w:rsidR="00D14526" w:rsidRPr="00CC058D" w:rsidRDefault="00D14526"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4.1</w:t>
            </w:r>
          </w:p>
        </w:tc>
        <w:tc>
          <w:tcPr>
            <w:tcW w:w="7247" w:type="dxa"/>
            <w:tcBorders>
              <w:right w:val="single" w:sz="2" w:space="0" w:color="A6A6A6" w:themeColor="background1" w:themeShade="A6"/>
            </w:tcBorders>
          </w:tcPr>
          <w:p w14:paraId="0182BA8F" w14:textId="3971BFE8" w:rsidR="00F84D5A"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Prior to the commencement of the development hereby approved, a detailed construction management plan outlining working practices during development shall be submitted to and approved in writing by the local planning authority, which for the avoidance of doubt should include:</w:t>
            </w:r>
          </w:p>
          <w:p w14:paraId="732A90A2" w14:textId="77777777" w:rsidR="009648D1" w:rsidRPr="00CC058D" w:rsidRDefault="009648D1" w:rsidP="00F84D5A">
            <w:pPr>
              <w:autoSpaceDE w:val="0"/>
              <w:autoSpaceDN w:val="0"/>
              <w:adjustRightInd w:val="0"/>
              <w:rPr>
                <w:rFonts w:asciiTheme="majorHAnsi" w:hAnsiTheme="majorHAnsi" w:cstheme="majorHAnsi"/>
                <w:sz w:val="20"/>
                <w:szCs w:val="20"/>
                <w:lang w:eastAsia="ja-JP"/>
              </w:rPr>
            </w:pPr>
          </w:p>
          <w:p w14:paraId="0F3BC0D7" w14:textId="69CB132D"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Display of an emergency contact number;</w:t>
            </w:r>
          </w:p>
          <w:p w14:paraId="0261B720" w14:textId="3ADEE5C0"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Details of wheel washing;</w:t>
            </w:r>
          </w:p>
          <w:p w14:paraId="79BAFC62" w14:textId="30F8017D"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Compound locations where relevant;</w:t>
            </w:r>
          </w:p>
          <w:p w14:paraId="1571352E" w14:textId="5D17598F"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Location, removal and recycling of waste;</w:t>
            </w:r>
          </w:p>
          <w:p w14:paraId="3311D1FF" w14:textId="77699884"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Routing strategy and swept path analysis;</w:t>
            </w:r>
          </w:p>
          <w:p w14:paraId="4DB1E486" w14:textId="25C6001D"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Parking of construction vehicles and staff;</w:t>
            </w:r>
          </w:p>
          <w:p w14:paraId="3C98CE0F" w14:textId="2BD09772"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Sheeting over of construction vehicles.</w:t>
            </w:r>
          </w:p>
          <w:p w14:paraId="4D25E612" w14:textId="44344AAE"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Parking of construction vehicles and staff;</w:t>
            </w:r>
          </w:p>
          <w:p w14:paraId="41F82B76" w14:textId="4A53F189" w:rsidR="00F84D5A" w:rsidRPr="0068419B" w:rsidRDefault="00F84D5A" w:rsidP="0068419B">
            <w:pPr>
              <w:pStyle w:val="ListParagraph"/>
              <w:numPr>
                <w:ilvl w:val="0"/>
                <w:numId w:val="9"/>
              </w:numPr>
              <w:autoSpaceDE w:val="0"/>
              <w:autoSpaceDN w:val="0"/>
              <w:adjustRightInd w:val="0"/>
              <w:rPr>
                <w:rFonts w:asciiTheme="majorHAnsi" w:hAnsiTheme="majorHAnsi" w:cstheme="majorHAnsi"/>
                <w:sz w:val="20"/>
                <w:szCs w:val="20"/>
                <w:lang w:eastAsia="ja-JP"/>
              </w:rPr>
            </w:pPr>
            <w:r w:rsidRPr="0068419B">
              <w:rPr>
                <w:rFonts w:asciiTheme="majorHAnsi" w:hAnsiTheme="majorHAnsi" w:cstheme="majorHAnsi"/>
                <w:sz w:val="20"/>
                <w:szCs w:val="20"/>
                <w:lang w:eastAsia="ja-JP"/>
              </w:rPr>
              <w:t>Dust suppression measures.</w:t>
            </w:r>
          </w:p>
          <w:p w14:paraId="0D32E689" w14:textId="77777777" w:rsidR="00F84D5A" w:rsidRPr="00CC058D" w:rsidRDefault="00F84D5A" w:rsidP="00F84D5A">
            <w:pPr>
              <w:autoSpaceDE w:val="0"/>
              <w:autoSpaceDN w:val="0"/>
              <w:adjustRightInd w:val="0"/>
              <w:rPr>
                <w:rFonts w:asciiTheme="majorHAnsi" w:hAnsiTheme="majorHAnsi" w:cstheme="majorHAnsi"/>
                <w:sz w:val="20"/>
                <w:szCs w:val="20"/>
                <w:lang w:eastAsia="ja-JP"/>
              </w:rPr>
            </w:pPr>
          </w:p>
          <w:p w14:paraId="3631FE3B" w14:textId="77777777" w:rsidR="00D14526"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lastRenderedPageBreak/>
              <w:t>Development shall be carried out in accordance with the approved construction management plan upon commencement of authorised works.</w:t>
            </w:r>
          </w:p>
          <w:p w14:paraId="6CFE3529" w14:textId="48A3FAA0" w:rsidR="00E159CD" w:rsidRPr="00CC058D" w:rsidRDefault="00E159CD" w:rsidP="00F84D5A">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F4A5922"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124A5548" w14:textId="79D5C60A" w:rsidR="00D14526" w:rsidRPr="00CC058D"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RM</w:t>
            </w:r>
          </w:p>
        </w:tc>
      </w:tr>
      <w:tr w:rsidR="006E0F81" w:rsidRPr="00CC058D" w14:paraId="7BD0E9DC" w14:textId="77777777" w:rsidTr="00016CBF">
        <w:tc>
          <w:tcPr>
            <w:tcW w:w="828" w:type="dxa"/>
          </w:tcPr>
          <w:p w14:paraId="15AABD70" w14:textId="5023C049"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4.2</w:t>
            </w:r>
          </w:p>
        </w:tc>
        <w:tc>
          <w:tcPr>
            <w:tcW w:w="7247" w:type="dxa"/>
            <w:tcBorders>
              <w:right w:val="single" w:sz="2" w:space="0" w:color="A6A6A6" w:themeColor="background1" w:themeShade="A6"/>
            </w:tcBorders>
          </w:tcPr>
          <w:p w14:paraId="19C91B87" w14:textId="77777777" w:rsidR="006E0F81" w:rsidRDefault="006E0F81" w:rsidP="006E0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5331D5CB" w14:textId="77777777" w:rsidR="006E0F81" w:rsidRDefault="006E0F81" w:rsidP="006E0F81">
            <w:pPr>
              <w:autoSpaceDE w:val="0"/>
              <w:autoSpaceDN w:val="0"/>
              <w:adjustRightInd w:val="0"/>
              <w:rPr>
                <w:rFonts w:asciiTheme="majorHAnsi" w:hAnsiTheme="majorHAnsi" w:cstheme="majorHAnsi"/>
                <w:sz w:val="20"/>
                <w:szCs w:val="20"/>
                <w:lang w:eastAsia="ja-JP"/>
              </w:rPr>
            </w:pPr>
          </w:p>
          <w:p w14:paraId="1F573720" w14:textId="77777777" w:rsidR="00A05BA0" w:rsidRDefault="006E0F81" w:rsidP="00A52B6B">
            <w:pPr>
              <w:autoSpaceDE w:val="0"/>
              <w:autoSpaceDN w:val="0"/>
              <w:adjustRightInd w:val="0"/>
              <w:rPr>
                <w:rFonts w:asciiTheme="majorHAnsi" w:hAnsiTheme="majorHAnsi" w:cstheme="majorHAnsi"/>
                <w:sz w:val="20"/>
                <w:szCs w:val="20"/>
                <w:lang w:eastAsia="ja-JP"/>
              </w:rPr>
            </w:pPr>
            <w:r w:rsidRPr="00BA265E">
              <w:rPr>
                <w:rFonts w:asciiTheme="majorHAnsi" w:hAnsiTheme="majorHAnsi" w:cstheme="majorHAnsi"/>
                <w:sz w:val="20"/>
                <w:szCs w:val="20"/>
                <w:lang w:eastAsia="ja-JP"/>
              </w:rPr>
              <w:t>Cross Lane and Varey St - Construction Environmental Management Plan</w:t>
            </w:r>
          </w:p>
          <w:p w14:paraId="523220E4" w14:textId="097E6E73" w:rsidR="00672E51" w:rsidRPr="00CC058D" w:rsidRDefault="00672E51" w:rsidP="00A52B6B">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824B54D" w14:textId="3633B9BB"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4A4D01">
              <w:rPr>
                <w:rFonts w:asciiTheme="majorHAnsi" w:hAnsiTheme="majorHAnsi" w:cstheme="majorHAnsi"/>
                <w:b w:val="0"/>
                <w:sz w:val="20"/>
                <w:szCs w:val="20"/>
              </w:rPr>
              <w:t>8</w:t>
            </w:r>
            <w:r>
              <w:rPr>
                <w:rFonts w:asciiTheme="majorHAnsi" w:hAnsiTheme="majorHAnsi" w:cstheme="majorHAnsi"/>
                <w:b w:val="0"/>
                <w:sz w:val="20"/>
                <w:szCs w:val="20"/>
              </w:rPr>
              <w:t>.04.24</w:t>
            </w:r>
          </w:p>
        </w:tc>
        <w:tc>
          <w:tcPr>
            <w:tcW w:w="1134" w:type="dxa"/>
          </w:tcPr>
          <w:p w14:paraId="634C2915" w14:textId="3B97CA01" w:rsidR="006E0F81"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016CBF" w:rsidRPr="00CC058D" w14:paraId="4F4D76C3" w14:textId="77777777" w:rsidTr="00FC0E7A">
        <w:tc>
          <w:tcPr>
            <w:tcW w:w="828" w:type="dxa"/>
          </w:tcPr>
          <w:p w14:paraId="2E311B41" w14:textId="3E9AB22A" w:rsidR="00016CBF" w:rsidRDefault="00016CBF"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4.3</w:t>
            </w:r>
          </w:p>
        </w:tc>
        <w:tc>
          <w:tcPr>
            <w:tcW w:w="7247" w:type="dxa"/>
            <w:tcBorders>
              <w:right w:val="single" w:sz="2" w:space="0" w:color="A6A6A6" w:themeColor="background1" w:themeShade="A6"/>
            </w:tcBorders>
          </w:tcPr>
          <w:p w14:paraId="4A60DE6C" w14:textId="77777777" w:rsidR="00016CBF" w:rsidRDefault="00016CBF" w:rsidP="006E0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Feedback received: </w:t>
            </w:r>
          </w:p>
          <w:p w14:paraId="4FACC029" w14:textId="77777777" w:rsidR="00016CBF" w:rsidRDefault="00016CBF" w:rsidP="006E0F81">
            <w:pPr>
              <w:autoSpaceDE w:val="0"/>
              <w:autoSpaceDN w:val="0"/>
              <w:adjustRightInd w:val="0"/>
              <w:rPr>
                <w:rFonts w:asciiTheme="majorHAnsi" w:hAnsiTheme="majorHAnsi" w:cstheme="majorHAnsi"/>
                <w:sz w:val="20"/>
                <w:szCs w:val="20"/>
                <w:lang w:eastAsia="ja-JP"/>
              </w:rPr>
            </w:pPr>
          </w:p>
          <w:p w14:paraId="431C42D3" w14:textId="77777777" w:rsidR="00C0264E" w:rsidRDefault="00016CBF" w:rsidP="00016CBF">
            <w:pPr>
              <w:rPr>
                <w:rFonts w:asciiTheme="majorHAnsi" w:hAnsiTheme="majorHAnsi" w:cstheme="majorHAnsi"/>
                <w:sz w:val="20"/>
                <w:szCs w:val="20"/>
                <w:lang w:eastAsia="ja-JP"/>
              </w:rPr>
            </w:pPr>
            <w:r w:rsidRPr="00016CBF">
              <w:rPr>
                <w:rFonts w:asciiTheme="majorHAnsi" w:hAnsiTheme="majorHAnsi" w:cstheme="majorHAnsi"/>
                <w:sz w:val="20"/>
                <w:szCs w:val="20"/>
                <w:lang w:eastAsia="ja-JP"/>
              </w:rPr>
              <w:t xml:space="preserve">Construction Management- Insufficient information has been provided. It is therefore recommended that the condition is not yet discharged until the following information is submitted: The applicant should be advised to make contact with the council's Highway Network Management teams by email </w:t>
            </w:r>
            <w:hyperlink r:id="rId14" w:history="1">
              <w:r w:rsidRPr="00016CBF">
                <w:rPr>
                  <w:rFonts w:asciiTheme="majorHAnsi" w:hAnsiTheme="majorHAnsi" w:cstheme="majorHAnsi"/>
                  <w:sz w:val="20"/>
                  <w:szCs w:val="20"/>
                  <w:lang w:eastAsia="ja-JP"/>
                </w:rPr>
                <w:t>highwaynetworkmanagement@manchester.gov.uk</w:t>
              </w:r>
            </w:hyperlink>
            <w:r w:rsidRPr="00016CBF">
              <w:rPr>
                <w:rFonts w:asciiTheme="majorHAnsi" w:hAnsiTheme="majorHAnsi" w:cstheme="majorHAnsi"/>
                <w:sz w:val="20"/>
                <w:szCs w:val="20"/>
                <w:lang w:eastAsia="ja-JP"/>
              </w:rPr>
              <w:t xml:space="preserve"> - </w:t>
            </w:r>
            <w:hyperlink r:id="rId15" w:history="1">
              <w:r w:rsidRPr="00016CBF">
                <w:rPr>
                  <w:rFonts w:asciiTheme="majorHAnsi" w:hAnsiTheme="majorHAnsi" w:cstheme="majorHAnsi"/>
                  <w:sz w:val="20"/>
                  <w:szCs w:val="20"/>
                  <w:lang w:eastAsia="ja-JP"/>
                </w:rPr>
                <w:t>highwaylicences@manchester.gov.uk</w:t>
              </w:r>
            </w:hyperlink>
            <w:r w:rsidRPr="00016CBF">
              <w:rPr>
                <w:rFonts w:asciiTheme="majorHAnsi" w:hAnsiTheme="majorHAnsi" w:cstheme="majorHAnsi"/>
                <w:sz w:val="20"/>
                <w:szCs w:val="20"/>
                <w:lang w:eastAsia="ja-JP"/>
              </w:rPr>
              <w:t xml:space="preserve"> to discuss the following: </w:t>
            </w:r>
          </w:p>
          <w:p w14:paraId="5EA26D39" w14:textId="1DFC2FA6" w:rsidR="00C0264E" w:rsidRPr="00C0264E" w:rsidRDefault="00016CBF" w:rsidP="00C0264E">
            <w:pPr>
              <w:pStyle w:val="ListParagraph"/>
              <w:numPr>
                <w:ilvl w:val="0"/>
                <w:numId w:val="12"/>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 xml:space="preserve">Pedestrian and traffic management plans are required to show: </w:t>
            </w:r>
          </w:p>
          <w:p w14:paraId="2A49AF53" w14:textId="6B035E75" w:rsidR="00C0264E" w:rsidRPr="00C0264E" w:rsidRDefault="00016CBF" w:rsidP="00C0264E">
            <w:pPr>
              <w:pStyle w:val="ListParagraph"/>
              <w:numPr>
                <w:ilvl w:val="0"/>
                <w:numId w:val="10"/>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 xml:space="preserve">Effect on vehicular and pedestrian movement? </w:t>
            </w:r>
          </w:p>
          <w:p w14:paraId="5E4E9911" w14:textId="0AD3A9A5" w:rsidR="00C0264E" w:rsidRPr="00C0264E" w:rsidRDefault="00016CBF" w:rsidP="00C0264E">
            <w:pPr>
              <w:pStyle w:val="ListParagraph"/>
              <w:numPr>
                <w:ilvl w:val="0"/>
                <w:numId w:val="10"/>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 xml:space="preserve">Are there any temporary road/footway closures or diversions, including Section 50, required to facilitate the development? </w:t>
            </w:r>
          </w:p>
          <w:p w14:paraId="73C20B1F" w14:textId="751FE54C" w:rsidR="00C0264E" w:rsidRPr="00C0264E" w:rsidRDefault="00016CBF" w:rsidP="00C0264E">
            <w:pPr>
              <w:pStyle w:val="ListParagraph"/>
              <w:numPr>
                <w:ilvl w:val="0"/>
                <w:numId w:val="10"/>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 xml:space="preserve">Are works to the back of kerb or right on the kerb edge? </w:t>
            </w:r>
          </w:p>
          <w:p w14:paraId="66C79A46" w14:textId="63AC83F3" w:rsidR="00C0264E" w:rsidRPr="00C0264E" w:rsidRDefault="00016CBF" w:rsidP="00C0264E">
            <w:pPr>
              <w:pStyle w:val="ListParagraph"/>
              <w:numPr>
                <w:ilvl w:val="0"/>
                <w:numId w:val="10"/>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 xml:space="preserve">Any requirements for licensing, hoarding / scaffolding, skips. </w:t>
            </w:r>
          </w:p>
          <w:p w14:paraId="3D78DD44" w14:textId="77777777" w:rsidR="00016CBF" w:rsidRDefault="00016CBF" w:rsidP="00C0264E">
            <w:pPr>
              <w:pStyle w:val="ListParagraph"/>
              <w:numPr>
                <w:ilvl w:val="0"/>
                <w:numId w:val="10"/>
              </w:numPr>
              <w:rPr>
                <w:rFonts w:asciiTheme="majorHAnsi" w:hAnsiTheme="majorHAnsi" w:cstheme="majorHAnsi"/>
                <w:sz w:val="20"/>
                <w:szCs w:val="20"/>
                <w:lang w:eastAsia="ja-JP"/>
              </w:rPr>
            </w:pPr>
            <w:r w:rsidRPr="00C0264E">
              <w:rPr>
                <w:rFonts w:asciiTheme="majorHAnsi" w:hAnsiTheme="majorHAnsi" w:cstheme="majorHAnsi"/>
                <w:sz w:val="20"/>
                <w:szCs w:val="20"/>
                <w:lang w:eastAsia="ja-JP"/>
              </w:rPr>
              <w:t>Are new utility connections, i.e new electricity supply, required? if so, where will these be coming from?</w:t>
            </w:r>
          </w:p>
          <w:p w14:paraId="2CEF6A6D" w14:textId="6B5262CA" w:rsidR="0077109F" w:rsidRPr="00C0264E" w:rsidRDefault="0077109F" w:rsidP="0077109F">
            <w:pPr>
              <w:pStyle w:val="ListParagraph"/>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7D29AF5" w14:textId="534B21C6" w:rsidR="00016CBF" w:rsidRDefault="00016CBF"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30.05.24</w:t>
            </w:r>
          </w:p>
        </w:tc>
        <w:tc>
          <w:tcPr>
            <w:tcW w:w="1134" w:type="dxa"/>
          </w:tcPr>
          <w:p w14:paraId="658F8E28" w14:textId="28DF82E8" w:rsidR="00016CBF" w:rsidRDefault="00016CBF"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FC0E7A" w:rsidRPr="00CC058D" w14:paraId="5F852425" w14:textId="77777777" w:rsidTr="00964726">
        <w:tc>
          <w:tcPr>
            <w:tcW w:w="828" w:type="dxa"/>
          </w:tcPr>
          <w:p w14:paraId="6539CEB1" w14:textId="2434C91B"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4.4</w:t>
            </w:r>
          </w:p>
        </w:tc>
        <w:tc>
          <w:tcPr>
            <w:tcW w:w="7247" w:type="dxa"/>
            <w:tcBorders>
              <w:right w:val="single" w:sz="2" w:space="0" w:color="A6A6A6" w:themeColor="background1" w:themeShade="A6"/>
            </w:tcBorders>
          </w:tcPr>
          <w:p w14:paraId="559D690B" w14:textId="77777777" w:rsidR="006E1CA2" w:rsidRDefault="009648D1" w:rsidP="009648D1">
            <w:pPr>
              <w:autoSpaceDE w:val="0"/>
              <w:autoSpaceDN w:val="0"/>
              <w:adjustRightInd w:val="0"/>
              <w:rPr>
                <w:rFonts w:asciiTheme="majorHAnsi" w:hAnsiTheme="majorHAnsi" w:cstheme="majorHAnsi"/>
                <w:sz w:val="20"/>
                <w:szCs w:val="20"/>
                <w:lang w:eastAsia="ja-JP"/>
              </w:rPr>
            </w:pPr>
            <w:r w:rsidRPr="00E16A8C">
              <w:rPr>
                <w:rFonts w:asciiTheme="majorHAnsi" w:hAnsiTheme="majorHAnsi" w:cstheme="majorHAnsi"/>
                <w:sz w:val="20"/>
                <w:szCs w:val="20"/>
                <w:lang w:eastAsia="ja-JP"/>
              </w:rPr>
              <w:t xml:space="preserve">Insufficient information has been provided to enable discharge of condition 4 Construction Management. This condition is therefore refused for lack of the following information: </w:t>
            </w:r>
          </w:p>
          <w:p w14:paraId="5B05E752" w14:textId="77777777" w:rsidR="006E1CA2" w:rsidRDefault="006E1CA2" w:rsidP="009648D1">
            <w:pPr>
              <w:autoSpaceDE w:val="0"/>
              <w:autoSpaceDN w:val="0"/>
              <w:adjustRightInd w:val="0"/>
              <w:rPr>
                <w:rFonts w:asciiTheme="majorHAnsi" w:hAnsiTheme="majorHAnsi" w:cstheme="majorHAnsi"/>
                <w:sz w:val="20"/>
                <w:szCs w:val="20"/>
                <w:lang w:eastAsia="ja-JP"/>
              </w:rPr>
            </w:pPr>
          </w:p>
          <w:p w14:paraId="5BCE1AD7" w14:textId="014F549E" w:rsidR="006E1CA2" w:rsidRDefault="009648D1" w:rsidP="009648D1">
            <w:pPr>
              <w:autoSpaceDE w:val="0"/>
              <w:autoSpaceDN w:val="0"/>
              <w:adjustRightInd w:val="0"/>
              <w:rPr>
                <w:rFonts w:asciiTheme="majorHAnsi" w:hAnsiTheme="majorHAnsi" w:cstheme="majorHAnsi"/>
                <w:sz w:val="20"/>
                <w:szCs w:val="20"/>
                <w:lang w:eastAsia="ja-JP"/>
              </w:rPr>
            </w:pPr>
            <w:r w:rsidRPr="00E16A8C">
              <w:rPr>
                <w:rFonts w:asciiTheme="majorHAnsi" w:hAnsiTheme="majorHAnsi" w:cstheme="majorHAnsi"/>
                <w:sz w:val="20"/>
                <w:szCs w:val="20"/>
                <w:lang w:eastAsia="ja-JP"/>
              </w:rPr>
              <w:t xml:space="preserve">The applicant should be advised to make contact with the council's Highway Network Management teams by email </w:t>
            </w:r>
            <w:hyperlink r:id="rId16" w:history="1">
              <w:r w:rsidR="006E1CA2" w:rsidRPr="00B5661D">
                <w:rPr>
                  <w:rStyle w:val="Hyperlink"/>
                  <w:rFonts w:asciiTheme="majorHAnsi" w:hAnsiTheme="majorHAnsi" w:cstheme="majorHAnsi"/>
                  <w:sz w:val="20"/>
                  <w:szCs w:val="20"/>
                  <w:lang w:eastAsia="ja-JP"/>
                </w:rPr>
                <w:t>highwaynetworkmanagement@manchester.gov.uk</w:t>
              </w:r>
            </w:hyperlink>
          </w:p>
          <w:p w14:paraId="17A5FE89" w14:textId="6F059966" w:rsidR="009648D1" w:rsidRDefault="009648D1" w:rsidP="009648D1">
            <w:pPr>
              <w:autoSpaceDE w:val="0"/>
              <w:autoSpaceDN w:val="0"/>
              <w:adjustRightInd w:val="0"/>
              <w:rPr>
                <w:rFonts w:asciiTheme="majorHAnsi" w:hAnsiTheme="majorHAnsi" w:cstheme="majorHAnsi"/>
                <w:sz w:val="20"/>
                <w:szCs w:val="20"/>
                <w:lang w:eastAsia="ja-JP"/>
              </w:rPr>
            </w:pPr>
            <w:r w:rsidRPr="00E16A8C">
              <w:rPr>
                <w:rFonts w:asciiTheme="majorHAnsi" w:hAnsiTheme="majorHAnsi" w:cstheme="majorHAnsi"/>
                <w:sz w:val="20"/>
                <w:szCs w:val="20"/>
                <w:lang w:eastAsia="ja-JP"/>
              </w:rPr>
              <w:t xml:space="preserve"> - </w:t>
            </w:r>
            <w:hyperlink r:id="rId17" w:history="1">
              <w:r w:rsidR="006E1CA2" w:rsidRPr="00B5661D">
                <w:rPr>
                  <w:rStyle w:val="Hyperlink"/>
                  <w:rFonts w:asciiTheme="majorHAnsi" w:hAnsiTheme="majorHAnsi" w:cstheme="majorHAnsi"/>
                  <w:sz w:val="20"/>
                  <w:szCs w:val="20"/>
                  <w:lang w:eastAsia="ja-JP"/>
                </w:rPr>
                <w:t>highwaylicences@manchester.gov.uk</w:t>
              </w:r>
            </w:hyperlink>
            <w:r w:rsidRPr="00E16A8C">
              <w:rPr>
                <w:rFonts w:asciiTheme="majorHAnsi" w:hAnsiTheme="majorHAnsi" w:cstheme="majorHAnsi"/>
                <w:sz w:val="20"/>
                <w:szCs w:val="20"/>
                <w:lang w:eastAsia="ja-JP"/>
              </w:rPr>
              <w:t xml:space="preserve"> to discuss the following:</w:t>
            </w:r>
            <w:r>
              <w:rPr>
                <w:rFonts w:asciiTheme="majorHAnsi" w:hAnsiTheme="majorHAnsi" w:cstheme="majorHAnsi"/>
                <w:sz w:val="20"/>
                <w:szCs w:val="20"/>
                <w:lang w:eastAsia="ja-JP"/>
              </w:rPr>
              <w:t xml:space="preserve"> </w:t>
            </w:r>
          </w:p>
          <w:p w14:paraId="56229B9E" w14:textId="77777777" w:rsidR="009648D1" w:rsidRPr="001E7DB8" w:rsidRDefault="009648D1" w:rsidP="009648D1">
            <w:pPr>
              <w:pStyle w:val="ListParagraph"/>
              <w:numPr>
                <w:ilvl w:val="0"/>
                <w:numId w:val="14"/>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Pedestrian and traffic management plans are required to show: </w:t>
            </w:r>
          </w:p>
          <w:p w14:paraId="08B8F20A" w14:textId="77777777" w:rsidR="009648D1" w:rsidRPr="001E7DB8" w:rsidRDefault="009648D1" w:rsidP="009648D1">
            <w:pPr>
              <w:pStyle w:val="ListParagraph"/>
              <w:numPr>
                <w:ilvl w:val="0"/>
                <w:numId w:val="13"/>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Effect on vehicular and pedestrian movement</w:t>
            </w:r>
          </w:p>
          <w:p w14:paraId="3A2A23DA" w14:textId="77777777" w:rsidR="009648D1" w:rsidRPr="001E7DB8" w:rsidRDefault="009648D1" w:rsidP="009648D1">
            <w:pPr>
              <w:pStyle w:val="ListParagraph"/>
              <w:numPr>
                <w:ilvl w:val="0"/>
                <w:numId w:val="13"/>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Are there any temporary road/footway closures or diversions, including Section 50, required to facilitate the development? </w:t>
            </w:r>
          </w:p>
          <w:p w14:paraId="7DAE4133" w14:textId="77777777" w:rsidR="009648D1" w:rsidRPr="001E7DB8" w:rsidRDefault="009648D1" w:rsidP="009648D1">
            <w:pPr>
              <w:pStyle w:val="ListParagraph"/>
              <w:numPr>
                <w:ilvl w:val="0"/>
                <w:numId w:val="13"/>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 xml:space="preserve">Are works to the back of kerb or right on the kerb edge? </w:t>
            </w:r>
          </w:p>
          <w:p w14:paraId="21084E05" w14:textId="77777777" w:rsidR="009648D1" w:rsidRPr="001E7DB8" w:rsidRDefault="009648D1" w:rsidP="009648D1">
            <w:pPr>
              <w:pStyle w:val="ListParagraph"/>
              <w:numPr>
                <w:ilvl w:val="0"/>
                <w:numId w:val="13"/>
              </w:numPr>
              <w:autoSpaceDE w:val="0"/>
              <w:autoSpaceDN w:val="0"/>
              <w:adjustRightInd w:val="0"/>
              <w:rPr>
                <w:rFonts w:asciiTheme="majorHAnsi" w:hAnsiTheme="majorHAnsi" w:cstheme="majorHAnsi"/>
                <w:sz w:val="20"/>
                <w:szCs w:val="20"/>
                <w:lang w:eastAsia="ja-JP"/>
              </w:rPr>
            </w:pPr>
            <w:r w:rsidRPr="001E7DB8">
              <w:rPr>
                <w:rFonts w:asciiTheme="majorHAnsi" w:hAnsiTheme="majorHAnsi" w:cstheme="majorHAnsi"/>
                <w:sz w:val="20"/>
                <w:szCs w:val="20"/>
                <w:lang w:eastAsia="ja-JP"/>
              </w:rPr>
              <w:t>Any requirements for licensing, hoarding / scaffolding, skips.</w:t>
            </w:r>
          </w:p>
          <w:p w14:paraId="3E923E1C" w14:textId="77777777" w:rsidR="00FC0E7A" w:rsidRDefault="009648D1" w:rsidP="009648D1">
            <w:pPr>
              <w:pStyle w:val="ListParagraph"/>
              <w:numPr>
                <w:ilvl w:val="0"/>
                <w:numId w:val="13"/>
              </w:numPr>
              <w:autoSpaceDE w:val="0"/>
              <w:autoSpaceDN w:val="0"/>
              <w:adjustRightInd w:val="0"/>
              <w:rPr>
                <w:rFonts w:asciiTheme="majorHAnsi" w:hAnsiTheme="majorHAnsi" w:cstheme="majorHAnsi"/>
                <w:sz w:val="20"/>
                <w:szCs w:val="20"/>
                <w:lang w:eastAsia="ja-JP"/>
              </w:rPr>
            </w:pPr>
            <w:r w:rsidRPr="009648D1">
              <w:rPr>
                <w:rFonts w:asciiTheme="majorHAnsi" w:hAnsiTheme="majorHAnsi" w:cstheme="majorHAnsi"/>
                <w:sz w:val="20"/>
                <w:szCs w:val="20"/>
                <w:lang w:eastAsia="ja-JP"/>
              </w:rPr>
              <w:t>Are new utility connections, i.e new electricity supply, required? if so, where will these be coming from</w:t>
            </w:r>
          </w:p>
          <w:p w14:paraId="75BB45A6" w14:textId="56A5DF78" w:rsidR="0077109F" w:rsidRPr="009648D1" w:rsidRDefault="0077109F" w:rsidP="0077109F">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C6BD9FB" w14:textId="253E6A12"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40964295" w14:textId="124594A8" w:rsidR="00FC0E7A" w:rsidRDefault="00FC0E7A"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964726" w:rsidRPr="00CC058D" w14:paraId="1A19F60F" w14:textId="77777777" w:rsidTr="007526EF">
        <w:tc>
          <w:tcPr>
            <w:tcW w:w="828" w:type="dxa"/>
          </w:tcPr>
          <w:p w14:paraId="4C4D4D93" w14:textId="7E89434B" w:rsidR="00964726" w:rsidRDefault="00964726"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4.5</w:t>
            </w:r>
          </w:p>
        </w:tc>
        <w:tc>
          <w:tcPr>
            <w:tcW w:w="7247" w:type="dxa"/>
            <w:tcBorders>
              <w:right w:val="single" w:sz="2" w:space="0" w:color="A6A6A6" w:themeColor="background1" w:themeShade="A6"/>
            </w:tcBorders>
          </w:tcPr>
          <w:p w14:paraId="471610B4" w14:textId="7FC62B8A" w:rsidR="00964726" w:rsidRDefault="002973D8" w:rsidP="009648D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50C21F83" w14:textId="77777777" w:rsidR="00964726" w:rsidRDefault="00964726" w:rsidP="00964726">
            <w:pPr>
              <w:pStyle w:val="ListParagraph"/>
              <w:numPr>
                <w:ilvl w:val="0"/>
                <w:numId w:val="7"/>
              </w:numPr>
              <w:autoSpaceDE w:val="0"/>
              <w:autoSpaceDN w:val="0"/>
              <w:adjustRightInd w:val="0"/>
              <w:rPr>
                <w:rFonts w:asciiTheme="majorHAnsi" w:hAnsiTheme="majorHAnsi" w:cstheme="majorHAnsi"/>
                <w:sz w:val="20"/>
                <w:szCs w:val="20"/>
                <w:lang w:eastAsia="ja-JP"/>
              </w:rPr>
            </w:pPr>
            <w:r w:rsidRPr="00964726">
              <w:rPr>
                <w:rFonts w:asciiTheme="majorHAnsi" w:hAnsiTheme="majorHAnsi" w:cstheme="majorHAnsi"/>
                <w:sz w:val="20"/>
                <w:szCs w:val="20"/>
                <w:lang w:eastAsia="ja-JP"/>
              </w:rPr>
              <w:t>Cross Lane and Varey St - Construction Environmental Management Plan[25]</w:t>
            </w:r>
          </w:p>
          <w:p w14:paraId="6D930802" w14:textId="77777777" w:rsidR="00964726" w:rsidRDefault="00964726" w:rsidP="00964726">
            <w:pPr>
              <w:pStyle w:val="ListParagraph"/>
              <w:numPr>
                <w:ilvl w:val="0"/>
                <w:numId w:val="7"/>
              </w:numPr>
              <w:autoSpaceDE w:val="0"/>
              <w:autoSpaceDN w:val="0"/>
              <w:adjustRightInd w:val="0"/>
              <w:rPr>
                <w:rFonts w:asciiTheme="majorHAnsi" w:hAnsiTheme="majorHAnsi" w:cstheme="majorHAnsi"/>
                <w:sz w:val="20"/>
                <w:szCs w:val="20"/>
                <w:lang w:eastAsia="ja-JP"/>
              </w:rPr>
            </w:pPr>
            <w:r w:rsidRPr="00964726">
              <w:rPr>
                <w:rFonts w:asciiTheme="majorHAnsi" w:hAnsiTheme="majorHAnsi" w:cstheme="majorHAnsi"/>
                <w:sz w:val="20"/>
                <w:szCs w:val="20"/>
                <w:lang w:eastAsia="ja-JP"/>
              </w:rPr>
              <w:t>CPP Cross Lane.Varey St DRAFT Rev 02</w:t>
            </w:r>
          </w:p>
          <w:p w14:paraId="4CA5CB2E" w14:textId="5CE22904" w:rsidR="00964726" w:rsidRPr="00964726" w:rsidRDefault="00964726" w:rsidP="00964726">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F708831" w14:textId="61B98214" w:rsidR="00964726" w:rsidRDefault="002973D8"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1134" w:type="dxa"/>
          </w:tcPr>
          <w:p w14:paraId="6B258987" w14:textId="7BCAE4FD" w:rsidR="00964726" w:rsidRDefault="002973D8"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526EF" w:rsidRPr="00CC058D" w14:paraId="2770BB36" w14:textId="77777777" w:rsidTr="004B63C9">
        <w:tc>
          <w:tcPr>
            <w:tcW w:w="828" w:type="dxa"/>
          </w:tcPr>
          <w:p w14:paraId="71C029CF" w14:textId="40A814E1" w:rsidR="007526EF" w:rsidRDefault="007526EF"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4.6</w:t>
            </w:r>
          </w:p>
        </w:tc>
        <w:tc>
          <w:tcPr>
            <w:tcW w:w="7247" w:type="dxa"/>
            <w:tcBorders>
              <w:right w:val="single" w:sz="2" w:space="0" w:color="A6A6A6" w:themeColor="background1" w:themeShade="A6"/>
            </w:tcBorders>
          </w:tcPr>
          <w:p w14:paraId="35501BB0" w14:textId="77777777" w:rsidR="007526EF" w:rsidRDefault="007526EF" w:rsidP="009648D1">
            <w:p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The Construction, demolition and management plan and construction phase plan by R and M property group received 8th August 2024 have been assessed and are sufficient to enable full discharge of condition 4.</w:t>
            </w:r>
          </w:p>
          <w:p w14:paraId="7410D8A4" w14:textId="53DFD04C" w:rsidR="007526EF" w:rsidRDefault="007526EF" w:rsidP="009648D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55401E4" w14:textId="3CD96620" w:rsidR="007526EF" w:rsidRDefault="007526EF"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1134" w:type="dxa"/>
          </w:tcPr>
          <w:p w14:paraId="42D95A79" w14:textId="3D098E11" w:rsidR="007526EF" w:rsidRDefault="007526EF"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4B63C9" w:rsidRPr="00CC058D" w14:paraId="2A6E6C42" w14:textId="77777777" w:rsidTr="00E53F81">
        <w:tc>
          <w:tcPr>
            <w:tcW w:w="828" w:type="dxa"/>
          </w:tcPr>
          <w:p w14:paraId="5FBBF1E6" w14:textId="43B24161" w:rsidR="004B63C9" w:rsidRDefault="004B63C9" w:rsidP="004B63C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4.7</w:t>
            </w:r>
          </w:p>
        </w:tc>
        <w:tc>
          <w:tcPr>
            <w:tcW w:w="7247" w:type="dxa"/>
            <w:tcBorders>
              <w:right w:val="single" w:sz="2" w:space="0" w:color="A6A6A6" w:themeColor="background1" w:themeShade="A6"/>
            </w:tcBorders>
          </w:tcPr>
          <w:p w14:paraId="298D6D6B" w14:textId="77777777" w:rsidR="004B63C9" w:rsidRDefault="004B63C9" w:rsidP="004B63C9">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31AB5D84" w14:textId="77777777" w:rsidR="004B63C9" w:rsidRDefault="004B63C9" w:rsidP="004B63C9">
            <w:pPr>
              <w:autoSpaceDE w:val="0"/>
              <w:autoSpaceDN w:val="0"/>
              <w:adjustRightInd w:val="0"/>
              <w:rPr>
                <w:rFonts w:asciiTheme="majorHAnsi" w:hAnsiTheme="majorHAnsi" w:cstheme="majorHAnsi"/>
                <w:sz w:val="20"/>
                <w:szCs w:val="20"/>
                <w:lang w:val="en-US"/>
              </w:rPr>
            </w:pPr>
          </w:p>
          <w:p w14:paraId="65F97EC5" w14:textId="77777777" w:rsidR="004B63C9" w:rsidRDefault="004B63C9" w:rsidP="004B63C9">
            <w:pPr>
              <w:pStyle w:val="ListParagraph"/>
              <w:numPr>
                <w:ilvl w:val="0"/>
                <w:numId w:val="7"/>
              </w:numPr>
              <w:autoSpaceDE w:val="0"/>
              <w:autoSpaceDN w:val="0"/>
              <w:adjustRightInd w:val="0"/>
              <w:rPr>
                <w:rFonts w:asciiTheme="majorHAnsi" w:hAnsiTheme="majorHAnsi" w:cstheme="majorHAnsi"/>
                <w:sz w:val="20"/>
                <w:szCs w:val="20"/>
                <w:lang w:eastAsia="ja-JP"/>
              </w:rPr>
            </w:pPr>
            <w:r w:rsidRPr="00964726">
              <w:rPr>
                <w:rFonts w:asciiTheme="majorHAnsi" w:hAnsiTheme="majorHAnsi" w:cstheme="majorHAnsi"/>
                <w:sz w:val="20"/>
                <w:szCs w:val="20"/>
                <w:lang w:eastAsia="ja-JP"/>
              </w:rPr>
              <w:t>Cross Lane and Varey St - Construction Environmental Management Plan[25]</w:t>
            </w:r>
          </w:p>
          <w:p w14:paraId="2F814554" w14:textId="77777777" w:rsidR="004B63C9" w:rsidRDefault="004B63C9" w:rsidP="004B63C9">
            <w:pPr>
              <w:pStyle w:val="ListParagraph"/>
              <w:numPr>
                <w:ilvl w:val="0"/>
                <w:numId w:val="7"/>
              </w:numPr>
              <w:autoSpaceDE w:val="0"/>
              <w:autoSpaceDN w:val="0"/>
              <w:adjustRightInd w:val="0"/>
              <w:rPr>
                <w:rFonts w:asciiTheme="majorHAnsi" w:hAnsiTheme="majorHAnsi" w:cstheme="majorHAnsi"/>
                <w:sz w:val="20"/>
                <w:szCs w:val="20"/>
                <w:lang w:eastAsia="ja-JP"/>
              </w:rPr>
            </w:pPr>
            <w:r w:rsidRPr="00964726">
              <w:rPr>
                <w:rFonts w:asciiTheme="majorHAnsi" w:hAnsiTheme="majorHAnsi" w:cstheme="majorHAnsi"/>
                <w:sz w:val="20"/>
                <w:szCs w:val="20"/>
                <w:lang w:eastAsia="ja-JP"/>
              </w:rPr>
              <w:t>CPP Cross Lane.Varey St DRAFT Rev 02</w:t>
            </w:r>
          </w:p>
          <w:p w14:paraId="483BF64C" w14:textId="77777777" w:rsidR="004B63C9" w:rsidRPr="007526EF" w:rsidRDefault="004B63C9" w:rsidP="004B63C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F64911C" w14:textId="31BF5AD6" w:rsidR="004B63C9" w:rsidRDefault="004B63C9" w:rsidP="004B63C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101FAE4D" w14:textId="150C9471" w:rsidR="004B63C9" w:rsidRDefault="004B63C9" w:rsidP="004B63C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7281C09F" w14:textId="77777777" w:rsidTr="00A05BA0">
        <w:tc>
          <w:tcPr>
            <w:tcW w:w="828" w:type="dxa"/>
          </w:tcPr>
          <w:p w14:paraId="06A1014F" w14:textId="00706F30"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4.8</w:t>
            </w:r>
          </w:p>
        </w:tc>
        <w:tc>
          <w:tcPr>
            <w:tcW w:w="7247" w:type="dxa"/>
            <w:tcBorders>
              <w:right w:val="single" w:sz="2" w:space="0" w:color="A6A6A6" w:themeColor="background1" w:themeShade="A6"/>
            </w:tcBorders>
          </w:tcPr>
          <w:p w14:paraId="65702A41"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1B11F57A"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1A5D8B3E"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lastRenderedPageBreak/>
              <w:t>Condition 4 -construction management- can be discharged.</w:t>
            </w:r>
          </w:p>
          <w:p w14:paraId="69BBF077"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A04EAFB" w14:textId="60CDA00F"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13.05.25</w:t>
            </w:r>
          </w:p>
        </w:tc>
        <w:tc>
          <w:tcPr>
            <w:tcW w:w="1134" w:type="dxa"/>
          </w:tcPr>
          <w:p w14:paraId="59B792A6" w14:textId="4B8246B3"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A05BA0" w:rsidRPr="00CC058D" w14:paraId="138162CD" w14:textId="77777777" w:rsidTr="003C3F79">
        <w:tc>
          <w:tcPr>
            <w:tcW w:w="828" w:type="dxa"/>
            <w:tcBorders>
              <w:bottom w:val="single" w:sz="4" w:space="0" w:color="C0C0C0"/>
            </w:tcBorders>
          </w:tcPr>
          <w:p w14:paraId="39319C6D" w14:textId="159C8D0C" w:rsidR="00A05BA0" w:rsidRDefault="00A05BA0" w:rsidP="00A05B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4.9</w:t>
            </w:r>
          </w:p>
        </w:tc>
        <w:tc>
          <w:tcPr>
            <w:tcW w:w="7247" w:type="dxa"/>
            <w:tcBorders>
              <w:bottom w:val="single" w:sz="4" w:space="0" w:color="C0C0C0"/>
              <w:right w:val="single" w:sz="2" w:space="0" w:color="A6A6A6" w:themeColor="background1" w:themeShade="A6"/>
            </w:tcBorders>
          </w:tcPr>
          <w:p w14:paraId="31D1AE39" w14:textId="77777777" w:rsidR="00A05BA0" w:rsidRDefault="00A05BA0" w:rsidP="00A05BA0">
            <w:pPr>
              <w:autoSpaceDE w:val="0"/>
              <w:autoSpaceDN w:val="0"/>
              <w:adjustRightInd w:val="0"/>
              <w:rPr>
                <w:rFonts w:asciiTheme="majorHAnsi" w:hAnsiTheme="majorHAnsi" w:cstheme="majorHAnsi"/>
                <w:sz w:val="20"/>
                <w:szCs w:val="20"/>
                <w:lang w:eastAsia="ja-JP"/>
              </w:rPr>
            </w:pPr>
            <w:r w:rsidRPr="00A05BA0">
              <w:rPr>
                <w:rFonts w:asciiTheme="majorHAnsi" w:hAnsiTheme="majorHAnsi" w:cstheme="majorHAnsi"/>
                <w:sz w:val="20"/>
                <w:szCs w:val="20"/>
                <w:lang w:eastAsia="ja-JP"/>
              </w:rPr>
              <w:t>Condition 4- Construction Management previously approved under reference CDN/24/0737</w:t>
            </w:r>
          </w:p>
          <w:p w14:paraId="3F4AE687" w14:textId="3F59156F" w:rsidR="00A05BA0" w:rsidRDefault="00A05BA0" w:rsidP="00A05BA0">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377A9638" w14:textId="2B950A23" w:rsidR="00A05BA0" w:rsidRDefault="00A05BA0" w:rsidP="00A05BA0">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0FB2AC78" w14:textId="77777777" w:rsidR="00A05BA0" w:rsidRDefault="00A05BA0" w:rsidP="00A05BA0">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74E1BFA0" w14:textId="77777777" w:rsidR="00A05BA0" w:rsidRDefault="00A05BA0" w:rsidP="00A05BA0">
            <w:pPr>
              <w:pStyle w:val="BodyTextIndent"/>
              <w:ind w:left="-426" w:firstLine="426"/>
              <w:rPr>
                <w:rFonts w:asciiTheme="majorHAnsi" w:hAnsiTheme="majorHAnsi" w:cstheme="majorHAnsi"/>
                <w:sz w:val="20"/>
                <w:szCs w:val="20"/>
              </w:rPr>
            </w:pPr>
          </w:p>
        </w:tc>
      </w:tr>
    </w:tbl>
    <w:p w14:paraId="5BD6BE88" w14:textId="77777777" w:rsidR="00A05BA0" w:rsidRPr="00CC058D" w:rsidRDefault="00A05BA0" w:rsidP="00D14526">
      <w:pPr>
        <w:tabs>
          <w:tab w:val="left" w:pos="3402"/>
        </w:tabs>
        <w:ind w:left="-426" w:firstLine="426"/>
        <w:rPr>
          <w:rFonts w:asciiTheme="majorHAnsi" w:hAnsiTheme="majorHAnsi" w:cstheme="majorHAnsi"/>
          <w:b/>
          <w:bCs/>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03042BFB" w14:textId="77777777" w:rsidTr="007526EF">
        <w:tc>
          <w:tcPr>
            <w:tcW w:w="8075" w:type="dxa"/>
            <w:gridSpan w:val="2"/>
            <w:tcBorders>
              <w:bottom w:val="single" w:sz="4" w:space="0" w:color="C0C0C0"/>
              <w:right w:val="single" w:sz="2" w:space="0" w:color="A6A6A6" w:themeColor="background1" w:themeShade="A6"/>
            </w:tcBorders>
            <w:shd w:val="clear" w:color="auto" w:fill="92D050"/>
          </w:tcPr>
          <w:p w14:paraId="323D1A31"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5: </w:t>
            </w:r>
            <w:r w:rsidR="00F84D5A" w:rsidRPr="00CC058D">
              <w:rPr>
                <w:rFonts w:asciiTheme="majorHAnsi" w:hAnsiTheme="majorHAnsi" w:cstheme="majorHAnsi"/>
                <w:b/>
                <w:color w:val="000000"/>
                <w:sz w:val="20"/>
                <w:szCs w:val="20"/>
              </w:rPr>
              <w:t>Highways Works</w:t>
            </w:r>
          </w:p>
          <w:p w14:paraId="0CF33792" w14:textId="780E3939"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69A79E46"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5E6FD325"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217F7D43" w14:textId="77777777" w:rsidTr="007E763B">
        <w:tc>
          <w:tcPr>
            <w:tcW w:w="828" w:type="dxa"/>
          </w:tcPr>
          <w:p w14:paraId="5217E11F" w14:textId="77777777" w:rsidR="00D14526" w:rsidRPr="00CC058D" w:rsidRDefault="00D14526"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5.1</w:t>
            </w:r>
          </w:p>
        </w:tc>
        <w:tc>
          <w:tcPr>
            <w:tcW w:w="7247" w:type="dxa"/>
            <w:tcBorders>
              <w:right w:val="single" w:sz="2" w:space="0" w:color="A6A6A6" w:themeColor="background1" w:themeShade="A6"/>
            </w:tcBorders>
          </w:tcPr>
          <w:p w14:paraId="7110463B" w14:textId="77777777" w:rsidR="00D14526"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Before the commencement of above ground construction works, details of highways works to Cross Lane and Vary Street that are required as part of the implementation of the development, for the avoidance of doubt, including:</w:t>
            </w:r>
          </w:p>
          <w:p w14:paraId="320080B9" w14:textId="77777777" w:rsidR="00F84D5A" w:rsidRPr="00CC058D" w:rsidRDefault="00F84D5A" w:rsidP="00F84D5A">
            <w:pPr>
              <w:autoSpaceDE w:val="0"/>
              <w:autoSpaceDN w:val="0"/>
              <w:adjustRightInd w:val="0"/>
              <w:rPr>
                <w:rFonts w:asciiTheme="majorHAnsi" w:hAnsiTheme="majorHAnsi" w:cstheme="majorHAnsi"/>
                <w:sz w:val="20"/>
                <w:szCs w:val="20"/>
                <w:lang w:eastAsia="ja-JP"/>
              </w:rPr>
            </w:pPr>
          </w:p>
          <w:p w14:paraId="6BA68DBC" w14:textId="2476C955" w:rsidR="00F84D5A"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Footway reinstatement on Cross Lane and Vary Street and installation of dropped kerbs for driveway access from Cross Lane and Vary Street. Shall be submitted to and approved in writing by the City Council as local planning</w:t>
            </w:r>
            <w:r w:rsidR="00CC058D">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 xml:space="preserve">authority. </w:t>
            </w:r>
          </w:p>
          <w:p w14:paraId="42332B6D" w14:textId="77777777" w:rsidR="00F84D5A" w:rsidRPr="00CC058D" w:rsidRDefault="00F84D5A" w:rsidP="00F84D5A">
            <w:pPr>
              <w:autoSpaceDE w:val="0"/>
              <w:autoSpaceDN w:val="0"/>
              <w:adjustRightInd w:val="0"/>
              <w:rPr>
                <w:rFonts w:asciiTheme="majorHAnsi" w:hAnsiTheme="majorHAnsi" w:cstheme="majorHAnsi"/>
                <w:sz w:val="20"/>
                <w:szCs w:val="20"/>
                <w:lang w:eastAsia="ja-JP"/>
              </w:rPr>
            </w:pPr>
          </w:p>
          <w:p w14:paraId="52A1488E" w14:textId="77777777" w:rsidR="00F84D5A"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development shall not be occupied until the works have been constructed in accordance with the approved details, which shall be maintained in situ at all times thereafter.</w:t>
            </w:r>
          </w:p>
          <w:p w14:paraId="79245128" w14:textId="6F985649" w:rsidR="00E159CD" w:rsidRPr="00CC058D" w:rsidRDefault="00E159CD" w:rsidP="00F84D5A">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014A55C9"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1BC9A303" w14:textId="25C55E4B" w:rsidR="00D14526" w:rsidRPr="00CC058D"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SCP</w:t>
            </w:r>
          </w:p>
        </w:tc>
      </w:tr>
      <w:tr w:rsidR="007E763B" w:rsidRPr="00CC058D" w14:paraId="796F3CC0" w14:textId="77777777" w:rsidTr="00016CBF">
        <w:tc>
          <w:tcPr>
            <w:tcW w:w="828" w:type="dxa"/>
          </w:tcPr>
          <w:p w14:paraId="38B94457" w14:textId="6D4CAF5E" w:rsidR="007E763B" w:rsidRPr="00CC058D" w:rsidRDefault="004A4D0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5.2</w:t>
            </w:r>
          </w:p>
        </w:tc>
        <w:tc>
          <w:tcPr>
            <w:tcW w:w="7247" w:type="dxa"/>
            <w:tcBorders>
              <w:right w:val="single" w:sz="2" w:space="0" w:color="A6A6A6" w:themeColor="background1" w:themeShade="A6"/>
            </w:tcBorders>
          </w:tcPr>
          <w:p w14:paraId="6C2BD9BB" w14:textId="77777777" w:rsidR="007E763B" w:rsidRDefault="004A4D01" w:rsidP="00F84D5A">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Drawings submitted:</w:t>
            </w:r>
          </w:p>
          <w:p w14:paraId="409FEC27" w14:textId="77777777" w:rsidR="004A4D01" w:rsidRDefault="004A4D01" w:rsidP="00F84D5A">
            <w:pPr>
              <w:autoSpaceDE w:val="0"/>
              <w:autoSpaceDN w:val="0"/>
              <w:adjustRightInd w:val="0"/>
              <w:rPr>
                <w:rFonts w:asciiTheme="majorHAnsi" w:hAnsiTheme="majorHAnsi" w:cstheme="majorHAnsi"/>
                <w:sz w:val="20"/>
                <w:szCs w:val="20"/>
                <w:lang w:eastAsia="ja-JP"/>
              </w:rPr>
            </w:pPr>
          </w:p>
          <w:p w14:paraId="1C6E991D" w14:textId="55656F30" w:rsidR="004A4D01" w:rsidRDefault="004A4D01" w:rsidP="00F84D5A">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SCP-230871-S278-0000-001 - Rev A - S278 General Arrangement</w:t>
            </w:r>
          </w:p>
          <w:p w14:paraId="2D5EC708" w14:textId="164BC3F8" w:rsidR="004A4D01" w:rsidRDefault="004A4D01" w:rsidP="00F84D5A">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SCP-230871-S278-0200-001 - Rev A - S278 Site Clearance</w:t>
            </w:r>
          </w:p>
          <w:p w14:paraId="54CD2280" w14:textId="77777777" w:rsidR="004A4D01" w:rsidRDefault="004A4D01" w:rsidP="00F84D5A">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SCP-230871-S278-0700-001 - Rev A - S278 Surface Finishes and Kerbing</w:t>
            </w:r>
          </w:p>
          <w:p w14:paraId="5D17881A" w14:textId="77777777" w:rsidR="004A4D01" w:rsidRDefault="004A4D01" w:rsidP="00F84D5A">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SCP-230871-S278-1200-001 - Rev A - S278 Signing and Lining</w:t>
            </w:r>
          </w:p>
          <w:p w14:paraId="2359CC97" w14:textId="77777777" w:rsidR="0077109F" w:rsidRDefault="004A4D01" w:rsidP="00F84D5A">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SCP-230871-S278-4000-001 - Rev A - S278 Standard Details</w:t>
            </w:r>
          </w:p>
          <w:p w14:paraId="367F9007" w14:textId="1F243AD8" w:rsidR="0077109F" w:rsidRPr="00CC058D" w:rsidRDefault="0077109F" w:rsidP="00F84D5A">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56C52EE3" w14:textId="067FC368" w:rsidR="007E763B" w:rsidRPr="00CC058D" w:rsidRDefault="004A4D0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18.04.24</w:t>
            </w:r>
          </w:p>
        </w:tc>
        <w:tc>
          <w:tcPr>
            <w:tcW w:w="1134" w:type="dxa"/>
          </w:tcPr>
          <w:p w14:paraId="65A4AC34" w14:textId="2452AAFB" w:rsidR="007E763B" w:rsidRDefault="004A4D0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016CBF" w:rsidRPr="00CC058D" w14:paraId="468EB630" w14:textId="77777777" w:rsidTr="00FC0E7A">
        <w:tc>
          <w:tcPr>
            <w:tcW w:w="828" w:type="dxa"/>
          </w:tcPr>
          <w:p w14:paraId="682516C2" w14:textId="59FBF345" w:rsidR="00016CBF" w:rsidRDefault="00016CBF" w:rsidP="00016CB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5.3</w:t>
            </w:r>
          </w:p>
        </w:tc>
        <w:tc>
          <w:tcPr>
            <w:tcW w:w="7247" w:type="dxa"/>
            <w:tcBorders>
              <w:right w:val="single" w:sz="2" w:space="0" w:color="A6A6A6" w:themeColor="background1" w:themeShade="A6"/>
            </w:tcBorders>
          </w:tcPr>
          <w:p w14:paraId="58D634A9" w14:textId="77777777" w:rsidR="00597F6C" w:rsidRDefault="00597F6C" w:rsidP="00597F6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Feedback received: </w:t>
            </w:r>
          </w:p>
          <w:p w14:paraId="56D572B2" w14:textId="77777777" w:rsidR="00597F6C" w:rsidRDefault="00597F6C" w:rsidP="00016CBF">
            <w:pPr>
              <w:autoSpaceDE w:val="0"/>
              <w:autoSpaceDN w:val="0"/>
              <w:adjustRightInd w:val="0"/>
              <w:rPr>
                <w:rFonts w:asciiTheme="majorHAnsi" w:hAnsiTheme="majorHAnsi" w:cstheme="majorHAnsi"/>
                <w:sz w:val="20"/>
                <w:szCs w:val="20"/>
                <w:lang w:eastAsia="ja-JP"/>
              </w:rPr>
            </w:pPr>
          </w:p>
          <w:p w14:paraId="1558DD6B" w14:textId="18321582" w:rsidR="006E1CA2" w:rsidRDefault="00016CBF" w:rsidP="005151B4">
            <w:pPr>
              <w:autoSpaceDE w:val="0"/>
              <w:autoSpaceDN w:val="0"/>
              <w:adjustRightInd w:val="0"/>
              <w:rPr>
                <w:rFonts w:asciiTheme="majorHAnsi" w:hAnsiTheme="majorHAnsi" w:cstheme="majorHAnsi"/>
                <w:sz w:val="20"/>
                <w:szCs w:val="20"/>
                <w:lang w:eastAsia="ja-JP"/>
              </w:rPr>
            </w:pPr>
            <w:r w:rsidRPr="00016CBF">
              <w:rPr>
                <w:rFonts w:asciiTheme="majorHAnsi" w:hAnsiTheme="majorHAnsi" w:cstheme="majorHAnsi"/>
                <w:sz w:val="20"/>
                <w:szCs w:val="20"/>
                <w:lang w:eastAsia="ja-JP"/>
              </w:rPr>
              <w:t xml:space="preserve">A Section 278 application for highways works has not yet been received, therefore Highways cannot currently support the discharge of this condition. This should be undertaken through the Manchester City Council Highways Statutory Approvals team so that a process can be determined and taken forward. The following link provides access: </w:t>
            </w:r>
            <w:hyperlink r:id="rId18" w:tgtFrame="_blank" w:history="1">
              <w:r w:rsidRPr="00016CBF">
                <w:rPr>
                  <w:rFonts w:asciiTheme="majorHAnsi" w:hAnsiTheme="majorHAnsi" w:cstheme="majorHAnsi"/>
                  <w:sz w:val="20"/>
                  <w:szCs w:val="20"/>
                  <w:lang w:eastAsia="ja-JP"/>
                </w:rPr>
                <w:t>https://www.manchester.gov.uk/directory_record/451887/permission_to_work_on_the_hig</w:t>
              </w:r>
            </w:hyperlink>
            <w:r w:rsidRPr="00016CBF">
              <w:rPr>
                <w:rFonts w:asciiTheme="majorHAnsi" w:hAnsiTheme="majorHAnsi" w:cstheme="majorHAnsi"/>
                <w:sz w:val="20"/>
                <w:szCs w:val="20"/>
                <w:lang w:eastAsia="ja-JP"/>
              </w:rPr>
              <w:t>hways_-_section_278_agreements</w:t>
            </w:r>
          </w:p>
          <w:p w14:paraId="71E71001" w14:textId="354A6129" w:rsidR="0077109F" w:rsidRDefault="0077109F" w:rsidP="005151B4">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85DE183" w14:textId="2E2E7BC2" w:rsidR="00016CBF" w:rsidRDefault="00016CBF" w:rsidP="00016CB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30.05.24</w:t>
            </w:r>
          </w:p>
        </w:tc>
        <w:tc>
          <w:tcPr>
            <w:tcW w:w="1134" w:type="dxa"/>
          </w:tcPr>
          <w:p w14:paraId="54A12ED6" w14:textId="484E9DCA" w:rsidR="00016CBF" w:rsidRDefault="00016CBF" w:rsidP="00016CBF">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FC0E7A" w:rsidRPr="00CC058D" w14:paraId="062EA238" w14:textId="77777777" w:rsidTr="00964726">
        <w:trPr>
          <w:trHeight w:val="1800"/>
        </w:trPr>
        <w:tc>
          <w:tcPr>
            <w:tcW w:w="828" w:type="dxa"/>
          </w:tcPr>
          <w:p w14:paraId="733E3628" w14:textId="61E89C72" w:rsidR="00FC0E7A" w:rsidRDefault="002A681B" w:rsidP="00016CB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5.4</w:t>
            </w:r>
          </w:p>
        </w:tc>
        <w:tc>
          <w:tcPr>
            <w:tcW w:w="7247" w:type="dxa"/>
            <w:tcBorders>
              <w:right w:val="single" w:sz="2" w:space="0" w:color="A6A6A6" w:themeColor="background1" w:themeShade="A6"/>
            </w:tcBorders>
          </w:tcPr>
          <w:p w14:paraId="61CC5838" w14:textId="77777777" w:rsidR="00FC0E7A" w:rsidRDefault="00FC0E7A" w:rsidP="00597F6C">
            <w:pPr>
              <w:autoSpaceDE w:val="0"/>
              <w:autoSpaceDN w:val="0"/>
              <w:adjustRightInd w:val="0"/>
              <w:rPr>
                <w:rFonts w:asciiTheme="majorHAnsi" w:hAnsiTheme="majorHAnsi" w:cstheme="majorHAnsi"/>
                <w:sz w:val="20"/>
                <w:szCs w:val="20"/>
                <w:lang w:eastAsia="ja-JP"/>
              </w:rPr>
            </w:pPr>
            <w:r w:rsidRPr="002A681B">
              <w:rPr>
                <w:rFonts w:asciiTheme="majorHAnsi" w:hAnsiTheme="majorHAnsi" w:cstheme="majorHAnsi"/>
                <w:sz w:val="20"/>
                <w:szCs w:val="20"/>
                <w:lang w:eastAsia="ja-JP"/>
              </w:rPr>
              <w:t>Condition 5 cannot be discharged for the following reason:</w:t>
            </w:r>
          </w:p>
          <w:p w14:paraId="789810A9" w14:textId="77777777" w:rsidR="006E1CA2" w:rsidRDefault="006E1CA2" w:rsidP="00597F6C">
            <w:pPr>
              <w:autoSpaceDE w:val="0"/>
              <w:autoSpaceDN w:val="0"/>
              <w:adjustRightInd w:val="0"/>
              <w:rPr>
                <w:rFonts w:asciiTheme="majorHAnsi" w:hAnsiTheme="majorHAnsi" w:cstheme="majorHAnsi"/>
                <w:sz w:val="20"/>
                <w:szCs w:val="20"/>
                <w:lang w:eastAsia="ja-JP"/>
              </w:rPr>
            </w:pPr>
          </w:p>
          <w:p w14:paraId="63DE61C7" w14:textId="77777777" w:rsidR="006E1CA2" w:rsidRDefault="005151B4" w:rsidP="00597F6C">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 xml:space="preserve">A Section 278 application for highways works has not yet been received. This should be undertaken through the Manchester City Council Highways Statutory Approvals team so that a process can be determined and taken forward. </w:t>
            </w:r>
          </w:p>
          <w:p w14:paraId="08439C9D" w14:textId="216CBEBF" w:rsidR="006E1CA2" w:rsidRDefault="005151B4" w:rsidP="00597F6C">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 xml:space="preserve">The following link provides access: </w:t>
            </w:r>
          </w:p>
          <w:p w14:paraId="22F90355" w14:textId="027D339F" w:rsidR="005151B4" w:rsidRDefault="005151B4" w:rsidP="00597F6C">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https://www.manchester.gov.uk/directory_record/451887/permission_to_work_on_the_highways_-_section_278_agreements</w:t>
            </w:r>
          </w:p>
          <w:p w14:paraId="34B089DA" w14:textId="7CC40D6A" w:rsidR="006E1CA2" w:rsidRDefault="006E1CA2" w:rsidP="00597F6C">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3A54AA2" w14:textId="79E899BF" w:rsidR="00FC0E7A" w:rsidRDefault="002A681B" w:rsidP="00016CB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272D0BE9" w14:textId="6C128F7F" w:rsidR="00FC0E7A" w:rsidRDefault="002A681B" w:rsidP="00016CBF">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964726" w:rsidRPr="00CC058D" w14:paraId="050D3988" w14:textId="77777777" w:rsidTr="007526EF">
        <w:trPr>
          <w:trHeight w:val="1800"/>
        </w:trPr>
        <w:tc>
          <w:tcPr>
            <w:tcW w:w="828" w:type="dxa"/>
          </w:tcPr>
          <w:p w14:paraId="5CE25CBA" w14:textId="6544AA87" w:rsidR="00964726" w:rsidRDefault="00964726" w:rsidP="0096472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5.5</w:t>
            </w:r>
          </w:p>
        </w:tc>
        <w:tc>
          <w:tcPr>
            <w:tcW w:w="7247" w:type="dxa"/>
            <w:tcBorders>
              <w:right w:val="single" w:sz="2" w:space="0" w:color="A6A6A6" w:themeColor="background1" w:themeShade="A6"/>
            </w:tcBorders>
          </w:tcPr>
          <w:p w14:paraId="15F046C8" w14:textId="1CB56D90" w:rsidR="00964726" w:rsidRDefault="00964726" w:rsidP="00964726">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Files </w:t>
            </w:r>
            <w:r w:rsidR="00090D37">
              <w:rPr>
                <w:rFonts w:asciiTheme="majorHAnsi" w:hAnsiTheme="majorHAnsi" w:cstheme="majorHAnsi"/>
                <w:sz w:val="20"/>
                <w:szCs w:val="20"/>
                <w:lang w:eastAsia="ja-JP"/>
              </w:rPr>
              <w:t>submitted:</w:t>
            </w:r>
          </w:p>
          <w:p w14:paraId="3DD823CC" w14:textId="77777777" w:rsidR="00964726" w:rsidRDefault="00964726" w:rsidP="00964726">
            <w:pPr>
              <w:autoSpaceDE w:val="0"/>
              <w:autoSpaceDN w:val="0"/>
              <w:adjustRightInd w:val="0"/>
              <w:rPr>
                <w:rFonts w:asciiTheme="majorHAnsi" w:hAnsiTheme="majorHAnsi" w:cstheme="majorHAnsi"/>
                <w:sz w:val="20"/>
                <w:szCs w:val="20"/>
                <w:lang w:eastAsia="ja-JP"/>
              </w:rPr>
            </w:pPr>
          </w:p>
          <w:p w14:paraId="27E22B58" w14:textId="77777777" w:rsidR="00964726" w:rsidRDefault="00964726" w:rsidP="00964726">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SCP-230871-S278-0000-001 - Rev A - S278 General Arrangement</w:t>
            </w:r>
          </w:p>
          <w:p w14:paraId="2AA58777" w14:textId="77777777" w:rsidR="00964726" w:rsidRDefault="00964726" w:rsidP="00964726">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SCP-230871-S278-0200-001 - Rev A - S278 Site Clearance</w:t>
            </w:r>
          </w:p>
          <w:p w14:paraId="2B4AB86C" w14:textId="77777777" w:rsidR="00964726" w:rsidRDefault="00964726" w:rsidP="00964726">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SCP-230871-S278-0700-001 - Rev A - S278 Surface Finishes and Kerbing</w:t>
            </w:r>
          </w:p>
          <w:p w14:paraId="6C91D90E" w14:textId="77777777" w:rsidR="00964726" w:rsidRDefault="00964726" w:rsidP="00964726">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SCP-230871-S278-1200-001 - Rev A - S278 Signing and Lining</w:t>
            </w:r>
          </w:p>
          <w:p w14:paraId="3240D56A" w14:textId="77777777" w:rsidR="00964726" w:rsidRDefault="00964726" w:rsidP="00964726">
            <w:pPr>
              <w:autoSpaceDE w:val="0"/>
              <w:autoSpaceDN w:val="0"/>
              <w:adjustRightInd w:val="0"/>
              <w:rPr>
                <w:rFonts w:asciiTheme="majorHAnsi" w:hAnsiTheme="majorHAnsi" w:cstheme="majorHAnsi"/>
                <w:sz w:val="20"/>
                <w:szCs w:val="20"/>
                <w:lang w:eastAsia="ja-JP"/>
              </w:rPr>
            </w:pPr>
            <w:r w:rsidRPr="004A4D01">
              <w:rPr>
                <w:rFonts w:asciiTheme="majorHAnsi" w:hAnsiTheme="majorHAnsi" w:cstheme="majorHAnsi"/>
                <w:sz w:val="20"/>
                <w:szCs w:val="20"/>
                <w:lang w:eastAsia="ja-JP"/>
              </w:rPr>
              <w:t>SCP-230871-S278-4000-001 - Rev A - S278 Standard Details</w:t>
            </w:r>
          </w:p>
          <w:p w14:paraId="730C239C" w14:textId="77777777" w:rsidR="00964726" w:rsidRPr="002A681B" w:rsidRDefault="00964726" w:rsidP="00964726">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3BF01EC" w14:textId="29A549BC" w:rsidR="00964726" w:rsidRDefault="00090D37" w:rsidP="0096472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1134" w:type="dxa"/>
          </w:tcPr>
          <w:p w14:paraId="41B98417" w14:textId="0016F7CF" w:rsidR="00964726" w:rsidRDefault="00090D37" w:rsidP="0096472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526EF" w:rsidRPr="00CC058D" w14:paraId="518170FB" w14:textId="77777777" w:rsidTr="00C076D5">
        <w:trPr>
          <w:trHeight w:val="1264"/>
        </w:trPr>
        <w:tc>
          <w:tcPr>
            <w:tcW w:w="828" w:type="dxa"/>
          </w:tcPr>
          <w:p w14:paraId="507A30DC" w14:textId="5CDBB715"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5.6</w:t>
            </w:r>
          </w:p>
        </w:tc>
        <w:tc>
          <w:tcPr>
            <w:tcW w:w="7247" w:type="dxa"/>
            <w:tcBorders>
              <w:right w:val="single" w:sz="2" w:space="0" w:color="A6A6A6" w:themeColor="background1" w:themeShade="A6"/>
            </w:tcBorders>
          </w:tcPr>
          <w:p w14:paraId="5A8126E1" w14:textId="77777777" w:rsidR="007526EF" w:rsidRDefault="007526EF" w:rsidP="007526EF">
            <w:p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The information submitted by SCP relating to general arrangement, signing and lining, standard details, surface finishes and kerbing and site clearance shall be finalised through the section 278 agreement however is sufficient to discharge condition 5 Highway works.</w:t>
            </w:r>
          </w:p>
          <w:p w14:paraId="7AB137A4" w14:textId="4CC13669" w:rsidR="007526EF" w:rsidRDefault="007526EF" w:rsidP="007526EF">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BB098F8" w14:textId="4A6AA98A"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1134" w:type="dxa"/>
          </w:tcPr>
          <w:p w14:paraId="40E94ED1" w14:textId="03DD1653" w:rsidR="007526EF" w:rsidRDefault="007526EF" w:rsidP="007526EF">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C076D5" w:rsidRPr="00CC058D" w14:paraId="78E51CAD" w14:textId="77777777" w:rsidTr="00E53F81">
        <w:trPr>
          <w:trHeight w:val="1264"/>
        </w:trPr>
        <w:tc>
          <w:tcPr>
            <w:tcW w:w="828" w:type="dxa"/>
          </w:tcPr>
          <w:p w14:paraId="33BBA8BC" w14:textId="03E27229"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5.7</w:t>
            </w:r>
          </w:p>
        </w:tc>
        <w:tc>
          <w:tcPr>
            <w:tcW w:w="7247" w:type="dxa"/>
            <w:tcBorders>
              <w:right w:val="single" w:sz="2" w:space="0" w:color="A6A6A6" w:themeColor="background1" w:themeShade="A6"/>
            </w:tcBorders>
          </w:tcPr>
          <w:p w14:paraId="218D29F3" w14:textId="77777777" w:rsidR="00C076D5" w:rsidRDefault="00C076D5" w:rsidP="00C076D5">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3F8F0EF8" w14:textId="77777777" w:rsidR="00C076D5" w:rsidRDefault="00C076D5" w:rsidP="00C076D5">
            <w:pPr>
              <w:autoSpaceDE w:val="0"/>
              <w:autoSpaceDN w:val="0"/>
              <w:adjustRightInd w:val="0"/>
              <w:rPr>
                <w:rFonts w:asciiTheme="majorHAnsi" w:hAnsiTheme="majorHAnsi" w:cstheme="majorHAnsi"/>
                <w:sz w:val="20"/>
                <w:szCs w:val="20"/>
                <w:lang w:val="en-US"/>
              </w:rPr>
            </w:pPr>
          </w:p>
          <w:p w14:paraId="1B5C7FE7" w14:textId="283CAB87"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SCP-230871-S278-0000-001 - Rev A - S278 General Arrangement</w:t>
            </w:r>
          </w:p>
          <w:p w14:paraId="46A36F39" w14:textId="7AE15002"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SCP-230871-S278-0200-001 - Rev A - S278 Site Clearance</w:t>
            </w:r>
          </w:p>
          <w:p w14:paraId="06EEC14A" w14:textId="085431BB"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SCP-230871-S278-0700-001 - Rev A - S278 Surface Finishes and Kerbing</w:t>
            </w:r>
          </w:p>
          <w:p w14:paraId="1079F6B9" w14:textId="4D5488F1"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SCP-230871-S278-1200-001 - Rev A - S278 Signing and Lining</w:t>
            </w:r>
          </w:p>
          <w:p w14:paraId="12C538D3"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SCP-230871-S278-4000-001 - Rev A - S278 Standard Details</w:t>
            </w:r>
          </w:p>
          <w:p w14:paraId="41450332" w14:textId="6DC7471B" w:rsidR="00672E51" w:rsidRPr="00E53F81" w:rsidRDefault="00672E51" w:rsidP="00672E51">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F987946" w14:textId="773A1EED"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67711951" w14:textId="0BC16489" w:rsidR="00C076D5" w:rsidRDefault="00C076D5" w:rsidP="00C076D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065C370F" w14:textId="77777777" w:rsidTr="00A05BA0">
        <w:trPr>
          <w:trHeight w:val="1264"/>
        </w:trPr>
        <w:tc>
          <w:tcPr>
            <w:tcW w:w="828" w:type="dxa"/>
          </w:tcPr>
          <w:p w14:paraId="402AA06E" w14:textId="04AF8922"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5.8</w:t>
            </w:r>
          </w:p>
        </w:tc>
        <w:tc>
          <w:tcPr>
            <w:tcW w:w="7247" w:type="dxa"/>
            <w:tcBorders>
              <w:right w:val="single" w:sz="2" w:space="0" w:color="A6A6A6" w:themeColor="background1" w:themeShade="A6"/>
            </w:tcBorders>
          </w:tcPr>
          <w:p w14:paraId="066BD498"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71C78D3B"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0CD66139"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5- Highways works- can be discharged. (section 278 must be entered into with Highways as per informative.</w:t>
            </w:r>
          </w:p>
          <w:p w14:paraId="3E596C5C"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79EDB71" w14:textId="099CCBC9"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7455459B" w14:textId="5F428787"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32529242" w14:textId="77777777" w:rsidTr="00793AB3">
        <w:trPr>
          <w:trHeight w:val="384"/>
        </w:trPr>
        <w:tc>
          <w:tcPr>
            <w:tcW w:w="828" w:type="dxa"/>
            <w:tcBorders>
              <w:bottom w:val="single" w:sz="4" w:space="0" w:color="C0C0C0"/>
            </w:tcBorders>
          </w:tcPr>
          <w:p w14:paraId="4A3CDFEB" w14:textId="179C968E"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5.9</w:t>
            </w:r>
          </w:p>
        </w:tc>
        <w:tc>
          <w:tcPr>
            <w:tcW w:w="7247" w:type="dxa"/>
            <w:tcBorders>
              <w:bottom w:val="single" w:sz="4" w:space="0" w:color="C0C0C0"/>
              <w:right w:val="single" w:sz="2" w:space="0" w:color="A6A6A6" w:themeColor="background1" w:themeShade="A6"/>
            </w:tcBorders>
          </w:tcPr>
          <w:p w14:paraId="1C670EE5" w14:textId="250E38A9" w:rsidR="00793AB3" w:rsidRDefault="00793AB3" w:rsidP="00793AB3">
            <w:pPr>
              <w:autoSpaceDE w:val="0"/>
              <w:autoSpaceDN w:val="0"/>
              <w:adjustRightInd w:val="0"/>
              <w:rPr>
                <w:rFonts w:asciiTheme="majorHAnsi" w:hAnsiTheme="majorHAnsi" w:cstheme="majorHAnsi"/>
                <w:sz w:val="20"/>
                <w:szCs w:val="20"/>
                <w:lang w:eastAsia="ja-JP"/>
              </w:rPr>
            </w:pPr>
            <w:r w:rsidRPr="00A05BA0">
              <w:rPr>
                <w:rFonts w:asciiTheme="majorHAnsi" w:hAnsiTheme="majorHAnsi" w:cstheme="majorHAnsi"/>
                <w:sz w:val="20"/>
                <w:szCs w:val="20"/>
                <w:lang w:eastAsia="ja-JP"/>
              </w:rPr>
              <w:t>Condition 5 Highways-</w:t>
            </w:r>
            <w:r>
              <w:rPr>
                <w:rFonts w:asciiTheme="majorHAnsi" w:hAnsiTheme="majorHAnsi" w:cstheme="majorHAnsi"/>
                <w:sz w:val="20"/>
                <w:szCs w:val="20"/>
                <w:lang w:eastAsia="ja-JP"/>
              </w:rPr>
              <w:t xml:space="preserve"> </w:t>
            </w:r>
            <w:r w:rsidRPr="00A05BA0">
              <w:rPr>
                <w:rFonts w:asciiTheme="majorHAnsi" w:hAnsiTheme="majorHAnsi" w:cstheme="majorHAnsi"/>
                <w:sz w:val="20"/>
                <w:szCs w:val="20"/>
                <w:lang w:eastAsia="ja-JP"/>
              </w:rPr>
              <w:t>Previo</w:t>
            </w:r>
            <w:r>
              <w:rPr>
                <w:rFonts w:asciiTheme="majorHAnsi" w:hAnsiTheme="majorHAnsi" w:cstheme="majorHAnsi"/>
                <w:sz w:val="20"/>
                <w:szCs w:val="20"/>
                <w:lang w:eastAsia="ja-JP"/>
              </w:rPr>
              <w:t>u</w:t>
            </w:r>
            <w:r w:rsidRPr="00A05BA0">
              <w:rPr>
                <w:rFonts w:asciiTheme="majorHAnsi" w:hAnsiTheme="majorHAnsi" w:cstheme="majorHAnsi"/>
                <w:sz w:val="20"/>
                <w:szCs w:val="20"/>
                <w:lang w:eastAsia="ja-JP"/>
              </w:rPr>
              <w:t>sly approved under reference CDN/24/0737</w:t>
            </w:r>
          </w:p>
        </w:tc>
        <w:tc>
          <w:tcPr>
            <w:tcW w:w="992" w:type="dxa"/>
            <w:tcBorders>
              <w:left w:val="single" w:sz="2" w:space="0" w:color="A6A6A6" w:themeColor="background1" w:themeShade="A6"/>
              <w:bottom w:val="single" w:sz="4" w:space="0" w:color="C0C0C0"/>
            </w:tcBorders>
          </w:tcPr>
          <w:p w14:paraId="38B31679" w14:textId="0A1626C2"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0ED99B26"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4971EB09" w14:textId="77777777" w:rsidR="00793AB3" w:rsidRDefault="00793AB3" w:rsidP="00793AB3">
            <w:pPr>
              <w:pStyle w:val="BodyTextIndent"/>
              <w:ind w:left="-426" w:firstLine="426"/>
              <w:rPr>
                <w:rFonts w:asciiTheme="majorHAnsi" w:hAnsiTheme="majorHAnsi" w:cstheme="majorHAnsi"/>
                <w:sz w:val="20"/>
                <w:szCs w:val="20"/>
              </w:rPr>
            </w:pPr>
          </w:p>
        </w:tc>
      </w:tr>
    </w:tbl>
    <w:p w14:paraId="32F54A25" w14:textId="77777777" w:rsidR="00D14526" w:rsidRPr="00CC058D" w:rsidRDefault="00D14526" w:rsidP="00D14526">
      <w:pPr>
        <w:tabs>
          <w:tab w:val="left" w:pos="3402"/>
        </w:tabs>
        <w:ind w:left="-426" w:firstLine="426"/>
        <w:rPr>
          <w:rFonts w:asciiTheme="majorHAnsi" w:hAnsiTheme="majorHAnsi" w:cstheme="majorHAnsi"/>
          <w:b/>
          <w:bCs/>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6CF3C0D8" w14:textId="77777777" w:rsidTr="00FC0E7A">
        <w:tc>
          <w:tcPr>
            <w:tcW w:w="8075" w:type="dxa"/>
            <w:gridSpan w:val="2"/>
            <w:tcBorders>
              <w:bottom w:val="single" w:sz="4" w:space="0" w:color="C0C0C0"/>
              <w:right w:val="single" w:sz="2" w:space="0" w:color="A6A6A6" w:themeColor="background1" w:themeShade="A6"/>
            </w:tcBorders>
            <w:shd w:val="clear" w:color="auto" w:fill="92D050"/>
          </w:tcPr>
          <w:p w14:paraId="60E1CACE"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6: </w:t>
            </w:r>
            <w:r w:rsidR="00F84D5A" w:rsidRPr="00CC058D">
              <w:rPr>
                <w:rFonts w:asciiTheme="majorHAnsi" w:hAnsiTheme="majorHAnsi" w:cstheme="majorHAnsi"/>
                <w:b/>
                <w:color w:val="000000"/>
                <w:sz w:val="20"/>
                <w:szCs w:val="20"/>
              </w:rPr>
              <w:t>Refuse Storage and Collection</w:t>
            </w:r>
          </w:p>
          <w:p w14:paraId="072A44A0" w14:textId="10A96563"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7B975B6A"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789AFD49"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691283A6" w14:textId="77777777" w:rsidTr="006E0F81">
        <w:tc>
          <w:tcPr>
            <w:tcW w:w="828" w:type="dxa"/>
          </w:tcPr>
          <w:p w14:paraId="5E3A0AE3" w14:textId="5CC80779" w:rsidR="00D14526"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6</w:t>
            </w:r>
            <w:r w:rsidR="00D14526" w:rsidRPr="00CC058D">
              <w:rPr>
                <w:rFonts w:asciiTheme="majorHAnsi" w:hAnsiTheme="majorHAnsi" w:cstheme="majorHAnsi"/>
                <w:b w:val="0"/>
                <w:sz w:val="20"/>
                <w:szCs w:val="20"/>
              </w:rPr>
              <w:t>.1</w:t>
            </w:r>
          </w:p>
        </w:tc>
        <w:tc>
          <w:tcPr>
            <w:tcW w:w="7247" w:type="dxa"/>
            <w:tcBorders>
              <w:right w:val="single" w:sz="2" w:space="0" w:color="A6A6A6" w:themeColor="background1" w:themeShade="A6"/>
            </w:tcBorders>
          </w:tcPr>
          <w:p w14:paraId="334D5A5B" w14:textId="19A38822" w:rsidR="00F84D5A" w:rsidRPr="00CC058D"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a) Notwithstanding the details as shown on 'Drawing- Site Plan- 106F', stamped as</w:t>
            </w:r>
            <w:r w:rsidR="008F140B" w:rsidRPr="00CC058D">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received by the City Council as Local Planning Authority on 8th February 2023, before</w:t>
            </w:r>
            <w:r w:rsidR="008F140B" w:rsidRPr="00CC058D">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the development commences a scheme for the storage and disposal of refuse shall be</w:t>
            </w:r>
            <w:r w:rsidR="008F140B" w:rsidRPr="00CC058D">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submitted to and approved in writing by the City Council as local planning authority.</w:t>
            </w:r>
          </w:p>
          <w:p w14:paraId="6B4460A6" w14:textId="62D5FA2A" w:rsidR="00F84D5A" w:rsidRDefault="00F84D5A" w:rsidP="00F84D5A">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New developments shall have refuse storage space for segregated waste collection and</w:t>
            </w:r>
            <w:r w:rsidR="00760221">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recycling. Internal and external storage areas are required.</w:t>
            </w:r>
          </w:p>
          <w:p w14:paraId="0866CA48" w14:textId="77777777" w:rsidR="00CC058D" w:rsidRPr="00CC058D" w:rsidRDefault="00CC058D" w:rsidP="00F84D5A">
            <w:pPr>
              <w:autoSpaceDE w:val="0"/>
              <w:autoSpaceDN w:val="0"/>
              <w:adjustRightInd w:val="0"/>
              <w:rPr>
                <w:rFonts w:asciiTheme="majorHAnsi" w:hAnsiTheme="majorHAnsi" w:cstheme="majorHAnsi"/>
                <w:sz w:val="20"/>
                <w:szCs w:val="20"/>
                <w:lang w:eastAsia="ja-JP"/>
              </w:rPr>
            </w:pPr>
          </w:p>
          <w:p w14:paraId="3A2C7C41" w14:textId="77777777" w:rsidR="00D14526" w:rsidRPr="00CC058D" w:rsidRDefault="00F84D5A"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 The details of the approved scheme shall be implemented as part of the development</w:t>
            </w:r>
            <w:r w:rsidR="00E159CD" w:rsidRPr="00CC058D">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and shall remain in situ whilst the use or development is in operation.</w:t>
            </w:r>
          </w:p>
          <w:p w14:paraId="73C0A05F" w14:textId="4F6E0031"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3FD54AA8"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749DE978" w14:textId="39757B87" w:rsidR="00D14526" w:rsidRPr="00CC058D" w:rsidRDefault="00D14526" w:rsidP="00545736">
            <w:pPr>
              <w:pStyle w:val="BodyTextIndent"/>
              <w:ind w:left="-426" w:firstLine="426"/>
              <w:rPr>
                <w:rFonts w:asciiTheme="majorHAnsi" w:hAnsiTheme="majorHAnsi" w:cstheme="majorHAnsi"/>
                <w:sz w:val="20"/>
                <w:szCs w:val="20"/>
              </w:rPr>
            </w:pPr>
          </w:p>
        </w:tc>
      </w:tr>
      <w:tr w:rsidR="006E0F81" w:rsidRPr="00CC058D" w14:paraId="7534D1D5" w14:textId="77777777" w:rsidTr="00FC0E7A">
        <w:tc>
          <w:tcPr>
            <w:tcW w:w="828" w:type="dxa"/>
          </w:tcPr>
          <w:p w14:paraId="38C3CFD2" w14:textId="033DAAF5"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6.2</w:t>
            </w:r>
          </w:p>
        </w:tc>
        <w:tc>
          <w:tcPr>
            <w:tcW w:w="7247" w:type="dxa"/>
            <w:tcBorders>
              <w:right w:val="single" w:sz="2" w:space="0" w:color="A6A6A6" w:themeColor="background1" w:themeShade="A6"/>
            </w:tcBorders>
          </w:tcPr>
          <w:p w14:paraId="35BB6047" w14:textId="77777777" w:rsidR="006E0F81" w:rsidRDefault="006E0F81" w:rsidP="006E0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706954F0" w14:textId="77777777" w:rsidR="006E0F81" w:rsidRDefault="006E0F81" w:rsidP="006E0F81">
            <w:pPr>
              <w:autoSpaceDE w:val="0"/>
              <w:autoSpaceDN w:val="0"/>
              <w:adjustRightInd w:val="0"/>
              <w:rPr>
                <w:rFonts w:asciiTheme="majorHAnsi" w:hAnsiTheme="majorHAnsi" w:cstheme="majorHAnsi"/>
                <w:sz w:val="20"/>
                <w:szCs w:val="20"/>
                <w:lang w:eastAsia="ja-JP"/>
              </w:rPr>
            </w:pPr>
          </w:p>
          <w:p w14:paraId="39ED424A" w14:textId="77777777" w:rsidR="006E0F81" w:rsidRDefault="006E0F81" w:rsidP="00F84D5A">
            <w:pPr>
              <w:autoSpaceDE w:val="0"/>
              <w:autoSpaceDN w:val="0"/>
              <w:adjustRightInd w:val="0"/>
              <w:rPr>
                <w:rFonts w:asciiTheme="majorHAnsi" w:hAnsiTheme="majorHAnsi" w:cstheme="majorHAnsi"/>
                <w:sz w:val="20"/>
                <w:szCs w:val="20"/>
                <w:lang w:eastAsia="ja-JP"/>
              </w:rPr>
            </w:pPr>
            <w:r w:rsidRPr="006E0F81">
              <w:rPr>
                <w:rFonts w:asciiTheme="majorHAnsi" w:hAnsiTheme="majorHAnsi" w:cstheme="majorHAnsi"/>
                <w:sz w:val="20"/>
                <w:szCs w:val="20"/>
                <w:lang w:eastAsia="ja-JP"/>
              </w:rPr>
              <w:t>VS-BTP-00-SP-DR-A-3810_208 - Waste Collection Plan</w:t>
            </w:r>
          </w:p>
          <w:p w14:paraId="4B086F2C" w14:textId="2D211832" w:rsidR="006E0F81" w:rsidRPr="00CC058D" w:rsidRDefault="006E0F81" w:rsidP="00F84D5A">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D9DDA8E" w14:textId="4C944107" w:rsidR="006E0F81" w:rsidRPr="00CC058D" w:rsidRDefault="00756EC9"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4A4D01">
              <w:rPr>
                <w:rFonts w:asciiTheme="majorHAnsi" w:hAnsiTheme="majorHAnsi" w:cstheme="majorHAnsi"/>
                <w:b w:val="0"/>
                <w:sz w:val="20"/>
                <w:szCs w:val="20"/>
              </w:rPr>
              <w:t>8</w:t>
            </w:r>
            <w:r>
              <w:rPr>
                <w:rFonts w:asciiTheme="majorHAnsi" w:hAnsiTheme="majorHAnsi" w:cstheme="majorHAnsi"/>
                <w:b w:val="0"/>
                <w:sz w:val="20"/>
                <w:szCs w:val="20"/>
              </w:rPr>
              <w:t>.04.24</w:t>
            </w:r>
          </w:p>
        </w:tc>
        <w:tc>
          <w:tcPr>
            <w:tcW w:w="1134" w:type="dxa"/>
          </w:tcPr>
          <w:p w14:paraId="4BD63ED2" w14:textId="275DAEB8" w:rsidR="006E0F81" w:rsidRDefault="00756EC9"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FC0E7A" w:rsidRPr="00CC058D" w14:paraId="6788A0AE" w14:textId="77777777" w:rsidTr="00C076D5">
        <w:tc>
          <w:tcPr>
            <w:tcW w:w="828" w:type="dxa"/>
          </w:tcPr>
          <w:p w14:paraId="3F376FF9" w14:textId="776217EC"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6.3</w:t>
            </w:r>
          </w:p>
        </w:tc>
        <w:tc>
          <w:tcPr>
            <w:tcW w:w="7247" w:type="dxa"/>
            <w:tcBorders>
              <w:right w:val="single" w:sz="2" w:space="0" w:color="A6A6A6" w:themeColor="background1" w:themeShade="A6"/>
            </w:tcBorders>
          </w:tcPr>
          <w:p w14:paraId="646F10B9" w14:textId="77777777" w:rsidR="0077109F" w:rsidRDefault="00FC0E7A" w:rsidP="00C076D5">
            <w:pPr>
              <w:autoSpaceDE w:val="0"/>
              <w:autoSpaceDN w:val="0"/>
              <w:adjustRightInd w:val="0"/>
              <w:rPr>
                <w:rFonts w:asciiTheme="majorHAnsi" w:hAnsiTheme="majorHAnsi" w:cstheme="majorHAnsi"/>
                <w:sz w:val="20"/>
                <w:szCs w:val="20"/>
                <w:lang w:eastAsia="ja-JP"/>
              </w:rPr>
            </w:pPr>
            <w:r w:rsidRPr="00FC0E7A">
              <w:rPr>
                <w:rFonts w:asciiTheme="majorHAnsi" w:hAnsiTheme="majorHAnsi" w:cstheme="majorHAnsi"/>
                <w:sz w:val="20"/>
                <w:szCs w:val="20"/>
                <w:lang w:eastAsia="ja-JP"/>
              </w:rPr>
              <w:t>Waste Management can be discharged on the basis of the submitted Waste Collection Plan ref 208 received 3rd May 2024. The approved details shall be in place so long as the associated development is occupied.</w:t>
            </w:r>
          </w:p>
          <w:p w14:paraId="4CCF726E" w14:textId="66CC5B03" w:rsidR="00760221" w:rsidRDefault="00760221" w:rsidP="00C076D5">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D65D108" w14:textId="43A4E13E"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56110F66" w14:textId="1C3DAA44" w:rsidR="00FC0E7A" w:rsidRDefault="00FC0E7A"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C076D5" w:rsidRPr="00CC058D" w14:paraId="71CD2ACB" w14:textId="77777777" w:rsidTr="00E53F81">
        <w:tc>
          <w:tcPr>
            <w:tcW w:w="828" w:type="dxa"/>
          </w:tcPr>
          <w:p w14:paraId="09BC16C4" w14:textId="0F3F0A79"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6.4</w:t>
            </w:r>
          </w:p>
        </w:tc>
        <w:tc>
          <w:tcPr>
            <w:tcW w:w="7247" w:type="dxa"/>
            <w:tcBorders>
              <w:right w:val="single" w:sz="2" w:space="0" w:color="A6A6A6" w:themeColor="background1" w:themeShade="A6"/>
            </w:tcBorders>
          </w:tcPr>
          <w:p w14:paraId="2E1AB3EF" w14:textId="20BBBEDA" w:rsidR="00C076D5" w:rsidRDefault="00C076D5" w:rsidP="00C076D5">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submitted under Application </w:t>
            </w:r>
            <w:r>
              <w:rPr>
                <w:rFonts w:asciiTheme="majorHAnsi" w:hAnsiTheme="majorHAnsi" w:cstheme="majorHAnsi"/>
                <w:sz w:val="20"/>
                <w:szCs w:val="20"/>
                <w:lang w:val="en-US"/>
              </w:rPr>
              <w:t>139774/JO/2024.</w:t>
            </w:r>
          </w:p>
          <w:p w14:paraId="5175B15D" w14:textId="77777777" w:rsidR="00C076D5" w:rsidRDefault="00C076D5" w:rsidP="00C076D5">
            <w:pPr>
              <w:autoSpaceDE w:val="0"/>
              <w:autoSpaceDN w:val="0"/>
              <w:adjustRightInd w:val="0"/>
              <w:rPr>
                <w:rFonts w:asciiTheme="majorHAnsi" w:hAnsiTheme="majorHAnsi" w:cstheme="majorHAnsi"/>
                <w:sz w:val="20"/>
                <w:szCs w:val="20"/>
                <w:lang w:val="en-US"/>
              </w:rPr>
            </w:pPr>
          </w:p>
          <w:p w14:paraId="3A33431C" w14:textId="5A04544D"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VS-BTP-00-SP-DR-A-3810_208</w:t>
            </w:r>
            <w:r>
              <w:rPr>
                <w:rFonts w:asciiTheme="majorHAnsi" w:hAnsiTheme="majorHAnsi" w:cstheme="majorHAnsi"/>
                <w:sz w:val="20"/>
                <w:szCs w:val="20"/>
                <w:lang w:eastAsia="ja-JP"/>
              </w:rPr>
              <w:t>A</w:t>
            </w:r>
            <w:r w:rsidRPr="00C076D5">
              <w:rPr>
                <w:rFonts w:asciiTheme="majorHAnsi" w:hAnsiTheme="majorHAnsi" w:cstheme="majorHAnsi"/>
                <w:sz w:val="20"/>
                <w:szCs w:val="20"/>
                <w:lang w:eastAsia="ja-JP"/>
              </w:rPr>
              <w:t xml:space="preserve"> - Waste Collection Plan</w:t>
            </w:r>
          </w:p>
          <w:p w14:paraId="0FC220DE" w14:textId="77777777" w:rsidR="00C076D5" w:rsidRPr="00FC0E7A" w:rsidRDefault="00C076D5" w:rsidP="00C076D5">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57398F3" w14:textId="61A7641F"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5EBF73DF" w14:textId="6DB8D4E6" w:rsidR="00C076D5" w:rsidRDefault="00C076D5" w:rsidP="00C076D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004D1809" w14:textId="77777777" w:rsidTr="00793AB3">
        <w:tc>
          <w:tcPr>
            <w:tcW w:w="828" w:type="dxa"/>
          </w:tcPr>
          <w:p w14:paraId="3F48F724" w14:textId="5CAB356C"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6.5</w:t>
            </w:r>
          </w:p>
        </w:tc>
        <w:tc>
          <w:tcPr>
            <w:tcW w:w="7247" w:type="dxa"/>
            <w:tcBorders>
              <w:right w:val="single" w:sz="2" w:space="0" w:color="A6A6A6" w:themeColor="background1" w:themeShade="A6"/>
            </w:tcBorders>
          </w:tcPr>
          <w:p w14:paraId="11C9C0A5"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03F04686"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10ABAEC4" w14:textId="77777777" w:rsid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Waste Management- can be discharged.</w:t>
            </w:r>
          </w:p>
          <w:p w14:paraId="6D3DE349" w14:textId="111EA5DA"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A456519" w14:textId="06E9C643"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53445A68" w14:textId="5167AA9E"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74C392A4" w14:textId="77777777" w:rsidTr="003C3F79">
        <w:tc>
          <w:tcPr>
            <w:tcW w:w="828" w:type="dxa"/>
            <w:tcBorders>
              <w:bottom w:val="single" w:sz="4" w:space="0" w:color="C0C0C0"/>
            </w:tcBorders>
          </w:tcPr>
          <w:p w14:paraId="6E0DE078" w14:textId="7EFF72E8"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6.6</w:t>
            </w:r>
          </w:p>
        </w:tc>
        <w:tc>
          <w:tcPr>
            <w:tcW w:w="7247" w:type="dxa"/>
            <w:tcBorders>
              <w:bottom w:val="single" w:sz="4" w:space="0" w:color="C0C0C0"/>
              <w:right w:val="single" w:sz="2" w:space="0" w:color="A6A6A6" w:themeColor="background1" w:themeShade="A6"/>
            </w:tcBorders>
          </w:tcPr>
          <w:p w14:paraId="7000AE4B" w14:textId="77777777"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Condition 6 Waste Management- Previously approved under reference CDN/24/0358</w:t>
            </w:r>
          </w:p>
          <w:p w14:paraId="25695308" w14:textId="4108C401"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54A32210" w14:textId="114B6FB0"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16086285"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115E9695" w14:textId="77777777" w:rsidR="00793AB3" w:rsidRDefault="00793AB3" w:rsidP="00793AB3">
            <w:pPr>
              <w:pStyle w:val="BodyTextIndent"/>
              <w:ind w:left="-426" w:firstLine="426"/>
              <w:rPr>
                <w:rFonts w:asciiTheme="majorHAnsi" w:hAnsiTheme="majorHAnsi" w:cstheme="majorHAnsi"/>
                <w:sz w:val="20"/>
                <w:szCs w:val="20"/>
              </w:rPr>
            </w:pPr>
          </w:p>
        </w:tc>
      </w:tr>
    </w:tbl>
    <w:p w14:paraId="0651563E" w14:textId="77777777" w:rsidR="00D14526" w:rsidRDefault="00D14526" w:rsidP="00D14526">
      <w:pPr>
        <w:tabs>
          <w:tab w:val="left" w:pos="3402"/>
        </w:tabs>
        <w:ind w:left="-426" w:firstLine="426"/>
        <w:rPr>
          <w:rFonts w:asciiTheme="majorHAnsi" w:hAnsiTheme="majorHAnsi" w:cstheme="majorHAnsi"/>
          <w:sz w:val="20"/>
          <w:szCs w:val="20"/>
        </w:rPr>
      </w:pPr>
    </w:p>
    <w:p w14:paraId="302367A8" w14:textId="77777777" w:rsidR="00672E51" w:rsidRDefault="00672E51" w:rsidP="00D14526">
      <w:pPr>
        <w:tabs>
          <w:tab w:val="left" w:pos="3402"/>
        </w:tabs>
        <w:ind w:left="-426" w:firstLine="426"/>
        <w:rPr>
          <w:rFonts w:asciiTheme="majorHAnsi" w:hAnsiTheme="majorHAnsi" w:cstheme="majorHAnsi"/>
          <w:sz w:val="20"/>
          <w:szCs w:val="20"/>
        </w:rPr>
      </w:pPr>
    </w:p>
    <w:p w14:paraId="651B0549" w14:textId="77777777" w:rsidR="00672E51" w:rsidRDefault="00672E51" w:rsidP="00D14526">
      <w:pPr>
        <w:tabs>
          <w:tab w:val="left" w:pos="3402"/>
        </w:tabs>
        <w:ind w:left="-426" w:firstLine="426"/>
        <w:rPr>
          <w:rFonts w:asciiTheme="majorHAnsi" w:hAnsiTheme="majorHAnsi" w:cstheme="majorHAnsi"/>
          <w:sz w:val="20"/>
          <w:szCs w:val="20"/>
        </w:rPr>
      </w:pPr>
    </w:p>
    <w:p w14:paraId="0C9153DA" w14:textId="77777777" w:rsidR="00672E51" w:rsidRPr="00CC058D" w:rsidRDefault="00672E51" w:rsidP="00D14526">
      <w:pPr>
        <w:tabs>
          <w:tab w:val="left" w:pos="3402"/>
        </w:tabs>
        <w:ind w:left="-426" w:firstLine="426"/>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723985DD" w14:textId="77777777" w:rsidTr="00104DE1">
        <w:tc>
          <w:tcPr>
            <w:tcW w:w="8075" w:type="dxa"/>
            <w:gridSpan w:val="2"/>
            <w:tcBorders>
              <w:bottom w:val="single" w:sz="4" w:space="0" w:color="C0C0C0"/>
              <w:right w:val="single" w:sz="2" w:space="0" w:color="A6A6A6" w:themeColor="background1" w:themeShade="A6"/>
            </w:tcBorders>
            <w:shd w:val="clear" w:color="auto" w:fill="FFFF00"/>
          </w:tcPr>
          <w:p w14:paraId="7493848C"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lastRenderedPageBreak/>
              <w:t xml:space="preserve">Condition No 7: </w:t>
            </w:r>
            <w:r w:rsidR="00E159CD" w:rsidRPr="00CC058D">
              <w:rPr>
                <w:rFonts w:asciiTheme="majorHAnsi" w:hAnsiTheme="majorHAnsi" w:cstheme="majorHAnsi"/>
                <w:b/>
                <w:color w:val="000000"/>
                <w:sz w:val="20"/>
                <w:szCs w:val="20"/>
              </w:rPr>
              <w:t>Car Parking</w:t>
            </w:r>
          </w:p>
          <w:p w14:paraId="79664151" w14:textId="56C2BD5E"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62E4B47D"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7AED072F"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261B4C81" w14:textId="77777777" w:rsidTr="00104DE1">
        <w:tc>
          <w:tcPr>
            <w:tcW w:w="828" w:type="dxa"/>
          </w:tcPr>
          <w:p w14:paraId="23D16FCA" w14:textId="0E31CF00" w:rsidR="00D14526"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7</w:t>
            </w:r>
            <w:r w:rsidR="00D14526" w:rsidRPr="00CC058D">
              <w:rPr>
                <w:rFonts w:asciiTheme="majorHAnsi" w:hAnsiTheme="majorHAnsi" w:cstheme="majorHAnsi"/>
                <w:b w:val="0"/>
                <w:sz w:val="20"/>
                <w:szCs w:val="20"/>
              </w:rPr>
              <w:t>.1</w:t>
            </w:r>
          </w:p>
        </w:tc>
        <w:tc>
          <w:tcPr>
            <w:tcW w:w="7247" w:type="dxa"/>
            <w:tcBorders>
              <w:right w:val="single" w:sz="2" w:space="0" w:color="A6A6A6" w:themeColor="background1" w:themeShade="A6"/>
            </w:tcBorders>
          </w:tcPr>
          <w:p w14:paraId="0FED1F36" w14:textId="39585D9F" w:rsidR="00D14526"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Before the occupation of the development, car parking areas shown on 'Drawing- Site Plan- 106F, stamped as received by the City Council as Local Planning Authority on 8 Feb 2023, shall be surfaced and made available for use. The car parking spaces shall be maintained in situ prior to the occupation of the authorised houses and remain in situ thereafter.</w:t>
            </w:r>
          </w:p>
          <w:p w14:paraId="34BA5FA4" w14:textId="2C16C09F"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6CF3E673"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63DCBBBE" w14:textId="77777777" w:rsidR="00D14526" w:rsidRPr="00CC058D" w:rsidRDefault="00D14526" w:rsidP="00545736">
            <w:pPr>
              <w:pStyle w:val="BodyTextIndent"/>
              <w:ind w:left="-426" w:firstLine="426"/>
              <w:rPr>
                <w:rFonts w:asciiTheme="majorHAnsi" w:hAnsiTheme="majorHAnsi" w:cstheme="majorHAnsi"/>
                <w:sz w:val="20"/>
                <w:szCs w:val="20"/>
              </w:rPr>
            </w:pPr>
          </w:p>
        </w:tc>
      </w:tr>
      <w:tr w:rsidR="00104DE1" w:rsidRPr="00CC058D" w14:paraId="009961DD" w14:textId="77777777" w:rsidTr="003C3F79">
        <w:tc>
          <w:tcPr>
            <w:tcW w:w="828" w:type="dxa"/>
            <w:tcBorders>
              <w:bottom w:val="single" w:sz="4" w:space="0" w:color="C0C0C0"/>
            </w:tcBorders>
          </w:tcPr>
          <w:p w14:paraId="0BB6DE1B" w14:textId="7E74E1D6" w:rsidR="00104DE1" w:rsidRPr="00CC058D" w:rsidRDefault="00104DE1" w:rsidP="00104DE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7.2</w:t>
            </w:r>
          </w:p>
        </w:tc>
        <w:tc>
          <w:tcPr>
            <w:tcW w:w="7247" w:type="dxa"/>
            <w:tcBorders>
              <w:bottom w:val="single" w:sz="4" w:space="0" w:color="C0C0C0"/>
              <w:right w:val="single" w:sz="2" w:space="0" w:color="A6A6A6" w:themeColor="background1" w:themeShade="A6"/>
            </w:tcBorders>
          </w:tcPr>
          <w:p w14:paraId="7CB8A709" w14:textId="77777777" w:rsidR="00104DE1" w:rsidRDefault="00104DE1" w:rsidP="00104DE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Variation of Conditions (Approved 6</w:t>
            </w:r>
            <w:r w:rsidRPr="00EA0E91">
              <w:rPr>
                <w:rFonts w:asciiTheme="majorHAnsi" w:hAnsiTheme="majorHAnsi" w:cstheme="majorHAnsi"/>
                <w:sz w:val="20"/>
                <w:szCs w:val="20"/>
                <w:vertAlign w:val="superscript"/>
                <w:lang w:eastAsia="ja-JP"/>
              </w:rPr>
              <w:t>th</w:t>
            </w:r>
            <w:r>
              <w:rPr>
                <w:rFonts w:asciiTheme="majorHAnsi" w:hAnsiTheme="majorHAnsi" w:cstheme="majorHAnsi"/>
                <w:sz w:val="20"/>
                <w:szCs w:val="20"/>
                <w:lang w:eastAsia="ja-JP"/>
              </w:rPr>
              <w:t xml:space="preserve"> June 2024)</w:t>
            </w:r>
          </w:p>
          <w:p w14:paraId="05ACFEA6" w14:textId="77777777" w:rsidR="00104DE1" w:rsidRDefault="00104DE1" w:rsidP="00104DE1">
            <w:pPr>
              <w:autoSpaceDE w:val="0"/>
              <w:autoSpaceDN w:val="0"/>
              <w:adjustRightInd w:val="0"/>
              <w:rPr>
                <w:rFonts w:asciiTheme="majorHAnsi" w:hAnsiTheme="majorHAnsi" w:cstheme="majorHAnsi"/>
                <w:sz w:val="20"/>
                <w:szCs w:val="20"/>
                <w:lang w:eastAsia="ja-JP"/>
              </w:rPr>
            </w:pPr>
          </w:p>
          <w:p w14:paraId="374D9E3D" w14:textId="65ACCDCD" w:rsidR="00104DE1" w:rsidRDefault="00104DE1" w:rsidP="00104DE1">
            <w:pPr>
              <w:autoSpaceDE w:val="0"/>
              <w:autoSpaceDN w:val="0"/>
              <w:adjustRightInd w:val="0"/>
              <w:rPr>
                <w:rFonts w:asciiTheme="majorHAnsi" w:hAnsiTheme="majorHAnsi" w:cstheme="majorHAnsi"/>
                <w:sz w:val="20"/>
                <w:szCs w:val="20"/>
                <w:lang w:eastAsia="ja-JP"/>
              </w:rPr>
            </w:pPr>
            <w:r w:rsidRPr="00104DE1">
              <w:rPr>
                <w:rFonts w:asciiTheme="majorHAnsi" w:hAnsiTheme="majorHAnsi" w:cstheme="majorHAnsi"/>
                <w:sz w:val="20"/>
                <w:szCs w:val="20"/>
                <w:lang w:eastAsia="ja-JP"/>
              </w:rPr>
              <w:t>Before the occupation of the development, car parking areas shown on 'Drawing</w:t>
            </w:r>
            <w:r w:rsidR="00E53F81">
              <w:rPr>
                <w:rFonts w:asciiTheme="majorHAnsi" w:hAnsiTheme="majorHAnsi" w:cstheme="majorHAnsi"/>
                <w:sz w:val="20"/>
                <w:szCs w:val="20"/>
                <w:lang w:eastAsia="ja-JP"/>
              </w:rPr>
              <w:t xml:space="preserve"> </w:t>
            </w:r>
            <w:r w:rsidRPr="00104DE1">
              <w:rPr>
                <w:rFonts w:asciiTheme="majorHAnsi" w:hAnsiTheme="majorHAnsi" w:cstheme="majorHAnsi"/>
                <w:sz w:val="20"/>
                <w:szCs w:val="20"/>
                <w:lang w:eastAsia="ja-JP"/>
              </w:rPr>
              <w:t>Site Plan- 106 Rev G, stamped as received by the City Council as Local Planning Authority on 11th April 2024, shall be surfaced and made available for use. The car parking spaces shall be maintained in situ prior to the occupation of the authorised houses and remain in situ thereafter.</w:t>
            </w:r>
          </w:p>
          <w:p w14:paraId="01737A1E" w14:textId="12CAB5CC" w:rsidR="00104DE1" w:rsidRPr="00CC058D" w:rsidRDefault="00104DE1" w:rsidP="00104DE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46208F3D" w14:textId="4A0289C7" w:rsidR="00104DE1" w:rsidRPr="00CC058D" w:rsidRDefault="00104DE1" w:rsidP="00104DE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06.06.24</w:t>
            </w:r>
          </w:p>
        </w:tc>
        <w:tc>
          <w:tcPr>
            <w:tcW w:w="1134" w:type="dxa"/>
            <w:tcBorders>
              <w:bottom w:val="single" w:sz="4" w:space="0" w:color="C0C0C0"/>
            </w:tcBorders>
          </w:tcPr>
          <w:p w14:paraId="6A23F5CB" w14:textId="5E6C7D45" w:rsidR="00104DE1" w:rsidRPr="00CC058D" w:rsidRDefault="00104DE1" w:rsidP="00104DE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7F1C2DD5" w14:textId="77777777" w:rsidR="00E53F81" w:rsidRPr="00CC058D" w:rsidRDefault="00E53F81" w:rsidP="00D14526">
      <w:pPr>
        <w:tabs>
          <w:tab w:val="left" w:pos="3402"/>
        </w:tabs>
        <w:ind w:left="-426" w:firstLine="426"/>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350CC002" w14:textId="77777777" w:rsidTr="007526EF">
        <w:tc>
          <w:tcPr>
            <w:tcW w:w="8075" w:type="dxa"/>
            <w:gridSpan w:val="2"/>
            <w:tcBorders>
              <w:bottom w:val="single" w:sz="4" w:space="0" w:color="C0C0C0"/>
              <w:right w:val="single" w:sz="2" w:space="0" w:color="A6A6A6" w:themeColor="background1" w:themeShade="A6"/>
            </w:tcBorders>
            <w:shd w:val="clear" w:color="auto" w:fill="FFFF00"/>
          </w:tcPr>
          <w:p w14:paraId="6ADC6DFE"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8: </w:t>
            </w:r>
            <w:r w:rsidR="00E159CD" w:rsidRPr="00CC058D">
              <w:rPr>
                <w:rFonts w:asciiTheme="majorHAnsi" w:hAnsiTheme="majorHAnsi" w:cstheme="majorHAnsi"/>
                <w:b/>
                <w:color w:val="000000"/>
                <w:sz w:val="20"/>
                <w:szCs w:val="20"/>
              </w:rPr>
              <w:t>Surface Water Drainage</w:t>
            </w:r>
          </w:p>
          <w:p w14:paraId="00CD28DF" w14:textId="7FC6A263"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9A5A9B6"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436C83E5"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1F5067F0" w14:textId="77777777" w:rsidTr="006E0F81">
        <w:tc>
          <w:tcPr>
            <w:tcW w:w="828" w:type="dxa"/>
          </w:tcPr>
          <w:p w14:paraId="452EE212" w14:textId="3E94C067" w:rsidR="00D14526"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8</w:t>
            </w:r>
            <w:r w:rsidR="00D14526" w:rsidRPr="00CC058D">
              <w:rPr>
                <w:rFonts w:asciiTheme="majorHAnsi" w:hAnsiTheme="majorHAnsi" w:cstheme="majorHAnsi"/>
                <w:b w:val="0"/>
                <w:sz w:val="20"/>
                <w:szCs w:val="20"/>
              </w:rPr>
              <w:t>.1</w:t>
            </w:r>
          </w:p>
        </w:tc>
        <w:tc>
          <w:tcPr>
            <w:tcW w:w="7247" w:type="dxa"/>
            <w:tcBorders>
              <w:right w:val="single" w:sz="2" w:space="0" w:color="A6A6A6" w:themeColor="background1" w:themeShade="A6"/>
            </w:tcBorders>
          </w:tcPr>
          <w:p w14:paraId="4DBB8A74" w14:textId="23725C08"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 development shall take place until surface water drainage works have been implemented in accordance with Non-Statutory Technical Standards for Sustainable</w:t>
            </w:r>
          </w:p>
          <w:p w14:paraId="207CA240" w14:textId="77777777" w:rsidR="00D14526"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Drainage Systems (March 2015) or any subsequent replacements national standards and details that have been submitted to and approved in writing by the Local Planning Authority.</w:t>
            </w:r>
          </w:p>
          <w:p w14:paraId="32A3A21C" w14:textId="2F75377A" w:rsidR="00CC058D" w:rsidRPr="00CC058D" w:rsidRDefault="00CC058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4A8ED048"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63D93844" w14:textId="4D4A86AE" w:rsidR="00D14526" w:rsidRPr="00CC058D" w:rsidRDefault="00FA00F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SCP</w:t>
            </w:r>
          </w:p>
        </w:tc>
      </w:tr>
      <w:tr w:rsidR="006E0F81" w:rsidRPr="00CC058D" w14:paraId="4B89C64B" w14:textId="77777777" w:rsidTr="005151B4">
        <w:tc>
          <w:tcPr>
            <w:tcW w:w="828" w:type="dxa"/>
          </w:tcPr>
          <w:p w14:paraId="3757707C" w14:textId="50B53870" w:rsidR="006E0F81" w:rsidRPr="00CC058D" w:rsidRDefault="004A4D0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8.2</w:t>
            </w:r>
          </w:p>
        </w:tc>
        <w:tc>
          <w:tcPr>
            <w:tcW w:w="7247" w:type="dxa"/>
            <w:tcBorders>
              <w:right w:val="single" w:sz="2" w:space="0" w:color="A6A6A6" w:themeColor="background1" w:themeShade="A6"/>
            </w:tcBorders>
          </w:tcPr>
          <w:p w14:paraId="6391CDE4" w14:textId="77777777" w:rsidR="004A4D01" w:rsidRDefault="004A4D01" w:rsidP="00E159CD">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3C270977" w14:textId="77777777" w:rsidR="004A4D01" w:rsidRDefault="004A4D01" w:rsidP="00E159CD">
            <w:pPr>
              <w:autoSpaceDE w:val="0"/>
              <w:autoSpaceDN w:val="0"/>
              <w:adjustRightInd w:val="0"/>
              <w:rPr>
                <w:rFonts w:asciiTheme="majorHAnsi" w:hAnsiTheme="majorHAnsi" w:cstheme="majorHAnsi"/>
                <w:sz w:val="20"/>
                <w:szCs w:val="20"/>
                <w:lang w:eastAsia="ja-JP"/>
              </w:rPr>
            </w:pPr>
          </w:p>
          <w:p w14:paraId="4424431C" w14:textId="5B92D714" w:rsidR="006E0F81" w:rsidRPr="00C076D5" w:rsidRDefault="004A4D01"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C076D5">
              <w:rPr>
                <w:rFonts w:asciiTheme="majorHAnsi" w:hAnsiTheme="majorHAnsi" w:cstheme="majorHAnsi"/>
                <w:sz w:val="20"/>
                <w:szCs w:val="20"/>
                <w:lang w:eastAsia="ja-JP"/>
              </w:rPr>
              <w:t>SCP-230871-S106-0500-001 - Rev A - S106 Drainage Layout</w:t>
            </w:r>
          </w:p>
          <w:p w14:paraId="30831034" w14:textId="6B9487B5" w:rsidR="004A4D01" w:rsidRPr="00CC058D" w:rsidRDefault="004A4D01" w:rsidP="00E159C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F11557C" w14:textId="70C16865" w:rsidR="006E0F81" w:rsidRPr="00CC058D" w:rsidRDefault="004A4D0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18.04.24</w:t>
            </w:r>
          </w:p>
        </w:tc>
        <w:tc>
          <w:tcPr>
            <w:tcW w:w="1134" w:type="dxa"/>
          </w:tcPr>
          <w:p w14:paraId="47095189" w14:textId="4E21D2A4" w:rsidR="006E0F81" w:rsidRPr="00CC058D" w:rsidRDefault="004A4D0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5151B4" w:rsidRPr="00CC058D" w14:paraId="2F7ABA4B" w14:textId="77777777" w:rsidTr="00134D9B">
        <w:tc>
          <w:tcPr>
            <w:tcW w:w="828" w:type="dxa"/>
          </w:tcPr>
          <w:p w14:paraId="5C25B92D" w14:textId="113208C6" w:rsidR="005151B4" w:rsidRDefault="005151B4"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8.3</w:t>
            </w:r>
          </w:p>
        </w:tc>
        <w:tc>
          <w:tcPr>
            <w:tcW w:w="7247" w:type="dxa"/>
            <w:tcBorders>
              <w:right w:val="single" w:sz="2" w:space="0" w:color="A6A6A6" w:themeColor="background1" w:themeShade="A6"/>
            </w:tcBorders>
          </w:tcPr>
          <w:p w14:paraId="38FA191F" w14:textId="77777777" w:rsidR="00090D37" w:rsidRDefault="005151B4" w:rsidP="00E159CD">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There has been insufficient information submitted to discharge condition 8 Drainage The information required is:</w:t>
            </w:r>
          </w:p>
          <w:p w14:paraId="5B63DB26" w14:textId="0E644D67" w:rsidR="00134D9B" w:rsidRDefault="005151B4" w:rsidP="00E159CD">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 xml:space="preserve"> </w:t>
            </w:r>
          </w:p>
          <w:p w14:paraId="12E4633C" w14:textId="77777777" w:rsidR="005151B4" w:rsidRDefault="005151B4" w:rsidP="00E159CD">
            <w:pPr>
              <w:autoSpaceDE w:val="0"/>
              <w:autoSpaceDN w:val="0"/>
              <w:adjustRightInd w:val="0"/>
              <w:rPr>
                <w:rFonts w:asciiTheme="majorHAnsi" w:hAnsiTheme="majorHAnsi" w:cstheme="majorHAnsi"/>
                <w:sz w:val="20"/>
                <w:szCs w:val="20"/>
                <w:lang w:eastAsia="ja-JP"/>
              </w:rPr>
            </w:pPr>
            <w:r w:rsidRPr="005151B4">
              <w:rPr>
                <w:rFonts w:asciiTheme="majorHAnsi" w:hAnsiTheme="majorHAnsi" w:cstheme="majorHAnsi"/>
                <w:sz w:val="20"/>
                <w:szCs w:val="20"/>
                <w:lang w:eastAsia="ja-JP"/>
              </w:rPr>
              <w:t>The applicant must present a consistent package to discharge the condition (including all layouts and calculations). The layout and calculations must be jointly updated to account for any edits required. When preparing a resubmission, the applicant must ensure that the drainage layout and hydraulic calculations correspond, and that they can be cross referenced for checks. This includes layout annotations and schedule printouts. The condition cannot therefore be discharged at this time</w:t>
            </w:r>
          </w:p>
          <w:p w14:paraId="2E3DCBFD" w14:textId="711C07CB" w:rsidR="00134D9B" w:rsidRDefault="00134D9B" w:rsidP="00E159C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3C77E2E" w14:textId="7F3C422B" w:rsidR="005151B4" w:rsidRDefault="005151B4"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6740794F" w14:textId="44F5E362" w:rsidR="005151B4" w:rsidRDefault="005151B4"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090D37" w:rsidRPr="00CC058D" w14:paraId="0F9935ED" w14:textId="77777777" w:rsidTr="007526EF">
        <w:tc>
          <w:tcPr>
            <w:tcW w:w="828" w:type="dxa"/>
          </w:tcPr>
          <w:p w14:paraId="4F23B1BE" w14:textId="4FF5DEBD" w:rsidR="00090D37" w:rsidRDefault="00090D37" w:rsidP="00090D3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8.4</w:t>
            </w:r>
          </w:p>
        </w:tc>
        <w:tc>
          <w:tcPr>
            <w:tcW w:w="7247" w:type="dxa"/>
            <w:tcBorders>
              <w:right w:val="single" w:sz="2" w:space="0" w:color="A6A6A6" w:themeColor="background1" w:themeShade="A6"/>
            </w:tcBorders>
          </w:tcPr>
          <w:p w14:paraId="6CF20D2E" w14:textId="693CE5BD" w:rsidR="00090D37" w:rsidRDefault="00090D37" w:rsidP="00090D37">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07697E92" w14:textId="77777777" w:rsidR="00090D37" w:rsidRDefault="00090D37" w:rsidP="00090D37">
            <w:pPr>
              <w:autoSpaceDE w:val="0"/>
              <w:autoSpaceDN w:val="0"/>
              <w:adjustRightInd w:val="0"/>
              <w:rPr>
                <w:rFonts w:asciiTheme="majorHAnsi" w:hAnsiTheme="majorHAnsi" w:cstheme="majorHAnsi"/>
                <w:sz w:val="20"/>
                <w:szCs w:val="20"/>
                <w:lang w:eastAsia="ja-JP"/>
              </w:rPr>
            </w:pPr>
          </w:p>
          <w:p w14:paraId="09F77152"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SCP-230871-S106-0500-002 - Rev D - S106 Drainage Layout (Varey Street)</w:t>
            </w:r>
          </w:p>
          <w:p w14:paraId="16996EA7"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SCP-230871-S106-0500-040 - Rev B - Flow Control Detail (Sheet 1)</w:t>
            </w:r>
          </w:p>
          <w:p w14:paraId="0EE80C9E"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SCP-230871-S106-0500-041 - Rev B - Flow Control Details (Sheet 2)</w:t>
            </w:r>
          </w:p>
          <w:p w14:paraId="525B2763"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230871 - Varey Street - Rev B - OMM (Combined)</w:t>
            </w:r>
          </w:p>
          <w:p w14:paraId="6B16D71C"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2024.07.26 - SW Calcs (Varey Street)</w:t>
            </w:r>
          </w:p>
          <w:p w14:paraId="27669526" w14:textId="2B68A1CF" w:rsidR="00090D37" w:rsidRPr="00134D9B" w:rsidRDefault="00090D37" w:rsidP="00090D37">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574A574" w14:textId="3EEBA8F5" w:rsidR="00090D37" w:rsidRDefault="00090D37" w:rsidP="00090D3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1134" w:type="dxa"/>
          </w:tcPr>
          <w:p w14:paraId="06FC1408" w14:textId="71BD844F" w:rsidR="00090D37" w:rsidRDefault="00090D37" w:rsidP="00090D3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526EF" w:rsidRPr="00CC058D" w14:paraId="115372DA" w14:textId="77777777" w:rsidTr="00C076D5">
        <w:tc>
          <w:tcPr>
            <w:tcW w:w="828" w:type="dxa"/>
          </w:tcPr>
          <w:p w14:paraId="0D6F46F4" w14:textId="1360466E"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8.5</w:t>
            </w:r>
          </w:p>
        </w:tc>
        <w:tc>
          <w:tcPr>
            <w:tcW w:w="7247" w:type="dxa"/>
            <w:tcBorders>
              <w:right w:val="single" w:sz="2" w:space="0" w:color="A6A6A6" w:themeColor="background1" w:themeShade="A6"/>
            </w:tcBorders>
          </w:tcPr>
          <w:p w14:paraId="1E3BEAF8" w14:textId="77777777" w:rsidR="007526EF" w:rsidRDefault="007526EF" w:rsidP="007526EF">
            <w:p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 xml:space="preserve">The following information: </w:t>
            </w:r>
          </w:p>
          <w:p w14:paraId="7314079D" w14:textId="77777777" w:rsidR="007526EF" w:rsidRDefault="007526EF" w:rsidP="007526EF">
            <w:pPr>
              <w:autoSpaceDE w:val="0"/>
              <w:autoSpaceDN w:val="0"/>
              <w:adjustRightInd w:val="0"/>
              <w:rPr>
                <w:rFonts w:asciiTheme="majorHAnsi" w:hAnsiTheme="majorHAnsi" w:cstheme="majorHAnsi"/>
                <w:sz w:val="20"/>
                <w:szCs w:val="20"/>
                <w:lang w:eastAsia="ja-JP"/>
              </w:rPr>
            </w:pPr>
          </w:p>
          <w:p w14:paraId="3EB9A16B" w14:textId="77777777" w:rsidR="007526EF" w:rsidRDefault="007526EF" w:rsidP="007526EF">
            <w:pPr>
              <w:pStyle w:val="ListParagraph"/>
              <w:numPr>
                <w:ilvl w:val="0"/>
                <w:numId w:val="7"/>
              </w:num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 xml:space="preserve">Storm Sewer Design submitted by Micro Drainage, received 8th August 2024 </w:t>
            </w:r>
          </w:p>
          <w:p w14:paraId="29897262" w14:textId="77777777" w:rsidR="007526EF" w:rsidRDefault="007526EF" w:rsidP="007526EF">
            <w:pPr>
              <w:pStyle w:val="ListParagraph"/>
              <w:numPr>
                <w:ilvl w:val="0"/>
                <w:numId w:val="7"/>
              </w:num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 xml:space="preserve">SCP Drainage Operations and Maintenance manual -Doc Ref: LC/230871/OMM REV B dated July 2024 </w:t>
            </w:r>
          </w:p>
          <w:p w14:paraId="2E948735" w14:textId="77777777" w:rsidR="007526EF" w:rsidRDefault="007526EF" w:rsidP="007526EF">
            <w:pPr>
              <w:pStyle w:val="ListParagraph"/>
              <w:numPr>
                <w:ilvl w:val="0"/>
                <w:numId w:val="7"/>
              </w:num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 xml:space="preserve">SCP Drainage Flow Control Details received 8th August 2024 </w:t>
            </w:r>
          </w:p>
          <w:p w14:paraId="787F859D" w14:textId="77777777" w:rsidR="007526EF" w:rsidRDefault="007526EF" w:rsidP="007526EF">
            <w:pPr>
              <w:pStyle w:val="ListParagraph"/>
              <w:numPr>
                <w:ilvl w:val="0"/>
                <w:numId w:val="7"/>
              </w:num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SCP Drainage Layout received 8th August 2024 Email from SCP Design re management received 1st November 2024</w:t>
            </w:r>
          </w:p>
          <w:p w14:paraId="35FE5B1B" w14:textId="77777777" w:rsidR="007526EF" w:rsidRDefault="007526EF" w:rsidP="007526EF">
            <w:pPr>
              <w:autoSpaceDE w:val="0"/>
              <w:autoSpaceDN w:val="0"/>
              <w:adjustRightInd w:val="0"/>
              <w:rPr>
                <w:rFonts w:asciiTheme="majorHAnsi" w:hAnsiTheme="majorHAnsi" w:cstheme="majorHAnsi"/>
                <w:sz w:val="20"/>
                <w:szCs w:val="20"/>
                <w:lang w:eastAsia="ja-JP"/>
              </w:rPr>
            </w:pPr>
          </w:p>
          <w:p w14:paraId="5A61F43F" w14:textId="77777777" w:rsidR="007526EF" w:rsidRDefault="007526EF" w:rsidP="007526EF">
            <w:p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is sufficient to discharge condition 8 as long as implemented in accordance with the approved documentation.</w:t>
            </w:r>
          </w:p>
          <w:p w14:paraId="0101BE2F" w14:textId="16ED4544" w:rsidR="007526EF" w:rsidRPr="007526EF" w:rsidRDefault="007526EF" w:rsidP="007526EF">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AE9D41E" w14:textId="4CBC3050"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19.11.24</w:t>
            </w:r>
          </w:p>
        </w:tc>
        <w:tc>
          <w:tcPr>
            <w:tcW w:w="1134" w:type="dxa"/>
          </w:tcPr>
          <w:p w14:paraId="377B5407" w14:textId="6C9EFDE7" w:rsidR="007526EF" w:rsidRDefault="007526EF" w:rsidP="007526EF">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C076D5" w:rsidRPr="00CC058D" w14:paraId="18CDB23F" w14:textId="77777777" w:rsidTr="00793AB3">
        <w:tc>
          <w:tcPr>
            <w:tcW w:w="828" w:type="dxa"/>
          </w:tcPr>
          <w:p w14:paraId="0A1A783C" w14:textId="3FFD6AA0"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8.6</w:t>
            </w:r>
          </w:p>
        </w:tc>
        <w:tc>
          <w:tcPr>
            <w:tcW w:w="7247" w:type="dxa"/>
            <w:tcBorders>
              <w:right w:val="single" w:sz="2" w:space="0" w:color="A6A6A6" w:themeColor="background1" w:themeShade="A6"/>
            </w:tcBorders>
          </w:tcPr>
          <w:p w14:paraId="0B4FE31B" w14:textId="26221CD5" w:rsidR="00C076D5" w:rsidRDefault="00C076D5" w:rsidP="00C076D5">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1E6A784D" w14:textId="77777777" w:rsidR="00C076D5" w:rsidRDefault="00C076D5" w:rsidP="00C076D5">
            <w:pPr>
              <w:autoSpaceDE w:val="0"/>
              <w:autoSpaceDN w:val="0"/>
              <w:adjustRightInd w:val="0"/>
              <w:rPr>
                <w:rFonts w:asciiTheme="majorHAnsi" w:hAnsiTheme="majorHAnsi" w:cstheme="majorHAnsi"/>
                <w:sz w:val="20"/>
                <w:szCs w:val="20"/>
                <w:lang w:val="en-US"/>
              </w:rPr>
            </w:pPr>
          </w:p>
          <w:p w14:paraId="6E31CA06"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SCP-230871-S106-0500-002 - Rev D - S106 Drainage Layout (Varey Street)</w:t>
            </w:r>
          </w:p>
          <w:p w14:paraId="072033C8"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SCP-230871-S106-0500-040 - Rev B - Flow Control Detail (Sheet 1)</w:t>
            </w:r>
          </w:p>
          <w:p w14:paraId="796F2CD6"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SCP-230871-S106-0500-041 - Rev B - Flow Control Details (Sheet 2)</w:t>
            </w:r>
          </w:p>
          <w:p w14:paraId="3917FBE3"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230871 - Varey Street - Rev B - OMM (Combined)</w:t>
            </w:r>
          </w:p>
          <w:p w14:paraId="11949E28" w14:textId="36D920DD" w:rsidR="00C076D5" w:rsidRP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2024.07.26 - SW Calcs (Varey Street)</w:t>
            </w:r>
          </w:p>
          <w:p w14:paraId="34834082" w14:textId="77777777" w:rsidR="00C076D5" w:rsidRPr="00C076D5" w:rsidRDefault="00C076D5" w:rsidP="00C076D5">
            <w:pPr>
              <w:autoSpaceDE w:val="0"/>
              <w:autoSpaceDN w:val="0"/>
              <w:adjustRightInd w:val="0"/>
              <w:rPr>
                <w:rFonts w:asciiTheme="majorHAnsi" w:hAnsiTheme="majorHAnsi" w:cstheme="majorHAnsi"/>
                <w:sz w:val="20"/>
                <w:szCs w:val="20"/>
                <w:lang w:val="en-US" w:eastAsia="ja-JP"/>
              </w:rPr>
            </w:pPr>
          </w:p>
        </w:tc>
        <w:tc>
          <w:tcPr>
            <w:tcW w:w="992" w:type="dxa"/>
            <w:tcBorders>
              <w:left w:val="single" w:sz="2" w:space="0" w:color="A6A6A6" w:themeColor="background1" w:themeShade="A6"/>
            </w:tcBorders>
          </w:tcPr>
          <w:p w14:paraId="2A4E833C" w14:textId="60A5929C"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210D5DA1" w14:textId="4AF64E2D" w:rsidR="00C076D5" w:rsidRDefault="00C076D5" w:rsidP="00C076D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93AB3" w:rsidRPr="00CC058D" w14:paraId="7DCDD5FE" w14:textId="77777777" w:rsidTr="003C3F79">
        <w:tc>
          <w:tcPr>
            <w:tcW w:w="828" w:type="dxa"/>
            <w:tcBorders>
              <w:bottom w:val="single" w:sz="4" w:space="0" w:color="C0C0C0"/>
            </w:tcBorders>
          </w:tcPr>
          <w:p w14:paraId="52B62091" w14:textId="5A485D6D"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8.7</w:t>
            </w:r>
          </w:p>
        </w:tc>
        <w:tc>
          <w:tcPr>
            <w:tcW w:w="7247" w:type="dxa"/>
            <w:tcBorders>
              <w:bottom w:val="single" w:sz="4" w:space="0" w:color="C0C0C0"/>
              <w:right w:val="single" w:sz="2" w:space="0" w:color="A6A6A6" w:themeColor="background1" w:themeShade="A6"/>
            </w:tcBorders>
          </w:tcPr>
          <w:p w14:paraId="0EAC5479" w14:textId="77777777"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Condition 8 Drainage- Previously approved under reference CDN/24/0737</w:t>
            </w:r>
          </w:p>
          <w:p w14:paraId="300C2A1A" w14:textId="08716C2C"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5DB7EF9A" w14:textId="4BF3B57F"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5F86AE23"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746FBDB6" w14:textId="77777777" w:rsidR="00793AB3" w:rsidRDefault="00793AB3" w:rsidP="00793AB3">
            <w:pPr>
              <w:pStyle w:val="BodyTextIndent"/>
              <w:ind w:left="-426" w:firstLine="426"/>
              <w:rPr>
                <w:rFonts w:asciiTheme="majorHAnsi" w:hAnsiTheme="majorHAnsi" w:cstheme="majorHAnsi"/>
                <w:sz w:val="20"/>
                <w:szCs w:val="20"/>
              </w:rPr>
            </w:pPr>
          </w:p>
        </w:tc>
      </w:tr>
    </w:tbl>
    <w:p w14:paraId="6AB036DB" w14:textId="77777777" w:rsidR="00D14526" w:rsidRPr="00CC058D" w:rsidRDefault="00D14526" w:rsidP="00D14526">
      <w:pPr>
        <w:tabs>
          <w:tab w:val="left" w:pos="3402"/>
        </w:tabs>
        <w:ind w:left="-426" w:firstLine="426"/>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056214F5" w14:textId="77777777" w:rsidTr="003C3F79">
        <w:tc>
          <w:tcPr>
            <w:tcW w:w="8075" w:type="dxa"/>
            <w:gridSpan w:val="2"/>
            <w:tcBorders>
              <w:bottom w:val="single" w:sz="4" w:space="0" w:color="C0C0C0"/>
              <w:right w:val="single" w:sz="2" w:space="0" w:color="A6A6A6" w:themeColor="background1" w:themeShade="A6"/>
            </w:tcBorders>
            <w:shd w:val="clear" w:color="auto" w:fill="92CDDC" w:themeFill="accent5" w:themeFillTint="99"/>
          </w:tcPr>
          <w:p w14:paraId="054EF940"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9: </w:t>
            </w:r>
            <w:r w:rsidR="00E159CD" w:rsidRPr="00CC058D">
              <w:rPr>
                <w:rFonts w:asciiTheme="majorHAnsi" w:hAnsiTheme="majorHAnsi" w:cstheme="majorHAnsi"/>
                <w:b/>
                <w:color w:val="000000"/>
                <w:sz w:val="20"/>
                <w:szCs w:val="20"/>
              </w:rPr>
              <w:t>Drainage Scheme</w:t>
            </w:r>
          </w:p>
          <w:p w14:paraId="05355324" w14:textId="4C0B6CC8"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69C34EE9"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04B741C0"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681EAF4A" w14:textId="77777777" w:rsidTr="00090D37">
        <w:tc>
          <w:tcPr>
            <w:tcW w:w="828" w:type="dxa"/>
          </w:tcPr>
          <w:p w14:paraId="1ECAA2F1" w14:textId="5A0ECE0C" w:rsidR="00D14526"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9</w:t>
            </w:r>
            <w:r w:rsidR="00D14526" w:rsidRPr="00CC058D">
              <w:rPr>
                <w:rFonts w:asciiTheme="majorHAnsi" w:hAnsiTheme="majorHAnsi" w:cstheme="majorHAnsi"/>
                <w:b w:val="0"/>
                <w:sz w:val="20"/>
                <w:szCs w:val="20"/>
              </w:rPr>
              <w:t>.1</w:t>
            </w:r>
          </w:p>
        </w:tc>
        <w:tc>
          <w:tcPr>
            <w:tcW w:w="7247" w:type="dxa"/>
            <w:tcBorders>
              <w:right w:val="single" w:sz="2" w:space="0" w:color="A6A6A6" w:themeColor="background1" w:themeShade="A6"/>
            </w:tcBorders>
          </w:tcPr>
          <w:p w14:paraId="7A154B2F" w14:textId="52AE01D7" w:rsidR="00D14526"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 development hereby permitted shall be occupied until details of the implementation, maintenance and management of the sustainable drainage scheme have been submitted to and approved by the local planning authority. The scheme shall be implemented and thereafter managed and maintained in accordance with the approved details.</w:t>
            </w:r>
          </w:p>
          <w:p w14:paraId="5ED9CA45" w14:textId="1F0126CD"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6431A749"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5FEB7CC6" w14:textId="77777777" w:rsidR="00D14526" w:rsidRPr="00CC058D" w:rsidRDefault="00D14526" w:rsidP="00545736">
            <w:pPr>
              <w:pStyle w:val="BodyTextIndent"/>
              <w:ind w:left="-426" w:firstLine="426"/>
              <w:rPr>
                <w:rFonts w:asciiTheme="majorHAnsi" w:hAnsiTheme="majorHAnsi" w:cstheme="majorHAnsi"/>
                <w:sz w:val="20"/>
                <w:szCs w:val="20"/>
              </w:rPr>
            </w:pPr>
          </w:p>
        </w:tc>
      </w:tr>
      <w:tr w:rsidR="00090D37" w:rsidRPr="00CC058D" w14:paraId="19A44692" w14:textId="77777777" w:rsidTr="007526EF">
        <w:tc>
          <w:tcPr>
            <w:tcW w:w="828" w:type="dxa"/>
          </w:tcPr>
          <w:p w14:paraId="29B200F9" w14:textId="47C5632E" w:rsidR="00090D37" w:rsidRPr="00CC058D" w:rsidRDefault="00090D37" w:rsidP="00090D3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9.2</w:t>
            </w:r>
          </w:p>
        </w:tc>
        <w:tc>
          <w:tcPr>
            <w:tcW w:w="7247" w:type="dxa"/>
            <w:tcBorders>
              <w:right w:val="single" w:sz="2" w:space="0" w:color="A6A6A6" w:themeColor="background1" w:themeShade="A6"/>
            </w:tcBorders>
          </w:tcPr>
          <w:p w14:paraId="0DA90032" w14:textId="77777777" w:rsidR="00090D37" w:rsidRDefault="00090D37" w:rsidP="00090D37">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Files submitted:</w:t>
            </w:r>
          </w:p>
          <w:p w14:paraId="6E360079" w14:textId="77777777" w:rsidR="00090D37" w:rsidRDefault="00090D37" w:rsidP="00090D37">
            <w:pPr>
              <w:autoSpaceDE w:val="0"/>
              <w:autoSpaceDN w:val="0"/>
              <w:adjustRightInd w:val="0"/>
              <w:rPr>
                <w:rFonts w:asciiTheme="majorHAnsi" w:hAnsiTheme="majorHAnsi" w:cstheme="majorHAnsi"/>
                <w:sz w:val="20"/>
                <w:szCs w:val="20"/>
                <w:lang w:eastAsia="ja-JP"/>
              </w:rPr>
            </w:pPr>
          </w:p>
          <w:p w14:paraId="22F0C122" w14:textId="77777777" w:rsidR="00090D37" w:rsidRDefault="00090D37" w:rsidP="00090D37">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230871 - Varey Street - Rev B - OMM (Combined)</w:t>
            </w:r>
          </w:p>
          <w:p w14:paraId="2CDC2727" w14:textId="2AA526DF" w:rsidR="00090D37" w:rsidRPr="00090D37" w:rsidRDefault="00090D37" w:rsidP="00090D37">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4D6BCB7" w14:textId="1F88CB05" w:rsidR="00090D37" w:rsidRPr="00CC058D" w:rsidRDefault="00090D37" w:rsidP="00090D3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31.07.24</w:t>
            </w:r>
          </w:p>
        </w:tc>
        <w:tc>
          <w:tcPr>
            <w:tcW w:w="1134" w:type="dxa"/>
          </w:tcPr>
          <w:p w14:paraId="0D127F24" w14:textId="5DE14A31" w:rsidR="00090D37" w:rsidRPr="00CC058D" w:rsidRDefault="00090D37" w:rsidP="00090D3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526EF" w:rsidRPr="00CC058D" w14:paraId="6E8E7B15" w14:textId="77777777" w:rsidTr="00C076D5">
        <w:tc>
          <w:tcPr>
            <w:tcW w:w="828" w:type="dxa"/>
          </w:tcPr>
          <w:p w14:paraId="767DEA62" w14:textId="7CD0EA16"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9.3</w:t>
            </w:r>
          </w:p>
        </w:tc>
        <w:tc>
          <w:tcPr>
            <w:tcW w:w="7247" w:type="dxa"/>
            <w:tcBorders>
              <w:right w:val="single" w:sz="2" w:space="0" w:color="A6A6A6" w:themeColor="background1" w:themeShade="A6"/>
            </w:tcBorders>
          </w:tcPr>
          <w:p w14:paraId="059E6A62" w14:textId="77777777" w:rsidR="007526EF" w:rsidRDefault="007526EF" w:rsidP="007526EF">
            <w:pPr>
              <w:autoSpaceDE w:val="0"/>
              <w:autoSpaceDN w:val="0"/>
              <w:adjustRightInd w:val="0"/>
              <w:rPr>
                <w:rFonts w:asciiTheme="majorHAnsi" w:hAnsiTheme="majorHAnsi" w:cstheme="majorHAnsi"/>
                <w:sz w:val="20"/>
                <w:szCs w:val="20"/>
                <w:lang w:eastAsia="ja-JP"/>
              </w:rPr>
            </w:pPr>
            <w:r w:rsidRPr="007526EF">
              <w:rPr>
                <w:rFonts w:asciiTheme="majorHAnsi" w:hAnsiTheme="majorHAnsi" w:cstheme="majorHAnsi"/>
                <w:sz w:val="20"/>
                <w:szCs w:val="20"/>
                <w:lang w:eastAsia="ja-JP"/>
              </w:rPr>
              <w:t>The information submitted by SCP Drainage Operations and Maintenance manual -Doc Ref: LC/230871/OMM REV B dated July 2024 is sufficient to discharge condition 9 as long as implemented in accordance with the approved documentation.</w:t>
            </w:r>
          </w:p>
          <w:p w14:paraId="5795B673" w14:textId="1C95F6D3" w:rsidR="007526EF" w:rsidRDefault="007526EF" w:rsidP="007526EF">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5853591" w14:textId="41DA280E" w:rsidR="007526EF" w:rsidRDefault="007526EF" w:rsidP="007526EF">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19.11.24</w:t>
            </w:r>
          </w:p>
        </w:tc>
        <w:tc>
          <w:tcPr>
            <w:tcW w:w="1134" w:type="dxa"/>
          </w:tcPr>
          <w:p w14:paraId="0264C2B6" w14:textId="6AF1166F" w:rsidR="007526EF" w:rsidRDefault="007526EF" w:rsidP="007526EF">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C076D5" w:rsidRPr="00CC058D" w14:paraId="65DE2BF3" w14:textId="77777777" w:rsidTr="00793AB3">
        <w:tc>
          <w:tcPr>
            <w:tcW w:w="828" w:type="dxa"/>
          </w:tcPr>
          <w:p w14:paraId="0EAE5C63" w14:textId="09A00B7E"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9.4</w:t>
            </w:r>
          </w:p>
        </w:tc>
        <w:tc>
          <w:tcPr>
            <w:tcW w:w="7247" w:type="dxa"/>
            <w:tcBorders>
              <w:right w:val="single" w:sz="2" w:space="0" w:color="A6A6A6" w:themeColor="background1" w:themeShade="A6"/>
            </w:tcBorders>
          </w:tcPr>
          <w:p w14:paraId="1EBBEF09" w14:textId="77777777" w:rsidR="00C076D5" w:rsidRDefault="00C076D5" w:rsidP="00C076D5">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2ACDFA6C" w14:textId="77777777" w:rsidR="00C076D5" w:rsidRDefault="00C076D5" w:rsidP="00C076D5">
            <w:pPr>
              <w:autoSpaceDE w:val="0"/>
              <w:autoSpaceDN w:val="0"/>
              <w:adjustRightInd w:val="0"/>
              <w:rPr>
                <w:rFonts w:asciiTheme="majorHAnsi" w:hAnsiTheme="majorHAnsi" w:cstheme="majorHAnsi"/>
                <w:sz w:val="20"/>
                <w:szCs w:val="20"/>
                <w:lang w:val="en-US"/>
              </w:rPr>
            </w:pPr>
          </w:p>
          <w:p w14:paraId="5E7951FE" w14:textId="77777777" w:rsidR="00C076D5" w:rsidRDefault="00C076D5" w:rsidP="00C076D5">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230871 - Varey Street - Rev B - OMM (Combined)</w:t>
            </w:r>
          </w:p>
          <w:p w14:paraId="521AEE79" w14:textId="77777777" w:rsidR="00C076D5" w:rsidRPr="007526EF" w:rsidRDefault="00C076D5" w:rsidP="00C076D5">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E3B6DBF" w14:textId="3AD228C2" w:rsidR="00C076D5" w:rsidRDefault="00C076D5" w:rsidP="00C076D5">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78EE37C3" w14:textId="2B725BBE" w:rsidR="00C076D5" w:rsidRDefault="00C076D5" w:rsidP="00C076D5">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793AB3" w:rsidRPr="00CC058D" w14:paraId="0612CA51" w14:textId="77777777" w:rsidTr="00A52B6B">
        <w:tc>
          <w:tcPr>
            <w:tcW w:w="828" w:type="dxa"/>
          </w:tcPr>
          <w:p w14:paraId="6B59E9BF" w14:textId="6D5CECD5"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9.5</w:t>
            </w:r>
          </w:p>
        </w:tc>
        <w:tc>
          <w:tcPr>
            <w:tcW w:w="7247" w:type="dxa"/>
            <w:tcBorders>
              <w:right w:val="single" w:sz="2" w:space="0" w:color="A6A6A6" w:themeColor="background1" w:themeShade="A6"/>
            </w:tcBorders>
          </w:tcPr>
          <w:p w14:paraId="553591CB" w14:textId="77777777" w:rsidR="00793AB3" w:rsidRDefault="00793AB3" w:rsidP="00793AB3">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 xml:space="preserve">Condition discharge withdrawn. </w:t>
            </w:r>
          </w:p>
          <w:p w14:paraId="73693753" w14:textId="65C182BC"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67C5D92" w14:textId="4F41CFAC"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Pr>
          <w:p w14:paraId="2AC8D6C6"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0C1E6B9B" w14:textId="77777777" w:rsidR="00793AB3" w:rsidRDefault="00793AB3" w:rsidP="00793AB3">
            <w:pPr>
              <w:pStyle w:val="BodyTextIndent"/>
              <w:ind w:left="-426" w:firstLine="426"/>
              <w:rPr>
                <w:rFonts w:asciiTheme="majorHAnsi" w:hAnsiTheme="majorHAnsi" w:cstheme="majorHAnsi"/>
                <w:sz w:val="20"/>
                <w:szCs w:val="20"/>
              </w:rPr>
            </w:pPr>
          </w:p>
        </w:tc>
      </w:tr>
      <w:tr w:rsidR="00A52B6B" w:rsidRPr="00CC058D" w14:paraId="4707B5CC" w14:textId="77777777" w:rsidTr="00672E51">
        <w:tc>
          <w:tcPr>
            <w:tcW w:w="828" w:type="dxa"/>
          </w:tcPr>
          <w:p w14:paraId="51093595" w14:textId="7E838598" w:rsidR="00A52B6B" w:rsidRDefault="00A52B6B"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9.6</w:t>
            </w:r>
          </w:p>
        </w:tc>
        <w:tc>
          <w:tcPr>
            <w:tcW w:w="7247" w:type="dxa"/>
            <w:tcBorders>
              <w:right w:val="single" w:sz="2" w:space="0" w:color="A6A6A6" w:themeColor="background1" w:themeShade="A6"/>
            </w:tcBorders>
          </w:tcPr>
          <w:p w14:paraId="68E2A69B" w14:textId="1B68DCC5" w:rsidR="00A52B6B" w:rsidRDefault="00A52B6B" w:rsidP="00A52B6B">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Information submitted:</w:t>
            </w:r>
          </w:p>
          <w:p w14:paraId="5A1E710F" w14:textId="77777777" w:rsidR="00A52B6B" w:rsidRDefault="00A52B6B" w:rsidP="00A52B6B">
            <w:pPr>
              <w:autoSpaceDE w:val="0"/>
              <w:autoSpaceDN w:val="0"/>
              <w:adjustRightInd w:val="0"/>
              <w:rPr>
                <w:rFonts w:asciiTheme="majorHAnsi" w:hAnsiTheme="majorHAnsi" w:cstheme="majorHAnsi"/>
                <w:sz w:val="20"/>
                <w:szCs w:val="20"/>
                <w:lang w:val="en-US"/>
              </w:rPr>
            </w:pPr>
          </w:p>
          <w:p w14:paraId="5CE423BD" w14:textId="77777777" w:rsidR="00A52B6B" w:rsidRDefault="00A52B6B" w:rsidP="00A52B6B">
            <w:pPr>
              <w:pStyle w:val="ListParagraph"/>
              <w:numPr>
                <w:ilvl w:val="0"/>
                <w:numId w:val="7"/>
              </w:numPr>
              <w:autoSpaceDE w:val="0"/>
              <w:autoSpaceDN w:val="0"/>
              <w:adjustRightInd w:val="0"/>
              <w:rPr>
                <w:rFonts w:asciiTheme="majorHAnsi" w:hAnsiTheme="majorHAnsi" w:cstheme="majorHAnsi"/>
                <w:sz w:val="20"/>
                <w:szCs w:val="20"/>
                <w:lang w:eastAsia="ja-JP"/>
              </w:rPr>
            </w:pPr>
            <w:r w:rsidRPr="00134D9B">
              <w:rPr>
                <w:rFonts w:asciiTheme="majorHAnsi" w:hAnsiTheme="majorHAnsi" w:cstheme="majorHAnsi"/>
                <w:sz w:val="20"/>
                <w:szCs w:val="20"/>
                <w:lang w:eastAsia="ja-JP"/>
              </w:rPr>
              <w:t>230871 - Varey Street - Rev B - OMM (Combined)</w:t>
            </w:r>
          </w:p>
          <w:p w14:paraId="695962E7" w14:textId="77777777" w:rsidR="00A52B6B" w:rsidRDefault="00A52B6B"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5342697" w14:textId="702E758C" w:rsidR="00A52B6B" w:rsidRDefault="00A52B6B"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23.01.25</w:t>
            </w:r>
          </w:p>
        </w:tc>
        <w:tc>
          <w:tcPr>
            <w:tcW w:w="1134" w:type="dxa"/>
          </w:tcPr>
          <w:p w14:paraId="5CB92D32" w14:textId="40C67091" w:rsidR="00A52B6B" w:rsidRDefault="00A52B6B"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672E51" w:rsidRPr="00CC058D" w14:paraId="07FB2FF2" w14:textId="77777777" w:rsidTr="00614729">
        <w:tc>
          <w:tcPr>
            <w:tcW w:w="828" w:type="dxa"/>
          </w:tcPr>
          <w:p w14:paraId="5B8174EA" w14:textId="3E725192" w:rsidR="00672E51" w:rsidRDefault="00672E51" w:rsidP="00672E5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9.7</w:t>
            </w:r>
          </w:p>
        </w:tc>
        <w:tc>
          <w:tcPr>
            <w:tcW w:w="7247" w:type="dxa"/>
            <w:tcBorders>
              <w:right w:val="single" w:sz="2" w:space="0" w:color="A6A6A6" w:themeColor="background1" w:themeShade="A6"/>
            </w:tcBorders>
          </w:tcPr>
          <w:p w14:paraId="721F55A9" w14:textId="77777777" w:rsidR="00672E51" w:rsidRDefault="00672E51" w:rsidP="00672E51">
            <w:pPr>
              <w:autoSpaceDE w:val="0"/>
              <w:autoSpaceDN w:val="0"/>
              <w:adjustRightInd w:val="0"/>
              <w:rPr>
                <w:rFonts w:asciiTheme="majorHAnsi" w:hAnsiTheme="majorHAnsi" w:cstheme="majorHAnsi"/>
                <w:sz w:val="20"/>
                <w:szCs w:val="20"/>
                <w:lang w:eastAsia="ja-JP"/>
              </w:rPr>
            </w:pPr>
            <w:r w:rsidRPr="00672E51">
              <w:rPr>
                <w:rFonts w:asciiTheme="majorHAnsi" w:hAnsiTheme="majorHAnsi" w:cstheme="majorHAnsi"/>
                <w:sz w:val="20"/>
                <w:szCs w:val="20"/>
                <w:lang w:eastAsia="ja-JP"/>
              </w:rPr>
              <w:t xml:space="preserve">The information submitted to support the discharge of Condition 9 (Drainage Maintenance) has been assessed and is considered insufficient to discharge this condition at this present time. </w:t>
            </w:r>
          </w:p>
          <w:p w14:paraId="4CD704B2" w14:textId="77777777" w:rsidR="00672E51" w:rsidRDefault="00672E51" w:rsidP="00672E51">
            <w:pPr>
              <w:autoSpaceDE w:val="0"/>
              <w:autoSpaceDN w:val="0"/>
              <w:adjustRightInd w:val="0"/>
              <w:rPr>
                <w:rFonts w:asciiTheme="majorHAnsi" w:hAnsiTheme="majorHAnsi" w:cstheme="majorHAnsi"/>
                <w:sz w:val="20"/>
                <w:szCs w:val="20"/>
                <w:lang w:eastAsia="ja-JP"/>
              </w:rPr>
            </w:pPr>
          </w:p>
          <w:p w14:paraId="647C602A" w14:textId="77777777" w:rsidR="00672E51" w:rsidRDefault="00672E51" w:rsidP="00672E51">
            <w:pPr>
              <w:autoSpaceDE w:val="0"/>
              <w:autoSpaceDN w:val="0"/>
              <w:adjustRightInd w:val="0"/>
              <w:rPr>
                <w:rFonts w:asciiTheme="majorHAnsi" w:hAnsiTheme="majorHAnsi" w:cstheme="majorHAnsi"/>
                <w:sz w:val="20"/>
                <w:szCs w:val="20"/>
                <w:lang w:eastAsia="ja-JP"/>
              </w:rPr>
            </w:pPr>
            <w:r w:rsidRPr="00672E51">
              <w:rPr>
                <w:rFonts w:asciiTheme="majorHAnsi" w:hAnsiTheme="majorHAnsi" w:cstheme="majorHAnsi"/>
                <w:sz w:val="20"/>
                <w:szCs w:val="20"/>
                <w:lang w:eastAsia="ja-JP"/>
              </w:rPr>
              <w:t>Additional information relating to photographic evidence of the flow control and SuDS components; confirmation that the submitted drawings as the final As Built construction drawings; details of responsibility for management and maintenance; and, evidence of adoption agreement from United Utilities is required for assessment to enable discharge of this condition.</w:t>
            </w:r>
          </w:p>
          <w:p w14:paraId="0870341F" w14:textId="77777777" w:rsidR="00B05742" w:rsidRDefault="00B05742" w:rsidP="00672E51">
            <w:pPr>
              <w:autoSpaceDE w:val="0"/>
              <w:autoSpaceDN w:val="0"/>
              <w:adjustRightInd w:val="0"/>
              <w:rPr>
                <w:rFonts w:asciiTheme="majorHAnsi" w:hAnsiTheme="majorHAnsi" w:cstheme="majorHAnsi"/>
                <w:sz w:val="20"/>
                <w:szCs w:val="20"/>
                <w:lang w:eastAsia="ja-JP"/>
              </w:rPr>
            </w:pPr>
          </w:p>
          <w:p w14:paraId="477B7F64" w14:textId="3252B4C1" w:rsidR="00B05742" w:rsidRDefault="00B05742" w:rsidP="00672E51">
            <w:pPr>
              <w:autoSpaceDE w:val="0"/>
              <w:autoSpaceDN w:val="0"/>
              <w:adjustRightInd w:val="0"/>
              <w:rPr>
                <w:rFonts w:asciiTheme="majorHAnsi" w:hAnsiTheme="majorHAnsi" w:cstheme="majorHAnsi"/>
                <w:sz w:val="20"/>
                <w:szCs w:val="20"/>
                <w:lang w:eastAsia="ja-JP"/>
              </w:rPr>
            </w:pPr>
            <w:r w:rsidRPr="00B05742">
              <w:rPr>
                <w:rFonts w:asciiTheme="majorHAnsi" w:hAnsiTheme="majorHAnsi" w:cstheme="majorHAnsi"/>
                <w:sz w:val="20"/>
                <w:szCs w:val="20"/>
                <w:lang w:eastAsia="ja-JP"/>
              </w:rPr>
              <w:t>Therefore this condition cannot be discharged at this present time.</w:t>
            </w:r>
          </w:p>
          <w:p w14:paraId="106F2747" w14:textId="37262144" w:rsidR="00672E51" w:rsidRDefault="00672E51" w:rsidP="00672E5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3428259" w14:textId="2DCF6519" w:rsidR="00672E51" w:rsidRDefault="00672E51" w:rsidP="00672E5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1134" w:type="dxa"/>
          </w:tcPr>
          <w:p w14:paraId="798F429B" w14:textId="086639AA" w:rsidR="00672E51" w:rsidRDefault="00672E51" w:rsidP="00672E5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614729" w:rsidRPr="00CC058D" w14:paraId="1C2918CD" w14:textId="77777777" w:rsidTr="003C3F79">
        <w:tc>
          <w:tcPr>
            <w:tcW w:w="828" w:type="dxa"/>
            <w:tcBorders>
              <w:bottom w:val="single" w:sz="4" w:space="0" w:color="C0C0C0"/>
            </w:tcBorders>
          </w:tcPr>
          <w:p w14:paraId="7679DAC4" w14:textId="2561B4C3" w:rsidR="00614729" w:rsidRDefault="00614729" w:rsidP="00672E5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9.8</w:t>
            </w:r>
          </w:p>
        </w:tc>
        <w:tc>
          <w:tcPr>
            <w:tcW w:w="7247" w:type="dxa"/>
            <w:tcBorders>
              <w:bottom w:val="single" w:sz="4" w:space="0" w:color="C0C0C0"/>
              <w:right w:val="single" w:sz="2" w:space="0" w:color="A6A6A6" w:themeColor="background1" w:themeShade="A6"/>
            </w:tcBorders>
          </w:tcPr>
          <w:p w14:paraId="33721BEC" w14:textId="77777777" w:rsidR="00614729" w:rsidRDefault="00614729" w:rsidP="00614729">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DOC files submitted:</w:t>
            </w:r>
          </w:p>
          <w:p w14:paraId="1F9AC81C"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614729">
              <w:rPr>
                <w:rFonts w:asciiTheme="majorHAnsi" w:hAnsiTheme="majorHAnsi" w:cstheme="majorHAnsi"/>
                <w:sz w:val="20"/>
                <w:szCs w:val="20"/>
                <w:lang w:eastAsia="ja-JP"/>
              </w:rPr>
              <w:t>06926263-060225 Part 2 Approved</w:t>
            </w:r>
          </w:p>
          <w:p w14:paraId="67286CB5"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lastRenderedPageBreak/>
              <w:t>Photo 1 - 4VC-32030</w:t>
            </w:r>
          </w:p>
          <w:p w14:paraId="14DF3A17"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Photo 2 - 4VC-32030</w:t>
            </w:r>
          </w:p>
          <w:p w14:paraId="508FAAA8"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 xml:space="preserve">S106 Inspection Notice for Cross Lane - Connection status </w:t>
            </w:r>
            <w:proofErr w:type="gramStart"/>
            <w:r w:rsidRPr="003F6D7C">
              <w:rPr>
                <w:rFonts w:asciiTheme="majorHAnsi" w:hAnsiTheme="majorHAnsi" w:cstheme="majorHAnsi"/>
                <w:sz w:val="20"/>
                <w:szCs w:val="20"/>
                <w:lang w:eastAsia="ja-JP"/>
              </w:rPr>
              <w:t>Satisfactory  14</w:t>
            </w:r>
            <w:proofErr w:type="gramEnd"/>
            <w:r w:rsidRPr="003F6D7C">
              <w:rPr>
                <w:rFonts w:asciiTheme="majorHAnsi" w:hAnsiTheme="majorHAnsi" w:cstheme="majorHAnsi"/>
                <w:sz w:val="20"/>
                <w:szCs w:val="20"/>
                <w:lang w:eastAsia="ja-JP"/>
              </w:rPr>
              <w:t>-08-2026</w:t>
            </w:r>
          </w:p>
          <w:p w14:paraId="3292D3BC"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SCP-230871-S106-0500-001 - Rev C - S106 Drainage Layout</w:t>
            </w:r>
          </w:p>
          <w:p w14:paraId="45D1B1EE"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SCP-230871-S106-0500-040 - Rev A - Flow Control Details (Sheet 1)</w:t>
            </w:r>
          </w:p>
          <w:p w14:paraId="4F1031FB" w14:textId="77777777" w:rsidR="009A18C2"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SCP-230871-S106-0500-041 - Rev A - Flow Control Details (Sheet 2)</w:t>
            </w:r>
          </w:p>
          <w:p w14:paraId="1351D070" w14:textId="77777777" w:rsidR="00614729" w:rsidRDefault="00614729"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9A18C2">
              <w:rPr>
                <w:rFonts w:asciiTheme="majorHAnsi" w:hAnsiTheme="majorHAnsi" w:cstheme="majorHAnsi"/>
                <w:sz w:val="20"/>
                <w:szCs w:val="20"/>
                <w:lang w:eastAsia="ja-JP"/>
              </w:rPr>
              <w:t>SCP-230871-S106-0500-050 - Rev A - Typical Drainage Construction Details (Sheet 1)</w:t>
            </w:r>
          </w:p>
          <w:p w14:paraId="3BCA7861" w14:textId="14924757" w:rsidR="009A18C2" w:rsidRPr="009A18C2" w:rsidRDefault="009A18C2" w:rsidP="00614729">
            <w:pPr>
              <w:pStyle w:val="ListParagraph"/>
              <w:numPr>
                <w:ilvl w:val="0"/>
                <w:numId w:val="15"/>
              </w:numPr>
              <w:autoSpaceDE w:val="0"/>
              <w:autoSpaceDN w:val="0"/>
              <w:adjustRightInd w:val="0"/>
              <w:rPr>
                <w:rFonts w:asciiTheme="majorHAnsi" w:hAnsiTheme="majorHAnsi" w:cstheme="majorHAnsi"/>
                <w:sz w:val="20"/>
                <w:szCs w:val="20"/>
                <w:lang w:eastAsia="ja-JP"/>
              </w:rPr>
            </w:pPr>
            <w:r w:rsidRPr="009A18C2">
              <w:rPr>
                <w:rFonts w:asciiTheme="majorHAnsi" w:hAnsiTheme="majorHAnsi" w:cstheme="majorHAnsi"/>
                <w:sz w:val="20"/>
                <w:szCs w:val="20"/>
                <w:lang w:eastAsia="ja-JP"/>
              </w:rPr>
              <w:t>Varey St, Cross Lane Gorton Manchester, M18 8TY</w:t>
            </w:r>
          </w:p>
        </w:tc>
        <w:tc>
          <w:tcPr>
            <w:tcW w:w="992" w:type="dxa"/>
            <w:tcBorders>
              <w:left w:val="single" w:sz="2" w:space="0" w:color="A6A6A6" w:themeColor="background1" w:themeShade="A6"/>
              <w:bottom w:val="single" w:sz="4" w:space="0" w:color="C0C0C0"/>
            </w:tcBorders>
          </w:tcPr>
          <w:p w14:paraId="6178FFB9" w14:textId="77777777" w:rsidR="00614729" w:rsidRDefault="00614729" w:rsidP="00672E51">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79F737EB" w14:textId="77777777" w:rsidR="00614729" w:rsidRDefault="00614729" w:rsidP="00672E51">
            <w:pPr>
              <w:pStyle w:val="BodyTextIndent"/>
              <w:ind w:left="-426" w:firstLine="426"/>
              <w:rPr>
                <w:rFonts w:asciiTheme="majorHAnsi" w:hAnsiTheme="majorHAnsi" w:cstheme="majorHAnsi"/>
                <w:sz w:val="20"/>
                <w:szCs w:val="20"/>
              </w:rPr>
            </w:pPr>
          </w:p>
        </w:tc>
      </w:tr>
    </w:tbl>
    <w:p w14:paraId="138052D8" w14:textId="77777777" w:rsidR="00090D37" w:rsidRDefault="00090D37" w:rsidP="00D14526">
      <w:pPr>
        <w:tabs>
          <w:tab w:val="left" w:pos="3402"/>
        </w:tabs>
        <w:ind w:left="-426" w:firstLine="426"/>
        <w:rPr>
          <w:rFonts w:asciiTheme="majorHAnsi" w:hAnsiTheme="majorHAnsi" w:cstheme="majorHAnsi"/>
          <w:sz w:val="20"/>
          <w:szCs w:val="20"/>
        </w:rPr>
      </w:pPr>
    </w:p>
    <w:p w14:paraId="22ED4C07" w14:textId="77777777" w:rsidR="00672E51" w:rsidRDefault="00672E51" w:rsidP="00D14526">
      <w:pPr>
        <w:tabs>
          <w:tab w:val="left" w:pos="3402"/>
        </w:tabs>
        <w:ind w:left="-426" w:firstLine="426"/>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D14526" w:rsidRPr="00CC058D" w14:paraId="2947D749" w14:textId="77777777" w:rsidTr="0077109F">
        <w:tc>
          <w:tcPr>
            <w:tcW w:w="8075" w:type="dxa"/>
            <w:gridSpan w:val="2"/>
            <w:tcBorders>
              <w:bottom w:val="single" w:sz="4" w:space="0" w:color="C0C0C0"/>
              <w:right w:val="single" w:sz="2" w:space="0" w:color="A6A6A6" w:themeColor="background1" w:themeShade="A6"/>
            </w:tcBorders>
            <w:shd w:val="clear" w:color="auto" w:fill="92CDDC" w:themeFill="accent5" w:themeFillTint="99"/>
          </w:tcPr>
          <w:p w14:paraId="7FE641D1" w14:textId="77777777" w:rsidR="00D14526" w:rsidRDefault="00D14526"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10: </w:t>
            </w:r>
            <w:r w:rsidR="00E159CD" w:rsidRPr="00CC058D">
              <w:rPr>
                <w:rFonts w:asciiTheme="majorHAnsi" w:hAnsiTheme="majorHAnsi" w:cstheme="majorHAnsi"/>
                <w:b/>
                <w:color w:val="000000"/>
                <w:sz w:val="20"/>
                <w:szCs w:val="20"/>
              </w:rPr>
              <w:t>Noise and Overheating</w:t>
            </w:r>
          </w:p>
          <w:p w14:paraId="7ACD6A78" w14:textId="6599B79D"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357A6C6A"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349DEADC" w14:textId="77777777" w:rsidR="00D14526" w:rsidRPr="00CC058D" w:rsidRDefault="00D14526"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D14526" w:rsidRPr="00CC058D" w14:paraId="10AE7D23" w14:textId="77777777" w:rsidTr="006E0F81">
        <w:tc>
          <w:tcPr>
            <w:tcW w:w="828" w:type="dxa"/>
          </w:tcPr>
          <w:p w14:paraId="441ACB6F" w14:textId="679D3A3B" w:rsidR="00D14526"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10</w:t>
            </w:r>
            <w:r w:rsidR="00D14526" w:rsidRPr="00CC058D">
              <w:rPr>
                <w:rFonts w:asciiTheme="majorHAnsi" w:hAnsiTheme="majorHAnsi" w:cstheme="majorHAnsi"/>
                <w:b w:val="0"/>
                <w:sz w:val="20"/>
                <w:szCs w:val="20"/>
              </w:rPr>
              <w:t>.1</w:t>
            </w:r>
          </w:p>
        </w:tc>
        <w:tc>
          <w:tcPr>
            <w:tcW w:w="7247" w:type="dxa"/>
            <w:tcBorders>
              <w:right w:val="single" w:sz="2" w:space="0" w:color="A6A6A6" w:themeColor="background1" w:themeShade="A6"/>
            </w:tcBorders>
          </w:tcPr>
          <w:p w14:paraId="4485D0E9" w14:textId="77777777"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 xml:space="preserve">a) Before the development commences a scheme for acoustically insulating the proposed residential accommodation against noise from Cross Lane shall be submitted to and approved in writing by the City Council as local planning authority. There may be other actual or potential sources of noise which require consideration on or near the site, including any local commercial/industrial premises. </w:t>
            </w:r>
          </w:p>
          <w:p w14:paraId="5AA7C56A" w14:textId="77777777" w:rsidR="00E159CD" w:rsidRPr="00CC058D" w:rsidRDefault="00E159CD" w:rsidP="00E159CD">
            <w:pPr>
              <w:autoSpaceDE w:val="0"/>
              <w:autoSpaceDN w:val="0"/>
              <w:adjustRightInd w:val="0"/>
              <w:rPr>
                <w:rFonts w:asciiTheme="majorHAnsi" w:hAnsiTheme="majorHAnsi" w:cstheme="majorHAnsi"/>
                <w:sz w:val="20"/>
                <w:szCs w:val="20"/>
                <w:lang w:eastAsia="ja-JP"/>
              </w:rPr>
            </w:pPr>
          </w:p>
          <w:p w14:paraId="32C4D897" w14:textId="44F461A1"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potential for overheating shall also be assessed and the noise insulation scheme shall take this into account. The approved noise insulation and ventilation scheme shall be completed before any of the dwelling units are occupied.</w:t>
            </w:r>
          </w:p>
          <w:p w14:paraId="12C4ECFF" w14:textId="3A247034"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Noise survey data shall include measurements taken during a rush-hour period and night time to determine the appropriate sound insulation measures necessary.</w:t>
            </w:r>
          </w:p>
          <w:p w14:paraId="2015928E" w14:textId="77777777" w:rsidR="00E159CD" w:rsidRPr="00CC058D" w:rsidRDefault="00E159CD" w:rsidP="00E159CD">
            <w:pPr>
              <w:autoSpaceDE w:val="0"/>
              <w:autoSpaceDN w:val="0"/>
              <w:adjustRightInd w:val="0"/>
              <w:rPr>
                <w:rFonts w:asciiTheme="majorHAnsi" w:hAnsiTheme="majorHAnsi" w:cstheme="majorHAnsi"/>
                <w:sz w:val="20"/>
                <w:szCs w:val="20"/>
                <w:lang w:eastAsia="ja-JP"/>
              </w:rPr>
            </w:pPr>
          </w:p>
          <w:p w14:paraId="79F45202" w14:textId="77777777" w:rsidR="00D14526" w:rsidRPr="00CC058D" w:rsidRDefault="00E159CD" w:rsidP="0077109F">
            <w:pPr>
              <w:shd w:val="clear" w:color="auto" w:fill="92CDDC" w:themeFill="accent5" w:themeFillTint="99"/>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 Prior to first occupation of the residential units, a verification report shall be required to validate that the work undertaken throughout the development conforms to the recommendations and requirements in the approved acoustic consultant's report. The report shall also undertake post completion testing to confirm that the internal noise criteria have been met. Any instances of non-conformity with the recommendations in the report shall be detailed along with any measures required to ensure compliance with the internal noise criteria.</w:t>
            </w:r>
          </w:p>
          <w:p w14:paraId="52FB38D7" w14:textId="4DCE93C2"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0AC06FF1" w14:textId="77777777" w:rsidR="00D14526" w:rsidRPr="00CC058D" w:rsidRDefault="00D14526" w:rsidP="00545736">
            <w:pPr>
              <w:pStyle w:val="BodyTextIndent"/>
              <w:ind w:left="-426" w:firstLine="426"/>
              <w:rPr>
                <w:rFonts w:asciiTheme="majorHAnsi" w:hAnsiTheme="majorHAnsi" w:cstheme="majorHAnsi"/>
                <w:b w:val="0"/>
                <w:sz w:val="20"/>
                <w:szCs w:val="20"/>
              </w:rPr>
            </w:pPr>
          </w:p>
        </w:tc>
        <w:tc>
          <w:tcPr>
            <w:tcW w:w="1134" w:type="dxa"/>
          </w:tcPr>
          <w:p w14:paraId="1393303E" w14:textId="77777777" w:rsidR="00D14526" w:rsidRPr="00CC058D" w:rsidRDefault="00D14526" w:rsidP="00545736">
            <w:pPr>
              <w:pStyle w:val="BodyTextIndent"/>
              <w:ind w:left="-426" w:firstLine="426"/>
              <w:rPr>
                <w:rFonts w:asciiTheme="majorHAnsi" w:hAnsiTheme="majorHAnsi" w:cstheme="majorHAnsi"/>
                <w:sz w:val="20"/>
                <w:szCs w:val="20"/>
              </w:rPr>
            </w:pPr>
          </w:p>
        </w:tc>
      </w:tr>
      <w:tr w:rsidR="006E0F81" w:rsidRPr="00CC058D" w14:paraId="12E1ACC6" w14:textId="77777777" w:rsidTr="00FC0E7A">
        <w:tc>
          <w:tcPr>
            <w:tcW w:w="828" w:type="dxa"/>
          </w:tcPr>
          <w:p w14:paraId="42753A00" w14:textId="53C41DD0"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10.2</w:t>
            </w:r>
          </w:p>
        </w:tc>
        <w:tc>
          <w:tcPr>
            <w:tcW w:w="7247" w:type="dxa"/>
            <w:tcBorders>
              <w:right w:val="single" w:sz="2" w:space="0" w:color="A6A6A6" w:themeColor="background1" w:themeShade="A6"/>
            </w:tcBorders>
          </w:tcPr>
          <w:p w14:paraId="25B884AA" w14:textId="77777777" w:rsidR="006E0F81" w:rsidRDefault="006E0F81" w:rsidP="006E0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File submitted:</w:t>
            </w:r>
          </w:p>
          <w:p w14:paraId="32C627E7" w14:textId="77777777" w:rsidR="006E0F81" w:rsidRDefault="006E0F81" w:rsidP="006E0F81">
            <w:pPr>
              <w:autoSpaceDE w:val="0"/>
              <w:autoSpaceDN w:val="0"/>
              <w:adjustRightInd w:val="0"/>
              <w:rPr>
                <w:rFonts w:asciiTheme="majorHAnsi" w:hAnsiTheme="majorHAnsi" w:cstheme="majorHAnsi"/>
                <w:sz w:val="20"/>
                <w:szCs w:val="20"/>
                <w:lang w:eastAsia="ja-JP"/>
              </w:rPr>
            </w:pPr>
          </w:p>
          <w:p w14:paraId="76F5A0F5" w14:textId="13DF9300" w:rsidR="006E0F81" w:rsidRPr="00A837D9" w:rsidRDefault="006E0F81"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sidRPr="00A837D9">
              <w:rPr>
                <w:rFonts w:asciiTheme="majorHAnsi" w:hAnsiTheme="majorHAnsi" w:cstheme="majorHAnsi"/>
                <w:sz w:val="20"/>
                <w:szCs w:val="20"/>
                <w:lang w:eastAsia="ja-JP"/>
              </w:rPr>
              <w:t>Z57053 Cross Lane, Varey Street, Manchester NIA Report</w:t>
            </w:r>
          </w:p>
          <w:p w14:paraId="263EEB17" w14:textId="77777777" w:rsidR="006E0F81" w:rsidRPr="00CC058D" w:rsidRDefault="006E0F81" w:rsidP="00E159C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56CDAA12" w14:textId="133A1212"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4A4D01">
              <w:rPr>
                <w:rFonts w:asciiTheme="majorHAnsi" w:hAnsiTheme="majorHAnsi" w:cstheme="majorHAnsi"/>
                <w:b w:val="0"/>
                <w:sz w:val="20"/>
                <w:szCs w:val="20"/>
              </w:rPr>
              <w:t>8</w:t>
            </w:r>
            <w:r>
              <w:rPr>
                <w:rFonts w:asciiTheme="majorHAnsi" w:hAnsiTheme="majorHAnsi" w:cstheme="majorHAnsi"/>
                <w:b w:val="0"/>
                <w:sz w:val="20"/>
                <w:szCs w:val="20"/>
              </w:rPr>
              <w:t>.04.24</w:t>
            </w:r>
          </w:p>
        </w:tc>
        <w:tc>
          <w:tcPr>
            <w:tcW w:w="1134" w:type="dxa"/>
          </w:tcPr>
          <w:p w14:paraId="2B0250C7" w14:textId="5A35E4D6" w:rsidR="006E0F81" w:rsidRPr="00CC058D"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FC0E7A" w:rsidRPr="00CC058D" w14:paraId="6A022D56" w14:textId="77777777" w:rsidTr="00A837D9">
        <w:tc>
          <w:tcPr>
            <w:tcW w:w="828" w:type="dxa"/>
          </w:tcPr>
          <w:p w14:paraId="6F6935F2" w14:textId="29050877"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10.3</w:t>
            </w:r>
          </w:p>
        </w:tc>
        <w:tc>
          <w:tcPr>
            <w:tcW w:w="7247" w:type="dxa"/>
            <w:tcBorders>
              <w:right w:val="single" w:sz="2" w:space="0" w:color="A6A6A6" w:themeColor="background1" w:themeShade="A6"/>
            </w:tcBorders>
          </w:tcPr>
          <w:p w14:paraId="73979BE4" w14:textId="77777777" w:rsidR="00FC0E7A" w:rsidRDefault="00FC0E7A" w:rsidP="006E0F81">
            <w:pPr>
              <w:autoSpaceDE w:val="0"/>
              <w:autoSpaceDN w:val="0"/>
              <w:adjustRightInd w:val="0"/>
              <w:rPr>
                <w:rFonts w:asciiTheme="majorHAnsi" w:hAnsiTheme="majorHAnsi" w:cstheme="majorHAnsi"/>
                <w:sz w:val="20"/>
                <w:szCs w:val="20"/>
                <w:lang w:eastAsia="ja-JP"/>
              </w:rPr>
            </w:pPr>
            <w:r w:rsidRPr="00FC0E7A">
              <w:rPr>
                <w:rFonts w:asciiTheme="majorHAnsi" w:hAnsiTheme="majorHAnsi" w:cstheme="majorHAnsi"/>
                <w:sz w:val="20"/>
                <w:szCs w:val="20"/>
                <w:lang w:eastAsia="ja-JP"/>
              </w:rPr>
              <w:t>Part a) of this condition can be discharged based upon the submitted documentation Construction, Demolition &amp; Environmental Management Plan received on the 3rd of May 2024</w:t>
            </w:r>
          </w:p>
          <w:p w14:paraId="32477ADA" w14:textId="67F74B93" w:rsidR="0077109F" w:rsidRDefault="0077109F" w:rsidP="006E0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B40D36F" w14:textId="1EFCF5E9"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00FC4C27" w14:textId="18E4D132" w:rsidR="00FC0E7A" w:rsidRDefault="00FC0E7A"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A837D9" w:rsidRPr="00CC058D" w14:paraId="7F6F0E72" w14:textId="77777777" w:rsidTr="00E53F81">
        <w:tc>
          <w:tcPr>
            <w:tcW w:w="828" w:type="dxa"/>
          </w:tcPr>
          <w:p w14:paraId="72ABD652" w14:textId="4899B52E" w:rsidR="00A837D9" w:rsidRDefault="00A837D9" w:rsidP="00A837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10.4</w:t>
            </w:r>
          </w:p>
        </w:tc>
        <w:tc>
          <w:tcPr>
            <w:tcW w:w="7247" w:type="dxa"/>
            <w:tcBorders>
              <w:right w:val="single" w:sz="2" w:space="0" w:color="A6A6A6" w:themeColor="background1" w:themeShade="A6"/>
            </w:tcBorders>
          </w:tcPr>
          <w:p w14:paraId="1CC99D55" w14:textId="77777777" w:rsidR="00A837D9" w:rsidRDefault="00A837D9" w:rsidP="00A837D9">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7DA587F6" w14:textId="77777777" w:rsidR="00A837D9" w:rsidRDefault="00A837D9" w:rsidP="00A837D9">
            <w:pPr>
              <w:autoSpaceDE w:val="0"/>
              <w:autoSpaceDN w:val="0"/>
              <w:adjustRightInd w:val="0"/>
              <w:rPr>
                <w:rFonts w:asciiTheme="majorHAnsi" w:hAnsiTheme="majorHAnsi" w:cstheme="majorHAnsi"/>
                <w:sz w:val="20"/>
                <w:szCs w:val="20"/>
                <w:lang w:val="en-US"/>
              </w:rPr>
            </w:pPr>
          </w:p>
          <w:p w14:paraId="74B76935" w14:textId="77777777" w:rsidR="00A837D9" w:rsidRPr="00A837D9" w:rsidRDefault="00A837D9"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sidRPr="00A837D9">
              <w:rPr>
                <w:rFonts w:asciiTheme="majorHAnsi" w:hAnsiTheme="majorHAnsi" w:cstheme="majorHAnsi"/>
                <w:sz w:val="20"/>
                <w:szCs w:val="20"/>
                <w:lang w:eastAsia="ja-JP"/>
              </w:rPr>
              <w:t>Z57053 Cross Lane, Varey Street, Manchester NIA Report</w:t>
            </w:r>
          </w:p>
          <w:p w14:paraId="454A0272" w14:textId="77777777" w:rsidR="00A837D9" w:rsidRPr="00FC0E7A" w:rsidRDefault="00A837D9" w:rsidP="00A837D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34CB697" w14:textId="78E0AD13" w:rsidR="00A837D9" w:rsidRDefault="00A837D9" w:rsidP="00A837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71059D43" w14:textId="5E5CA9C9" w:rsidR="00A837D9" w:rsidRDefault="00A837D9" w:rsidP="00A837D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7246C6B3" w14:textId="77777777" w:rsidTr="00793AB3">
        <w:tc>
          <w:tcPr>
            <w:tcW w:w="828" w:type="dxa"/>
          </w:tcPr>
          <w:p w14:paraId="67D4B964" w14:textId="56553052" w:rsidR="00E53F81" w:rsidRPr="00793AB3" w:rsidRDefault="00E53F81" w:rsidP="00793AB3">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10.5</w:t>
            </w:r>
          </w:p>
        </w:tc>
        <w:tc>
          <w:tcPr>
            <w:tcW w:w="7247" w:type="dxa"/>
            <w:tcBorders>
              <w:right w:val="single" w:sz="2" w:space="0" w:color="A6A6A6" w:themeColor="background1" w:themeShade="A6"/>
            </w:tcBorders>
          </w:tcPr>
          <w:p w14:paraId="2BF184C6" w14:textId="77777777" w:rsidR="00E53F81" w:rsidRDefault="00E53F81" w:rsidP="00793AB3">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6B7F72B9" w14:textId="77777777" w:rsidR="00E53F81" w:rsidRDefault="00E53F81" w:rsidP="00793AB3">
            <w:pPr>
              <w:autoSpaceDE w:val="0"/>
              <w:autoSpaceDN w:val="0"/>
              <w:adjustRightInd w:val="0"/>
              <w:rPr>
                <w:rFonts w:asciiTheme="majorHAnsi" w:hAnsiTheme="majorHAnsi" w:cstheme="majorHAnsi"/>
                <w:sz w:val="20"/>
                <w:szCs w:val="20"/>
                <w:lang w:eastAsia="ja-JP"/>
              </w:rPr>
            </w:pPr>
          </w:p>
          <w:p w14:paraId="23B03D21" w14:textId="77777777" w:rsidR="00E53F81" w:rsidRDefault="00E53F81" w:rsidP="00793AB3">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10- acoustic- Part a can be discharged. Verification report required for full discharge</w:t>
            </w:r>
          </w:p>
          <w:p w14:paraId="66D932CD" w14:textId="771730CC" w:rsidR="001C09D9" w:rsidRDefault="001C09D9"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57EDDE1" w14:textId="0EF1B7D5"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5F12E0CB" w14:textId="6A261163"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4A0B4A3A" w14:textId="77777777" w:rsidTr="004F5EEE">
        <w:tc>
          <w:tcPr>
            <w:tcW w:w="828" w:type="dxa"/>
          </w:tcPr>
          <w:p w14:paraId="1A88FC6F" w14:textId="392C4220" w:rsidR="00793AB3" w:rsidRP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10.6</w:t>
            </w:r>
          </w:p>
        </w:tc>
        <w:tc>
          <w:tcPr>
            <w:tcW w:w="7247" w:type="dxa"/>
            <w:tcBorders>
              <w:right w:val="single" w:sz="2" w:space="0" w:color="A6A6A6" w:themeColor="background1" w:themeShade="A6"/>
            </w:tcBorders>
          </w:tcPr>
          <w:p w14:paraId="790A1180" w14:textId="4B983B1F"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Condition 10 Noise Impact Assessment- Previously approved under reference CDN/24/0358</w:t>
            </w:r>
            <w:r>
              <w:rPr>
                <w:rFonts w:asciiTheme="majorHAnsi" w:hAnsiTheme="majorHAnsi" w:cstheme="majorHAnsi"/>
                <w:sz w:val="20"/>
                <w:szCs w:val="20"/>
                <w:lang w:eastAsia="ja-JP"/>
              </w:rPr>
              <w:t>.</w:t>
            </w:r>
          </w:p>
          <w:p w14:paraId="1448F2A9" w14:textId="68F7803C"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D920A0C" w14:textId="0277943F"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Pr>
          <w:p w14:paraId="407EF6C0"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7698413A" w14:textId="77777777" w:rsidR="00793AB3" w:rsidRDefault="00793AB3" w:rsidP="00793AB3">
            <w:pPr>
              <w:pStyle w:val="BodyTextIndent"/>
              <w:ind w:left="-426" w:firstLine="426"/>
              <w:rPr>
                <w:rFonts w:asciiTheme="majorHAnsi" w:hAnsiTheme="majorHAnsi" w:cstheme="majorHAnsi"/>
                <w:sz w:val="20"/>
                <w:szCs w:val="20"/>
              </w:rPr>
            </w:pPr>
          </w:p>
        </w:tc>
      </w:tr>
      <w:tr w:rsidR="004F5EEE" w:rsidRPr="00CC058D" w14:paraId="5C5127D7" w14:textId="77777777" w:rsidTr="00B05742">
        <w:tc>
          <w:tcPr>
            <w:tcW w:w="828" w:type="dxa"/>
          </w:tcPr>
          <w:p w14:paraId="3C997A28" w14:textId="01C3EC76" w:rsidR="004F5EEE" w:rsidRPr="00793AB3" w:rsidRDefault="004F5EEE" w:rsidP="004F5EEE">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10.7</w:t>
            </w:r>
          </w:p>
        </w:tc>
        <w:tc>
          <w:tcPr>
            <w:tcW w:w="7247" w:type="dxa"/>
            <w:tcBorders>
              <w:right w:val="single" w:sz="2" w:space="0" w:color="A6A6A6" w:themeColor="background1" w:themeShade="A6"/>
            </w:tcBorders>
          </w:tcPr>
          <w:p w14:paraId="690D94E7" w14:textId="77777777" w:rsidR="004F5EEE" w:rsidRDefault="004F5EEE" w:rsidP="004F5EEE">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Information submitted:</w:t>
            </w:r>
          </w:p>
          <w:p w14:paraId="49165B27" w14:textId="77777777" w:rsidR="004F5EEE" w:rsidRDefault="004F5EEE" w:rsidP="004F5EEE">
            <w:pPr>
              <w:autoSpaceDE w:val="0"/>
              <w:autoSpaceDN w:val="0"/>
              <w:adjustRightInd w:val="0"/>
              <w:rPr>
                <w:rFonts w:asciiTheme="majorHAnsi" w:hAnsiTheme="majorHAnsi" w:cstheme="majorHAnsi"/>
                <w:sz w:val="20"/>
                <w:szCs w:val="20"/>
                <w:lang w:val="en-US"/>
              </w:rPr>
            </w:pPr>
          </w:p>
          <w:p w14:paraId="0399A32D" w14:textId="77777777" w:rsidR="004F5EEE" w:rsidRDefault="004F5EEE" w:rsidP="004F5EEE">
            <w:pPr>
              <w:pStyle w:val="ListParagraph"/>
              <w:numPr>
                <w:ilvl w:val="0"/>
                <w:numId w:val="7"/>
              </w:numPr>
              <w:autoSpaceDE w:val="0"/>
              <w:autoSpaceDN w:val="0"/>
              <w:adjustRightInd w:val="0"/>
              <w:rPr>
                <w:rFonts w:asciiTheme="majorHAnsi" w:hAnsiTheme="majorHAnsi" w:cstheme="majorHAnsi"/>
                <w:sz w:val="20"/>
                <w:szCs w:val="20"/>
                <w:lang w:eastAsia="ja-JP"/>
              </w:rPr>
            </w:pPr>
            <w:r w:rsidRPr="004F5EEE">
              <w:rPr>
                <w:rFonts w:asciiTheme="majorHAnsi" w:hAnsiTheme="majorHAnsi" w:cstheme="majorHAnsi"/>
                <w:sz w:val="20"/>
                <w:szCs w:val="20"/>
                <w:lang w:eastAsia="ja-JP"/>
              </w:rPr>
              <w:t>Z57053 Cross Lane and Varey Street Manchester - Noise Monitoring 22012026</w:t>
            </w:r>
          </w:p>
          <w:p w14:paraId="66F02499" w14:textId="1F70A082" w:rsidR="004F5EEE" w:rsidRPr="004F5EEE" w:rsidRDefault="004F5EEE" w:rsidP="004F5EEE">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5B8FA25" w14:textId="7F650261" w:rsidR="004F5EEE" w:rsidRDefault="004F5EEE" w:rsidP="004F5EEE">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23.01.25</w:t>
            </w:r>
          </w:p>
        </w:tc>
        <w:tc>
          <w:tcPr>
            <w:tcW w:w="1134" w:type="dxa"/>
          </w:tcPr>
          <w:p w14:paraId="44611AE2" w14:textId="61193B59" w:rsidR="004F5EEE" w:rsidRDefault="004F5EEE" w:rsidP="004F5EEE">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B05742" w:rsidRPr="00CC058D" w14:paraId="3F513ABA" w14:textId="77777777" w:rsidTr="0080322C">
        <w:tc>
          <w:tcPr>
            <w:tcW w:w="828" w:type="dxa"/>
          </w:tcPr>
          <w:p w14:paraId="4334A27F" w14:textId="55DDF8C4" w:rsidR="00B05742" w:rsidRDefault="00B05742" w:rsidP="00B0574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10.8</w:t>
            </w:r>
          </w:p>
        </w:tc>
        <w:tc>
          <w:tcPr>
            <w:tcW w:w="7247" w:type="dxa"/>
            <w:tcBorders>
              <w:right w:val="single" w:sz="2" w:space="0" w:color="A6A6A6" w:themeColor="background1" w:themeShade="A6"/>
            </w:tcBorders>
          </w:tcPr>
          <w:p w14:paraId="2D52F582" w14:textId="77777777" w:rsidR="00B05742" w:rsidRDefault="00B05742" w:rsidP="00B05742">
            <w:pPr>
              <w:autoSpaceDE w:val="0"/>
              <w:autoSpaceDN w:val="0"/>
              <w:adjustRightInd w:val="0"/>
              <w:rPr>
                <w:rFonts w:asciiTheme="majorHAnsi" w:hAnsiTheme="majorHAnsi" w:cstheme="majorHAnsi"/>
                <w:sz w:val="20"/>
                <w:szCs w:val="20"/>
                <w:lang w:eastAsia="ja-JP"/>
              </w:rPr>
            </w:pPr>
            <w:r w:rsidRPr="00B05742">
              <w:rPr>
                <w:rFonts w:asciiTheme="majorHAnsi" w:hAnsiTheme="majorHAnsi" w:cstheme="majorHAnsi"/>
                <w:sz w:val="20"/>
                <w:szCs w:val="20"/>
                <w:lang w:eastAsia="ja-JP"/>
              </w:rPr>
              <w:t xml:space="preserve">The information submitted to support the discharge of Condition 10 Noise attached to previously approved ref 139774/FO/2023 in the form of the revised Azymuth Acoustics assessment reference Z57053.4 dated 02.04.26 has been assessed and additional information is still required to enable dicharge of this condition. </w:t>
            </w:r>
          </w:p>
          <w:p w14:paraId="5E9B67F2" w14:textId="77777777" w:rsidR="00B05742" w:rsidRDefault="00B05742" w:rsidP="00B05742">
            <w:pPr>
              <w:autoSpaceDE w:val="0"/>
              <w:autoSpaceDN w:val="0"/>
              <w:adjustRightInd w:val="0"/>
              <w:rPr>
                <w:rFonts w:asciiTheme="majorHAnsi" w:hAnsiTheme="majorHAnsi" w:cstheme="majorHAnsi"/>
                <w:sz w:val="20"/>
                <w:szCs w:val="20"/>
                <w:lang w:eastAsia="ja-JP"/>
              </w:rPr>
            </w:pPr>
          </w:p>
          <w:p w14:paraId="25ED5CCA" w14:textId="77777777" w:rsidR="00B05742" w:rsidRDefault="00B05742" w:rsidP="00B05742">
            <w:pPr>
              <w:autoSpaceDE w:val="0"/>
              <w:autoSpaceDN w:val="0"/>
              <w:adjustRightInd w:val="0"/>
              <w:rPr>
                <w:rFonts w:asciiTheme="majorHAnsi" w:hAnsiTheme="majorHAnsi" w:cstheme="majorHAnsi"/>
                <w:sz w:val="20"/>
                <w:szCs w:val="20"/>
                <w:lang w:eastAsia="ja-JP"/>
              </w:rPr>
            </w:pPr>
            <w:r w:rsidRPr="00B05742">
              <w:rPr>
                <w:rFonts w:asciiTheme="majorHAnsi" w:hAnsiTheme="majorHAnsi" w:cstheme="majorHAnsi"/>
                <w:sz w:val="20"/>
                <w:szCs w:val="20"/>
                <w:lang w:eastAsia="ja-JP"/>
              </w:rPr>
              <w:t>Therefore this condition cannot be discharged at this present time.</w:t>
            </w:r>
          </w:p>
          <w:p w14:paraId="554ABD2C" w14:textId="62A13C83" w:rsidR="00B05742" w:rsidRDefault="00B05742" w:rsidP="00B05742">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2F48356D" w14:textId="75860203" w:rsidR="00B05742" w:rsidRDefault="00B05742" w:rsidP="00B05742">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1134" w:type="dxa"/>
          </w:tcPr>
          <w:p w14:paraId="0036546B" w14:textId="3108182A" w:rsidR="00B05742" w:rsidRDefault="00B05742" w:rsidP="00B05742">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80322C" w:rsidRPr="00CC058D" w14:paraId="0B50CA84" w14:textId="77777777" w:rsidTr="003C3F79">
        <w:tc>
          <w:tcPr>
            <w:tcW w:w="828" w:type="dxa"/>
            <w:tcBorders>
              <w:bottom w:val="single" w:sz="4" w:space="0" w:color="C0C0C0"/>
            </w:tcBorders>
          </w:tcPr>
          <w:p w14:paraId="2F2F507A" w14:textId="5A3FB295" w:rsidR="0080322C" w:rsidRDefault="0080322C" w:rsidP="00B05742">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10.9</w:t>
            </w:r>
          </w:p>
        </w:tc>
        <w:tc>
          <w:tcPr>
            <w:tcW w:w="7247" w:type="dxa"/>
            <w:tcBorders>
              <w:bottom w:val="single" w:sz="4" w:space="0" w:color="C0C0C0"/>
              <w:right w:val="single" w:sz="2" w:space="0" w:color="A6A6A6" w:themeColor="background1" w:themeShade="A6"/>
            </w:tcBorders>
          </w:tcPr>
          <w:p w14:paraId="70DAE253" w14:textId="77777777" w:rsidR="0080322C" w:rsidRDefault="0080322C" w:rsidP="0080322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DOC files submitted:</w:t>
            </w:r>
          </w:p>
          <w:p w14:paraId="13A6B0D5" w14:textId="77777777" w:rsidR="0080322C" w:rsidRDefault="0080322C" w:rsidP="0080322C">
            <w:pPr>
              <w:pStyle w:val="ListParagraph"/>
              <w:numPr>
                <w:ilvl w:val="0"/>
                <w:numId w:val="15"/>
              </w:numPr>
              <w:autoSpaceDE w:val="0"/>
              <w:autoSpaceDN w:val="0"/>
              <w:adjustRightInd w:val="0"/>
              <w:rPr>
                <w:rFonts w:asciiTheme="majorHAnsi" w:hAnsiTheme="majorHAnsi" w:cstheme="majorHAnsi"/>
                <w:sz w:val="20"/>
                <w:szCs w:val="20"/>
                <w:lang w:eastAsia="ja-JP"/>
              </w:rPr>
            </w:pPr>
            <w:r w:rsidRPr="003F6D7C">
              <w:rPr>
                <w:rFonts w:asciiTheme="majorHAnsi" w:hAnsiTheme="majorHAnsi" w:cstheme="majorHAnsi"/>
                <w:sz w:val="20"/>
                <w:szCs w:val="20"/>
                <w:lang w:eastAsia="ja-JP"/>
              </w:rPr>
              <w:t>EC - Builders Declaration</w:t>
            </w:r>
          </w:p>
          <w:p w14:paraId="3D0B6379" w14:textId="77777777" w:rsidR="0080322C" w:rsidRDefault="0080322C" w:rsidP="0080322C">
            <w:pPr>
              <w:pStyle w:val="ListParagraph"/>
              <w:numPr>
                <w:ilvl w:val="0"/>
                <w:numId w:val="15"/>
              </w:numPr>
              <w:autoSpaceDE w:val="0"/>
              <w:autoSpaceDN w:val="0"/>
              <w:adjustRightInd w:val="0"/>
              <w:rPr>
                <w:rFonts w:asciiTheme="majorHAnsi" w:hAnsiTheme="majorHAnsi" w:cstheme="majorHAnsi"/>
                <w:sz w:val="20"/>
                <w:szCs w:val="20"/>
                <w:lang w:eastAsia="ja-JP"/>
              </w:rPr>
            </w:pPr>
            <w:r w:rsidRPr="0080322C">
              <w:rPr>
                <w:rFonts w:asciiTheme="majorHAnsi" w:hAnsiTheme="majorHAnsi" w:cstheme="majorHAnsi"/>
                <w:sz w:val="20"/>
                <w:szCs w:val="20"/>
                <w:lang w:eastAsia="ja-JP"/>
              </w:rPr>
              <w:t>Z57053 Cross Lane - Varey Street, Manchester Part O Letter_12-06-26AH</w:t>
            </w:r>
          </w:p>
          <w:p w14:paraId="452F24E6" w14:textId="7299BA0A" w:rsidR="0080322C" w:rsidRPr="0080322C" w:rsidRDefault="0080322C" w:rsidP="0080322C">
            <w:pPr>
              <w:pStyle w:val="ListParagraph"/>
              <w:numPr>
                <w:ilvl w:val="0"/>
                <w:numId w:val="15"/>
              </w:numPr>
              <w:autoSpaceDE w:val="0"/>
              <w:autoSpaceDN w:val="0"/>
              <w:adjustRightInd w:val="0"/>
              <w:rPr>
                <w:rFonts w:asciiTheme="majorHAnsi" w:hAnsiTheme="majorHAnsi" w:cstheme="majorHAnsi"/>
                <w:sz w:val="20"/>
                <w:szCs w:val="20"/>
                <w:lang w:eastAsia="ja-JP"/>
              </w:rPr>
            </w:pPr>
            <w:r w:rsidRPr="0080322C">
              <w:rPr>
                <w:rFonts w:asciiTheme="majorHAnsi" w:hAnsiTheme="majorHAnsi" w:cstheme="majorHAnsi"/>
                <w:sz w:val="20"/>
                <w:szCs w:val="20"/>
                <w:lang w:eastAsia="ja-JP"/>
              </w:rPr>
              <w:t>Z57053.4 Varey Street, Manchester - Final Noise Monitoring Test</w:t>
            </w:r>
          </w:p>
        </w:tc>
        <w:tc>
          <w:tcPr>
            <w:tcW w:w="992" w:type="dxa"/>
            <w:tcBorders>
              <w:left w:val="single" w:sz="2" w:space="0" w:color="A6A6A6" w:themeColor="background1" w:themeShade="A6"/>
              <w:bottom w:val="single" w:sz="4" w:space="0" w:color="C0C0C0"/>
            </w:tcBorders>
          </w:tcPr>
          <w:p w14:paraId="3CA75775" w14:textId="12FDDDE4" w:rsidR="0080322C" w:rsidRDefault="0080322C" w:rsidP="00B05742">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17.08.26</w:t>
            </w:r>
          </w:p>
        </w:tc>
        <w:tc>
          <w:tcPr>
            <w:tcW w:w="1134" w:type="dxa"/>
            <w:tcBorders>
              <w:bottom w:val="single" w:sz="4" w:space="0" w:color="C0C0C0"/>
            </w:tcBorders>
          </w:tcPr>
          <w:p w14:paraId="7AD2FD6A" w14:textId="1687CF71" w:rsidR="0080322C" w:rsidRDefault="0080322C" w:rsidP="00B05742">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11036D8D" w14:textId="77777777" w:rsidR="00D14526" w:rsidRPr="00CC058D" w:rsidRDefault="00D14526" w:rsidP="00D14526">
      <w:pPr>
        <w:tabs>
          <w:tab w:val="left" w:pos="3402"/>
        </w:tabs>
        <w:ind w:left="-426" w:firstLine="426"/>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E159CD" w:rsidRPr="00CC058D" w14:paraId="7D0D2680" w14:textId="77777777" w:rsidTr="00672E51">
        <w:tc>
          <w:tcPr>
            <w:tcW w:w="8075" w:type="dxa"/>
            <w:gridSpan w:val="2"/>
            <w:tcBorders>
              <w:bottom w:val="single" w:sz="4" w:space="0" w:color="C0C0C0"/>
              <w:right w:val="single" w:sz="2" w:space="0" w:color="A6A6A6" w:themeColor="background1" w:themeShade="A6"/>
            </w:tcBorders>
            <w:shd w:val="clear" w:color="auto" w:fill="92D050"/>
          </w:tcPr>
          <w:p w14:paraId="78A764F0" w14:textId="77777777" w:rsidR="00E159CD" w:rsidRDefault="00E159CD"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11: Electric Vehicle Charging</w:t>
            </w:r>
          </w:p>
          <w:p w14:paraId="50E7966B" w14:textId="574F2E30"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F827623"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2AFB12CE"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E159CD" w:rsidRPr="00CC058D" w14:paraId="608649E5" w14:textId="77777777" w:rsidTr="006E0F81">
        <w:tc>
          <w:tcPr>
            <w:tcW w:w="828" w:type="dxa"/>
          </w:tcPr>
          <w:p w14:paraId="7C8AE925" w14:textId="73D88F6C" w:rsidR="00E159CD"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11.1</w:t>
            </w:r>
          </w:p>
        </w:tc>
        <w:tc>
          <w:tcPr>
            <w:tcW w:w="7247" w:type="dxa"/>
            <w:tcBorders>
              <w:right w:val="single" w:sz="2" w:space="0" w:color="A6A6A6" w:themeColor="background1" w:themeShade="A6"/>
            </w:tcBorders>
          </w:tcPr>
          <w:p w14:paraId="13C9E5A0" w14:textId="3C9910B6" w:rsidR="00E159C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Prior to commencement of the development, a scheme for electric vehicle charging shall be submitted to and approved in writing by the City Council as local planning authority.</w:t>
            </w:r>
          </w:p>
          <w:p w14:paraId="32EECE12" w14:textId="77777777" w:rsidR="00090D37" w:rsidRPr="00CC058D" w:rsidRDefault="00090D37" w:rsidP="00E159CD">
            <w:pPr>
              <w:autoSpaceDE w:val="0"/>
              <w:autoSpaceDN w:val="0"/>
              <w:adjustRightInd w:val="0"/>
              <w:rPr>
                <w:rFonts w:asciiTheme="majorHAnsi" w:hAnsiTheme="majorHAnsi" w:cstheme="majorHAnsi"/>
                <w:sz w:val="20"/>
                <w:szCs w:val="20"/>
                <w:lang w:eastAsia="ja-JP"/>
              </w:rPr>
            </w:pPr>
          </w:p>
          <w:p w14:paraId="6B144D99" w14:textId="77777777" w:rsidR="00E159CD" w:rsidRPr="00CC058D" w:rsidRDefault="00E159CD" w:rsidP="00672E51">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 Prior to occupation of the development any agreed mitigation measures shall be implemented and verified as such in writing by the City Council as local planning authority and shall remain in situ whilst the use or development is in operation.</w:t>
            </w:r>
          </w:p>
          <w:p w14:paraId="5C0DA48E" w14:textId="12EA22E0"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126EB9EC" w14:textId="3CC8D435" w:rsidR="00E159CD" w:rsidRPr="00CC058D" w:rsidRDefault="00E159CD" w:rsidP="00545736">
            <w:pPr>
              <w:pStyle w:val="BodyTextIndent"/>
              <w:ind w:left="-426" w:firstLine="426"/>
              <w:rPr>
                <w:rFonts w:asciiTheme="majorHAnsi" w:hAnsiTheme="majorHAnsi" w:cstheme="majorHAnsi"/>
                <w:b w:val="0"/>
                <w:sz w:val="20"/>
                <w:szCs w:val="20"/>
              </w:rPr>
            </w:pPr>
          </w:p>
        </w:tc>
        <w:tc>
          <w:tcPr>
            <w:tcW w:w="1134" w:type="dxa"/>
          </w:tcPr>
          <w:p w14:paraId="3CDF6083" w14:textId="18CC1E51" w:rsidR="00E159CD" w:rsidRPr="00CC058D" w:rsidRDefault="00E159CD" w:rsidP="00545736">
            <w:pPr>
              <w:pStyle w:val="BodyTextIndent"/>
              <w:ind w:left="-426" w:firstLine="426"/>
              <w:rPr>
                <w:rFonts w:asciiTheme="majorHAnsi" w:hAnsiTheme="majorHAnsi" w:cstheme="majorHAnsi"/>
                <w:sz w:val="20"/>
                <w:szCs w:val="20"/>
              </w:rPr>
            </w:pPr>
          </w:p>
        </w:tc>
      </w:tr>
      <w:tr w:rsidR="006E0F81" w:rsidRPr="00CC058D" w14:paraId="4C287374" w14:textId="77777777" w:rsidTr="00FC0E7A">
        <w:tc>
          <w:tcPr>
            <w:tcW w:w="828" w:type="dxa"/>
          </w:tcPr>
          <w:p w14:paraId="5AA74208" w14:textId="32C435EA"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11.2</w:t>
            </w:r>
          </w:p>
        </w:tc>
        <w:tc>
          <w:tcPr>
            <w:tcW w:w="7247" w:type="dxa"/>
            <w:tcBorders>
              <w:right w:val="single" w:sz="2" w:space="0" w:color="A6A6A6" w:themeColor="background1" w:themeShade="A6"/>
            </w:tcBorders>
          </w:tcPr>
          <w:p w14:paraId="467543B5" w14:textId="7ED26FFF" w:rsidR="006E0F81" w:rsidRDefault="006E0F81" w:rsidP="00E159CD">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Drawing submitted:</w:t>
            </w:r>
          </w:p>
          <w:p w14:paraId="3EDE89BD" w14:textId="77777777" w:rsidR="006E0F81" w:rsidRDefault="006E0F81" w:rsidP="00E159CD">
            <w:pPr>
              <w:autoSpaceDE w:val="0"/>
              <w:autoSpaceDN w:val="0"/>
              <w:adjustRightInd w:val="0"/>
              <w:rPr>
                <w:rFonts w:asciiTheme="majorHAnsi" w:hAnsiTheme="majorHAnsi" w:cstheme="majorHAnsi"/>
                <w:sz w:val="20"/>
                <w:szCs w:val="20"/>
                <w:lang w:eastAsia="ja-JP"/>
              </w:rPr>
            </w:pPr>
          </w:p>
          <w:p w14:paraId="4AA8D790" w14:textId="77777777" w:rsidR="006E0F81" w:rsidRDefault="006E0F81" w:rsidP="00E159CD">
            <w:pPr>
              <w:autoSpaceDE w:val="0"/>
              <w:autoSpaceDN w:val="0"/>
              <w:adjustRightInd w:val="0"/>
              <w:rPr>
                <w:rFonts w:asciiTheme="majorHAnsi" w:hAnsiTheme="majorHAnsi" w:cstheme="majorHAnsi"/>
                <w:sz w:val="20"/>
                <w:szCs w:val="20"/>
                <w:lang w:eastAsia="ja-JP"/>
              </w:rPr>
            </w:pPr>
            <w:r w:rsidRPr="006E0F81">
              <w:rPr>
                <w:rFonts w:asciiTheme="majorHAnsi" w:hAnsiTheme="majorHAnsi" w:cstheme="majorHAnsi"/>
                <w:sz w:val="20"/>
                <w:szCs w:val="20"/>
                <w:lang w:eastAsia="ja-JP"/>
              </w:rPr>
              <w:t>VS-BTP-00-SP-DR-A-3810_209 - EV Charging Plan</w:t>
            </w:r>
          </w:p>
          <w:p w14:paraId="5D9D1DAC" w14:textId="153FAA4F" w:rsidR="006E0F81" w:rsidRPr="00CC058D" w:rsidRDefault="006E0F81" w:rsidP="00E159C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F88377B" w14:textId="1DBA25FE" w:rsidR="006E0F81" w:rsidRPr="00CC058D" w:rsidRDefault="006E0F81"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w:t>
            </w:r>
            <w:r w:rsidR="004A4D01">
              <w:rPr>
                <w:rFonts w:asciiTheme="majorHAnsi" w:hAnsiTheme="majorHAnsi" w:cstheme="majorHAnsi"/>
                <w:b w:val="0"/>
                <w:sz w:val="20"/>
                <w:szCs w:val="20"/>
              </w:rPr>
              <w:t>8</w:t>
            </w:r>
            <w:r>
              <w:rPr>
                <w:rFonts w:asciiTheme="majorHAnsi" w:hAnsiTheme="majorHAnsi" w:cstheme="majorHAnsi"/>
                <w:b w:val="0"/>
                <w:sz w:val="20"/>
                <w:szCs w:val="20"/>
              </w:rPr>
              <w:t>.04.24</w:t>
            </w:r>
          </w:p>
        </w:tc>
        <w:tc>
          <w:tcPr>
            <w:tcW w:w="1134" w:type="dxa"/>
          </w:tcPr>
          <w:p w14:paraId="57C56E61" w14:textId="1E34FD8C" w:rsidR="006E0F81" w:rsidRPr="00CC058D" w:rsidRDefault="006E0F81"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FC0E7A" w:rsidRPr="00CC058D" w14:paraId="00D40F04" w14:textId="77777777" w:rsidTr="00A837D9">
        <w:tc>
          <w:tcPr>
            <w:tcW w:w="828" w:type="dxa"/>
          </w:tcPr>
          <w:p w14:paraId="35256704" w14:textId="69A132F5"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11.3</w:t>
            </w:r>
          </w:p>
        </w:tc>
        <w:tc>
          <w:tcPr>
            <w:tcW w:w="7247" w:type="dxa"/>
            <w:tcBorders>
              <w:right w:val="single" w:sz="2" w:space="0" w:color="A6A6A6" w:themeColor="background1" w:themeShade="A6"/>
            </w:tcBorders>
          </w:tcPr>
          <w:p w14:paraId="4D4CF635" w14:textId="77777777" w:rsidR="00FC0E7A" w:rsidRDefault="00FC0E7A" w:rsidP="00E159CD">
            <w:pPr>
              <w:autoSpaceDE w:val="0"/>
              <w:autoSpaceDN w:val="0"/>
              <w:adjustRightInd w:val="0"/>
              <w:rPr>
                <w:rFonts w:asciiTheme="majorHAnsi" w:hAnsiTheme="majorHAnsi" w:cstheme="majorHAnsi"/>
                <w:sz w:val="20"/>
                <w:szCs w:val="20"/>
                <w:lang w:eastAsia="ja-JP"/>
              </w:rPr>
            </w:pPr>
            <w:r w:rsidRPr="00FC0E7A">
              <w:rPr>
                <w:rFonts w:asciiTheme="majorHAnsi" w:hAnsiTheme="majorHAnsi" w:cstheme="majorHAnsi"/>
                <w:sz w:val="20"/>
                <w:szCs w:val="20"/>
                <w:lang w:eastAsia="ja-JP"/>
              </w:rPr>
              <w:t>Vehicle charging point can be considered fully discharged based upon the submitted vehicle charging point plan ref 209 submitted 3rd of May 2024. The approved scheme shall be implemented and maintained for use so long as the development is occupied</w:t>
            </w:r>
            <w:r w:rsidR="002A681B">
              <w:rPr>
                <w:rFonts w:asciiTheme="majorHAnsi" w:hAnsiTheme="majorHAnsi" w:cstheme="majorHAnsi"/>
                <w:sz w:val="20"/>
                <w:szCs w:val="20"/>
                <w:lang w:eastAsia="ja-JP"/>
              </w:rPr>
              <w:t>.</w:t>
            </w:r>
          </w:p>
          <w:p w14:paraId="76EDE5B5" w14:textId="52A38056" w:rsidR="0077109F" w:rsidRDefault="0077109F" w:rsidP="00E159C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F92481E" w14:textId="6FBFF149" w:rsidR="00FC0E7A" w:rsidRDefault="00FC0E7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25.07.24</w:t>
            </w:r>
          </w:p>
        </w:tc>
        <w:tc>
          <w:tcPr>
            <w:tcW w:w="1134" w:type="dxa"/>
          </w:tcPr>
          <w:p w14:paraId="49E56803" w14:textId="305CEE52" w:rsidR="00FC0E7A" w:rsidRDefault="00FC0E7A"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A837D9" w:rsidRPr="00CC058D" w14:paraId="58BA8CF5" w14:textId="77777777" w:rsidTr="00E53F81">
        <w:tc>
          <w:tcPr>
            <w:tcW w:w="828" w:type="dxa"/>
          </w:tcPr>
          <w:p w14:paraId="0A81745D" w14:textId="2954247B" w:rsidR="00A837D9" w:rsidRDefault="00A837D9" w:rsidP="00A837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 xml:space="preserve">11.4 </w:t>
            </w:r>
          </w:p>
        </w:tc>
        <w:tc>
          <w:tcPr>
            <w:tcW w:w="7247" w:type="dxa"/>
            <w:tcBorders>
              <w:right w:val="single" w:sz="2" w:space="0" w:color="A6A6A6" w:themeColor="background1" w:themeShade="A6"/>
            </w:tcBorders>
          </w:tcPr>
          <w:p w14:paraId="33008E1A" w14:textId="77777777" w:rsidR="00A837D9" w:rsidRDefault="00A837D9" w:rsidP="00A837D9">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resubmitted under Application </w:t>
            </w:r>
            <w:r>
              <w:rPr>
                <w:rFonts w:asciiTheme="majorHAnsi" w:hAnsiTheme="majorHAnsi" w:cstheme="majorHAnsi"/>
                <w:sz w:val="20"/>
                <w:szCs w:val="20"/>
                <w:lang w:val="en-US"/>
              </w:rPr>
              <w:t>139774/JO/2024.</w:t>
            </w:r>
          </w:p>
          <w:p w14:paraId="0490B7DC" w14:textId="77777777" w:rsidR="00A837D9" w:rsidRPr="00A837D9" w:rsidRDefault="00A837D9" w:rsidP="00A837D9">
            <w:pPr>
              <w:autoSpaceDE w:val="0"/>
              <w:autoSpaceDN w:val="0"/>
              <w:adjustRightInd w:val="0"/>
              <w:rPr>
                <w:rFonts w:asciiTheme="majorHAnsi" w:hAnsiTheme="majorHAnsi" w:cstheme="majorHAnsi"/>
                <w:sz w:val="20"/>
                <w:szCs w:val="20"/>
                <w:lang w:val="en-US" w:eastAsia="ja-JP"/>
              </w:rPr>
            </w:pPr>
          </w:p>
          <w:p w14:paraId="510677A0" w14:textId="77777777" w:rsidR="00A837D9" w:rsidRDefault="00A837D9" w:rsidP="00A837D9">
            <w:pPr>
              <w:pStyle w:val="ListParagraph"/>
              <w:numPr>
                <w:ilvl w:val="0"/>
                <w:numId w:val="7"/>
              </w:numPr>
              <w:autoSpaceDE w:val="0"/>
              <w:autoSpaceDN w:val="0"/>
              <w:adjustRightInd w:val="0"/>
              <w:rPr>
                <w:rFonts w:asciiTheme="majorHAnsi" w:hAnsiTheme="majorHAnsi" w:cstheme="majorHAnsi"/>
                <w:sz w:val="20"/>
                <w:szCs w:val="20"/>
                <w:lang w:eastAsia="ja-JP"/>
              </w:rPr>
            </w:pPr>
            <w:r w:rsidRPr="00A837D9">
              <w:rPr>
                <w:rFonts w:asciiTheme="majorHAnsi" w:hAnsiTheme="majorHAnsi" w:cstheme="majorHAnsi"/>
                <w:sz w:val="20"/>
                <w:szCs w:val="20"/>
                <w:lang w:eastAsia="ja-JP"/>
              </w:rPr>
              <w:t>VS-BTP-00-SP-DR-A-3810_209A - EV Charging Plan</w:t>
            </w:r>
          </w:p>
          <w:p w14:paraId="2359C338" w14:textId="51A3484E" w:rsidR="00A837D9" w:rsidRPr="00A837D9" w:rsidRDefault="00A837D9" w:rsidP="00A837D9">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45A2EDFF" w14:textId="22ACA043" w:rsidR="00A837D9" w:rsidRDefault="00A837D9" w:rsidP="00A837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16912163" w14:textId="538CE0E3" w:rsidR="00A837D9" w:rsidRDefault="00A837D9" w:rsidP="00A837D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64043CF1" w14:textId="77777777" w:rsidTr="00793AB3">
        <w:tc>
          <w:tcPr>
            <w:tcW w:w="828" w:type="dxa"/>
          </w:tcPr>
          <w:p w14:paraId="7A1CE593" w14:textId="6F12B778"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11.5</w:t>
            </w:r>
          </w:p>
        </w:tc>
        <w:tc>
          <w:tcPr>
            <w:tcW w:w="7247" w:type="dxa"/>
            <w:tcBorders>
              <w:right w:val="single" w:sz="2" w:space="0" w:color="A6A6A6" w:themeColor="background1" w:themeShade="A6"/>
            </w:tcBorders>
          </w:tcPr>
          <w:p w14:paraId="4B90F89C"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139E5F2D"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253C5551"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11- Electric Vehicle charging point can be discharged</w:t>
            </w:r>
          </w:p>
          <w:p w14:paraId="41A02E6A"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92175A5" w14:textId="0B46F441"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53AB0C50" w14:textId="3C15226D"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473FDB84" w14:textId="77777777" w:rsidTr="004F5EEE">
        <w:tc>
          <w:tcPr>
            <w:tcW w:w="828" w:type="dxa"/>
          </w:tcPr>
          <w:p w14:paraId="0193EB5A" w14:textId="639FFE20"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11.6</w:t>
            </w:r>
          </w:p>
        </w:tc>
        <w:tc>
          <w:tcPr>
            <w:tcW w:w="7247" w:type="dxa"/>
            <w:tcBorders>
              <w:right w:val="single" w:sz="2" w:space="0" w:color="A6A6A6" w:themeColor="background1" w:themeShade="A6"/>
            </w:tcBorders>
          </w:tcPr>
          <w:p w14:paraId="7E577E02" w14:textId="77777777"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Condition 11 - Electric Vehicle Charging-Previously approved under reference CDN/24/0358</w:t>
            </w:r>
          </w:p>
          <w:p w14:paraId="22B89218" w14:textId="5BA0EC6C"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1DC9779E" w14:textId="46E6C61B"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Pr>
          <w:p w14:paraId="1E4AD61F"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54FE9FA8" w14:textId="77777777" w:rsidR="00793AB3" w:rsidRDefault="00793AB3" w:rsidP="00793AB3">
            <w:pPr>
              <w:pStyle w:val="BodyTextIndent"/>
              <w:ind w:left="-426" w:firstLine="426"/>
              <w:rPr>
                <w:rFonts w:asciiTheme="majorHAnsi" w:hAnsiTheme="majorHAnsi" w:cstheme="majorHAnsi"/>
                <w:sz w:val="20"/>
                <w:szCs w:val="20"/>
              </w:rPr>
            </w:pPr>
          </w:p>
        </w:tc>
      </w:tr>
      <w:tr w:rsidR="004F5EEE" w:rsidRPr="00CC058D" w14:paraId="5F35C353" w14:textId="77777777" w:rsidTr="00672E51">
        <w:tc>
          <w:tcPr>
            <w:tcW w:w="828" w:type="dxa"/>
          </w:tcPr>
          <w:p w14:paraId="0B269709" w14:textId="60D20143" w:rsidR="004F5EEE" w:rsidRDefault="004F5EEE" w:rsidP="004F5EEE">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11.7</w:t>
            </w:r>
          </w:p>
        </w:tc>
        <w:tc>
          <w:tcPr>
            <w:tcW w:w="7247" w:type="dxa"/>
            <w:tcBorders>
              <w:right w:val="single" w:sz="2" w:space="0" w:color="A6A6A6" w:themeColor="background1" w:themeShade="A6"/>
            </w:tcBorders>
          </w:tcPr>
          <w:p w14:paraId="32211A72" w14:textId="77777777" w:rsidR="004F5EEE" w:rsidRDefault="004F5EEE" w:rsidP="004F5EEE">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Information submitted:</w:t>
            </w:r>
          </w:p>
          <w:p w14:paraId="62EE4D15" w14:textId="5C0811E3" w:rsidR="00672E51" w:rsidRPr="00672E51" w:rsidRDefault="00672E51" w:rsidP="00672E51">
            <w:pPr>
              <w:pStyle w:val="ListParagraph"/>
              <w:numPr>
                <w:ilvl w:val="0"/>
                <w:numId w:val="7"/>
              </w:numPr>
              <w:autoSpaceDE w:val="0"/>
              <w:autoSpaceDN w:val="0"/>
              <w:adjustRightInd w:val="0"/>
              <w:rPr>
                <w:rFonts w:asciiTheme="majorHAnsi" w:hAnsiTheme="majorHAnsi" w:cstheme="majorHAnsi"/>
                <w:sz w:val="20"/>
                <w:szCs w:val="20"/>
                <w:lang w:eastAsia="ja-JP"/>
              </w:rPr>
            </w:pPr>
            <w:r w:rsidRPr="004F5EEE">
              <w:rPr>
                <w:rFonts w:asciiTheme="majorHAnsi" w:hAnsiTheme="majorHAnsi" w:cstheme="majorHAnsi"/>
                <w:sz w:val="20"/>
                <w:szCs w:val="20"/>
                <w:lang w:eastAsia="ja-JP"/>
              </w:rPr>
              <w:t>EV charging photographs</w:t>
            </w:r>
          </w:p>
          <w:p w14:paraId="627CEB0A" w14:textId="3A48F34A" w:rsidR="001C09D9" w:rsidRPr="004F5EEE" w:rsidRDefault="001C09D9" w:rsidP="001C09D9">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D51D65E" w14:textId="66451CAD" w:rsidR="004F5EEE" w:rsidRDefault="004F5EEE" w:rsidP="004F5EEE">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23.01.25</w:t>
            </w:r>
          </w:p>
        </w:tc>
        <w:tc>
          <w:tcPr>
            <w:tcW w:w="1134" w:type="dxa"/>
          </w:tcPr>
          <w:p w14:paraId="7799B806" w14:textId="046A00B4" w:rsidR="004F5EEE" w:rsidRDefault="004F5EEE" w:rsidP="004F5EEE">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672E51" w:rsidRPr="00CC058D" w14:paraId="3CAD7674" w14:textId="77777777" w:rsidTr="003C3F79">
        <w:tc>
          <w:tcPr>
            <w:tcW w:w="828" w:type="dxa"/>
            <w:tcBorders>
              <w:bottom w:val="single" w:sz="4" w:space="0" w:color="C0C0C0"/>
            </w:tcBorders>
          </w:tcPr>
          <w:p w14:paraId="3511DBAB" w14:textId="00C1E9BA" w:rsidR="00672E51" w:rsidRDefault="00672E51" w:rsidP="004F5EEE">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11.8</w:t>
            </w:r>
          </w:p>
        </w:tc>
        <w:tc>
          <w:tcPr>
            <w:tcW w:w="7247" w:type="dxa"/>
            <w:tcBorders>
              <w:bottom w:val="single" w:sz="4" w:space="0" w:color="C0C0C0"/>
              <w:right w:val="single" w:sz="2" w:space="0" w:color="A6A6A6" w:themeColor="background1" w:themeShade="A6"/>
            </w:tcBorders>
          </w:tcPr>
          <w:p w14:paraId="75BF53A8" w14:textId="77777777" w:rsidR="00672E51" w:rsidRDefault="00672E51" w:rsidP="004F5EEE">
            <w:pPr>
              <w:autoSpaceDE w:val="0"/>
              <w:autoSpaceDN w:val="0"/>
              <w:adjustRightInd w:val="0"/>
              <w:rPr>
                <w:rFonts w:asciiTheme="majorHAnsi" w:hAnsiTheme="majorHAnsi" w:cstheme="majorHAnsi"/>
                <w:sz w:val="20"/>
                <w:szCs w:val="20"/>
                <w:lang w:eastAsia="ja-JP"/>
              </w:rPr>
            </w:pPr>
            <w:r w:rsidRPr="00672E51">
              <w:rPr>
                <w:rFonts w:asciiTheme="majorHAnsi" w:hAnsiTheme="majorHAnsi" w:cstheme="majorHAnsi"/>
                <w:sz w:val="20"/>
                <w:szCs w:val="20"/>
                <w:lang w:eastAsia="ja-JP"/>
              </w:rPr>
              <w:t>The technical specification for the EVC have previously been approved under ref CDN/24/0358</w:t>
            </w:r>
            <w:r>
              <w:rPr>
                <w:rFonts w:asciiTheme="majorHAnsi" w:hAnsiTheme="majorHAnsi" w:cstheme="majorHAnsi"/>
                <w:sz w:val="20"/>
                <w:szCs w:val="20"/>
                <w:lang w:eastAsia="ja-JP"/>
              </w:rPr>
              <w:t xml:space="preserve">. </w:t>
            </w:r>
            <w:r w:rsidRPr="00672E51">
              <w:rPr>
                <w:rFonts w:asciiTheme="majorHAnsi" w:hAnsiTheme="majorHAnsi" w:cstheme="majorHAnsi"/>
                <w:sz w:val="20"/>
                <w:szCs w:val="20"/>
                <w:lang w:eastAsia="ja-JP"/>
              </w:rPr>
              <w:t>The photographs showing the location of the Electric Vehicle charging points in situ to support the discharge of condition 11 has been assessed and is considered sufficient to discharge the condition in full.</w:t>
            </w:r>
          </w:p>
          <w:p w14:paraId="09250837" w14:textId="75FA973A" w:rsidR="00672E51" w:rsidRDefault="00672E51" w:rsidP="004F5EEE">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6CB8D854" w14:textId="66AAC3DB" w:rsidR="00672E51" w:rsidRDefault="00672E51" w:rsidP="004F5EEE">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1134" w:type="dxa"/>
            <w:tcBorders>
              <w:bottom w:val="single" w:sz="4" w:space="0" w:color="C0C0C0"/>
            </w:tcBorders>
          </w:tcPr>
          <w:p w14:paraId="0A50111F" w14:textId="73143F31" w:rsidR="00672E51" w:rsidRDefault="00672E51" w:rsidP="004F5EEE">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0CD3B299" w14:textId="77777777" w:rsidR="00760221" w:rsidRDefault="00760221"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E159CD" w:rsidRPr="00CC058D" w14:paraId="514AE0C9" w14:textId="77777777" w:rsidTr="00104DE1">
        <w:tc>
          <w:tcPr>
            <w:tcW w:w="8075" w:type="dxa"/>
            <w:gridSpan w:val="2"/>
            <w:tcBorders>
              <w:bottom w:val="single" w:sz="4" w:space="0" w:color="C0C0C0"/>
              <w:right w:val="single" w:sz="2" w:space="0" w:color="A6A6A6" w:themeColor="background1" w:themeShade="A6"/>
            </w:tcBorders>
            <w:shd w:val="clear" w:color="auto" w:fill="FFFF00"/>
          </w:tcPr>
          <w:p w14:paraId="2E609B2D" w14:textId="77777777" w:rsidR="00E159CD" w:rsidRDefault="00E159CD"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12: Boundaries</w:t>
            </w:r>
          </w:p>
          <w:p w14:paraId="6BEECDA8" w14:textId="0548DF81"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43549EBE"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lastRenderedPageBreak/>
              <w:t>Date</w:t>
            </w:r>
          </w:p>
        </w:tc>
        <w:tc>
          <w:tcPr>
            <w:tcW w:w="1134" w:type="dxa"/>
            <w:tcBorders>
              <w:bottom w:val="single" w:sz="4" w:space="0" w:color="C0C0C0"/>
            </w:tcBorders>
          </w:tcPr>
          <w:p w14:paraId="205AAA7A"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E159CD" w:rsidRPr="00CC058D" w14:paraId="082BD94D" w14:textId="77777777" w:rsidTr="003C3F79">
        <w:tc>
          <w:tcPr>
            <w:tcW w:w="828" w:type="dxa"/>
            <w:tcBorders>
              <w:bottom w:val="single" w:sz="4" w:space="0" w:color="C0C0C0"/>
            </w:tcBorders>
          </w:tcPr>
          <w:p w14:paraId="409E7063" w14:textId="7914013E" w:rsidR="00E159CD"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12.1</w:t>
            </w:r>
          </w:p>
        </w:tc>
        <w:tc>
          <w:tcPr>
            <w:tcW w:w="7247" w:type="dxa"/>
            <w:tcBorders>
              <w:bottom w:val="single" w:sz="4" w:space="0" w:color="C0C0C0"/>
              <w:right w:val="single" w:sz="2" w:space="0" w:color="A6A6A6" w:themeColor="background1" w:themeShade="A6"/>
            </w:tcBorders>
          </w:tcPr>
          <w:p w14:paraId="310AEFBD" w14:textId="0B0F2BF4"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Prior to the first occupation of the development the Boundary Treatment shall be implemented in accordance with the approved plans 'Drawing- Proposed- Boundary Treatment, numbered 107A, stamped as received by the City Council as Local Planning</w:t>
            </w:r>
          </w:p>
          <w:p w14:paraId="014F4BDB" w14:textId="77777777" w:rsidR="00E159CD" w:rsidRPr="00CC058D" w:rsidRDefault="00E159CD" w:rsidP="00E159C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Authority on 8 February 2023. The approved details shall be retained in accordance with the details and maintained in situ thereafter.</w:t>
            </w:r>
          </w:p>
          <w:p w14:paraId="54449F47" w14:textId="4568A888" w:rsidR="00E159CD" w:rsidRPr="00CC058D" w:rsidRDefault="00E159CD" w:rsidP="00E159C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679F3790" w14:textId="77777777" w:rsidR="00E159CD" w:rsidRPr="00CC058D" w:rsidRDefault="00E159CD"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6223882C" w14:textId="77777777" w:rsidR="00E159CD" w:rsidRPr="00CC058D" w:rsidRDefault="00E159CD" w:rsidP="00545736">
            <w:pPr>
              <w:pStyle w:val="BodyTextIndent"/>
              <w:ind w:left="-426" w:firstLine="426"/>
              <w:rPr>
                <w:rFonts w:asciiTheme="majorHAnsi" w:hAnsiTheme="majorHAnsi" w:cstheme="majorHAnsi"/>
                <w:sz w:val="20"/>
                <w:szCs w:val="20"/>
              </w:rPr>
            </w:pPr>
          </w:p>
        </w:tc>
      </w:tr>
    </w:tbl>
    <w:p w14:paraId="6C8995FE" w14:textId="77777777" w:rsidR="007526EF" w:rsidRPr="00CC058D" w:rsidRDefault="007526EF"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E159CD" w:rsidRPr="00CC058D" w14:paraId="0A247CC6" w14:textId="77777777" w:rsidTr="00104DE1">
        <w:tc>
          <w:tcPr>
            <w:tcW w:w="8075" w:type="dxa"/>
            <w:gridSpan w:val="2"/>
            <w:tcBorders>
              <w:bottom w:val="single" w:sz="4" w:space="0" w:color="C0C0C0"/>
              <w:right w:val="single" w:sz="2" w:space="0" w:color="A6A6A6" w:themeColor="background1" w:themeShade="A6"/>
            </w:tcBorders>
            <w:shd w:val="clear" w:color="auto" w:fill="FFFF00"/>
          </w:tcPr>
          <w:p w14:paraId="37B53485" w14:textId="77777777" w:rsidR="00E159CD" w:rsidRDefault="00E159CD"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13: </w:t>
            </w:r>
            <w:r w:rsidR="005300EE" w:rsidRPr="00CC058D">
              <w:rPr>
                <w:rFonts w:asciiTheme="majorHAnsi" w:hAnsiTheme="majorHAnsi" w:cstheme="majorHAnsi"/>
                <w:b/>
                <w:color w:val="000000"/>
                <w:sz w:val="20"/>
                <w:szCs w:val="20"/>
              </w:rPr>
              <w:t>Landscaping</w:t>
            </w:r>
          </w:p>
          <w:p w14:paraId="1708234E" w14:textId="30F07737"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2E3F2561"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4789BD00"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E159CD" w:rsidRPr="00CC058D" w14:paraId="2FDA728C" w14:textId="77777777" w:rsidTr="003C3F79">
        <w:tc>
          <w:tcPr>
            <w:tcW w:w="828" w:type="dxa"/>
            <w:tcBorders>
              <w:bottom w:val="single" w:sz="4" w:space="0" w:color="C0C0C0"/>
            </w:tcBorders>
          </w:tcPr>
          <w:p w14:paraId="34D36E41" w14:textId="2BE81061" w:rsidR="00E159CD"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13.1</w:t>
            </w:r>
          </w:p>
        </w:tc>
        <w:tc>
          <w:tcPr>
            <w:tcW w:w="7247" w:type="dxa"/>
            <w:tcBorders>
              <w:bottom w:val="single" w:sz="4" w:space="0" w:color="C0C0C0"/>
              <w:right w:val="single" w:sz="2" w:space="0" w:color="A6A6A6" w:themeColor="background1" w:themeShade="A6"/>
            </w:tcBorders>
          </w:tcPr>
          <w:p w14:paraId="61DFEC8F" w14:textId="77777777" w:rsidR="00E159CD"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Prior to occupation, the hard and soft landscaping scheme submitted and approved ref: 7098.02 stamped as received 8 February 2023 shall be implemented not later than 12 months from the date the buildings are first occupied.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w:t>
            </w:r>
          </w:p>
          <w:p w14:paraId="6F2B615F" w14:textId="7FF7387A"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6E437C56" w14:textId="77777777" w:rsidR="00E159CD" w:rsidRPr="00CC058D" w:rsidRDefault="00E159CD"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2E05CEC7" w14:textId="77777777" w:rsidR="00E159CD" w:rsidRPr="00CC058D" w:rsidRDefault="00E159CD" w:rsidP="00545736">
            <w:pPr>
              <w:pStyle w:val="BodyTextIndent"/>
              <w:ind w:left="-426" w:firstLine="426"/>
              <w:rPr>
                <w:rFonts w:asciiTheme="majorHAnsi" w:hAnsiTheme="majorHAnsi" w:cstheme="majorHAnsi"/>
                <w:sz w:val="20"/>
                <w:szCs w:val="20"/>
              </w:rPr>
            </w:pPr>
          </w:p>
        </w:tc>
      </w:tr>
    </w:tbl>
    <w:p w14:paraId="3F93754F" w14:textId="77777777" w:rsidR="00E159CD" w:rsidRPr="00CC058D" w:rsidRDefault="00E159CD"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E159CD" w:rsidRPr="00CC058D" w14:paraId="14B33D71" w14:textId="77777777" w:rsidTr="00BF7172">
        <w:tc>
          <w:tcPr>
            <w:tcW w:w="8075" w:type="dxa"/>
            <w:gridSpan w:val="2"/>
            <w:tcBorders>
              <w:bottom w:val="single" w:sz="4" w:space="0" w:color="C0C0C0"/>
              <w:right w:val="single" w:sz="2" w:space="0" w:color="A6A6A6" w:themeColor="background1" w:themeShade="A6"/>
            </w:tcBorders>
            <w:shd w:val="clear" w:color="auto" w:fill="FFFF00"/>
          </w:tcPr>
          <w:p w14:paraId="23B73351" w14:textId="77777777" w:rsidR="00E159CD" w:rsidRDefault="00E159CD"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14: </w:t>
            </w:r>
            <w:r w:rsidR="005300EE" w:rsidRPr="00CC058D">
              <w:rPr>
                <w:rFonts w:asciiTheme="majorHAnsi" w:hAnsiTheme="majorHAnsi" w:cstheme="majorHAnsi"/>
                <w:b/>
                <w:color w:val="000000"/>
                <w:sz w:val="20"/>
                <w:szCs w:val="20"/>
              </w:rPr>
              <w:t>Cycle Storage</w:t>
            </w:r>
          </w:p>
          <w:p w14:paraId="27212C17" w14:textId="7D450B23"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3EA53DB4"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643D09F1" w14:textId="77777777" w:rsidR="00E159CD" w:rsidRPr="00CC058D" w:rsidRDefault="00E159CD"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E159CD" w:rsidRPr="00CC058D" w14:paraId="7A0883F4" w14:textId="77777777" w:rsidTr="00534D80">
        <w:tc>
          <w:tcPr>
            <w:tcW w:w="828" w:type="dxa"/>
          </w:tcPr>
          <w:p w14:paraId="3B48D831" w14:textId="3CEDF35A" w:rsidR="00E159CD" w:rsidRPr="00CC058D" w:rsidRDefault="00E159C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14.1</w:t>
            </w:r>
          </w:p>
        </w:tc>
        <w:tc>
          <w:tcPr>
            <w:tcW w:w="7247" w:type="dxa"/>
            <w:tcBorders>
              <w:right w:val="single" w:sz="2" w:space="0" w:color="A6A6A6" w:themeColor="background1" w:themeShade="A6"/>
            </w:tcBorders>
          </w:tcPr>
          <w:p w14:paraId="6973EC64" w14:textId="5E8E48DE" w:rsidR="005300EE" w:rsidRPr="00CC058D" w:rsidRDefault="005300EE" w:rsidP="00E53F81">
            <w:pPr>
              <w:autoSpaceDE w:val="0"/>
              <w:autoSpaceDN w:val="0"/>
              <w:adjustRightInd w:val="0"/>
              <w:rPr>
                <w:rFonts w:asciiTheme="majorHAnsi" w:hAnsiTheme="majorHAnsi" w:cstheme="majorHAnsi"/>
                <w:b/>
                <w:sz w:val="20"/>
                <w:szCs w:val="20"/>
              </w:rPr>
            </w:pPr>
            <w:r w:rsidRPr="00CC058D">
              <w:rPr>
                <w:rFonts w:asciiTheme="majorHAnsi" w:hAnsiTheme="majorHAnsi" w:cstheme="majorHAnsi"/>
                <w:sz w:val="20"/>
                <w:szCs w:val="20"/>
                <w:lang w:eastAsia="ja-JP"/>
              </w:rPr>
              <w:t xml:space="preserve">Prior to first use, details of the specifications, elevations, siting and appearance of the secured cycle storage shall be submitted to and approved in writing by the City Council as local planning authority. The agreed details shall be fully implemented prior to the first use of </w:t>
            </w:r>
            <w:r w:rsidR="00BF7172">
              <w:rPr>
                <w:rFonts w:asciiTheme="majorHAnsi" w:hAnsiTheme="majorHAnsi" w:cstheme="majorHAnsi"/>
                <w:sz w:val="20"/>
                <w:szCs w:val="20"/>
                <w:lang w:eastAsia="ja-JP"/>
              </w:rPr>
              <w:t>d</w:t>
            </w:r>
            <w:r w:rsidRPr="00CC058D">
              <w:rPr>
                <w:rFonts w:asciiTheme="majorHAnsi" w:hAnsiTheme="majorHAnsi" w:cstheme="majorHAnsi"/>
                <w:sz w:val="20"/>
                <w:szCs w:val="20"/>
                <w:lang w:eastAsia="ja-JP"/>
              </w:rPr>
              <w:t>evelopment, retained and maintained thereafter.</w:t>
            </w:r>
          </w:p>
        </w:tc>
        <w:tc>
          <w:tcPr>
            <w:tcW w:w="992" w:type="dxa"/>
            <w:tcBorders>
              <w:left w:val="single" w:sz="2" w:space="0" w:color="A6A6A6" w:themeColor="background1" w:themeShade="A6"/>
            </w:tcBorders>
          </w:tcPr>
          <w:p w14:paraId="1F409FA8" w14:textId="77777777" w:rsidR="00E159CD" w:rsidRPr="00CC058D" w:rsidRDefault="00E159CD" w:rsidP="00545736">
            <w:pPr>
              <w:pStyle w:val="BodyTextIndent"/>
              <w:ind w:left="-426" w:firstLine="426"/>
              <w:rPr>
                <w:rFonts w:asciiTheme="majorHAnsi" w:hAnsiTheme="majorHAnsi" w:cstheme="majorHAnsi"/>
                <w:b w:val="0"/>
                <w:sz w:val="20"/>
                <w:szCs w:val="20"/>
              </w:rPr>
            </w:pPr>
          </w:p>
        </w:tc>
        <w:tc>
          <w:tcPr>
            <w:tcW w:w="1134" w:type="dxa"/>
          </w:tcPr>
          <w:p w14:paraId="0D39B605" w14:textId="77777777" w:rsidR="00E159CD" w:rsidRPr="00CC058D" w:rsidRDefault="00E159CD" w:rsidP="00545736">
            <w:pPr>
              <w:pStyle w:val="BodyTextIndent"/>
              <w:ind w:left="-426" w:firstLine="426"/>
              <w:rPr>
                <w:rFonts w:asciiTheme="majorHAnsi" w:hAnsiTheme="majorHAnsi" w:cstheme="majorHAnsi"/>
                <w:sz w:val="20"/>
                <w:szCs w:val="20"/>
              </w:rPr>
            </w:pPr>
          </w:p>
        </w:tc>
      </w:tr>
      <w:tr w:rsidR="00760221" w:rsidRPr="00CC058D" w14:paraId="379FECD7" w14:textId="77777777" w:rsidTr="00E53F81">
        <w:tc>
          <w:tcPr>
            <w:tcW w:w="828" w:type="dxa"/>
          </w:tcPr>
          <w:p w14:paraId="17559EA6" w14:textId="3FFBFDE1" w:rsidR="00760221" w:rsidRPr="00CC058D" w:rsidRDefault="00760221" w:rsidP="0076022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14.2</w:t>
            </w:r>
          </w:p>
        </w:tc>
        <w:tc>
          <w:tcPr>
            <w:tcW w:w="7247" w:type="dxa"/>
            <w:tcBorders>
              <w:right w:val="single" w:sz="2" w:space="0" w:color="A6A6A6" w:themeColor="background1" w:themeShade="A6"/>
            </w:tcBorders>
          </w:tcPr>
          <w:p w14:paraId="3AB4370F" w14:textId="40CC997D" w:rsidR="00760221" w:rsidRDefault="00760221" w:rsidP="00760221">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submitted under Application </w:t>
            </w:r>
            <w:r>
              <w:rPr>
                <w:rFonts w:asciiTheme="majorHAnsi" w:hAnsiTheme="majorHAnsi" w:cstheme="majorHAnsi"/>
                <w:sz w:val="20"/>
                <w:szCs w:val="20"/>
                <w:lang w:val="en-US"/>
              </w:rPr>
              <w:t>139774/JO/2024.</w:t>
            </w:r>
          </w:p>
          <w:p w14:paraId="2EB0FFC2" w14:textId="77777777" w:rsidR="00760221" w:rsidRDefault="00760221" w:rsidP="00760221">
            <w:pPr>
              <w:autoSpaceDE w:val="0"/>
              <w:autoSpaceDN w:val="0"/>
              <w:adjustRightInd w:val="0"/>
              <w:rPr>
                <w:rFonts w:asciiTheme="majorHAnsi" w:hAnsiTheme="majorHAnsi" w:cstheme="majorHAnsi"/>
                <w:sz w:val="20"/>
                <w:szCs w:val="20"/>
                <w:lang w:val="en-US"/>
              </w:rPr>
            </w:pPr>
          </w:p>
          <w:p w14:paraId="6AFC230E" w14:textId="77777777" w:rsidR="00760221" w:rsidRDefault="00760221" w:rsidP="00760221">
            <w:pPr>
              <w:pStyle w:val="ListParagraph"/>
              <w:numPr>
                <w:ilvl w:val="0"/>
                <w:numId w:val="7"/>
              </w:numPr>
              <w:autoSpaceDE w:val="0"/>
              <w:autoSpaceDN w:val="0"/>
              <w:adjustRightInd w:val="0"/>
              <w:rPr>
                <w:rFonts w:asciiTheme="majorHAnsi" w:hAnsiTheme="majorHAnsi" w:cstheme="majorHAnsi"/>
                <w:sz w:val="20"/>
                <w:szCs w:val="20"/>
                <w:lang w:eastAsia="ja-JP"/>
              </w:rPr>
            </w:pPr>
            <w:r w:rsidRPr="00534D80">
              <w:rPr>
                <w:rFonts w:asciiTheme="majorHAnsi" w:hAnsiTheme="majorHAnsi" w:cstheme="majorHAnsi"/>
                <w:sz w:val="20"/>
                <w:szCs w:val="20"/>
                <w:lang w:eastAsia="ja-JP"/>
              </w:rPr>
              <w:t>3810_bike shed</w:t>
            </w:r>
          </w:p>
          <w:p w14:paraId="4AB40B9D" w14:textId="390A7926" w:rsidR="00760221" w:rsidRPr="00534D80" w:rsidRDefault="00760221" w:rsidP="00760221">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82E608C" w14:textId="1D2BF109" w:rsidR="00760221" w:rsidRPr="00CC058D" w:rsidRDefault="00760221" w:rsidP="0076022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263AC4E3" w14:textId="39CA96F9" w:rsidR="00760221" w:rsidRPr="00CC058D" w:rsidRDefault="00760221" w:rsidP="0076022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384FA8AA" w14:textId="77777777" w:rsidTr="00793AB3">
        <w:tc>
          <w:tcPr>
            <w:tcW w:w="828" w:type="dxa"/>
          </w:tcPr>
          <w:p w14:paraId="7241DD9B" w14:textId="08B602A9"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14.3</w:t>
            </w:r>
          </w:p>
        </w:tc>
        <w:tc>
          <w:tcPr>
            <w:tcW w:w="7247" w:type="dxa"/>
            <w:tcBorders>
              <w:right w:val="single" w:sz="2" w:space="0" w:color="A6A6A6" w:themeColor="background1" w:themeShade="A6"/>
            </w:tcBorders>
          </w:tcPr>
          <w:p w14:paraId="2BD6BD75"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682F050C"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23F0CCDE" w14:textId="619B8EBD"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14- Cycle Parking can be discharge</w:t>
            </w:r>
            <w:r>
              <w:rPr>
                <w:rFonts w:asciiTheme="majorHAnsi" w:hAnsiTheme="majorHAnsi" w:cstheme="majorHAnsi"/>
                <w:sz w:val="20"/>
                <w:szCs w:val="20"/>
                <w:lang w:eastAsia="ja-JP"/>
              </w:rPr>
              <w:t>d</w:t>
            </w:r>
          </w:p>
          <w:p w14:paraId="63DF6BC2"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D35D369" w14:textId="5DB1AE27"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64FC2621" w14:textId="0472E35E"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32692534" w14:textId="77777777" w:rsidTr="003C3F79">
        <w:tc>
          <w:tcPr>
            <w:tcW w:w="828" w:type="dxa"/>
            <w:tcBorders>
              <w:bottom w:val="single" w:sz="4" w:space="0" w:color="C0C0C0"/>
            </w:tcBorders>
          </w:tcPr>
          <w:p w14:paraId="0803588F" w14:textId="73981EF1"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14.4</w:t>
            </w:r>
          </w:p>
        </w:tc>
        <w:tc>
          <w:tcPr>
            <w:tcW w:w="7247" w:type="dxa"/>
            <w:tcBorders>
              <w:bottom w:val="single" w:sz="4" w:space="0" w:color="C0C0C0"/>
              <w:right w:val="single" w:sz="2" w:space="0" w:color="A6A6A6" w:themeColor="background1" w:themeShade="A6"/>
            </w:tcBorders>
          </w:tcPr>
          <w:p w14:paraId="022F621A" w14:textId="77777777"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The information submitted Shedstore specification for bike storage 6'5 x 2'10 Forest Double Door Overlap Wooden Bike Shed / Pressure Treated is sufficient to discharge condition 14 in full.</w:t>
            </w:r>
          </w:p>
          <w:p w14:paraId="03690E7D" w14:textId="1B0F3B04"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705D8F26" w14:textId="3E5638B9"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0CCAE1D5"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5049986B" w14:textId="77777777" w:rsidR="00793AB3" w:rsidRDefault="00793AB3" w:rsidP="00793AB3">
            <w:pPr>
              <w:pStyle w:val="BodyTextIndent"/>
              <w:ind w:left="-426" w:firstLine="426"/>
              <w:rPr>
                <w:rFonts w:asciiTheme="majorHAnsi" w:hAnsiTheme="majorHAnsi" w:cstheme="majorHAnsi"/>
                <w:sz w:val="20"/>
                <w:szCs w:val="20"/>
              </w:rPr>
            </w:pPr>
          </w:p>
        </w:tc>
      </w:tr>
    </w:tbl>
    <w:p w14:paraId="629FCA4F" w14:textId="77777777" w:rsidR="00E159CD" w:rsidRPr="00CC058D" w:rsidRDefault="00E159CD"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46BF8736" w14:textId="77777777" w:rsidTr="00E53F81">
        <w:tc>
          <w:tcPr>
            <w:tcW w:w="8075" w:type="dxa"/>
            <w:gridSpan w:val="2"/>
            <w:tcBorders>
              <w:bottom w:val="single" w:sz="4" w:space="0" w:color="C0C0C0"/>
              <w:right w:val="single" w:sz="2" w:space="0" w:color="A6A6A6" w:themeColor="background1" w:themeShade="A6"/>
            </w:tcBorders>
            <w:shd w:val="clear" w:color="auto" w:fill="FFFF00"/>
          </w:tcPr>
          <w:p w14:paraId="009E9D3C"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15: Biodiversity</w:t>
            </w:r>
          </w:p>
          <w:p w14:paraId="27D7C97F" w14:textId="0F75F46A"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1C59CCE7"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3C168380"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12199602" w14:textId="77777777" w:rsidTr="00534D80">
        <w:tc>
          <w:tcPr>
            <w:tcW w:w="828" w:type="dxa"/>
          </w:tcPr>
          <w:p w14:paraId="3CB307EC" w14:textId="2F00046A"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15.1</w:t>
            </w:r>
          </w:p>
        </w:tc>
        <w:tc>
          <w:tcPr>
            <w:tcW w:w="7247" w:type="dxa"/>
            <w:tcBorders>
              <w:right w:val="single" w:sz="2" w:space="0" w:color="A6A6A6" w:themeColor="background1" w:themeShade="A6"/>
            </w:tcBorders>
          </w:tcPr>
          <w:p w14:paraId="0AA94040" w14:textId="67F00719"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Before the occupation of the authorised dwellinghouses, a scheme to encourage biodiversity within the application site shall be submitted to and approve in writing by the City Council as local planning authority, including the provision measures to encourage</w:t>
            </w:r>
            <w:r w:rsidR="00090D37">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habitats for native species and bird and, if appropriate, bat species. The development shall be implemented in accordance with approved scheme prior to the occupation of the authorised properties and shall be maintained in situ thereafter.</w:t>
            </w:r>
          </w:p>
          <w:p w14:paraId="2F1F6F03" w14:textId="4C6CB56B"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63F280E8"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Pr>
          <w:p w14:paraId="694834AC" w14:textId="77777777" w:rsidR="005300EE" w:rsidRPr="00CC058D" w:rsidRDefault="005300EE" w:rsidP="00545736">
            <w:pPr>
              <w:pStyle w:val="BodyTextIndent"/>
              <w:ind w:left="-426" w:firstLine="426"/>
              <w:rPr>
                <w:rFonts w:asciiTheme="majorHAnsi" w:hAnsiTheme="majorHAnsi" w:cstheme="majorHAnsi"/>
                <w:sz w:val="20"/>
                <w:szCs w:val="20"/>
              </w:rPr>
            </w:pPr>
          </w:p>
        </w:tc>
      </w:tr>
      <w:tr w:rsidR="00760221" w:rsidRPr="00CC058D" w14:paraId="2889808C" w14:textId="77777777" w:rsidTr="00E53F81">
        <w:tc>
          <w:tcPr>
            <w:tcW w:w="828" w:type="dxa"/>
          </w:tcPr>
          <w:p w14:paraId="02D095F6" w14:textId="196FC72C" w:rsidR="00760221" w:rsidRPr="00CC058D" w:rsidRDefault="00760221" w:rsidP="0076022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15.2</w:t>
            </w:r>
          </w:p>
        </w:tc>
        <w:tc>
          <w:tcPr>
            <w:tcW w:w="7247" w:type="dxa"/>
            <w:tcBorders>
              <w:right w:val="single" w:sz="2" w:space="0" w:color="A6A6A6" w:themeColor="background1" w:themeShade="A6"/>
            </w:tcBorders>
          </w:tcPr>
          <w:p w14:paraId="17CFE2AE" w14:textId="77777777" w:rsidR="00760221" w:rsidRDefault="00760221" w:rsidP="00760221">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submitted under Application </w:t>
            </w:r>
            <w:r>
              <w:rPr>
                <w:rFonts w:asciiTheme="majorHAnsi" w:hAnsiTheme="majorHAnsi" w:cstheme="majorHAnsi"/>
                <w:sz w:val="20"/>
                <w:szCs w:val="20"/>
                <w:lang w:val="en-US"/>
              </w:rPr>
              <w:t>139774/JO/2024.</w:t>
            </w:r>
          </w:p>
          <w:p w14:paraId="48274510" w14:textId="77777777" w:rsidR="00760221" w:rsidRPr="00534D80" w:rsidRDefault="00760221" w:rsidP="00760221">
            <w:pPr>
              <w:autoSpaceDE w:val="0"/>
              <w:autoSpaceDN w:val="0"/>
              <w:adjustRightInd w:val="0"/>
              <w:rPr>
                <w:rFonts w:asciiTheme="majorHAnsi" w:hAnsiTheme="majorHAnsi" w:cstheme="majorHAnsi"/>
                <w:sz w:val="20"/>
                <w:szCs w:val="20"/>
                <w:lang w:val="en-US" w:eastAsia="ja-JP"/>
              </w:rPr>
            </w:pPr>
          </w:p>
          <w:p w14:paraId="377C59BA" w14:textId="77777777" w:rsidR="00760221" w:rsidRDefault="00760221" w:rsidP="004F5EEE">
            <w:pPr>
              <w:pStyle w:val="ListParagraph"/>
              <w:numPr>
                <w:ilvl w:val="0"/>
                <w:numId w:val="7"/>
              </w:numPr>
              <w:autoSpaceDE w:val="0"/>
              <w:autoSpaceDN w:val="0"/>
              <w:adjustRightInd w:val="0"/>
              <w:rPr>
                <w:rFonts w:asciiTheme="majorHAnsi" w:hAnsiTheme="majorHAnsi" w:cstheme="majorHAnsi"/>
                <w:sz w:val="20"/>
                <w:szCs w:val="20"/>
                <w:lang w:eastAsia="ja-JP"/>
              </w:rPr>
            </w:pPr>
            <w:r w:rsidRPr="00534D80">
              <w:rPr>
                <w:rFonts w:asciiTheme="majorHAnsi" w:hAnsiTheme="majorHAnsi" w:cstheme="majorHAnsi"/>
                <w:sz w:val="20"/>
                <w:szCs w:val="20"/>
                <w:lang w:eastAsia="ja-JP"/>
              </w:rPr>
              <w:t>81-132-002 Rev 2 Biodiversity Enhancement Plan - Varey Street Manchester</w:t>
            </w:r>
          </w:p>
          <w:p w14:paraId="1715AD33" w14:textId="38D257C0" w:rsidR="001C09D9" w:rsidRPr="00534D80" w:rsidRDefault="001C09D9" w:rsidP="001C09D9">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35A24529" w14:textId="208E8DF5" w:rsidR="00760221" w:rsidRPr="00CC058D" w:rsidRDefault="00760221" w:rsidP="0076022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2D441940" w14:textId="17E8A894" w:rsidR="00760221" w:rsidRPr="00CC058D" w:rsidRDefault="00760221" w:rsidP="0076022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4AF8FA1C" w14:textId="77777777" w:rsidTr="00793AB3">
        <w:tc>
          <w:tcPr>
            <w:tcW w:w="828" w:type="dxa"/>
          </w:tcPr>
          <w:p w14:paraId="0225C465" w14:textId="4A691E3D"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15.3</w:t>
            </w:r>
          </w:p>
        </w:tc>
        <w:tc>
          <w:tcPr>
            <w:tcW w:w="7247" w:type="dxa"/>
            <w:tcBorders>
              <w:right w:val="single" w:sz="2" w:space="0" w:color="A6A6A6" w:themeColor="background1" w:themeShade="A6"/>
            </w:tcBorders>
          </w:tcPr>
          <w:p w14:paraId="54193F5E"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67A0CAF8"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5F4200F8"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15- The 'Prior to' section of this condition can be discharged.</w:t>
            </w:r>
          </w:p>
          <w:p w14:paraId="7DEBFCAD"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1497C92" w14:textId="3333BC38"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13.05.25</w:t>
            </w:r>
          </w:p>
        </w:tc>
        <w:tc>
          <w:tcPr>
            <w:tcW w:w="1134" w:type="dxa"/>
          </w:tcPr>
          <w:p w14:paraId="5B3CEA65" w14:textId="62C87CD8"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066E5302" w14:textId="77777777" w:rsidTr="003C3F79">
        <w:tc>
          <w:tcPr>
            <w:tcW w:w="828" w:type="dxa"/>
            <w:tcBorders>
              <w:bottom w:val="single" w:sz="4" w:space="0" w:color="C0C0C0"/>
            </w:tcBorders>
          </w:tcPr>
          <w:p w14:paraId="54E1696B" w14:textId="118B66E2"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15.4</w:t>
            </w:r>
          </w:p>
        </w:tc>
        <w:tc>
          <w:tcPr>
            <w:tcW w:w="7247" w:type="dxa"/>
            <w:tcBorders>
              <w:bottom w:val="single" w:sz="4" w:space="0" w:color="C0C0C0"/>
              <w:right w:val="single" w:sz="2" w:space="0" w:color="A6A6A6" w:themeColor="background1" w:themeShade="A6"/>
            </w:tcBorders>
          </w:tcPr>
          <w:p w14:paraId="7065AF1D" w14:textId="07FBE4B3"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The information submitted in the Biodiversity Enhancement Plan ref 81-132-002 received 19th March 2025 is sufficient to discharge Condition 15</w:t>
            </w:r>
            <w:r>
              <w:rPr>
                <w:rFonts w:asciiTheme="majorHAnsi" w:hAnsiTheme="majorHAnsi" w:cstheme="majorHAnsi"/>
                <w:sz w:val="20"/>
                <w:szCs w:val="20"/>
                <w:lang w:eastAsia="ja-JP"/>
              </w:rPr>
              <w:t>.</w:t>
            </w:r>
          </w:p>
          <w:p w14:paraId="669613D9" w14:textId="6D3EE064"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26844DD7" w14:textId="4681D774"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Borders>
              <w:bottom w:val="single" w:sz="4" w:space="0" w:color="C0C0C0"/>
            </w:tcBorders>
          </w:tcPr>
          <w:p w14:paraId="7E33575A"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3CAAFB0F" w14:textId="77777777" w:rsidR="00793AB3" w:rsidRDefault="00793AB3" w:rsidP="00793AB3">
            <w:pPr>
              <w:pStyle w:val="BodyTextIndent"/>
              <w:ind w:left="-426" w:firstLine="426"/>
              <w:rPr>
                <w:rFonts w:asciiTheme="majorHAnsi" w:hAnsiTheme="majorHAnsi" w:cstheme="majorHAnsi"/>
                <w:sz w:val="20"/>
                <w:szCs w:val="20"/>
              </w:rPr>
            </w:pPr>
          </w:p>
        </w:tc>
      </w:tr>
    </w:tbl>
    <w:p w14:paraId="6A78D268" w14:textId="77777777" w:rsidR="00793AB3" w:rsidRPr="00CC058D" w:rsidRDefault="00793AB3"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0960D902"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61DC562E"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16: Tree Works</w:t>
            </w:r>
          </w:p>
          <w:p w14:paraId="1ED09927" w14:textId="038D51F9"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4390266A"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0C1E81A9"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2F88A2A1" w14:textId="77777777" w:rsidTr="003C3F79">
        <w:tc>
          <w:tcPr>
            <w:tcW w:w="828" w:type="dxa"/>
            <w:tcBorders>
              <w:bottom w:val="single" w:sz="4" w:space="0" w:color="C0C0C0"/>
            </w:tcBorders>
          </w:tcPr>
          <w:p w14:paraId="6371E66F" w14:textId="448CF083"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16.1</w:t>
            </w:r>
          </w:p>
        </w:tc>
        <w:tc>
          <w:tcPr>
            <w:tcW w:w="7247" w:type="dxa"/>
            <w:tcBorders>
              <w:bottom w:val="single" w:sz="4" w:space="0" w:color="C0C0C0"/>
              <w:right w:val="single" w:sz="2" w:space="0" w:color="A6A6A6" w:themeColor="background1" w:themeShade="A6"/>
            </w:tcBorders>
          </w:tcPr>
          <w:p w14:paraId="761F3789"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All tree work should be carried out by a competent contractor in accordance with British Standard BS 3998 "Recommendations for Tree Work".</w:t>
            </w:r>
          </w:p>
          <w:p w14:paraId="1DAB798F" w14:textId="6B84F079"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56631440"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320CC905"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36A17835" w14:textId="77777777" w:rsidR="00760221" w:rsidRPr="00CC058D" w:rsidRDefault="00760221"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002E07C3"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0F944A22"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17: Tree Retention</w:t>
            </w:r>
          </w:p>
          <w:p w14:paraId="442EEBB2" w14:textId="391C1D7A"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714F0BE"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59648423"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5C106797" w14:textId="77777777" w:rsidTr="003C3F79">
        <w:tc>
          <w:tcPr>
            <w:tcW w:w="828" w:type="dxa"/>
            <w:tcBorders>
              <w:bottom w:val="single" w:sz="4" w:space="0" w:color="C0C0C0"/>
            </w:tcBorders>
          </w:tcPr>
          <w:p w14:paraId="00EC7D8A" w14:textId="04C9AC22"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17.1</w:t>
            </w:r>
          </w:p>
        </w:tc>
        <w:tc>
          <w:tcPr>
            <w:tcW w:w="7247" w:type="dxa"/>
            <w:tcBorders>
              <w:bottom w:val="single" w:sz="4" w:space="0" w:color="C0C0C0"/>
              <w:right w:val="single" w:sz="2" w:space="0" w:color="A6A6A6" w:themeColor="background1" w:themeShade="A6"/>
            </w:tcBorders>
          </w:tcPr>
          <w:p w14:paraId="447F493E" w14:textId="0C6B8A00"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In this condition "retained tree" means an existing tree, shrub or hedge which is to be as shown as retained on the approved plans and particulars; and paragraphs (a) and (b) below shall have effect until the expiration of 5 years from the date of the occupation</w:t>
            </w:r>
          </w:p>
          <w:p w14:paraId="6229BA38"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of the building for its permitted use.</w:t>
            </w:r>
          </w:p>
          <w:p w14:paraId="6F4E7C15"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p>
          <w:p w14:paraId="0EF1ADD6" w14:textId="6C522ACE" w:rsidR="005300EE" w:rsidRPr="00CC058D" w:rsidRDefault="005300EE" w:rsidP="005300EE">
            <w:pPr>
              <w:pStyle w:val="ListParagraph"/>
              <w:numPr>
                <w:ilvl w:val="0"/>
                <w:numId w:val="8"/>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 retained tree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British Standard 5387 (Trees in relation to construction)</w:t>
            </w:r>
          </w:p>
          <w:p w14:paraId="14FD141F" w14:textId="77777777" w:rsidR="005300EE" w:rsidRPr="00CC058D" w:rsidRDefault="005300EE" w:rsidP="005300EE">
            <w:pPr>
              <w:pStyle w:val="ListParagraph"/>
              <w:numPr>
                <w:ilvl w:val="0"/>
                <w:numId w:val="8"/>
              </w:num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If any retained tree is removed, uprooted or destroyed or dies, another tree shall be planted at the same place and that tree shall be of such size and species, and shall be planted at such time, as may be specified in writing by the local planning authority.</w:t>
            </w:r>
          </w:p>
          <w:p w14:paraId="06F22368" w14:textId="0DE34707" w:rsidR="005300EE" w:rsidRPr="00CC058D" w:rsidRDefault="005300EE" w:rsidP="005300EE">
            <w:pPr>
              <w:pStyle w:val="ListParagraph"/>
              <w:numPr>
                <w:ilvl w:val="0"/>
                <w:numId w:val="8"/>
              </w:numPr>
              <w:autoSpaceDE w:val="0"/>
              <w:autoSpaceDN w:val="0"/>
              <w:adjustRightInd w:val="0"/>
              <w:rPr>
                <w:rFonts w:asciiTheme="majorHAnsi" w:hAnsiTheme="majorHAnsi" w:cstheme="majorHAnsi"/>
                <w:b/>
                <w:sz w:val="20"/>
                <w:szCs w:val="20"/>
              </w:rPr>
            </w:pPr>
            <w:r w:rsidRPr="00CC058D">
              <w:rPr>
                <w:rFonts w:asciiTheme="majorHAnsi" w:hAnsiTheme="majorHAnsi" w:cstheme="majorHAnsi"/>
                <w:sz w:val="20"/>
                <w:szCs w:val="20"/>
                <w:lang w:eastAsia="ja-JP"/>
              </w:rPr>
              <w:t xml:space="preserve">The erection of fencing for the protection of any retained tree shall be undertaken in accordance with the approved plans and particulars before any equipment, machinery or materials are brought on to the site for the purposes of the  </w:t>
            </w:r>
            <w:r w:rsidR="00630AFA" w:rsidRPr="00CC058D">
              <w:rPr>
                <w:rFonts w:asciiTheme="majorHAnsi" w:hAnsiTheme="majorHAnsi" w:cstheme="majorHAnsi"/>
                <w:sz w:val="20"/>
                <w:szCs w:val="20"/>
                <w:lang w:eastAsia="ja-JP"/>
              </w:rPr>
              <w:t>development</w:t>
            </w:r>
            <w:r w:rsidRPr="00CC058D">
              <w:rPr>
                <w:rFonts w:asciiTheme="majorHAnsi" w:hAnsiTheme="majorHAnsi" w:cstheme="majorHAnsi"/>
                <w:sz w:val="20"/>
                <w:szCs w:val="20"/>
                <w:lang w:eastAsia="ja-JP"/>
              </w:rPr>
              <w:t>, and shall be maintained until all equipment, machinery and surplus materials have been removed from the site. Nothing shall be stored or placed in any area fenced in accordance with this condition and the ground levels within those areas shall not be altered, nor shall any excavation be made, without the written consent of the local planning authority.</w:t>
            </w:r>
          </w:p>
          <w:p w14:paraId="7ED86BC4" w14:textId="3F04A699" w:rsidR="005300EE" w:rsidRPr="00CC058D" w:rsidRDefault="005300EE" w:rsidP="005300EE">
            <w:pPr>
              <w:pStyle w:val="ListParagraph"/>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4FAB41B4"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780467D6"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0CEEE75F" w14:textId="77777777" w:rsidR="005300EE" w:rsidRPr="00CC058D" w:rsidRDefault="005300EE"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503F7FF7"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01C12516"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18: Vegetation Clearance</w:t>
            </w:r>
          </w:p>
          <w:p w14:paraId="082A4679" w14:textId="03D32288"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8DE4A53"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62D63F19"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7EB26AA1" w14:textId="77777777" w:rsidTr="003C3F79">
        <w:tc>
          <w:tcPr>
            <w:tcW w:w="828" w:type="dxa"/>
            <w:tcBorders>
              <w:bottom w:val="single" w:sz="4" w:space="0" w:color="C0C0C0"/>
            </w:tcBorders>
          </w:tcPr>
          <w:p w14:paraId="2F1D176D" w14:textId="4727A978"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18.1</w:t>
            </w:r>
          </w:p>
        </w:tc>
        <w:tc>
          <w:tcPr>
            <w:tcW w:w="7247" w:type="dxa"/>
            <w:tcBorders>
              <w:bottom w:val="single" w:sz="4" w:space="0" w:color="C0C0C0"/>
              <w:right w:val="single" w:sz="2" w:space="0" w:color="A6A6A6" w:themeColor="background1" w:themeShade="A6"/>
            </w:tcBorders>
          </w:tcPr>
          <w:p w14:paraId="58CB14EB" w14:textId="2E0A4AF5"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 vegetation clearance shall take place during the optimum period for bird nesting (March- September inclusive) unless nesting birds have been shown to be absent, or, a method statement for the demolition including for the protection of any nesting birds is</w:t>
            </w:r>
            <w:r w:rsidR="00C62AD2">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agreed in writing by the City Council, Local Planning Authority. Any method statement shall then be implemented for the duration of the demolition works.</w:t>
            </w:r>
          </w:p>
          <w:p w14:paraId="65D7F228" w14:textId="1D8DFCDE"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2871DC4C"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331D1B70"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79352DC8" w14:textId="77777777" w:rsidR="005300EE" w:rsidRDefault="005300EE"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68704EE7" w14:textId="77777777" w:rsidTr="00672E51">
        <w:tc>
          <w:tcPr>
            <w:tcW w:w="8075" w:type="dxa"/>
            <w:gridSpan w:val="2"/>
            <w:tcBorders>
              <w:bottom w:val="single" w:sz="4" w:space="0" w:color="C0C0C0"/>
              <w:right w:val="single" w:sz="2" w:space="0" w:color="A6A6A6" w:themeColor="background1" w:themeShade="A6"/>
            </w:tcBorders>
            <w:shd w:val="clear" w:color="auto" w:fill="FFFF00"/>
          </w:tcPr>
          <w:p w14:paraId="64C7F15E"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19: Secure By Design</w:t>
            </w:r>
          </w:p>
          <w:p w14:paraId="6F38D852" w14:textId="45B2C63D"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72CFBCBE"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2688C813"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3E6DAC65" w14:textId="77777777" w:rsidTr="00760221">
        <w:tc>
          <w:tcPr>
            <w:tcW w:w="828" w:type="dxa"/>
          </w:tcPr>
          <w:p w14:paraId="378FD121" w14:textId="2F5A8600"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19.1</w:t>
            </w:r>
          </w:p>
        </w:tc>
        <w:tc>
          <w:tcPr>
            <w:tcW w:w="7247" w:type="dxa"/>
            <w:tcBorders>
              <w:right w:val="single" w:sz="2" w:space="0" w:color="A6A6A6" w:themeColor="background1" w:themeShade="A6"/>
            </w:tcBorders>
          </w:tcPr>
          <w:p w14:paraId="247359BD" w14:textId="7342058E"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Prior to occupation, details of the measures to be incorporated into the development (or phase thereof) to demonstrate how secure by design accreditation will be achieved have been submitted to and approved in writing by the City Council as local planning</w:t>
            </w:r>
            <w:r w:rsidR="00090D37">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authority. The development shall only be carried out in accordance with these approved details at all times thereafter.</w:t>
            </w:r>
          </w:p>
          <w:p w14:paraId="01DEE2A7"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p>
          <w:p w14:paraId="31EC3BC2"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development hereby approved shall not be occupied or used until the Council as local planning authority has acknowledged in writing that it has received written confirmation of a secured by design accreditation.</w:t>
            </w:r>
          </w:p>
          <w:p w14:paraId="50C3F146" w14:textId="1C3BE408"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080BE984"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Pr>
          <w:p w14:paraId="4C0A33AF" w14:textId="77777777" w:rsidR="005300EE" w:rsidRPr="00CC058D" w:rsidRDefault="005300EE" w:rsidP="00545736">
            <w:pPr>
              <w:pStyle w:val="BodyTextIndent"/>
              <w:ind w:left="-426" w:firstLine="426"/>
              <w:rPr>
                <w:rFonts w:asciiTheme="majorHAnsi" w:hAnsiTheme="majorHAnsi" w:cstheme="majorHAnsi"/>
                <w:sz w:val="20"/>
                <w:szCs w:val="20"/>
              </w:rPr>
            </w:pPr>
          </w:p>
        </w:tc>
      </w:tr>
      <w:tr w:rsidR="007711F7" w:rsidRPr="00CC058D" w14:paraId="566C6CCA" w14:textId="77777777" w:rsidTr="00E53F81">
        <w:tc>
          <w:tcPr>
            <w:tcW w:w="828" w:type="dxa"/>
          </w:tcPr>
          <w:p w14:paraId="6AE02B36" w14:textId="619AD716" w:rsidR="007711F7" w:rsidRPr="00CC058D" w:rsidRDefault="007711F7" w:rsidP="007711F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19.2</w:t>
            </w:r>
          </w:p>
        </w:tc>
        <w:tc>
          <w:tcPr>
            <w:tcW w:w="7247" w:type="dxa"/>
            <w:tcBorders>
              <w:right w:val="single" w:sz="2" w:space="0" w:color="A6A6A6" w:themeColor="background1" w:themeShade="A6"/>
            </w:tcBorders>
          </w:tcPr>
          <w:p w14:paraId="23C24B6D" w14:textId="77777777" w:rsidR="007711F7" w:rsidRDefault="007711F7" w:rsidP="007711F7">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 xml:space="preserve">Information submitted under Application </w:t>
            </w:r>
            <w:r>
              <w:rPr>
                <w:rFonts w:asciiTheme="majorHAnsi" w:hAnsiTheme="majorHAnsi" w:cstheme="majorHAnsi"/>
                <w:sz w:val="20"/>
                <w:szCs w:val="20"/>
                <w:lang w:val="en-US"/>
              </w:rPr>
              <w:t>139774/JO/2024.</w:t>
            </w:r>
          </w:p>
          <w:p w14:paraId="6FD46525" w14:textId="77777777" w:rsidR="007711F7" w:rsidRPr="00534D80" w:rsidRDefault="007711F7" w:rsidP="007711F7">
            <w:pPr>
              <w:autoSpaceDE w:val="0"/>
              <w:autoSpaceDN w:val="0"/>
              <w:adjustRightInd w:val="0"/>
              <w:rPr>
                <w:rFonts w:asciiTheme="majorHAnsi" w:hAnsiTheme="majorHAnsi" w:cstheme="majorHAnsi"/>
                <w:sz w:val="20"/>
                <w:szCs w:val="20"/>
                <w:lang w:val="en-US" w:eastAsia="ja-JP"/>
              </w:rPr>
            </w:pPr>
          </w:p>
          <w:p w14:paraId="359887CE" w14:textId="4AF11095" w:rsidR="007711F7" w:rsidRDefault="007711F7" w:rsidP="007711F7">
            <w:pPr>
              <w:pStyle w:val="ListParagraph"/>
              <w:numPr>
                <w:ilvl w:val="0"/>
                <w:numId w:val="7"/>
              </w:numPr>
              <w:autoSpaceDE w:val="0"/>
              <w:autoSpaceDN w:val="0"/>
              <w:adjustRightInd w:val="0"/>
              <w:rPr>
                <w:rFonts w:asciiTheme="majorHAnsi" w:hAnsiTheme="majorHAnsi" w:cstheme="majorHAnsi"/>
                <w:sz w:val="20"/>
                <w:szCs w:val="20"/>
                <w:lang w:eastAsia="ja-JP"/>
              </w:rPr>
            </w:pPr>
            <w:r w:rsidRPr="00760221">
              <w:rPr>
                <w:rFonts w:asciiTheme="majorHAnsi" w:hAnsiTheme="majorHAnsi" w:cstheme="majorHAnsi"/>
                <w:sz w:val="20"/>
                <w:szCs w:val="20"/>
                <w:lang w:eastAsia="ja-JP"/>
              </w:rPr>
              <w:t>2023 0090 Varey Street</w:t>
            </w:r>
            <w:r>
              <w:rPr>
                <w:rFonts w:asciiTheme="majorHAnsi" w:hAnsiTheme="majorHAnsi" w:cstheme="majorHAnsi"/>
                <w:sz w:val="20"/>
                <w:szCs w:val="20"/>
                <w:lang w:eastAsia="ja-JP"/>
              </w:rPr>
              <w:t xml:space="preserve"> SBD</w:t>
            </w:r>
          </w:p>
          <w:p w14:paraId="34E6A117" w14:textId="28F9CA63" w:rsidR="007711F7" w:rsidRPr="00760221" w:rsidRDefault="007711F7" w:rsidP="007711F7">
            <w:pPr>
              <w:pStyle w:val="ListParagraph"/>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EBECD8B" w14:textId="01DDD8FE" w:rsidR="007711F7" w:rsidRPr="00CC058D" w:rsidRDefault="007711F7" w:rsidP="007711F7">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19.03.25</w:t>
            </w:r>
          </w:p>
        </w:tc>
        <w:tc>
          <w:tcPr>
            <w:tcW w:w="1134" w:type="dxa"/>
          </w:tcPr>
          <w:p w14:paraId="48E00D56" w14:textId="36DA3229" w:rsidR="007711F7" w:rsidRPr="00CC058D" w:rsidRDefault="007711F7" w:rsidP="007711F7">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E53F81" w:rsidRPr="00CC058D" w14:paraId="5C6A0AA1" w14:textId="77777777" w:rsidTr="00793AB3">
        <w:tc>
          <w:tcPr>
            <w:tcW w:w="828" w:type="dxa"/>
          </w:tcPr>
          <w:p w14:paraId="5B43B677" w14:textId="2E460C9D"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19.3</w:t>
            </w:r>
          </w:p>
        </w:tc>
        <w:tc>
          <w:tcPr>
            <w:tcW w:w="7247" w:type="dxa"/>
            <w:tcBorders>
              <w:right w:val="single" w:sz="2" w:space="0" w:color="A6A6A6" w:themeColor="background1" w:themeShade="A6"/>
            </w:tcBorders>
          </w:tcPr>
          <w:p w14:paraId="00DC7EE6" w14:textId="77777777" w:rsidR="00E53F81" w:rsidRDefault="00E53F81" w:rsidP="00E53F8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Email received from planning officer:</w:t>
            </w:r>
          </w:p>
          <w:p w14:paraId="25FCECD6" w14:textId="77777777" w:rsidR="00E53F81" w:rsidRDefault="00E53F81" w:rsidP="00E53F81">
            <w:pPr>
              <w:autoSpaceDE w:val="0"/>
              <w:autoSpaceDN w:val="0"/>
              <w:adjustRightInd w:val="0"/>
              <w:rPr>
                <w:rFonts w:asciiTheme="majorHAnsi" w:hAnsiTheme="majorHAnsi" w:cstheme="majorHAnsi"/>
                <w:sz w:val="20"/>
                <w:szCs w:val="20"/>
                <w:lang w:eastAsia="ja-JP"/>
              </w:rPr>
            </w:pPr>
          </w:p>
          <w:p w14:paraId="5D041279" w14:textId="77777777" w:rsidR="00E53F81" w:rsidRPr="00E53F81" w:rsidRDefault="00E53F81" w:rsidP="00E53F81">
            <w:pPr>
              <w:autoSpaceDE w:val="0"/>
              <w:autoSpaceDN w:val="0"/>
              <w:adjustRightInd w:val="0"/>
              <w:rPr>
                <w:rFonts w:asciiTheme="majorHAnsi" w:hAnsiTheme="majorHAnsi" w:cstheme="majorHAnsi"/>
                <w:sz w:val="20"/>
                <w:szCs w:val="20"/>
                <w:lang w:eastAsia="ja-JP"/>
              </w:rPr>
            </w:pPr>
            <w:r w:rsidRPr="00E53F81">
              <w:rPr>
                <w:rFonts w:asciiTheme="majorHAnsi" w:hAnsiTheme="majorHAnsi" w:cstheme="majorHAnsi"/>
                <w:sz w:val="20"/>
                <w:szCs w:val="20"/>
                <w:lang w:eastAsia="ja-JP"/>
              </w:rPr>
              <w:t>Condition 19- Secured By Design- Part a (evidence of submission) is considered acceptable</w:t>
            </w:r>
            <w:r w:rsidRPr="00793AB3">
              <w:rPr>
                <w:rFonts w:asciiTheme="majorHAnsi" w:hAnsiTheme="majorHAnsi" w:cstheme="majorHAnsi"/>
                <w:sz w:val="20"/>
                <w:szCs w:val="20"/>
                <w:lang w:eastAsia="ja-JP"/>
              </w:rPr>
              <w:t>, part b (secured by design accreditation) will be fully discharged upon submission of the certificate.</w:t>
            </w:r>
          </w:p>
          <w:p w14:paraId="4FBBD802" w14:textId="77777777" w:rsidR="00E53F81" w:rsidRDefault="00E53F81" w:rsidP="00E53F8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45AAA54" w14:textId="44F195C8" w:rsidR="00E53F81" w:rsidRDefault="00E53F81" w:rsidP="00E53F8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13.05.25</w:t>
            </w:r>
          </w:p>
        </w:tc>
        <w:tc>
          <w:tcPr>
            <w:tcW w:w="1134" w:type="dxa"/>
          </w:tcPr>
          <w:p w14:paraId="55453E0B" w14:textId="030BE1AB" w:rsidR="00E53F81" w:rsidRDefault="00E53F81" w:rsidP="00E53F8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793AB3" w:rsidRPr="00CC058D" w14:paraId="30F45571" w14:textId="77777777" w:rsidTr="004F5EEE">
        <w:tc>
          <w:tcPr>
            <w:tcW w:w="828" w:type="dxa"/>
          </w:tcPr>
          <w:p w14:paraId="50A77207" w14:textId="7480A764"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19.4</w:t>
            </w:r>
          </w:p>
        </w:tc>
        <w:tc>
          <w:tcPr>
            <w:tcW w:w="7247" w:type="dxa"/>
            <w:tcBorders>
              <w:right w:val="single" w:sz="2" w:space="0" w:color="A6A6A6" w:themeColor="background1" w:themeShade="A6"/>
            </w:tcBorders>
          </w:tcPr>
          <w:p w14:paraId="25EE6E5D" w14:textId="77777777" w:rsidR="00793AB3" w:rsidRDefault="00793AB3" w:rsidP="00793AB3">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The information submitted for the discharge of part a of the Secure By Design condition (letter from GMP Secure By Design) is sufficient to discharge the pre</w:t>
            </w:r>
            <w:r>
              <w:rPr>
                <w:rFonts w:asciiTheme="majorHAnsi" w:hAnsiTheme="majorHAnsi" w:cstheme="majorHAnsi"/>
                <w:sz w:val="20"/>
                <w:szCs w:val="20"/>
                <w:lang w:eastAsia="ja-JP"/>
              </w:rPr>
              <w:t>-</w:t>
            </w:r>
            <w:r w:rsidRPr="00793AB3">
              <w:rPr>
                <w:rFonts w:asciiTheme="majorHAnsi" w:hAnsiTheme="majorHAnsi" w:cstheme="majorHAnsi"/>
                <w:sz w:val="20"/>
                <w:szCs w:val="20"/>
                <w:lang w:eastAsia="ja-JP"/>
              </w:rPr>
              <w:t xml:space="preserve">commencement part of the condition. </w:t>
            </w:r>
          </w:p>
          <w:p w14:paraId="4A7A2456" w14:textId="77777777" w:rsidR="00793AB3" w:rsidRDefault="00793AB3" w:rsidP="00793AB3">
            <w:pPr>
              <w:autoSpaceDE w:val="0"/>
              <w:autoSpaceDN w:val="0"/>
              <w:adjustRightInd w:val="0"/>
              <w:rPr>
                <w:rFonts w:asciiTheme="majorHAnsi" w:hAnsiTheme="majorHAnsi" w:cstheme="majorHAnsi"/>
                <w:sz w:val="20"/>
                <w:szCs w:val="20"/>
                <w:lang w:eastAsia="ja-JP"/>
              </w:rPr>
            </w:pPr>
          </w:p>
          <w:p w14:paraId="67FABD38" w14:textId="470CA09B" w:rsidR="00793AB3" w:rsidRDefault="00793AB3" w:rsidP="004F5EEE">
            <w:pPr>
              <w:autoSpaceDE w:val="0"/>
              <w:autoSpaceDN w:val="0"/>
              <w:adjustRightInd w:val="0"/>
              <w:rPr>
                <w:rFonts w:asciiTheme="majorHAnsi" w:hAnsiTheme="majorHAnsi" w:cstheme="majorHAnsi"/>
                <w:sz w:val="20"/>
                <w:szCs w:val="20"/>
                <w:lang w:eastAsia="ja-JP"/>
              </w:rPr>
            </w:pPr>
            <w:r w:rsidRPr="00793AB3">
              <w:rPr>
                <w:rFonts w:asciiTheme="majorHAnsi" w:hAnsiTheme="majorHAnsi" w:cstheme="majorHAnsi"/>
                <w:sz w:val="20"/>
                <w:szCs w:val="20"/>
                <w:lang w:eastAsia="ja-JP"/>
              </w:rPr>
              <w:t>The Verification report needs to be submitted once the measures have been implemented to fully discharge this condition.</w:t>
            </w:r>
          </w:p>
          <w:p w14:paraId="42CE5939" w14:textId="4FE0F6EB" w:rsidR="00793AB3" w:rsidRDefault="00793AB3" w:rsidP="00793AB3">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0141C204" w14:textId="05B0FC9B" w:rsidR="00793AB3" w:rsidRDefault="00793AB3" w:rsidP="00793AB3">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28.05.25</w:t>
            </w:r>
          </w:p>
        </w:tc>
        <w:tc>
          <w:tcPr>
            <w:tcW w:w="1134" w:type="dxa"/>
          </w:tcPr>
          <w:p w14:paraId="71D76E64" w14:textId="77777777" w:rsidR="00793AB3" w:rsidRDefault="00793AB3" w:rsidP="00793AB3">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p w14:paraId="52BCD2EB" w14:textId="77777777" w:rsidR="00793AB3" w:rsidRDefault="00793AB3" w:rsidP="00793AB3">
            <w:pPr>
              <w:pStyle w:val="BodyTextIndent"/>
              <w:ind w:left="-426" w:firstLine="426"/>
              <w:rPr>
                <w:rFonts w:asciiTheme="majorHAnsi" w:hAnsiTheme="majorHAnsi" w:cstheme="majorHAnsi"/>
                <w:sz w:val="20"/>
                <w:szCs w:val="20"/>
              </w:rPr>
            </w:pPr>
          </w:p>
        </w:tc>
      </w:tr>
      <w:tr w:rsidR="001C09D9" w:rsidRPr="00CC058D" w14:paraId="4FE78222" w14:textId="77777777" w:rsidTr="00672E51">
        <w:tc>
          <w:tcPr>
            <w:tcW w:w="828" w:type="dxa"/>
          </w:tcPr>
          <w:p w14:paraId="582E846F" w14:textId="1DB0FA8D" w:rsidR="001C09D9" w:rsidRDefault="001C09D9" w:rsidP="001C09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19.5</w:t>
            </w:r>
          </w:p>
        </w:tc>
        <w:tc>
          <w:tcPr>
            <w:tcW w:w="7247" w:type="dxa"/>
            <w:tcBorders>
              <w:right w:val="single" w:sz="2" w:space="0" w:color="A6A6A6" w:themeColor="background1" w:themeShade="A6"/>
            </w:tcBorders>
          </w:tcPr>
          <w:p w14:paraId="1D92B75B" w14:textId="77777777" w:rsidR="001C09D9" w:rsidRDefault="001C09D9" w:rsidP="001C09D9">
            <w:pPr>
              <w:autoSpaceDE w:val="0"/>
              <w:autoSpaceDN w:val="0"/>
              <w:adjustRightInd w:val="0"/>
              <w:rPr>
                <w:rFonts w:asciiTheme="majorHAnsi" w:hAnsiTheme="majorHAnsi" w:cstheme="majorHAnsi"/>
                <w:sz w:val="20"/>
                <w:szCs w:val="20"/>
                <w:lang w:val="en-US"/>
              </w:rPr>
            </w:pPr>
            <w:r>
              <w:rPr>
                <w:rFonts w:asciiTheme="majorHAnsi" w:hAnsiTheme="majorHAnsi" w:cstheme="majorHAnsi"/>
                <w:sz w:val="20"/>
                <w:szCs w:val="20"/>
                <w:lang w:eastAsia="ja-JP"/>
              </w:rPr>
              <w:t>Information submitted:</w:t>
            </w:r>
          </w:p>
          <w:p w14:paraId="474E7E83" w14:textId="77777777" w:rsidR="00672E51" w:rsidRDefault="00672E51" w:rsidP="00672E51">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SBD-Certificate-Cross Lane</w:t>
            </w:r>
          </w:p>
          <w:p w14:paraId="0B9B7E1A" w14:textId="77777777" w:rsidR="001C09D9" w:rsidRPr="00793AB3" w:rsidRDefault="001C09D9" w:rsidP="001C09D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674174DF" w14:textId="70B1B032" w:rsidR="001C09D9" w:rsidRDefault="001C09D9" w:rsidP="001C09D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23.01.25</w:t>
            </w:r>
          </w:p>
        </w:tc>
        <w:tc>
          <w:tcPr>
            <w:tcW w:w="1134" w:type="dxa"/>
          </w:tcPr>
          <w:p w14:paraId="552D8F83" w14:textId="6BC15BA2" w:rsidR="001C09D9" w:rsidRDefault="001C09D9" w:rsidP="001C09D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672E51" w:rsidRPr="00CC058D" w14:paraId="37636145" w14:textId="77777777" w:rsidTr="003C3F79">
        <w:tc>
          <w:tcPr>
            <w:tcW w:w="828" w:type="dxa"/>
            <w:tcBorders>
              <w:bottom w:val="single" w:sz="4" w:space="0" w:color="C0C0C0"/>
            </w:tcBorders>
          </w:tcPr>
          <w:p w14:paraId="2A474107" w14:textId="1C463B0D" w:rsidR="00672E51" w:rsidRDefault="00672E51" w:rsidP="00672E5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19.6</w:t>
            </w:r>
          </w:p>
        </w:tc>
        <w:tc>
          <w:tcPr>
            <w:tcW w:w="7247" w:type="dxa"/>
            <w:tcBorders>
              <w:bottom w:val="single" w:sz="4" w:space="0" w:color="C0C0C0"/>
              <w:right w:val="single" w:sz="2" w:space="0" w:color="A6A6A6" w:themeColor="background1" w:themeShade="A6"/>
            </w:tcBorders>
          </w:tcPr>
          <w:p w14:paraId="038058CE" w14:textId="77777777" w:rsidR="00672E51" w:rsidRDefault="00672E51" w:rsidP="00672E51">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T</w:t>
            </w:r>
            <w:r w:rsidRPr="00672E51">
              <w:rPr>
                <w:rFonts w:asciiTheme="majorHAnsi" w:hAnsiTheme="majorHAnsi" w:cstheme="majorHAnsi"/>
                <w:sz w:val="20"/>
                <w:szCs w:val="20"/>
                <w:lang w:eastAsia="ja-JP"/>
              </w:rPr>
              <w:t>he information submitted 26.01.2026 to support the discharge of condition 19 Secured By Design in the form of the Gold award accreditation is considered sufficient to discharge condition 19 in full, so long as the scheme as approved is implemented.</w:t>
            </w:r>
          </w:p>
          <w:p w14:paraId="0A9661AB" w14:textId="30195202" w:rsidR="00672E51" w:rsidRDefault="00672E51" w:rsidP="00672E51">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462D9278" w14:textId="4A046688" w:rsidR="00672E51" w:rsidRDefault="00672E51" w:rsidP="00672E51">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1134" w:type="dxa"/>
            <w:tcBorders>
              <w:bottom w:val="single" w:sz="4" w:space="0" w:color="C0C0C0"/>
            </w:tcBorders>
          </w:tcPr>
          <w:p w14:paraId="5D58EC05" w14:textId="25DE571C" w:rsidR="00672E51" w:rsidRDefault="00672E51" w:rsidP="00672E51">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bl>
    <w:p w14:paraId="432B4D14" w14:textId="77777777" w:rsidR="005300EE" w:rsidRDefault="005300EE"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668361AA" w14:textId="77777777" w:rsidTr="00104DE1">
        <w:tc>
          <w:tcPr>
            <w:tcW w:w="8075" w:type="dxa"/>
            <w:gridSpan w:val="2"/>
            <w:tcBorders>
              <w:bottom w:val="single" w:sz="4" w:space="0" w:color="C0C0C0"/>
              <w:right w:val="single" w:sz="2" w:space="0" w:color="A6A6A6" w:themeColor="background1" w:themeShade="A6"/>
            </w:tcBorders>
            <w:shd w:val="clear" w:color="auto" w:fill="FFFF00"/>
          </w:tcPr>
          <w:p w14:paraId="046C78E6"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20: Affordable Housing Statement</w:t>
            </w:r>
          </w:p>
          <w:p w14:paraId="03DD4057" w14:textId="059360FC"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9F9EDCB"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64247AAE"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0F1287E1" w14:textId="77777777" w:rsidTr="003C3F79">
        <w:tc>
          <w:tcPr>
            <w:tcW w:w="828" w:type="dxa"/>
          </w:tcPr>
          <w:p w14:paraId="5946ABA5" w14:textId="7D823E15"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20.1</w:t>
            </w:r>
          </w:p>
        </w:tc>
        <w:tc>
          <w:tcPr>
            <w:tcW w:w="7247" w:type="dxa"/>
            <w:tcBorders>
              <w:right w:val="single" w:sz="2" w:space="0" w:color="A6A6A6" w:themeColor="background1" w:themeShade="A6"/>
            </w:tcBorders>
          </w:tcPr>
          <w:p w14:paraId="476A152B" w14:textId="02FAE2CB" w:rsidR="005300EE"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Upon first the occupation of the authorised houses, the development shall be fully implemented in accordance with the following document 'Supporting Information- Affordable Housing Statement', stamped as received by the City Council as Local Planning Authority on 8 Feb 2023, which confirms the provision of a total of 5 residential</w:t>
            </w:r>
            <w:r w:rsidR="00090D37">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units for Social Rent in relation to the Cross Lane / Vary Street site.</w:t>
            </w:r>
          </w:p>
          <w:p w14:paraId="27FFDF39" w14:textId="77777777" w:rsidR="00CC058D" w:rsidRPr="00CC058D" w:rsidRDefault="00CC058D" w:rsidP="005300EE">
            <w:pPr>
              <w:autoSpaceDE w:val="0"/>
              <w:autoSpaceDN w:val="0"/>
              <w:adjustRightInd w:val="0"/>
              <w:rPr>
                <w:rFonts w:asciiTheme="majorHAnsi" w:hAnsiTheme="majorHAnsi" w:cstheme="majorHAnsi"/>
                <w:sz w:val="20"/>
                <w:szCs w:val="20"/>
                <w:lang w:eastAsia="ja-JP"/>
              </w:rPr>
            </w:pPr>
          </w:p>
          <w:p w14:paraId="3E9EF269" w14:textId="77777777"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The approved details shall be retained in accordance with the requirements of the statement at all times thereafter.</w:t>
            </w:r>
          </w:p>
          <w:p w14:paraId="676F5C88" w14:textId="58D958C9"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363DAFCA"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Pr>
          <w:p w14:paraId="778D9ED0" w14:textId="77777777" w:rsidR="005300EE" w:rsidRPr="00CC058D" w:rsidRDefault="005300EE" w:rsidP="00545736">
            <w:pPr>
              <w:pStyle w:val="BodyTextIndent"/>
              <w:ind w:left="-426" w:firstLine="426"/>
              <w:rPr>
                <w:rFonts w:asciiTheme="majorHAnsi" w:hAnsiTheme="majorHAnsi" w:cstheme="majorHAnsi"/>
                <w:sz w:val="20"/>
                <w:szCs w:val="20"/>
              </w:rPr>
            </w:pPr>
          </w:p>
        </w:tc>
      </w:tr>
      <w:tr w:rsidR="003C3F79" w:rsidRPr="00CC058D" w14:paraId="61797EBC" w14:textId="77777777" w:rsidTr="003C3F79">
        <w:tc>
          <w:tcPr>
            <w:tcW w:w="828" w:type="dxa"/>
            <w:tcBorders>
              <w:bottom w:val="single" w:sz="4" w:space="0" w:color="C0C0C0"/>
            </w:tcBorders>
          </w:tcPr>
          <w:p w14:paraId="0BE0ABD1" w14:textId="3D66C03C" w:rsidR="003C3F79" w:rsidRPr="00CC058D" w:rsidRDefault="003C3F79" w:rsidP="003C3F7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20.2</w:t>
            </w:r>
          </w:p>
        </w:tc>
        <w:tc>
          <w:tcPr>
            <w:tcW w:w="7247" w:type="dxa"/>
            <w:tcBorders>
              <w:bottom w:val="single" w:sz="4" w:space="0" w:color="C0C0C0"/>
              <w:right w:val="single" w:sz="2" w:space="0" w:color="A6A6A6" w:themeColor="background1" w:themeShade="A6"/>
            </w:tcBorders>
          </w:tcPr>
          <w:p w14:paraId="29E98787" w14:textId="77777777" w:rsidR="003C3F79" w:rsidRDefault="003C3F79" w:rsidP="003C3F79">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Clarification sought regarding wording of condition.</w:t>
            </w:r>
          </w:p>
          <w:p w14:paraId="452C3808" w14:textId="77777777" w:rsidR="003C3F79" w:rsidRPr="00CC058D" w:rsidRDefault="003C3F79" w:rsidP="003C3F7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4C6E7335" w14:textId="7F0115B0" w:rsidR="003C3F79" w:rsidRPr="00CC058D" w:rsidRDefault="003C3F79" w:rsidP="003C3F7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01.11.23</w:t>
            </w:r>
          </w:p>
        </w:tc>
        <w:tc>
          <w:tcPr>
            <w:tcW w:w="1134" w:type="dxa"/>
            <w:tcBorders>
              <w:bottom w:val="single" w:sz="4" w:space="0" w:color="C0C0C0"/>
            </w:tcBorders>
          </w:tcPr>
          <w:p w14:paraId="44468C19" w14:textId="67AA045C" w:rsidR="003C3F79" w:rsidRPr="00CC058D" w:rsidRDefault="003C3F79" w:rsidP="003C3F7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3C3F79" w:rsidRPr="00CC058D" w14:paraId="241D63FB" w14:textId="77777777" w:rsidTr="003C3F79">
        <w:tc>
          <w:tcPr>
            <w:tcW w:w="828" w:type="dxa"/>
            <w:tcBorders>
              <w:bottom w:val="single" w:sz="4" w:space="0" w:color="C0C0C0"/>
            </w:tcBorders>
          </w:tcPr>
          <w:p w14:paraId="51342B43" w14:textId="16915274" w:rsidR="003C3F79" w:rsidRDefault="003C3F79" w:rsidP="003C3F7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20.3</w:t>
            </w:r>
          </w:p>
        </w:tc>
        <w:tc>
          <w:tcPr>
            <w:tcW w:w="7247" w:type="dxa"/>
            <w:tcBorders>
              <w:bottom w:val="single" w:sz="4" w:space="0" w:color="C0C0C0"/>
              <w:right w:val="single" w:sz="2" w:space="0" w:color="A6A6A6" w:themeColor="background1" w:themeShade="A6"/>
            </w:tcBorders>
          </w:tcPr>
          <w:p w14:paraId="6014DD71" w14:textId="171032BC" w:rsidR="003C3F79" w:rsidRDefault="003C3F79" w:rsidP="003C3F79">
            <w:pPr>
              <w:autoSpaceDE w:val="0"/>
              <w:autoSpaceDN w:val="0"/>
              <w:adjustRightInd w:val="0"/>
              <w:rPr>
                <w:rFonts w:asciiTheme="majorHAnsi" w:hAnsiTheme="majorHAnsi" w:cstheme="majorHAnsi"/>
                <w:sz w:val="20"/>
                <w:szCs w:val="20"/>
                <w:lang w:eastAsia="ja-JP"/>
              </w:rPr>
            </w:pPr>
            <w:r w:rsidRPr="00760253">
              <w:rPr>
                <w:rFonts w:asciiTheme="majorHAnsi" w:hAnsiTheme="majorHAnsi" w:cstheme="majorHAnsi"/>
                <w:sz w:val="20"/>
                <w:szCs w:val="20"/>
                <w:lang w:eastAsia="ja-JP"/>
              </w:rPr>
              <w:t>As long as it is implemented as per the Affordable Housing Statement, the typo in condition 20 to say social instead of affordable would not over ride it.</w:t>
            </w:r>
          </w:p>
          <w:p w14:paraId="596C7A7C" w14:textId="77777777" w:rsidR="003C3F79" w:rsidRDefault="003C3F79" w:rsidP="003C3F7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31A3DC63" w14:textId="1B8025D3" w:rsidR="003C3F79" w:rsidRDefault="003C3F79" w:rsidP="003C3F79">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01.11.23</w:t>
            </w:r>
          </w:p>
        </w:tc>
        <w:tc>
          <w:tcPr>
            <w:tcW w:w="1134" w:type="dxa"/>
            <w:tcBorders>
              <w:bottom w:val="single" w:sz="4" w:space="0" w:color="C0C0C0"/>
            </w:tcBorders>
          </w:tcPr>
          <w:p w14:paraId="764A86AC" w14:textId="1E37C71A" w:rsidR="003C3F79" w:rsidRDefault="003C3F79" w:rsidP="003C3F79">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49FAD5E6" w14:textId="77777777" w:rsidR="00090D37" w:rsidRPr="00CC058D" w:rsidRDefault="00090D37"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7799B2FA"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12886DBE"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Condition No 21: Permitted Development Rights</w:t>
            </w:r>
          </w:p>
          <w:p w14:paraId="32E4438E" w14:textId="79965DB1"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7A006F35"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7DB72F2C"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3450EA46" w14:textId="77777777" w:rsidTr="003C3F79">
        <w:tc>
          <w:tcPr>
            <w:tcW w:w="828" w:type="dxa"/>
            <w:tcBorders>
              <w:bottom w:val="single" w:sz="4" w:space="0" w:color="C0C0C0"/>
            </w:tcBorders>
          </w:tcPr>
          <w:p w14:paraId="5E7414BC" w14:textId="66E9AC3E"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21.1</w:t>
            </w:r>
          </w:p>
        </w:tc>
        <w:tc>
          <w:tcPr>
            <w:tcW w:w="7247" w:type="dxa"/>
            <w:tcBorders>
              <w:bottom w:val="single" w:sz="4" w:space="0" w:color="C0C0C0"/>
              <w:right w:val="single" w:sz="2" w:space="0" w:color="A6A6A6" w:themeColor="background1" w:themeShade="A6"/>
            </w:tcBorders>
          </w:tcPr>
          <w:p w14:paraId="69E89140" w14:textId="77777777" w:rsidR="005300EE" w:rsidRDefault="005300EE" w:rsidP="007526EF">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Notwithstanding the provisions of the Town and Country Planning (General Permitted Development) Order 2015 (or any order revoking and re-enacting that Order with or without modification) no garages, extensions, additional fenestration, roof alterations, porches or outbuildings shall be erected other than those expressly authorised by this permission.</w:t>
            </w:r>
          </w:p>
          <w:p w14:paraId="57C4F263" w14:textId="754C1633" w:rsidR="001C09D9" w:rsidRPr="00CC058D" w:rsidRDefault="001C09D9" w:rsidP="007526EF">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3993995B"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6E6F0648"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19F6FA12" w14:textId="77777777" w:rsidR="005300EE" w:rsidRPr="00CC058D" w:rsidRDefault="005300EE"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4E7B2F19"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310AD074"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22: </w:t>
            </w:r>
            <w:r w:rsidR="00CC058D" w:rsidRPr="00CC058D">
              <w:rPr>
                <w:rFonts w:asciiTheme="majorHAnsi" w:hAnsiTheme="majorHAnsi" w:cstheme="majorHAnsi"/>
                <w:b/>
                <w:color w:val="000000"/>
                <w:sz w:val="20"/>
                <w:szCs w:val="20"/>
              </w:rPr>
              <w:t>Use Class</w:t>
            </w:r>
          </w:p>
          <w:p w14:paraId="23D9792B" w14:textId="4E33E893"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690A3CA3"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48C52722"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7C6AD6AF" w14:textId="77777777" w:rsidTr="003C3F79">
        <w:tc>
          <w:tcPr>
            <w:tcW w:w="828" w:type="dxa"/>
            <w:tcBorders>
              <w:bottom w:val="single" w:sz="4" w:space="0" w:color="C0C0C0"/>
            </w:tcBorders>
          </w:tcPr>
          <w:p w14:paraId="66CAB390" w14:textId="35419658" w:rsidR="005300EE" w:rsidRPr="00CC058D" w:rsidRDefault="005300EE"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22.1</w:t>
            </w:r>
          </w:p>
        </w:tc>
        <w:tc>
          <w:tcPr>
            <w:tcW w:w="7247" w:type="dxa"/>
            <w:tcBorders>
              <w:bottom w:val="single" w:sz="4" w:space="0" w:color="C0C0C0"/>
              <w:right w:val="single" w:sz="2" w:space="0" w:color="A6A6A6" w:themeColor="background1" w:themeShade="A6"/>
            </w:tcBorders>
          </w:tcPr>
          <w:p w14:paraId="0566A056" w14:textId="569C7E1F"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Notwithstanding the provisions of the Town and Country Planning (General Permitted Development) Order 2015 (or any order revoking and re-enacting that Order with or without modification) no part of the residential units shall be used for any other purpose (including any other purpose in Class C3 of the Schedule to the Town and</w:t>
            </w:r>
          </w:p>
          <w:p w14:paraId="7576B0E9" w14:textId="41C2308B" w:rsidR="005300EE" w:rsidRPr="00CC058D" w:rsidRDefault="005300EE" w:rsidP="005300EE">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Country Planning (Use Classes) Order 1987 as amended by The Town and Country Planning (Use Classes) (Amendment) (England) Order 2015, or in any provision equivalent to that Class in any statutory instrument revoking and re-enacting that Order with or without modification) other than the purpose(s) of C3(a) not precluding occupation by two unrelated people sharing a property.</w:t>
            </w:r>
          </w:p>
          <w:p w14:paraId="7D04F604" w14:textId="506E3224" w:rsidR="005300EE" w:rsidRPr="00CC058D" w:rsidRDefault="005300EE" w:rsidP="005300EE">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425EEBE4"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4E8C6E28"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4DB49589" w14:textId="77777777" w:rsidR="005300EE" w:rsidRDefault="005300EE" w:rsidP="00D14526">
      <w:pPr>
        <w:rPr>
          <w:rFonts w:asciiTheme="majorHAnsi" w:hAnsiTheme="majorHAnsi" w:cstheme="majorHAnsi"/>
          <w:sz w:val="20"/>
          <w:szCs w:val="20"/>
        </w:rPr>
      </w:pPr>
    </w:p>
    <w:p w14:paraId="098A8540" w14:textId="77777777" w:rsidR="00DD0D4A" w:rsidRPr="00CC058D" w:rsidRDefault="00DD0D4A"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69E98809" w14:textId="77777777" w:rsidTr="003C3F79">
        <w:tc>
          <w:tcPr>
            <w:tcW w:w="8075" w:type="dxa"/>
            <w:gridSpan w:val="2"/>
            <w:tcBorders>
              <w:bottom w:val="single" w:sz="4" w:space="0" w:color="C0C0C0"/>
              <w:right w:val="single" w:sz="2" w:space="0" w:color="A6A6A6" w:themeColor="background1" w:themeShade="A6"/>
            </w:tcBorders>
            <w:shd w:val="clear" w:color="auto" w:fill="FFFF00"/>
          </w:tcPr>
          <w:p w14:paraId="1DE65A67"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w:t>
            </w:r>
            <w:r w:rsidR="00CC058D" w:rsidRPr="00CC058D">
              <w:rPr>
                <w:rFonts w:asciiTheme="majorHAnsi" w:hAnsiTheme="majorHAnsi" w:cstheme="majorHAnsi"/>
                <w:b/>
                <w:color w:val="000000"/>
                <w:sz w:val="20"/>
                <w:szCs w:val="20"/>
              </w:rPr>
              <w:t>23</w:t>
            </w:r>
            <w:r w:rsidRPr="00CC058D">
              <w:rPr>
                <w:rFonts w:asciiTheme="majorHAnsi" w:hAnsiTheme="majorHAnsi" w:cstheme="majorHAnsi"/>
                <w:b/>
                <w:color w:val="000000"/>
                <w:sz w:val="20"/>
                <w:szCs w:val="20"/>
              </w:rPr>
              <w:t xml:space="preserve">: </w:t>
            </w:r>
            <w:r w:rsidR="00CC058D" w:rsidRPr="00CC058D">
              <w:rPr>
                <w:rFonts w:asciiTheme="majorHAnsi" w:hAnsiTheme="majorHAnsi" w:cstheme="majorHAnsi"/>
                <w:b/>
                <w:color w:val="000000"/>
                <w:sz w:val="20"/>
                <w:szCs w:val="20"/>
              </w:rPr>
              <w:t>Use Class</w:t>
            </w:r>
          </w:p>
          <w:p w14:paraId="2FE421D6" w14:textId="2512BB0D"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5DF2CF1B"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470019C5"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037B6EBF" w14:textId="77777777" w:rsidTr="003C3F79">
        <w:tc>
          <w:tcPr>
            <w:tcW w:w="828" w:type="dxa"/>
            <w:tcBorders>
              <w:bottom w:val="single" w:sz="4" w:space="0" w:color="C0C0C0"/>
            </w:tcBorders>
          </w:tcPr>
          <w:p w14:paraId="3F14A992" w14:textId="22EF74C3" w:rsidR="005300EE" w:rsidRPr="00CC058D" w:rsidRDefault="00CC058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23</w:t>
            </w:r>
            <w:r w:rsidR="005300EE" w:rsidRPr="00CC058D">
              <w:rPr>
                <w:rFonts w:asciiTheme="majorHAnsi" w:hAnsiTheme="majorHAnsi" w:cstheme="majorHAnsi"/>
                <w:b w:val="0"/>
                <w:sz w:val="20"/>
                <w:szCs w:val="20"/>
              </w:rPr>
              <w:t>.1</w:t>
            </w:r>
          </w:p>
        </w:tc>
        <w:tc>
          <w:tcPr>
            <w:tcW w:w="7247" w:type="dxa"/>
            <w:tcBorders>
              <w:bottom w:val="single" w:sz="4" w:space="0" w:color="C0C0C0"/>
              <w:right w:val="single" w:sz="2" w:space="0" w:color="A6A6A6" w:themeColor="background1" w:themeShade="A6"/>
            </w:tcBorders>
          </w:tcPr>
          <w:p w14:paraId="64CCE4BD" w14:textId="4E683D9C" w:rsidR="00CC058D" w:rsidRPr="00CC058D" w:rsidRDefault="00CC058D" w:rsidP="00CC058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Notwithstanding the provisions of the Town and Country Planning (General Permitted Development) Order 2015 as amended by The Town and Country Planning (General Permitted Development) (Amendment) (England) Order 2010 (or any order revoking and re-enacting that Order with or without modification) the dwelling houses</w:t>
            </w:r>
          </w:p>
          <w:p w14:paraId="681D26ED" w14:textId="30485199" w:rsidR="005300EE" w:rsidRPr="00CC058D" w:rsidRDefault="00CC058D" w:rsidP="00CC058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hereby approved shall be used only as private dwellings (which description shall not include serviced apartments/apart hotels or similar uses where sleeping accommodation (with or without other services) is provided by way of trade for money or money's worth and occupied by the same person for less than ninety consecutive</w:t>
            </w:r>
            <w:r w:rsidR="00A63795">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nights) and for no other purpose (including any other purpose in Class C3(a) of the Schedule to the Town and Country Planning (Use Classes) Order 1987 as amended by The Town and Country Planning (Use Classes) (Amendment) (England) Order 2010, or</w:t>
            </w:r>
            <w:r w:rsidR="00A63795">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in any provision equivalent to that Class in any statutory instrument revoking and re-enacting that Order with or without modification) other than the purpose(s) of C3(a).</w:t>
            </w:r>
          </w:p>
          <w:p w14:paraId="7C7FD6C1" w14:textId="457A370B" w:rsidR="00CC058D" w:rsidRPr="00CC058D" w:rsidRDefault="00CC058D" w:rsidP="00CC058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4F5E9A48"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7B5192D8"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37E62E0F" w14:textId="77777777" w:rsidR="00CC058D" w:rsidRPr="00CC058D" w:rsidRDefault="00CC058D"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2AD8CD8E" w14:textId="77777777" w:rsidTr="003C3F79">
        <w:tc>
          <w:tcPr>
            <w:tcW w:w="8075" w:type="dxa"/>
            <w:gridSpan w:val="2"/>
            <w:tcBorders>
              <w:bottom w:val="single" w:sz="4" w:space="0" w:color="C0C0C0"/>
              <w:right w:val="single" w:sz="2" w:space="0" w:color="A6A6A6" w:themeColor="background1" w:themeShade="A6"/>
            </w:tcBorders>
            <w:shd w:val="clear" w:color="auto" w:fill="92CDDC" w:themeFill="accent5" w:themeFillTint="99"/>
          </w:tcPr>
          <w:p w14:paraId="541AEBD5"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w:t>
            </w:r>
            <w:r w:rsidR="00CC058D" w:rsidRPr="00CC058D">
              <w:rPr>
                <w:rFonts w:asciiTheme="majorHAnsi" w:hAnsiTheme="majorHAnsi" w:cstheme="majorHAnsi"/>
                <w:b/>
                <w:color w:val="000000"/>
                <w:sz w:val="20"/>
                <w:szCs w:val="20"/>
              </w:rPr>
              <w:t>2</w:t>
            </w:r>
            <w:r w:rsidRPr="00CC058D">
              <w:rPr>
                <w:rFonts w:asciiTheme="majorHAnsi" w:hAnsiTheme="majorHAnsi" w:cstheme="majorHAnsi"/>
                <w:b/>
                <w:color w:val="000000"/>
                <w:sz w:val="20"/>
                <w:szCs w:val="20"/>
              </w:rPr>
              <w:t xml:space="preserve">4: </w:t>
            </w:r>
            <w:r w:rsidR="00CC058D" w:rsidRPr="00CC058D">
              <w:rPr>
                <w:rFonts w:asciiTheme="majorHAnsi" w:hAnsiTheme="majorHAnsi" w:cstheme="majorHAnsi"/>
                <w:b/>
                <w:color w:val="000000"/>
                <w:sz w:val="20"/>
                <w:szCs w:val="20"/>
              </w:rPr>
              <w:t>External Plant</w:t>
            </w:r>
          </w:p>
          <w:p w14:paraId="32460762" w14:textId="294570AE"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43961C02"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70BD57A8"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086926F7" w14:textId="77777777" w:rsidTr="001C09D9">
        <w:tc>
          <w:tcPr>
            <w:tcW w:w="828" w:type="dxa"/>
          </w:tcPr>
          <w:p w14:paraId="5A528E6F" w14:textId="746A2E42" w:rsidR="005300EE" w:rsidRPr="00CC058D" w:rsidRDefault="00CC058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w:t>
            </w:r>
            <w:r w:rsidR="005300EE" w:rsidRPr="00CC058D">
              <w:rPr>
                <w:rFonts w:asciiTheme="majorHAnsi" w:hAnsiTheme="majorHAnsi" w:cstheme="majorHAnsi"/>
                <w:b w:val="0"/>
                <w:sz w:val="20"/>
                <w:szCs w:val="20"/>
              </w:rPr>
              <w:t>4.1</w:t>
            </w:r>
          </w:p>
        </w:tc>
        <w:tc>
          <w:tcPr>
            <w:tcW w:w="7247" w:type="dxa"/>
            <w:tcBorders>
              <w:right w:val="single" w:sz="2" w:space="0" w:color="A6A6A6" w:themeColor="background1" w:themeShade="A6"/>
            </w:tcBorders>
          </w:tcPr>
          <w:p w14:paraId="693456DC" w14:textId="74E58B79" w:rsidR="00CC058D" w:rsidRPr="00CC058D" w:rsidRDefault="00CC058D" w:rsidP="00CC058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a) Externally mounted ancillary plant, equipment and servicing shall be selected and/or acoustically treated in accordance with a scheme designed so as to achieve a rating level of 5dB (LAeq) below the typical background (LA90) level at the nearest noise sensitive</w:t>
            </w:r>
            <w:r w:rsidR="00A63795">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location. Prior to commencement of the use hereby approved the scheme shall be submitted to and approved in writing by the City Council as local planning authority in order to secure a reduction in the level of noise emanating from the site. The scheme shall</w:t>
            </w:r>
            <w:r w:rsidR="00A63795">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be implemented in full before the use commences or as otherwise agreed in writing by the City Council as local planning authority.</w:t>
            </w:r>
          </w:p>
          <w:p w14:paraId="5FEF505D" w14:textId="77777777" w:rsidR="00CC058D" w:rsidRPr="00CC058D" w:rsidRDefault="00CC058D" w:rsidP="00CC058D">
            <w:pPr>
              <w:autoSpaceDE w:val="0"/>
              <w:autoSpaceDN w:val="0"/>
              <w:adjustRightInd w:val="0"/>
              <w:rPr>
                <w:rFonts w:asciiTheme="majorHAnsi" w:hAnsiTheme="majorHAnsi" w:cstheme="majorHAnsi"/>
                <w:sz w:val="20"/>
                <w:szCs w:val="20"/>
                <w:lang w:eastAsia="ja-JP"/>
              </w:rPr>
            </w:pPr>
          </w:p>
          <w:p w14:paraId="1EE51E36" w14:textId="7EB16DA4" w:rsidR="005300EE" w:rsidRPr="00CC058D" w:rsidRDefault="00CC058D" w:rsidP="00CC058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 Prior to the operation of the scheme a verification report shall be submitted to and approved in writing by the City Council as local planning authority to validate that the work undertaken throughout the development conforms to the recommendations and requirements in the approved acoustic report. The report shall also undertake post completion testing to confirm that the noise criteria have been met. Any instances of nonconformity with the recommendations in the report shall be detailed along with any</w:t>
            </w:r>
            <w:r w:rsidR="00A63795">
              <w:rPr>
                <w:rFonts w:asciiTheme="majorHAnsi" w:hAnsiTheme="majorHAnsi" w:cstheme="majorHAnsi"/>
                <w:sz w:val="20"/>
                <w:szCs w:val="20"/>
                <w:lang w:eastAsia="ja-JP"/>
              </w:rPr>
              <w:t xml:space="preserve"> </w:t>
            </w:r>
            <w:r w:rsidRPr="00CC058D">
              <w:rPr>
                <w:rFonts w:asciiTheme="majorHAnsi" w:hAnsiTheme="majorHAnsi" w:cstheme="majorHAnsi"/>
                <w:sz w:val="20"/>
                <w:szCs w:val="20"/>
                <w:lang w:eastAsia="ja-JP"/>
              </w:rPr>
              <w:t>measures required to ensure compliance with the agreed noise criteria.</w:t>
            </w:r>
          </w:p>
          <w:p w14:paraId="290316F4" w14:textId="44C71225" w:rsidR="00CC058D" w:rsidRPr="00CC058D" w:rsidRDefault="00CC058D" w:rsidP="00CC058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tcBorders>
          </w:tcPr>
          <w:p w14:paraId="76944749"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Pr>
          <w:p w14:paraId="317FA1A6" w14:textId="77777777" w:rsidR="005300EE" w:rsidRPr="00CC058D" w:rsidRDefault="005300EE" w:rsidP="00545736">
            <w:pPr>
              <w:pStyle w:val="BodyTextIndent"/>
              <w:ind w:left="-426" w:firstLine="426"/>
              <w:rPr>
                <w:rFonts w:asciiTheme="majorHAnsi" w:hAnsiTheme="majorHAnsi" w:cstheme="majorHAnsi"/>
                <w:sz w:val="20"/>
                <w:szCs w:val="20"/>
              </w:rPr>
            </w:pPr>
          </w:p>
        </w:tc>
      </w:tr>
      <w:tr w:rsidR="001C09D9" w:rsidRPr="00CC058D" w14:paraId="569AFD38" w14:textId="77777777" w:rsidTr="00DD0D4A">
        <w:tc>
          <w:tcPr>
            <w:tcW w:w="828" w:type="dxa"/>
          </w:tcPr>
          <w:p w14:paraId="1806D82E" w14:textId="6998CBD0" w:rsidR="001C09D9" w:rsidRPr="00CC058D" w:rsidRDefault="001C09D9"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24.2</w:t>
            </w:r>
          </w:p>
        </w:tc>
        <w:tc>
          <w:tcPr>
            <w:tcW w:w="7247" w:type="dxa"/>
            <w:tcBorders>
              <w:right w:val="single" w:sz="2" w:space="0" w:color="A6A6A6" w:themeColor="background1" w:themeShade="A6"/>
            </w:tcBorders>
          </w:tcPr>
          <w:p w14:paraId="5AFF9122" w14:textId="77777777" w:rsidR="001C09D9" w:rsidRDefault="001C09D9" w:rsidP="00CC058D">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Information submitted:</w:t>
            </w:r>
          </w:p>
          <w:p w14:paraId="6C5A3407" w14:textId="77777777" w:rsidR="001C09D9" w:rsidRDefault="001C09D9" w:rsidP="00CC058D">
            <w:pPr>
              <w:autoSpaceDE w:val="0"/>
              <w:autoSpaceDN w:val="0"/>
              <w:adjustRightInd w:val="0"/>
              <w:rPr>
                <w:rFonts w:asciiTheme="majorHAnsi" w:hAnsiTheme="majorHAnsi" w:cstheme="majorHAnsi"/>
                <w:sz w:val="20"/>
                <w:szCs w:val="20"/>
                <w:lang w:eastAsia="ja-JP"/>
              </w:rPr>
            </w:pPr>
          </w:p>
          <w:p w14:paraId="3F92F892" w14:textId="77777777"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lastRenderedPageBreak/>
              <w:t>Ashley Hurst Installer Pack_69</w:t>
            </w:r>
          </w:p>
          <w:p w14:paraId="15621935" w14:textId="182AEF72"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71</w:t>
            </w:r>
          </w:p>
          <w:p w14:paraId="61170763" w14:textId="7E8B747A"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73</w:t>
            </w:r>
          </w:p>
          <w:p w14:paraId="3B8071C1" w14:textId="77777777"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75</w:t>
            </w:r>
          </w:p>
          <w:p w14:paraId="4670583F" w14:textId="77777777"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77</w:t>
            </w:r>
          </w:p>
          <w:p w14:paraId="2ADFD583" w14:textId="77777777" w:rsidR="001C09D9" w:rsidRDefault="001C09D9" w:rsidP="001C09D9">
            <w:pPr>
              <w:pStyle w:val="ListParagraph"/>
              <w:numPr>
                <w:ilvl w:val="0"/>
                <w:numId w:val="7"/>
              </w:numPr>
              <w:autoSpaceDE w:val="0"/>
              <w:autoSpaceDN w:val="0"/>
              <w:adjustRightInd w:val="0"/>
              <w:rPr>
                <w:rFonts w:asciiTheme="majorHAnsi" w:hAnsiTheme="majorHAnsi" w:cstheme="majorHAnsi"/>
                <w:sz w:val="20"/>
                <w:szCs w:val="20"/>
                <w:lang w:eastAsia="ja-JP"/>
              </w:rPr>
            </w:pPr>
            <w:r w:rsidRPr="004F5EEE">
              <w:rPr>
                <w:rFonts w:asciiTheme="majorHAnsi" w:hAnsiTheme="majorHAnsi" w:cstheme="majorHAnsi"/>
                <w:sz w:val="20"/>
                <w:szCs w:val="20"/>
                <w:lang w:eastAsia="ja-JP"/>
              </w:rPr>
              <w:t>Z57053 Cross Lane and Varey Street Manchester - Noise Monitoring 22012026</w:t>
            </w:r>
          </w:p>
          <w:p w14:paraId="59A02816" w14:textId="4F7CE036" w:rsidR="001C09D9" w:rsidRPr="001C09D9" w:rsidRDefault="001C09D9" w:rsidP="001C09D9">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tcBorders>
          </w:tcPr>
          <w:p w14:paraId="702EC9DA" w14:textId="777AE01C" w:rsidR="001C09D9" w:rsidRPr="00CC058D" w:rsidRDefault="001C09D9"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lastRenderedPageBreak/>
              <w:t>23.01.26</w:t>
            </w:r>
          </w:p>
        </w:tc>
        <w:tc>
          <w:tcPr>
            <w:tcW w:w="1134" w:type="dxa"/>
          </w:tcPr>
          <w:p w14:paraId="4E02A5AF" w14:textId="30F890C3" w:rsidR="001C09D9" w:rsidRPr="00CC058D" w:rsidRDefault="001C09D9"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r w:rsidR="00DD0D4A" w:rsidRPr="00CC058D" w14:paraId="2F5CA5DE" w14:textId="77777777" w:rsidTr="0080322C">
        <w:tc>
          <w:tcPr>
            <w:tcW w:w="828" w:type="dxa"/>
          </w:tcPr>
          <w:p w14:paraId="3DAC6737" w14:textId="47063E05" w:rsidR="00DD0D4A" w:rsidRDefault="00DD0D4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24.3</w:t>
            </w:r>
          </w:p>
        </w:tc>
        <w:tc>
          <w:tcPr>
            <w:tcW w:w="7247" w:type="dxa"/>
            <w:tcBorders>
              <w:right w:val="single" w:sz="2" w:space="0" w:color="A6A6A6" w:themeColor="background1" w:themeShade="A6"/>
            </w:tcBorders>
          </w:tcPr>
          <w:p w14:paraId="1A008751" w14:textId="723200DF" w:rsidR="00DD0D4A" w:rsidRDefault="00DD0D4A" w:rsidP="00CC058D">
            <w:pPr>
              <w:autoSpaceDE w:val="0"/>
              <w:autoSpaceDN w:val="0"/>
              <w:adjustRightInd w:val="0"/>
              <w:rPr>
                <w:rFonts w:asciiTheme="majorHAnsi" w:hAnsiTheme="majorHAnsi" w:cstheme="majorHAnsi"/>
                <w:sz w:val="20"/>
                <w:szCs w:val="20"/>
                <w:lang w:eastAsia="ja-JP"/>
              </w:rPr>
            </w:pPr>
            <w:r w:rsidRPr="00DD0D4A">
              <w:rPr>
                <w:rFonts w:asciiTheme="majorHAnsi" w:hAnsiTheme="majorHAnsi" w:cstheme="majorHAnsi"/>
                <w:sz w:val="20"/>
                <w:szCs w:val="20"/>
                <w:lang w:eastAsia="ja-JP"/>
              </w:rPr>
              <w:t xml:space="preserve">Due to the lack of evidential technical data to support the discharge of condition 24 relating to external plant and machinery, the pictorial information submitted by email from the applicant 13.04.2026 has been assessed and is considered to be </w:t>
            </w:r>
            <w:proofErr w:type="spellStart"/>
            <w:r w:rsidRPr="00DD0D4A">
              <w:rPr>
                <w:rFonts w:asciiTheme="majorHAnsi" w:hAnsiTheme="majorHAnsi" w:cstheme="majorHAnsi"/>
                <w:sz w:val="20"/>
                <w:szCs w:val="20"/>
                <w:lang w:eastAsia="ja-JP"/>
              </w:rPr>
              <w:t>insufficent</w:t>
            </w:r>
            <w:proofErr w:type="spellEnd"/>
            <w:r w:rsidRPr="00DD0D4A">
              <w:rPr>
                <w:rFonts w:asciiTheme="majorHAnsi" w:hAnsiTheme="majorHAnsi" w:cstheme="majorHAnsi"/>
                <w:sz w:val="20"/>
                <w:szCs w:val="20"/>
                <w:lang w:eastAsia="ja-JP"/>
              </w:rPr>
              <w:t xml:space="preserve"> to discharge this condition at this present time. Additional information is required which has been forwarded to the applicant / agent to enable a full assessment and discharge of this condition.</w:t>
            </w:r>
          </w:p>
        </w:tc>
        <w:tc>
          <w:tcPr>
            <w:tcW w:w="992" w:type="dxa"/>
            <w:tcBorders>
              <w:left w:val="single" w:sz="2" w:space="0" w:color="A6A6A6" w:themeColor="background1" w:themeShade="A6"/>
            </w:tcBorders>
          </w:tcPr>
          <w:p w14:paraId="2153FC34" w14:textId="121533E7" w:rsidR="00DD0D4A" w:rsidRDefault="00DD0D4A"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17.04.26</w:t>
            </w:r>
          </w:p>
        </w:tc>
        <w:tc>
          <w:tcPr>
            <w:tcW w:w="1134" w:type="dxa"/>
          </w:tcPr>
          <w:p w14:paraId="2DFF1F33" w14:textId="451A74D0" w:rsidR="00DD0D4A" w:rsidRDefault="00DD0D4A"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MCC</w:t>
            </w:r>
          </w:p>
        </w:tc>
      </w:tr>
      <w:tr w:rsidR="0080322C" w:rsidRPr="00CC058D" w14:paraId="05EC4208" w14:textId="77777777" w:rsidTr="003C3F79">
        <w:tc>
          <w:tcPr>
            <w:tcW w:w="828" w:type="dxa"/>
            <w:tcBorders>
              <w:bottom w:val="single" w:sz="4" w:space="0" w:color="C0C0C0"/>
            </w:tcBorders>
          </w:tcPr>
          <w:p w14:paraId="096D5B94" w14:textId="5AFA7353" w:rsidR="0080322C" w:rsidRDefault="0080322C"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24.4</w:t>
            </w:r>
          </w:p>
        </w:tc>
        <w:tc>
          <w:tcPr>
            <w:tcW w:w="7247" w:type="dxa"/>
            <w:tcBorders>
              <w:bottom w:val="single" w:sz="4" w:space="0" w:color="C0C0C0"/>
              <w:right w:val="single" w:sz="2" w:space="0" w:color="A6A6A6" w:themeColor="background1" w:themeShade="A6"/>
            </w:tcBorders>
          </w:tcPr>
          <w:p w14:paraId="63A210B2" w14:textId="77777777" w:rsidR="0080322C" w:rsidRDefault="0080322C" w:rsidP="0080322C">
            <w:pPr>
              <w:autoSpaceDE w:val="0"/>
              <w:autoSpaceDN w:val="0"/>
              <w:adjustRightInd w:val="0"/>
              <w:rPr>
                <w:rFonts w:asciiTheme="majorHAnsi" w:hAnsiTheme="majorHAnsi" w:cstheme="majorHAnsi"/>
                <w:sz w:val="20"/>
                <w:szCs w:val="20"/>
                <w:lang w:eastAsia="ja-JP"/>
              </w:rPr>
            </w:pPr>
            <w:r>
              <w:rPr>
                <w:rFonts w:asciiTheme="majorHAnsi" w:hAnsiTheme="majorHAnsi" w:cstheme="majorHAnsi"/>
                <w:sz w:val="20"/>
                <w:szCs w:val="20"/>
                <w:lang w:eastAsia="ja-JP"/>
              </w:rPr>
              <w:t>DOC files submitted:</w:t>
            </w:r>
          </w:p>
          <w:p w14:paraId="403A637F" w14:textId="77777777" w:rsidR="0080322C" w:rsidRDefault="0080322C" w:rsidP="0080322C">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Pack_69</w:t>
            </w:r>
          </w:p>
          <w:p w14:paraId="1B07CC64" w14:textId="77777777" w:rsidR="0080322C" w:rsidRDefault="0080322C" w:rsidP="0080322C">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71</w:t>
            </w:r>
          </w:p>
          <w:p w14:paraId="1538D639" w14:textId="77777777" w:rsidR="0080322C" w:rsidRDefault="0080322C" w:rsidP="0080322C">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73</w:t>
            </w:r>
          </w:p>
          <w:p w14:paraId="407EFD88" w14:textId="77777777" w:rsidR="0080322C" w:rsidRDefault="0080322C" w:rsidP="0080322C">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75</w:t>
            </w:r>
          </w:p>
          <w:p w14:paraId="62D1266B" w14:textId="77777777" w:rsidR="0080322C" w:rsidRDefault="0080322C" w:rsidP="0080322C">
            <w:pPr>
              <w:pStyle w:val="ListParagraph"/>
              <w:numPr>
                <w:ilvl w:val="0"/>
                <w:numId w:val="7"/>
              </w:numPr>
              <w:autoSpaceDE w:val="0"/>
              <w:autoSpaceDN w:val="0"/>
              <w:adjustRightInd w:val="0"/>
              <w:rPr>
                <w:rFonts w:asciiTheme="majorHAnsi" w:hAnsiTheme="majorHAnsi" w:cstheme="majorHAnsi"/>
                <w:sz w:val="20"/>
                <w:szCs w:val="20"/>
                <w:lang w:eastAsia="ja-JP"/>
              </w:rPr>
            </w:pPr>
            <w:r w:rsidRPr="001C09D9">
              <w:rPr>
                <w:rFonts w:asciiTheme="majorHAnsi" w:hAnsiTheme="majorHAnsi" w:cstheme="majorHAnsi"/>
                <w:sz w:val="20"/>
                <w:szCs w:val="20"/>
                <w:lang w:eastAsia="ja-JP"/>
              </w:rPr>
              <w:t>Ashley Hurst Installer Pack_</w:t>
            </w:r>
            <w:r>
              <w:rPr>
                <w:rFonts w:asciiTheme="majorHAnsi" w:hAnsiTheme="majorHAnsi" w:cstheme="majorHAnsi"/>
                <w:sz w:val="20"/>
                <w:szCs w:val="20"/>
                <w:lang w:eastAsia="ja-JP"/>
              </w:rPr>
              <w:t>77</w:t>
            </w:r>
          </w:p>
          <w:p w14:paraId="435EE06E" w14:textId="77777777" w:rsidR="0080322C" w:rsidRPr="00DD0D4A" w:rsidRDefault="0080322C" w:rsidP="00CC058D">
            <w:pPr>
              <w:autoSpaceDE w:val="0"/>
              <w:autoSpaceDN w:val="0"/>
              <w:adjustRightInd w:val="0"/>
              <w:rPr>
                <w:rFonts w:asciiTheme="majorHAnsi" w:hAnsiTheme="majorHAnsi" w:cstheme="majorHAnsi"/>
                <w:sz w:val="20"/>
                <w:szCs w:val="20"/>
                <w:lang w:eastAsia="ja-JP"/>
              </w:rPr>
            </w:pPr>
          </w:p>
        </w:tc>
        <w:tc>
          <w:tcPr>
            <w:tcW w:w="992" w:type="dxa"/>
            <w:tcBorders>
              <w:left w:val="single" w:sz="2" w:space="0" w:color="A6A6A6" w:themeColor="background1" w:themeShade="A6"/>
              <w:bottom w:val="single" w:sz="4" w:space="0" w:color="C0C0C0"/>
            </w:tcBorders>
          </w:tcPr>
          <w:p w14:paraId="29D4C77C" w14:textId="0794C030" w:rsidR="0080322C" w:rsidRDefault="0080322C" w:rsidP="00545736">
            <w:pPr>
              <w:pStyle w:val="BodyTextIndent"/>
              <w:ind w:left="-426" w:firstLine="426"/>
              <w:rPr>
                <w:rFonts w:asciiTheme="majorHAnsi" w:hAnsiTheme="majorHAnsi" w:cstheme="majorHAnsi"/>
                <w:b w:val="0"/>
                <w:sz w:val="20"/>
                <w:szCs w:val="20"/>
              </w:rPr>
            </w:pPr>
            <w:r>
              <w:rPr>
                <w:rFonts w:asciiTheme="majorHAnsi" w:hAnsiTheme="majorHAnsi" w:cstheme="majorHAnsi"/>
                <w:b w:val="0"/>
                <w:sz w:val="20"/>
                <w:szCs w:val="20"/>
              </w:rPr>
              <w:t>17.08.26</w:t>
            </w:r>
          </w:p>
        </w:tc>
        <w:tc>
          <w:tcPr>
            <w:tcW w:w="1134" w:type="dxa"/>
            <w:tcBorders>
              <w:bottom w:val="single" w:sz="4" w:space="0" w:color="C0C0C0"/>
            </w:tcBorders>
          </w:tcPr>
          <w:p w14:paraId="62F5AC9F" w14:textId="0E0943CF" w:rsidR="0080322C" w:rsidRDefault="0080322C" w:rsidP="00545736">
            <w:pPr>
              <w:pStyle w:val="BodyTextIndent"/>
              <w:ind w:left="-426" w:firstLine="426"/>
              <w:rPr>
                <w:rFonts w:asciiTheme="majorHAnsi" w:hAnsiTheme="majorHAnsi" w:cstheme="majorHAnsi"/>
                <w:sz w:val="20"/>
                <w:szCs w:val="20"/>
              </w:rPr>
            </w:pPr>
            <w:r>
              <w:rPr>
                <w:rFonts w:asciiTheme="majorHAnsi" w:hAnsiTheme="majorHAnsi" w:cstheme="majorHAnsi"/>
                <w:sz w:val="20"/>
                <w:szCs w:val="20"/>
              </w:rPr>
              <w:t>BTP</w:t>
            </w:r>
          </w:p>
        </w:tc>
      </w:tr>
    </w:tbl>
    <w:p w14:paraId="069C3911" w14:textId="77777777" w:rsidR="005300EE" w:rsidRPr="00CC058D" w:rsidRDefault="005300EE" w:rsidP="00D14526">
      <w:pPr>
        <w:rPr>
          <w:rFonts w:asciiTheme="majorHAnsi" w:hAnsiTheme="majorHAnsi" w:cstheme="majorHAnsi"/>
          <w:sz w:val="20"/>
          <w:szCs w:val="20"/>
        </w:rPr>
      </w:pP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828"/>
        <w:gridCol w:w="7247"/>
        <w:gridCol w:w="992"/>
        <w:gridCol w:w="1134"/>
      </w:tblGrid>
      <w:tr w:rsidR="005300EE" w:rsidRPr="00CC058D" w14:paraId="439E597F" w14:textId="77777777" w:rsidTr="00C62AD2">
        <w:tc>
          <w:tcPr>
            <w:tcW w:w="8075" w:type="dxa"/>
            <w:gridSpan w:val="2"/>
            <w:tcBorders>
              <w:bottom w:val="single" w:sz="4" w:space="0" w:color="C0C0C0"/>
              <w:right w:val="single" w:sz="2" w:space="0" w:color="A6A6A6" w:themeColor="background1" w:themeShade="A6"/>
            </w:tcBorders>
            <w:shd w:val="clear" w:color="auto" w:fill="FFFF00"/>
          </w:tcPr>
          <w:p w14:paraId="604EC673" w14:textId="77777777" w:rsidR="005300EE" w:rsidRDefault="005300EE" w:rsidP="00545736">
            <w:pPr>
              <w:tabs>
                <w:tab w:val="left" w:pos="3402"/>
              </w:tabs>
              <w:ind w:left="-426" w:firstLine="426"/>
              <w:rPr>
                <w:rFonts w:asciiTheme="majorHAnsi" w:hAnsiTheme="majorHAnsi" w:cstheme="majorHAnsi"/>
                <w:b/>
                <w:color w:val="000000"/>
                <w:sz w:val="20"/>
                <w:szCs w:val="20"/>
              </w:rPr>
            </w:pPr>
            <w:r w:rsidRPr="00CC058D">
              <w:rPr>
                <w:rFonts w:asciiTheme="majorHAnsi" w:hAnsiTheme="majorHAnsi" w:cstheme="majorHAnsi"/>
                <w:b/>
                <w:color w:val="000000"/>
                <w:sz w:val="20"/>
                <w:szCs w:val="20"/>
              </w:rPr>
              <w:t xml:space="preserve">Condition No </w:t>
            </w:r>
            <w:r w:rsidR="00CC058D" w:rsidRPr="00CC058D">
              <w:rPr>
                <w:rFonts w:asciiTheme="majorHAnsi" w:hAnsiTheme="majorHAnsi" w:cstheme="majorHAnsi"/>
                <w:b/>
                <w:color w:val="000000"/>
                <w:sz w:val="20"/>
                <w:szCs w:val="20"/>
              </w:rPr>
              <w:t>25</w:t>
            </w:r>
            <w:r w:rsidRPr="00CC058D">
              <w:rPr>
                <w:rFonts w:asciiTheme="majorHAnsi" w:hAnsiTheme="majorHAnsi" w:cstheme="majorHAnsi"/>
                <w:b/>
                <w:color w:val="000000"/>
                <w:sz w:val="20"/>
                <w:szCs w:val="20"/>
              </w:rPr>
              <w:t xml:space="preserve">: </w:t>
            </w:r>
            <w:r w:rsidR="00CC058D" w:rsidRPr="00CC058D">
              <w:rPr>
                <w:rFonts w:asciiTheme="majorHAnsi" w:hAnsiTheme="majorHAnsi" w:cstheme="majorHAnsi"/>
                <w:b/>
                <w:color w:val="000000"/>
                <w:sz w:val="20"/>
                <w:szCs w:val="20"/>
              </w:rPr>
              <w:t>Obscure Glazing</w:t>
            </w:r>
          </w:p>
          <w:p w14:paraId="1A6B8B87" w14:textId="49E2D3A8" w:rsidR="002973D8" w:rsidRPr="00CC058D" w:rsidRDefault="002973D8" w:rsidP="00545736">
            <w:pPr>
              <w:tabs>
                <w:tab w:val="left" w:pos="3402"/>
              </w:tabs>
              <w:ind w:left="-426" w:firstLine="426"/>
              <w:rPr>
                <w:rFonts w:asciiTheme="majorHAnsi" w:hAnsiTheme="majorHAnsi" w:cstheme="majorHAnsi"/>
                <w:b/>
                <w:color w:val="000000"/>
                <w:sz w:val="20"/>
                <w:szCs w:val="20"/>
              </w:rPr>
            </w:pPr>
          </w:p>
        </w:tc>
        <w:tc>
          <w:tcPr>
            <w:tcW w:w="992" w:type="dxa"/>
            <w:tcBorders>
              <w:left w:val="single" w:sz="2" w:space="0" w:color="A6A6A6" w:themeColor="background1" w:themeShade="A6"/>
              <w:bottom w:val="single" w:sz="4" w:space="0" w:color="C0C0C0"/>
            </w:tcBorders>
          </w:tcPr>
          <w:p w14:paraId="2AD47F34"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Date</w:t>
            </w:r>
          </w:p>
        </w:tc>
        <w:tc>
          <w:tcPr>
            <w:tcW w:w="1134" w:type="dxa"/>
            <w:tcBorders>
              <w:bottom w:val="single" w:sz="4" w:space="0" w:color="C0C0C0"/>
            </w:tcBorders>
          </w:tcPr>
          <w:p w14:paraId="3520BA78" w14:textId="77777777" w:rsidR="005300EE" w:rsidRPr="00CC058D" w:rsidRDefault="005300EE" w:rsidP="00545736">
            <w:pPr>
              <w:pStyle w:val="BodyTextIndent"/>
              <w:ind w:left="-426" w:firstLine="426"/>
              <w:rPr>
                <w:rFonts w:asciiTheme="majorHAnsi" w:hAnsiTheme="majorHAnsi" w:cstheme="majorHAnsi"/>
                <w:sz w:val="20"/>
                <w:szCs w:val="20"/>
              </w:rPr>
            </w:pPr>
            <w:r w:rsidRPr="00CC058D">
              <w:rPr>
                <w:rFonts w:asciiTheme="majorHAnsi" w:hAnsiTheme="majorHAnsi" w:cstheme="majorHAnsi"/>
                <w:sz w:val="20"/>
                <w:szCs w:val="20"/>
              </w:rPr>
              <w:t>Action By</w:t>
            </w:r>
          </w:p>
        </w:tc>
      </w:tr>
      <w:tr w:rsidR="005300EE" w:rsidRPr="00CC058D" w14:paraId="3DEF953A" w14:textId="77777777" w:rsidTr="003C3F79">
        <w:tc>
          <w:tcPr>
            <w:tcW w:w="828" w:type="dxa"/>
            <w:tcBorders>
              <w:bottom w:val="single" w:sz="4" w:space="0" w:color="C0C0C0"/>
            </w:tcBorders>
          </w:tcPr>
          <w:p w14:paraId="2CDC370D" w14:textId="41D1D3D4" w:rsidR="005300EE" w:rsidRPr="00CC058D" w:rsidRDefault="00CC058D" w:rsidP="00545736">
            <w:pPr>
              <w:pStyle w:val="BodyTextIndent"/>
              <w:ind w:left="-426" w:firstLine="426"/>
              <w:rPr>
                <w:rFonts w:asciiTheme="majorHAnsi" w:hAnsiTheme="majorHAnsi" w:cstheme="majorHAnsi"/>
                <w:b w:val="0"/>
                <w:sz w:val="20"/>
                <w:szCs w:val="20"/>
              </w:rPr>
            </w:pPr>
            <w:r w:rsidRPr="00CC058D">
              <w:rPr>
                <w:rFonts w:asciiTheme="majorHAnsi" w:hAnsiTheme="majorHAnsi" w:cstheme="majorHAnsi"/>
                <w:b w:val="0"/>
                <w:sz w:val="20"/>
                <w:szCs w:val="20"/>
              </w:rPr>
              <w:t>25</w:t>
            </w:r>
            <w:r w:rsidR="005300EE" w:rsidRPr="00CC058D">
              <w:rPr>
                <w:rFonts w:asciiTheme="majorHAnsi" w:hAnsiTheme="majorHAnsi" w:cstheme="majorHAnsi"/>
                <w:b w:val="0"/>
                <w:sz w:val="20"/>
                <w:szCs w:val="20"/>
              </w:rPr>
              <w:t>.1</w:t>
            </w:r>
          </w:p>
        </w:tc>
        <w:tc>
          <w:tcPr>
            <w:tcW w:w="7247" w:type="dxa"/>
            <w:tcBorders>
              <w:bottom w:val="single" w:sz="4" w:space="0" w:color="C0C0C0"/>
              <w:right w:val="single" w:sz="2" w:space="0" w:color="A6A6A6" w:themeColor="background1" w:themeShade="A6"/>
            </w:tcBorders>
          </w:tcPr>
          <w:p w14:paraId="39297282" w14:textId="061AB6E7" w:rsidR="005300EE" w:rsidRPr="00CC058D" w:rsidRDefault="00CC058D" w:rsidP="00CC058D">
            <w:pPr>
              <w:autoSpaceDE w:val="0"/>
              <w:autoSpaceDN w:val="0"/>
              <w:adjustRightInd w:val="0"/>
              <w:rPr>
                <w:rFonts w:asciiTheme="majorHAnsi" w:hAnsiTheme="majorHAnsi" w:cstheme="majorHAnsi"/>
                <w:sz w:val="20"/>
                <w:szCs w:val="20"/>
                <w:lang w:eastAsia="ja-JP"/>
              </w:rPr>
            </w:pPr>
            <w:r w:rsidRPr="00CC058D">
              <w:rPr>
                <w:rFonts w:asciiTheme="majorHAnsi" w:hAnsiTheme="majorHAnsi" w:cstheme="majorHAnsi"/>
                <w:sz w:val="20"/>
                <w:szCs w:val="20"/>
                <w:lang w:eastAsia="ja-JP"/>
              </w:rPr>
              <w:t>Before first occupation the windows in the first floor to the rear (northern) elevation shall be obscure glazed to a specification of no less than level 5 of the Pilkington Glass Scale or such other alternative equivalent and shall remain so in perpetuity.</w:t>
            </w:r>
          </w:p>
          <w:p w14:paraId="781EB30D" w14:textId="59294CD0" w:rsidR="00CC058D" w:rsidRPr="00CC058D" w:rsidRDefault="00CC058D" w:rsidP="00CC058D">
            <w:pPr>
              <w:autoSpaceDE w:val="0"/>
              <w:autoSpaceDN w:val="0"/>
              <w:adjustRightInd w:val="0"/>
              <w:rPr>
                <w:rFonts w:asciiTheme="majorHAnsi" w:hAnsiTheme="majorHAnsi" w:cstheme="majorHAnsi"/>
                <w:b/>
                <w:sz w:val="20"/>
                <w:szCs w:val="20"/>
              </w:rPr>
            </w:pPr>
          </w:p>
        </w:tc>
        <w:tc>
          <w:tcPr>
            <w:tcW w:w="992" w:type="dxa"/>
            <w:tcBorders>
              <w:left w:val="single" w:sz="2" w:space="0" w:color="A6A6A6" w:themeColor="background1" w:themeShade="A6"/>
              <w:bottom w:val="single" w:sz="4" w:space="0" w:color="C0C0C0"/>
            </w:tcBorders>
          </w:tcPr>
          <w:p w14:paraId="4CC7EEAF" w14:textId="77777777" w:rsidR="005300EE" w:rsidRPr="00CC058D" w:rsidRDefault="005300EE" w:rsidP="00545736">
            <w:pPr>
              <w:pStyle w:val="BodyTextIndent"/>
              <w:ind w:left="-426" w:firstLine="426"/>
              <w:rPr>
                <w:rFonts w:asciiTheme="majorHAnsi" w:hAnsiTheme="majorHAnsi" w:cstheme="majorHAnsi"/>
                <w:b w:val="0"/>
                <w:sz w:val="20"/>
                <w:szCs w:val="20"/>
              </w:rPr>
            </w:pPr>
          </w:p>
        </w:tc>
        <w:tc>
          <w:tcPr>
            <w:tcW w:w="1134" w:type="dxa"/>
            <w:tcBorders>
              <w:bottom w:val="single" w:sz="4" w:space="0" w:color="C0C0C0"/>
            </w:tcBorders>
          </w:tcPr>
          <w:p w14:paraId="2D1C9E3F" w14:textId="77777777" w:rsidR="005300EE" w:rsidRPr="00CC058D" w:rsidRDefault="005300EE" w:rsidP="00545736">
            <w:pPr>
              <w:pStyle w:val="BodyTextIndent"/>
              <w:ind w:left="-426" w:firstLine="426"/>
              <w:rPr>
                <w:rFonts w:asciiTheme="majorHAnsi" w:hAnsiTheme="majorHAnsi" w:cstheme="majorHAnsi"/>
                <w:sz w:val="20"/>
                <w:szCs w:val="20"/>
              </w:rPr>
            </w:pPr>
          </w:p>
        </w:tc>
      </w:tr>
    </w:tbl>
    <w:p w14:paraId="7058D18A" w14:textId="77777777" w:rsidR="005300EE" w:rsidRPr="00D14526" w:rsidRDefault="005300EE" w:rsidP="00D14526"/>
    <w:sectPr w:rsidR="005300EE" w:rsidRPr="00D14526" w:rsidSect="00F84D5A">
      <w:headerReference w:type="default" r:id="rId19"/>
      <w:footerReference w:type="default" r:id="rId20"/>
      <w:pgSz w:w="11900" w:h="16840"/>
      <w:pgMar w:top="2127" w:right="845" w:bottom="993" w:left="709"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8A6A1" w14:textId="77777777" w:rsidR="00D07E73" w:rsidRDefault="00D07E73" w:rsidP="00D43115">
      <w:r>
        <w:separator/>
      </w:r>
    </w:p>
  </w:endnote>
  <w:endnote w:type="continuationSeparator" w:id="0">
    <w:p w14:paraId="665E3B3C" w14:textId="77777777" w:rsidR="00D07E73" w:rsidRDefault="00D07E73" w:rsidP="00D43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CA2D" w14:textId="77777777" w:rsidR="00FA5473" w:rsidRDefault="00FA5473" w:rsidP="00FA5473">
    <w:pPr>
      <w:pStyle w:val="Footer"/>
      <w:jc w:val="right"/>
    </w:pPr>
    <w:r>
      <w:rPr>
        <w:rFonts w:asciiTheme="majorHAnsi" w:hAnsiTheme="majorHAnsi"/>
        <w:b/>
        <w:color w:val="209883"/>
        <w:sz w:val="18"/>
        <w:szCs w:val="18"/>
      </w:rPr>
      <w:t>www.btparchitects.co.uk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0E214" w14:textId="77777777" w:rsidR="00D07E73" w:rsidRDefault="00D07E73" w:rsidP="00D43115">
      <w:r>
        <w:separator/>
      </w:r>
    </w:p>
  </w:footnote>
  <w:footnote w:type="continuationSeparator" w:id="0">
    <w:p w14:paraId="69CE43A1" w14:textId="77777777" w:rsidR="00D07E73" w:rsidRDefault="00D07E73" w:rsidP="00D43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6371" w14:textId="77777777" w:rsidR="007E1E35" w:rsidRDefault="00FA5473">
    <w:pPr>
      <w:pStyle w:val="Header"/>
    </w:pPr>
    <w:r>
      <w:rPr>
        <w:noProof/>
        <w:lang w:eastAsia="en-GB"/>
      </w:rPr>
      <w:drawing>
        <wp:anchor distT="0" distB="0" distL="114300" distR="114300" simplePos="0" relativeHeight="251660288" behindDoc="1" locked="0" layoutInCell="1" allowOverlap="1" wp14:anchorId="77561437" wp14:editId="3C528BB3">
          <wp:simplePos x="0" y="0"/>
          <wp:positionH relativeFrom="column">
            <wp:posOffset>4731385</wp:posOffset>
          </wp:positionH>
          <wp:positionV relativeFrom="paragraph">
            <wp:posOffset>69042</wp:posOffset>
          </wp:positionV>
          <wp:extent cx="1200013" cy="766676"/>
          <wp:effectExtent l="0" t="0" r="635" b="0"/>
          <wp:wrapNone/>
          <wp:docPr id="1565409726" name="Picture 1565409726" descr="Macintosh HD:Users:gary:Desktop:BTP Mas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ry:Desktop:BTP Master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013" cy="766676"/>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3F0"/>
    <w:multiLevelType w:val="hybridMultilevel"/>
    <w:tmpl w:val="3044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B2ED1"/>
    <w:multiLevelType w:val="hybridMultilevel"/>
    <w:tmpl w:val="7EF04D8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6953976"/>
    <w:multiLevelType w:val="hybridMultilevel"/>
    <w:tmpl w:val="440293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D6549"/>
    <w:multiLevelType w:val="hybridMultilevel"/>
    <w:tmpl w:val="FE4675B2"/>
    <w:lvl w:ilvl="0" w:tplc="08090001">
      <w:start w:val="1"/>
      <w:numFmt w:val="bullet"/>
      <w:lvlText w:val=""/>
      <w:lvlJc w:val="left"/>
      <w:pPr>
        <w:ind w:left="2940" w:hanging="360"/>
      </w:pPr>
      <w:rPr>
        <w:rFonts w:ascii="Symbol" w:hAnsi="Symbol" w:hint="default"/>
      </w:rPr>
    </w:lvl>
    <w:lvl w:ilvl="1" w:tplc="08090003" w:tentative="1">
      <w:start w:val="1"/>
      <w:numFmt w:val="bullet"/>
      <w:lvlText w:val="o"/>
      <w:lvlJc w:val="left"/>
      <w:pPr>
        <w:ind w:left="3660" w:hanging="360"/>
      </w:pPr>
      <w:rPr>
        <w:rFonts w:ascii="Courier New" w:hAnsi="Courier New" w:cs="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cs="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cs="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4" w15:restartNumberingAfterBreak="0">
    <w:nsid w:val="1EF01C8A"/>
    <w:multiLevelType w:val="hybridMultilevel"/>
    <w:tmpl w:val="6576DE70"/>
    <w:lvl w:ilvl="0" w:tplc="82545D1C">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A0192B"/>
    <w:multiLevelType w:val="hybridMultilevel"/>
    <w:tmpl w:val="5414E85A"/>
    <w:lvl w:ilvl="0" w:tplc="08090001">
      <w:start w:val="1"/>
      <w:numFmt w:val="bullet"/>
      <w:lvlText w:val=""/>
      <w:lvlJc w:val="left"/>
      <w:pPr>
        <w:ind w:left="2730" w:hanging="360"/>
      </w:pPr>
      <w:rPr>
        <w:rFonts w:ascii="Symbol" w:hAnsi="Symbol" w:hint="default"/>
      </w:rPr>
    </w:lvl>
    <w:lvl w:ilvl="1" w:tplc="08090003" w:tentative="1">
      <w:start w:val="1"/>
      <w:numFmt w:val="bullet"/>
      <w:lvlText w:val="o"/>
      <w:lvlJc w:val="left"/>
      <w:pPr>
        <w:ind w:left="3450" w:hanging="360"/>
      </w:pPr>
      <w:rPr>
        <w:rFonts w:ascii="Courier New" w:hAnsi="Courier New" w:cs="Courier New" w:hint="default"/>
      </w:rPr>
    </w:lvl>
    <w:lvl w:ilvl="2" w:tplc="08090005" w:tentative="1">
      <w:start w:val="1"/>
      <w:numFmt w:val="bullet"/>
      <w:lvlText w:val=""/>
      <w:lvlJc w:val="left"/>
      <w:pPr>
        <w:ind w:left="4170" w:hanging="360"/>
      </w:pPr>
      <w:rPr>
        <w:rFonts w:ascii="Wingdings" w:hAnsi="Wingdings" w:hint="default"/>
      </w:rPr>
    </w:lvl>
    <w:lvl w:ilvl="3" w:tplc="08090001" w:tentative="1">
      <w:start w:val="1"/>
      <w:numFmt w:val="bullet"/>
      <w:lvlText w:val=""/>
      <w:lvlJc w:val="left"/>
      <w:pPr>
        <w:ind w:left="4890" w:hanging="360"/>
      </w:pPr>
      <w:rPr>
        <w:rFonts w:ascii="Symbol" w:hAnsi="Symbol" w:hint="default"/>
      </w:rPr>
    </w:lvl>
    <w:lvl w:ilvl="4" w:tplc="08090003" w:tentative="1">
      <w:start w:val="1"/>
      <w:numFmt w:val="bullet"/>
      <w:lvlText w:val="o"/>
      <w:lvlJc w:val="left"/>
      <w:pPr>
        <w:ind w:left="5610" w:hanging="360"/>
      </w:pPr>
      <w:rPr>
        <w:rFonts w:ascii="Courier New" w:hAnsi="Courier New" w:cs="Courier New" w:hint="default"/>
      </w:rPr>
    </w:lvl>
    <w:lvl w:ilvl="5" w:tplc="08090005" w:tentative="1">
      <w:start w:val="1"/>
      <w:numFmt w:val="bullet"/>
      <w:lvlText w:val=""/>
      <w:lvlJc w:val="left"/>
      <w:pPr>
        <w:ind w:left="6330" w:hanging="360"/>
      </w:pPr>
      <w:rPr>
        <w:rFonts w:ascii="Wingdings" w:hAnsi="Wingdings" w:hint="default"/>
      </w:rPr>
    </w:lvl>
    <w:lvl w:ilvl="6" w:tplc="08090001" w:tentative="1">
      <w:start w:val="1"/>
      <w:numFmt w:val="bullet"/>
      <w:lvlText w:val=""/>
      <w:lvlJc w:val="left"/>
      <w:pPr>
        <w:ind w:left="7050" w:hanging="360"/>
      </w:pPr>
      <w:rPr>
        <w:rFonts w:ascii="Symbol" w:hAnsi="Symbol" w:hint="default"/>
      </w:rPr>
    </w:lvl>
    <w:lvl w:ilvl="7" w:tplc="08090003" w:tentative="1">
      <w:start w:val="1"/>
      <w:numFmt w:val="bullet"/>
      <w:lvlText w:val="o"/>
      <w:lvlJc w:val="left"/>
      <w:pPr>
        <w:ind w:left="7770" w:hanging="360"/>
      </w:pPr>
      <w:rPr>
        <w:rFonts w:ascii="Courier New" w:hAnsi="Courier New" w:cs="Courier New" w:hint="default"/>
      </w:rPr>
    </w:lvl>
    <w:lvl w:ilvl="8" w:tplc="08090005" w:tentative="1">
      <w:start w:val="1"/>
      <w:numFmt w:val="bullet"/>
      <w:lvlText w:val=""/>
      <w:lvlJc w:val="left"/>
      <w:pPr>
        <w:ind w:left="8490" w:hanging="360"/>
      </w:pPr>
      <w:rPr>
        <w:rFonts w:ascii="Wingdings" w:hAnsi="Wingdings" w:hint="default"/>
      </w:rPr>
    </w:lvl>
  </w:abstractNum>
  <w:abstractNum w:abstractNumId="6" w15:restartNumberingAfterBreak="0">
    <w:nsid w:val="3CA126DD"/>
    <w:multiLevelType w:val="hybridMultilevel"/>
    <w:tmpl w:val="DA06C400"/>
    <w:lvl w:ilvl="0" w:tplc="FF68D7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3B7C0C"/>
    <w:multiLevelType w:val="hybridMultilevel"/>
    <w:tmpl w:val="5D82AF0E"/>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8" w15:restartNumberingAfterBreak="0">
    <w:nsid w:val="4D0212B8"/>
    <w:multiLevelType w:val="hybridMultilevel"/>
    <w:tmpl w:val="B92C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002C97"/>
    <w:multiLevelType w:val="hybridMultilevel"/>
    <w:tmpl w:val="D7020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EC10DC"/>
    <w:multiLevelType w:val="hybridMultilevel"/>
    <w:tmpl w:val="0694D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D20968"/>
    <w:multiLevelType w:val="hybridMultilevel"/>
    <w:tmpl w:val="03261B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F6A77B8"/>
    <w:multiLevelType w:val="hybridMultilevel"/>
    <w:tmpl w:val="B8088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2D0BE2"/>
    <w:multiLevelType w:val="hybridMultilevel"/>
    <w:tmpl w:val="A656D348"/>
    <w:lvl w:ilvl="0" w:tplc="E24885AC">
      <w:start w:val="2"/>
      <w:numFmt w:val="bullet"/>
      <w:lvlText w:val="-"/>
      <w:lvlJc w:val="left"/>
      <w:pPr>
        <w:ind w:left="720" w:hanging="360"/>
      </w:pPr>
      <w:rPr>
        <w:rFonts w:ascii="ArialMT" w:eastAsiaTheme="minorEastAsia"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5026DD"/>
    <w:multiLevelType w:val="hybridMultilevel"/>
    <w:tmpl w:val="3DFA21A2"/>
    <w:lvl w:ilvl="0" w:tplc="08090001">
      <w:start w:val="1"/>
      <w:numFmt w:val="bullet"/>
      <w:lvlText w:val=""/>
      <w:lvlJc w:val="left"/>
      <w:pPr>
        <w:ind w:left="2940" w:hanging="360"/>
      </w:pPr>
      <w:rPr>
        <w:rFonts w:ascii="Symbol" w:hAnsi="Symbol" w:hint="default"/>
      </w:rPr>
    </w:lvl>
    <w:lvl w:ilvl="1" w:tplc="08090003" w:tentative="1">
      <w:start w:val="1"/>
      <w:numFmt w:val="bullet"/>
      <w:lvlText w:val="o"/>
      <w:lvlJc w:val="left"/>
      <w:pPr>
        <w:ind w:left="3660" w:hanging="360"/>
      </w:pPr>
      <w:rPr>
        <w:rFonts w:ascii="Courier New" w:hAnsi="Courier New" w:cs="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cs="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cs="Courier New" w:hint="default"/>
      </w:rPr>
    </w:lvl>
    <w:lvl w:ilvl="8" w:tplc="08090005" w:tentative="1">
      <w:start w:val="1"/>
      <w:numFmt w:val="bullet"/>
      <w:lvlText w:val=""/>
      <w:lvlJc w:val="left"/>
      <w:pPr>
        <w:ind w:left="8700" w:hanging="360"/>
      </w:pPr>
      <w:rPr>
        <w:rFonts w:ascii="Wingdings" w:hAnsi="Wingdings" w:hint="default"/>
      </w:rPr>
    </w:lvl>
  </w:abstractNum>
  <w:num w:numId="1" w16cid:durableId="522091988">
    <w:abstractNumId w:val="2"/>
  </w:num>
  <w:num w:numId="2" w16cid:durableId="1673875565">
    <w:abstractNumId w:val="7"/>
  </w:num>
  <w:num w:numId="3" w16cid:durableId="383138327">
    <w:abstractNumId w:val="1"/>
  </w:num>
  <w:num w:numId="4" w16cid:durableId="185604993">
    <w:abstractNumId w:val="14"/>
  </w:num>
  <w:num w:numId="5" w16cid:durableId="2071266714">
    <w:abstractNumId w:val="3"/>
  </w:num>
  <w:num w:numId="6" w16cid:durableId="1034228508">
    <w:abstractNumId w:val="5"/>
  </w:num>
  <w:num w:numId="7" w16cid:durableId="52850831">
    <w:abstractNumId w:val="13"/>
  </w:num>
  <w:num w:numId="8" w16cid:durableId="1684671674">
    <w:abstractNumId w:val="6"/>
  </w:num>
  <w:num w:numId="9" w16cid:durableId="1433748446">
    <w:abstractNumId w:val="8"/>
  </w:num>
  <w:num w:numId="10" w16cid:durableId="329212672">
    <w:abstractNumId w:val="9"/>
  </w:num>
  <w:num w:numId="11" w16cid:durableId="1842314880">
    <w:abstractNumId w:val="11"/>
  </w:num>
  <w:num w:numId="12" w16cid:durableId="174030031">
    <w:abstractNumId w:val="10"/>
  </w:num>
  <w:num w:numId="13" w16cid:durableId="237638162">
    <w:abstractNumId w:val="12"/>
  </w:num>
  <w:num w:numId="14" w16cid:durableId="443959937">
    <w:abstractNumId w:val="0"/>
  </w:num>
  <w:num w:numId="15" w16cid:durableId="256137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115"/>
    <w:rsid w:val="00016CBF"/>
    <w:rsid w:val="00022C1D"/>
    <w:rsid w:val="00090D37"/>
    <w:rsid w:val="0009259D"/>
    <w:rsid w:val="000C2AC4"/>
    <w:rsid w:val="000C6701"/>
    <w:rsid w:val="00104DE1"/>
    <w:rsid w:val="00134D9B"/>
    <w:rsid w:val="00135F56"/>
    <w:rsid w:val="0014073A"/>
    <w:rsid w:val="001666E2"/>
    <w:rsid w:val="00176F03"/>
    <w:rsid w:val="001A28A2"/>
    <w:rsid w:val="001C09D9"/>
    <w:rsid w:val="00206B2D"/>
    <w:rsid w:val="0027146F"/>
    <w:rsid w:val="002973D8"/>
    <w:rsid w:val="002A681B"/>
    <w:rsid w:val="002B0FC3"/>
    <w:rsid w:val="002D6527"/>
    <w:rsid w:val="003A5B79"/>
    <w:rsid w:val="003C3F79"/>
    <w:rsid w:val="0044196A"/>
    <w:rsid w:val="00455373"/>
    <w:rsid w:val="004A4D01"/>
    <w:rsid w:val="004B63C9"/>
    <w:rsid w:val="004C76CB"/>
    <w:rsid w:val="004F5EEE"/>
    <w:rsid w:val="005151B4"/>
    <w:rsid w:val="005300EE"/>
    <w:rsid w:val="00534D80"/>
    <w:rsid w:val="00545736"/>
    <w:rsid w:val="00552338"/>
    <w:rsid w:val="00597F6C"/>
    <w:rsid w:val="00614729"/>
    <w:rsid w:val="00630AFA"/>
    <w:rsid w:val="006310D7"/>
    <w:rsid w:val="006568DE"/>
    <w:rsid w:val="006643B2"/>
    <w:rsid w:val="00672E51"/>
    <w:rsid w:val="00676DB2"/>
    <w:rsid w:val="0068419B"/>
    <w:rsid w:val="006D1084"/>
    <w:rsid w:val="006E0F81"/>
    <w:rsid w:val="006E1CA2"/>
    <w:rsid w:val="006E2BA6"/>
    <w:rsid w:val="007177F6"/>
    <w:rsid w:val="00734DB2"/>
    <w:rsid w:val="007526EF"/>
    <w:rsid w:val="00756EC9"/>
    <w:rsid w:val="00760221"/>
    <w:rsid w:val="0077109F"/>
    <w:rsid w:val="007711F7"/>
    <w:rsid w:val="00793AB3"/>
    <w:rsid w:val="007D5CFB"/>
    <w:rsid w:val="007E1E35"/>
    <w:rsid w:val="007E763B"/>
    <w:rsid w:val="007F764D"/>
    <w:rsid w:val="008031DC"/>
    <w:rsid w:val="0080322C"/>
    <w:rsid w:val="00852DA3"/>
    <w:rsid w:val="00855C82"/>
    <w:rsid w:val="00870C70"/>
    <w:rsid w:val="00893C31"/>
    <w:rsid w:val="008F140B"/>
    <w:rsid w:val="00901BCB"/>
    <w:rsid w:val="00915A9E"/>
    <w:rsid w:val="00953001"/>
    <w:rsid w:val="00964726"/>
    <w:rsid w:val="009648D1"/>
    <w:rsid w:val="009A18C2"/>
    <w:rsid w:val="009E3D3A"/>
    <w:rsid w:val="009E7FD9"/>
    <w:rsid w:val="00A05BA0"/>
    <w:rsid w:val="00A21CCF"/>
    <w:rsid w:val="00A52B6B"/>
    <w:rsid w:val="00A63795"/>
    <w:rsid w:val="00A833F7"/>
    <w:rsid w:val="00A837D9"/>
    <w:rsid w:val="00AA3EED"/>
    <w:rsid w:val="00B05742"/>
    <w:rsid w:val="00B327F1"/>
    <w:rsid w:val="00B66993"/>
    <w:rsid w:val="00BB49BF"/>
    <w:rsid w:val="00BF566B"/>
    <w:rsid w:val="00BF7172"/>
    <w:rsid w:val="00C01625"/>
    <w:rsid w:val="00C0264E"/>
    <w:rsid w:val="00C076D5"/>
    <w:rsid w:val="00C62AD2"/>
    <w:rsid w:val="00CC058D"/>
    <w:rsid w:val="00CE2B1D"/>
    <w:rsid w:val="00CE77F3"/>
    <w:rsid w:val="00D07E73"/>
    <w:rsid w:val="00D10D33"/>
    <w:rsid w:val="00D14526"/>
    <w:rsid w:val="00D43115"/>
    <w:rsid w:val="00D57A87"/>
    <w:rsid w:val="00DA2830"/>
    <w:rsid w:val="00DD0D4A"/>
    <w:rsid w:val="00DF01B0"/>
    <w:rsid w:val="00E028C0"/>
    <w:rsid w:val="00E159CD"/>
    <w:rsid w:val="00E322AE"/>
    <w:rsid w:val="00E53F81"/>
    <w:rsid w:val="00E60825"/>
    <w:rsid w:val="00E63144"/>
    <w:rsid w:val="00E9065D"/>
    <w:rsid w:val="00EA0E91"/>
    <w:rsid w:val="00EE7F22"/>
    <w:rsid w:val="00F17FD7"/>
    <w:rsid w:val="00F44065"/>
    <w:rsid w:val="00F7700A"/>
    <w:rsid w:val="00F84D5A"/>
    <w:rsid w:val="00FA00F1"/>
    <w:rsid w:val="00FA5473"/>
    <w:rsid w:val="00FC0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DBEBEA1"/>
  <w14:defaultImageDpi w14:val="300"/>
  <w15:docId w15:val="{08627D41-68E5-4422-8006-273B8579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58D"/>
    <w:rPr>
      <w:sz w:val="24"/>
      <w:szCs w:val="24"/>
      <w:lang w:val="en-GB" w:eastAsia="en-US"/>
    </w:rPr>
  </w:style>
  <w:style w:type="paragraph" w:styleId="Heading1">
    <w:name w:val="heading 1"/>
    <w:basedOn w:val="Normal"/>
    <w:next w:val="Normal"/>
    <w:link w:val="Heading1Char"/>
    <w:uiPriority w:val="9"/>
    <w:qFormat/>
    <w:rsid w:val="001A28A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349C"/>
    <w:rPr>
      <w:rFonts w:ascii="Lucida Grande" w:hAnsi="Lucida Grande"/>
      <w:sz w:val="18"/>
      <w:szCs w:val="18"/>
    </w:rPr>
  </w:style>
  <w:style w:type="paragraph" w:styleId="Header">
    <w:name w:val="header"/>
    <w:basedOn w:val="Normal"/>
    <w:link w:val="HeaderChar"/>
    <w:uiPriority w:val="99"/>
    <w:unhideWhenUsed/>
    <w:rsid w:val="00D43115"/>
    <w:pPr>
      <w:tabs>
        <w:tab w:val="center" w:pos="4320"/>
        <w:tab w:val="right" w:pos="8640"/>
      </w:tabs>
    </w:pPr>
  </w:style>
  <w:style w:type="character" w:customStyle="1" w:styleId="HeaderChar">
    <w:name w:val="Header Char"/>
    <w:basedOn w:val="DefaultParagraphFont"/>
    <w:link w:val="Header"/>
    <w:uiPriority w:val="99"/>
    <w:rsid w:val="00D43115"/>
    <w:rPr>
      <w:sz w:val="24"/>
      <w:szCs w:val="24"/>
      <w:lang w:val="en-GB" w:eastAsia="en-US"/>
    </w:rPr>
  </w:style>
  <w:style w:type="paragraph" w:styleId="Footer">
    <w:name w:val="footer"/>
    <w:basedOn w:val="Normal"/>
    <w:link w:val="FooterChar"/>
    <w:uiPriority w:val="99"/>
    <w:unhideWhenUsed/>
    <w:rsid w:val="00D43115"/>
    <w:pPr>
      <w:tabs>
        <w:tab w:val="center" w:pos="4320"/>
        <w:tab w:val="right" w:pos="8640"/>
      </w:tabs>
    </w:pPr>
  </w:style>
  <w:style w:type="character" w:customStyle="1" w:styleId="FooterChar">
    <w:name w:val="Footer Char"/>
    <w:basedOn w:val="DefaultParagraphFont"/>
    <w:link w:val="Footer"/>
    <w:uiPriority w:val="99"/>
    <w:rsid w:val="00D43115"/>
    <w:rPr>
      <w:sz w:val="24"/>
      <w:szCs w:val="24"/>
      <w:lang w:val="en-GB" w:eastAsia="en-US"/>
    </w:rPr>
  </w:style>
  <w:style w:type="paragraph" w:customStyle="1" w:styleId="BTPbodytext">
    <w:name w:val="BTP body text"/>
    <w:basedOn w:val="Normal"/>
    <w:qFormat/>
    <w:rsid w:val="001A28A2"/>
    <w:pPr>
      <w:spacing w:line="288" w:lineRule="auto"/>
    </w:pPr>
    <w:rPr>
      <w:rFonts w:ascii="Calibri" w:eastAsia="Batang" w:hAnsi="Calibri" w:cs="Arial"/>
      <w:sz w:val="20"/>
      <w:lang w:val="en-US" w:eastAsia="ko-KR"/>
    </w:rPr>
  </w:style>
  <w:style w:type="paragraph" w:customStyle="1" w:styleId="BTPHeader">
    <w:name w:val="BTP Header"/>
    <w:basedOn w:val="Heading1"/>
    <w:qFormat/>
    <w:rsid w:val="001A28A2"/>
    <w:pPr>
      <w:spacing w:before="0"/>
    </w:pPr>
    <w:rPr>
      <w:rFonts w:ascii="Calibri" w:eastAsia="MS Gothic" w:hAnsi="Calibri" w:cs="Times New Roman"/>
      <w:bCs/>
      <w:color w:val="1B9084"/>
      <w:sz w:val="40"/>
    </w:rPr>
  </w:style>
  <w:style w:type="paragraph" w:styleId="BodyTextIndent">
    <w:name w:val="Body Text Indent"/>
    <w:basedOn w:val="Normal"/>
    <w:link w:val="BodyTextIndentChar"/>
    <w:rsid w:val="001A28A2"/>
    <w:pPr>
      <w:ind w:left="284"/>
    </w:pPr>
    <w:rPr>
      <w:rFonts w:eastAsia="Times New Roman"/>
      <w:b/>
      <w:color w:val="000000"/>
      <w:sz w:val="16"/>
    </w:rPr>
  </w:style>
  <w:style w:type="character" w:customStyle="1" w:styleId="BodyTextIndentChar">
    <w:name w:val="Body Text Indent Char"/>
    <w:basedOn w:val="DefaultParagraphFont"/>
    <w:link w:val="BodyTextIndent"/>
    <w:rsid w:val="001A28A2"/>
    <w:rPr>
      <w:rFonts w:eastAsia="Times New Roman"/>
      <w:b/>
      <w:color w:val="000000"/>
      <w:sz w:val="16"/>
      <w:szCs w:val="24"/>
      <w:lang w:val="en-GB" w:eastAsia="en-US"/>
    </w:rPr>
  </w:style>
  <w:style w:type="character" w:customStyle="1" w:styleId="Heading1Char">
    <w:name w:val="Heading 1 Char"/>
    <w:basedOn w:val="DefaultParagraphFont"/>
    <w:link w:val="Heading1"/>
    <w:uiPriority w:val="9"/>
    <w:rsid w:val="001A28A2"/>
    <w:rPr>
      <w:rFonts w:asciiTheme="majorHAnsi" w:eastAsiaTheme="majorEastAsia" w:hAnsiTheme="majorHAnsi" w:cstheme="majorBidi"/>
      <w:color w:val="365F91" w:themeColor="accent1" w:themeShade="BF"/>
      <w:sz w:val="32"/>
      <w:szCs w:val="32"/>
      <w:lang w:val="en-GB" w:eastAsia="en-US"/>
    </w:rPr>
  </w:style>
  <w:style w:type="paragraph" w:customStyle="1" w:styleId="BTPSubheading">
    <w:name w:val="BTP Sub heading"/>
    <w:basedOn w:val="Normal"/>
    <w:qFormat/>
    <w:rsid w:val="00F17FD7"/>
    <w:pPr>
      <w:keepNext/>
      <w:spacing w:line="360" w:lineRule="auto"/>
      <w:outlineLvl w:val="0"/>
    </w:pPr>
    <w:rPr>
      <w:rFonts w:ascii="Calibri" w:eastAsia="Batang" w:hAnsi="Calibri" w:cs="Arial"/>
      <w:bCs/>
      <w:kern w:val="32"/>
      <w:sz w:val="28"/>
      <w:szCs w:val="32"/>
      <w:lang w:val="en-US" w:eastAsia="ko-KR"/>
    </w:rPr>
  </w:style>
  <w:style w:type="table" w:styleId="TableGrid">
    <w:name w:val="Table Grid"/>
    <w:basedOn w:val="TableNormal"/>
    <w:rsid w:val="00166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4D5A"/>
    <w:pPr>
      <w:ind w:left="720"/>
      <w:contextualSpacing/>
    </w:pPr>
  </w:style>
  <w:style w:type="character" w:styleId="Hyperlink">
    <w:name w:val="Hyperlink"/>
    <w:basedOn w:val="DefaultParagraphFont"/>
    <w:uiPriority w:val="99"/>
    <w:unhideWhenUsed/>
    <w:rsid w:val="00016CBF"/>
    <w:rPr>
      <w:color w:val="0000FF"/>
      <w:u w:val="single"/>
    </w:rPr>
  </w:style>
  <w:style w:type="character" w:styleId="UnresolvedMention">
    <w:name w:val="Unresolved Mention"/>
    <w:basedOn w:val="DefaultParagraphFont"/>
    <w:uiPriority w:val="99"/>
    <w:semiHidden/>
    <w:unhideWhenUsed/>
    <w:rsid w:val="006E1CA2"/>
    <w:rPr>
      <w:color w:val="605E5C"/>
      <w:shd w:val="clear" w:color="auto" w:fill="E1DFDD"/>
    </w:rPr>
  </w:style>
  <w:style w:type="character" w:styleId="FollowedHyperlink">
    <w:name w:val="FollowedHyperlink"/>
    <w:basedOn w:val="DefaultParagraphFont"/>
    <w:uiPriority w:val="99"/>
    <w:semiHidden/>
    <w:unhideWhenUsed/>
    <w:rsid w:val="00A837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9939">
      <w:bodyDiv w:val="1"/>
      <w:marLeft w:val="0"/>
      <w:marRight w:val="0"/>
      <w:marTop w:val="0"/>
      <w:marBottom w:val="0"/>
      <w:divBdr>
        <w:top w:val="none" w:sz="0" w:space="0" w:color="auto"/>
        <w:left w:val="none" w:sz="0" w:space="0" w:color="auto"/>
        <w:bottom w:val="none" w:sz="0" w:space="0" w:color="auto"/>
        <w:right w:val="none" w:sz="0" w:space="0" w:color="auto"/>
      </w:divBdr>
    </w:div>
    <w:div w:id="385028535">
      <w:bodyDiv w:val="1"/>
      <w:marLeft w:val="0"/>
      <w:marRight w:val="0"/>
      <w:marTop w:val="0"/>
      <w:marBottom w:val="0"/>
      <w:divBdr>
        <w:top w:val="none" w:sz="0" w:space="0" w:color="auto"/>
        <w:left w:val="none" w:sz="0" w:space="0" w:color="auto"/>
        <w:bottom w:val="none" w:sz="0" w:space="0" w:color="auto"/>
        <w:right w:val="none" w:sz="0" w:space="0" w:color="auto"/>
      </w:divBdr>
    </w:div>
    <w:div w:id="413477238">
      <w:bodyDiv w:val="1"/>
      <w:marLeft w:val="0"/>
      <w:marRight w:val="0"/>
      <w:marTop w:val="0"/>
      <w:marBottom w:val="0"/>
      <w:divBdr>
        <w:top w:val="none" w:sz="0" w:space="0" w:color="auto"/>
        <w:left w:val="none" w:sz="0" w:space="0" w:color="auto"/>
        <w:bottom w:val="none" w:sz="0" w:space="0" w:color="auto"/>
        <w:right w:val="none" w:sz="0" w:space="0" w:color="auto"/>
      </w:divBdr>
    </w:div>
    <w:div w:id="441805740">
      <w:bodyDiv w:val="1"/>
      <w:marLeft w:val="0"/>
      <w:marRight w:val="0"/>
      <w:marTop w:val="0"/>
      <w:marBottom w:val="0"/>
      <w:divBdr>
        <w:top w:val="none" w:sz="0" w:space="0" w:color="auto"/>
        <w:left w:val="none" w:sz="0" w:space="0" w:color="auto"/>
        <w:bottom w:val="none" w:sz="0" w:space="0" w:color="auto"/>
        <w:right w:val="none" w:sz="0" w:space="0" w:color="auto"/>
      </w:divBdr>
    </w:div>
    <w:div w:id="619604489">
      <w:bodyDiv w:val="1"/>
      <w:marLeft w:val="0"/>
      <w:marRight w:val="0"/>
      <w:marTop w:val="0"/>
      <w:marBottom w:val="0"/>
      <w:divBdr>
        <w:top w:val="none" w:sz="0" w:space="0" w:color="auto"/>
        <w:left w:val="none" w:sz="0" w:space="0" w:color="auto"/>
        <w:bottom w:val="none" w:sz="0" w:space="0" w:color="auto"/>
        <w:right w:val="none" w:sz="0" w:space="0" w:color="auto"/>
      </w:divBdr>
    </w:div>
    <w:div w:id="674305757">
      <w:bodyDiv w:val="1"/>
      <w:marLeft w:val="0"/>
      <w:marRight w:val="0"/>
      <w:marTop w:val="0"/>
      <w:marBottom w:val="0"/>
      <w:divBdr>
        <w:top w:val="none" w:sz="0" w:space="0" w:color="auto"/>
        <w:left w:val="none" w:sz="0" w:space="0" w:color="auto"/>
        <w:bottom w:val="none" w:sz="0" w:space="0" w:color="auto"/>
        <w:right w:val="none" w:sz="0" w:space="0" w:color="auto"/>
      </w:divBdr>
    </w:div>
    <w:div w:id="776097877">
      <w:bodyDiv w:val="1"/>
      <w:marLeft w:val="0"/>
      <w:marRight w:val="0"/>
      <w:marTop w:val="0"/>
      <w:marBottom w:val="0"/>
      <w:divBdr>
        <w:top w:val="none" w:sz="0" w:space="0" w:color="auto"/>
        <w:left w:val="none" w:sz="0" w:space="0" w:color="auto"/>
        <w:bottom w:val="none" w:sz="0" w:space="0" w:color="auto"/>
        <w:right w:val="none" w:sz="0" w:space="0" w:color="auto"/>
      </w:divBdr>
    </w:div>
    <w:div w:id="910308598">
      <w:bodyDiv w:val="1"/>
      <w:marLeft w:val="0"/>
      <w:marRight w:val="0"/>
      <w:marTop w:val="0"/>
      <w:marBottom w:val="0"/>
      <w:divBdr>
        <w:top w:val="none" w:sz="0" w:space="0" w:color="auto"/>
        <w:left w:val="none" w:sz="0" w:space="0" w:color="auto"/>
        <w:bottom w:val="none" w:sz="0" w:space="0" w:color="auto"/>
        <w:right w:val="none" w:sz="0" w:space="0" w:color="auto"/>
      </w:divBdr>
    </w:div>
    <w:div w:id="958030985">
      <w:bodyDiv w:val="1"/>
      <w:marLeft w:val="0"/>
      <w:marRight w:val="0"/>
      <w:marTop w:val="0"/>
      <w:marBottom w:val="0"/>
      <w:divBdr>
        <w:top w:val="none" w:sz="0" w:space="0" w:color="auto"/>
        <w:left w:val="none" w:sz="0" w:space="0" w:color="auto"/>
        <w:bottom w:val="none" w:sz="0" w:space="0" w:color="auto"/>
        <w:right w:val="none" w:sz="0" w:space="0" w:color="auto"/>
      </w:divBdr>
    </w:div>
    <w:div w:id="1063679117">
      <w:bodyDiv w:val="1"/>
      <w:marLeft w:val="0"/>
      <w:marRight w:val="0"/>
      <w:marTop w:val="0"/>
      <w:marBottom w:val="0"/>
      <w:divBdr>
        <w:top w:val="none" w:sz="0" w:space="0" w:color="auto"/>
        <w:left w:val="none" w:sz="0" w:space="0" w:color="auto"/>
        <w:bottom w:val="none" w:sz="0" w:space="0" w:color="auto"/>
        <w:right w:val="none" w:sz="0" w:space="0" w:color="auto"/>
      </w:divBdr>
    </w:div>
    <w:div w:id="1151827100">
      <w:bodyDiv w:val="1"/>
      <w:marLeft w:val="0"/>
      <w:marRight w:val="0"/>
      <w:marTop w:val="0"/>
      <w:marBottom w:val="0"/>
      <w:divBdr>
        <w:top w:val="none" w:sz="0" w:space="0" w:color="auto"/>
        <w:left w:val="none" w:sz="0" w:space="0" w:color="auto"/>
        <w:bottom w:val="none" w:sz="0" w:space="0" w:color="auto"/>
        <w:right w:val="none" w:sz="0" w:space="0" w:color="auto"/>
      </w:divBdr>
    </w:div>
    <w:div w:id="1164662207">
      <w:bodyDiv w:val="1"/>
      <w:marLeft w:val="0"/>
      <w:marRight w:val="0"/>
      <w:marTop w:val="0"/>
      <w:marBottom w:val="0"/>
      <w:divBdr>
        <w:top w:val="none" w:sz="0" w:space="0" w:color="auto"/>
        <w:left w:val="none" w:sz="0" w:space="0" w:color="auto"/>
        <w:bottom w:val="none" w:sz="0" w:space="0" w:color="auto"/>
        <w:right w:val="none" w:sz="0" w:space="0" w:color="auto"/>
      </w:divBdr>
    </w:div>
    <w:div w:id="1361080957">
      <w:bodyDiv w:val="1"/>
      <w:marLeft w:val="0"/>
      <w:marRight w:val="0"/>
      <w:marTop w:val="0"/>
      <w:marBottom w:val="0"/>
      <w:divBdr>
        <w:top w:val="none" w:sz="0" w:space="0" w:color="auto"/>
        <w:left w:val="none" w:sz="0" w:space="0" w:color="auto"/>
        <w:bottom w:val="none" w:sz="0" w:space="0" w:color="auto"/>
        <w:right w:val="none" w:sz="0" w:space="0" w:color="auto"/>
      </w:divBdr>
    </w:div>
    <w:div w:id="1629890669">
      <w:bodyDiv w:val="1"/>
      <w:marLeft w:val="0"/>
      <w:marRight w:val="0"/>
      <w:marTop w:val="0"/>
      <w:marBottom w:val="0"/>
      <w:divBdr>
        <w:top w:val="none" w:sz="0" w:space="0" w:color="auto"/>
        <w:left w:val="none" w:sz="0" w:space="0" w:color="auto"/>
        <w:bottom w:val="none" w:sz="0" w:space="0" w:color="auto"/>
        <w:right w:val="none" w:sz="0" w:space="0" w:color="auto"/>
      </w:divBdr>
    </w:div>
    <w:div w:id="1736467191">
      <w:bodyDiv w:val="1"/>
      <w:marLeft w:val="0"/>
      <w:marRight w:val="0"/>
      <w:marTop w:val="0"/>
      <w:marBottom w:val="0"/>
      <w:divBdr>
        <w:top w:val="none" w:sz="0" w:space="0" w:color="auto"/>
        <w:left w:val="none" w:sz="0" w:space="0" w:color="auto"/>
        <w:bottom w:val="none" w:sz="0" w:space="0" w:color="auto"/>
        <w:right w:val="none" w:sz="0" w:space="0" w:color="auto"/>
      </w:divBdr>
    </w:div>
    <w:div w:id="1738169871">
      <w:bodyDiv w:val="1"/>
      <w:marLeft w:val="0"/>
      <w:marRight w:val="0"/>
      <w:marTop w:val="0"/>
      <w:marBottom w:val="0"/>
      <w:divBdr>
        <w:top w:val="none" w:sz="0" w:space="0" w:color="auto"/>
        <w:left w:val="none" w:sz="0" w:space="0" w:color="auto"/>
        <w:bottom w:val="none" w:sz="0" w:space="0" w:color="auto"/>
        <w:right w:val="none" w:sz="0" w:space="0" w:color="auto"/>
      </w:divBdr>
    </w:div>
    <w:div w:id="1893615009">
      <w:bodyDiv w:val="1"/>
      <w:marLeft w:val="0"/>
      <w:marRight w:val="0"/>
      <w:marTop w:val="0"/>
      <w:marBottom w:val="0"/>
      <w:divBdr>
        <w:top w:val="none" w:sz="0" w:space="0" w:color="auto"/>
        <w:left w:val="none" w:sz="0" w:space="0" w:color="auto"/>
        <w:bottom w:val="none" w:sz="0" w:space="0" w:color="auto"/>
        <w:right w:val="none" w:sz="0" w:space="0" w:color="auto"/>
      </w:divBdr>
    </w:div>
    <w:div w:id="1988363672">
      <w:bodyDiv w:val="1"/>
      <w:marLeft w:val="0"/>
      <w:marRight w:val="0"/>
      <w:marTop w:val="0"/>
      <w:marBottom w:val="0"/>
      <w:divBdr>
        <w:top w:val="none" w:sz="0" w:space="0" w:color="auto"/>
        <w:left w:val="none" w:sz="0" w:space="0" w:color="auto"/>
        <w:bottom w:val="none" w:sz="0" w:space="0" w:color="auto"/>
        <w:right w:val="none" w:sz="0" w:space="0" w:color="auto"/>
      </w:divBdr>
    </w:div>
    <w:div w:id="20823667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manchester.gov.uk/online-applications/applicationDetails.do?keyVal=SCX0QJBCKKJ00&amp;activeTab=summary" TargetMode="External"/><Relationship Id="rId13" Type="http://schemas.openxmlformats.org/officeDocument/2006/relationships/hyperlink" Target="https://pa.manchester.gov.uk/online-applications/applicationDetails.do?keyVal=T9GPDCBCMMR00&amp;activeTab=summary" TargetMode="External"/><Relationship Id="rId18" Type="http://schemas.openxmlformats.org/officeDocument/2006/relationships/hyperlink" Target="https://linkprotect.cudasvc.com/url?a=https%3a%2f%2fwww.manchester.gov.uk%2fdirectory_record%2f451887%2fpermission_to_work_on_the_hig&amp;c=E,1,mmxmAI3wl8tIhLHjm1iRdpgOGSdauJJztF3xV53x3oKVk-cu1oQrMWWrEJiS5Zo0LV5F_u54MpCXuH2nfixfJRr2zYto8uDQlDEDcue0D5AuAms,&amp;typo=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a.manchester.gov.uk/online-applications/applicationDetails.do?activeTab=documents&amp;keyVal=SBS9WBBCK1700" TargetMode="External"/><Relationship Id="rId12" Type="http://schemas.openxmlformats.org/officeDocument/2006/relationships/hyperlink" Target="https://pa.manchester.gov.uk/online-applications/applicationDetails.do?keyVal=STD6ILBCKTV00&amp;activeTab=summary" TargetMode="External"/><Relationship Id="rId17" Type="http://schemas.openxmlformats.org/officeDocument/2006/relationships/hyperlink" Target="mailto:highwaylicences@manchester.gov.uk" TargetMode="External"/><Relationship Id="rId2" Type="http://schemas.openxmlformats.org/officeDocument/2006/relationships/styles" Target="styles.xml"/><Relationship Id="rId16" Type="http://schemas.openxmlformats.org/officeDocument/2006/relationships/hyperlink" Target="mailto:highwaynetworkmanagement@manchester.gov.u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manchester.gov.uk/online-applications/applicationDetails.do?keyVal=SRTTERBCJXM00&amp;activeTab=summary" TargetMode="External"/><Relationship Id="rId5" Type="http://schemas.openxmlformats.org/officeDocument/2006/relationships/footnotes" Target="footnotes.xml"/><Relationship Id="rId15" Type="http://schemas.openxmlformats.org/officeDocument/2006/relationships/hyperlink" Target="mailto:highwaylicences@manchester.gov.uk" TargetMode="External"/><Relationship Id="rId10" Type="http://schemas.openxmlformats.org/officeDocument/2006/relationships/hyperlink" Target="https://pa.manchester.gov.uk/online-applications/applicationDetails.do?keyVal=SQ4UYABCJ3P00&amp;activeTab=summary"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a.manchester.gov.uk/online-applications/applicationDetails.do?keyVal=SHWHKQBCN1U00&amp;activeTab=summary" TargetMode="External"/><Relationship Id="rId14" Type="http://schemas.openxmlformats.org/officeDocument/2006/relationships/hyperlink" Target="mailto:highwaynetworkmanagement@manchester.gov.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881</TotalTime>
  <Pages>15</Pages>
  <Words>5745</Words>
  <Characters>32289</Characters>
  <Application>Microsoft Office Word</Application>
  <DocSecurity>0</DocSecurity>
  <Lines>1241</Lines>
  <Paragraphs>760</Paragraphs>
  <ScaleCrop>false</ScaleCrop>
  <HeadingPairs>
    <vt:vector size="2" baseType="variant">
      <vt:variant>
        <vt:lpstr>Title</vt:lpstr>
      </vt:variant>
      <vt:variant>
        <vt:i4>1</vt:i4>
      </vt:variant>
    </vt:vector>
  </HeadingPairs>
  <TitlesOfParts>
    <vt:vector size="1" baseType="lpstr">
      <vt:lpstr/>
    </vt:vector>
  </TitlesOfParts>
  <Company>Reform Creative</Company>
  <LinksUpToDate>false</LinksUpToDate>
  <CharactersWithSpaces>37274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Heaton</dc:creator>
  <cp:keywords/>
  <dc:description/>
  <cp:lastModifiedBy>Oli Martin - BTP Architects</cp:lastModifiedBy>
  <cp:revision>3</cp:revision>
  <cp:lastPrinted>2024-04-11T08:28:00Z</cp:lastPrinted>
  <dcterms:created xsi:type="dcterms:W3CDTF">2015-01-13T10:10:00Z</dcterms:created>
  <dcterms:modified xsi:type="dcterms:W3CDTF">2026-08-17T13:28:00Z</dcterms:modified>
</cp:coreProperties>
</file>