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09789E" w14:textId="4E69F403" w:rsidR="00427663" w:rsidRPr="00D50904" w:rsidRDefault="00823E0E">
      <w:pPr>
        <w:rPr>
          <w:rFonts w:cs="Sora"/>
        </w:rPr>
      </w:pPr>
      <w:r w:rsidRPr="00D50904">
        <w:rPr>
          <w:rFonts w:cs="Sora"/>
        </w:rPr>
        <w:softHyphen/>
      </w:r>
    </w:p>
    <w:p w14:paraId="69650C0E" w14:textId="4BAC9422" w:rsidR="00DD68AF" w:rsidRPr="007F7F32" w:rsidRDefault="00DD68AF">
      <w:pPr>
        <w:rPr>
          <w:rFonts w:cs="Sora"/>
        </w:rPr>
      </w:pPr>
    </w:p>
    <w:p w14:paraId="648C59F0" w14:textId="17D6725B" w:rsidR="00DD68AF" w:rsidRPr="007F7F32" w:rsidRDefault="00DD68AF">
      <w:pPr>
        <w:rPr>
          <w:rFonts w:cs="Sora"/>
        </w:rPr>
      </w:pPr>
    </w:p>
    <w:p w14:paraId="776338C1" w14:textId="6F0E500B" w:rsidR="00DD68AF" w:rsidRPr="007F7F32" w:rsidRDefault="00DD68AF">
      <w:pPr>
        <w:rPr>
          <w:rFonts w:cs="Sora"/>
        </w:rPr>
      </w:pPr>
    </w:p>
    <w:p w14:paraId="34854BE2" w14:textId="084C822B" w:rsidR="00DD68AF" w:rsidRPr="007F7F32" w:rsidRDefault="00DD68AF">
      <w:pPr>
        <w:rPr>
          <w:rFonts w:cs="Sora"/>
        </w:rPr>
      </w:pPr>
    </w:p>
    <w:p w14:paraId="78BCFC08" w14:textId="1302ABD2" w:rsidR="00DD68AF" w:rsidRPr="007F7F32" w:rsidRDefault="00DD68AF">
      <w:pPr>
        <w:rPr>
          <w:rFonts w:cs="Sora"/>
        </w:rPr>
      </w:pPr>
    </w:p>
    <w:p w14:paraId="051DC46F" w14:textId="0E3E8A2D" w:rsidR="00DD68AF" w:rsidRPr="007F7F32" w:rsidRDefault="00DD68AF" w:rsidP="00500C1E"/>
    <w:p w14:paraId="62057DCF" w14:textId="6B50BC93" w:rsidR="00DD68AF" w:rsidRPr="007F7F32" w:rsidRDefault="00DD68AF">
      <w:pPr>
        <w:rPr>
          <w:rFonts w:cs="Sora"/>
        </w:rPr>
      </w:pPr>
    </w:p>
    <w:p w14:paraId="07B863D7" w14:textId="136CA2E3" w:rsidR="00DD68AF" w:rsidRPr="007F7F32" w:rsidRDefault="00DD68AF">
      <w:pPr>
        <w:rPr>
          <w:rFonts w:cs="Sora"/>
        </w:rPr>
      </w:pPr>
    </w:p>
    <w:p w14:paraId="47DAE953" w14:textId="47FCAE4A" w:rsidR="00DD68AF" w:rsidRPr="007F7F32" w:rsidRDefault="00A41577">
      <w:pPr>
        <w:rPr>
          <w:rFonts w:cs="Sora"/>
        </w:rPr>
      </w:pPr>
      <w:r w:rsidRPr="007F7F32">
        <w:rPr>
          <w:rFonts w:cs="Sora"/>
        </w:rPr>
        <w:softHyphen/>
      </w:r>
    </w:p>
    <w:p w14:paraId="3435F42A" w14:textId="5BC0C6D6" w:rsidR="00933207" w:rsidRPr="007F7F32" w:rsidRDefault="00933207">
      <w:pPr>
        <w:rPr>
          <w:rFonts w:cs="Sora"/>
        </w:rPr>
      </w:pPr>
    </w:p>
    <w:p w14:paraId="14E4AF06" w14:textId="1F22F189" w:rsidR="00933207" w:rsidRPr="007F7F32" w:rsidRDefault="00933207">
      <w:pPr>
        <w:rPr>
          <w:rFonts w:cs="Sora"/>
        </w:rPr>
      </w:pPr>
    </w:p>
    <w:p w14:paraId="241B42C3" w14:textId="0E4E79E2" w:rsidR="00933207" w:rsidRPr="007F7F32" w:rsidRDefault="00BE3EE2" w:rsidP="00BE3EE2">
      <w:pPr>
        <w:tabs>
          <w:tab w:val="left" w:pos="2463"/>
        </w:tabs>
        <w:rPr>
          <w:rFonts w:cs="Sora"/>
        </w:rPr>
      </w:pPr>
      <w:r>
        <w:rPr>
          <w:rFonts w:cs="Sora"/>
        </w:rPr>
        <w:tab/>
      </w:r>
    </w:p>
    <w:p w14:paraId="44DCF48D" w14:textId="4EBBB27E" w:rsidR="00933207" w:rsidRPr="007F7F32" w:rsidRDefault="00933207" w:rsidP="009909F7">
      <w:pPr>
        <w:tabs>
          <w:tab w:val="left" w:pos="8222"/>
        </w:tabs>
        <w:rPr>
          <w:rFonts w:cs="Sora"/>
        </w:rPr>
      </w:pPr>
    </w:p>
    <w:p w14:paraId="6B9EAA86" w14:textId="01CFBCF8" w:rsidR="00933207" w:rsidRPr="007F7F32" w:rsidRDefault="00933207">
      <w:pPr>
        <w:rPr>
          <w:rFonts w:cs="Sora"/>
        </w:rPr>
      </w:pPr>
    </w:p>
    <w:p w14:paraId="4100C6B3" w14:textId="35CA7D22" w:rsidR="00933207" w:rsidRPr="007F7F32" w:rsidRDefault="00933207">
      <w:pPr>
        <w:rPr>
          <w:rFonts w:cs="Sora"/>
        </w:rPr>
      </w:pPr>
    </w:p>
    <w:p w14:paraId="55D389C8" w14:textId="56F72D89" w:rsidR="00933207" w:rsidRPr="007F7F32" w:rsidRDefault="00933207">
      <w:pPr>
        <w:rPr>
          <w:rFonts w:cs="Sora"/>
        </w:rPr>
      </w:pPr>
    </w:p>
    <w:p w14:paraId="2F59A5CF" w14:textId="13A2AD59" w:rsidR="00DD68AF" w:rsidRPr="00D50904" w:rsidRDefault="007F7F32">
      <w:pPr>
        <w:rPr>
          <w:rFonts w:cs="Sora"/>
        </w:rPr>
      </w:pPr>
      <w:r w:rsidRPr="00D50904">
        <w:rPr>
          <w:rFonts w:cs="Sora"/>
          <w:noProof/>
        </w:rPr>
        <mc:AlternateContent>
          <mc:Choice Requires="wps">
            <w:drawing>
              <wp:anchor distT="0" distB="0" distL="114300" distR="114300" simplePos="0" relativeHeight="251655680" behindDoc="0" locked="0" layoutInCell="1" allowOverlap="1" wp14:anchorId="5E691D7C" wp14:editId="24F7903D">
                <wp:simplePos x="0" y="0"/>
                <wp:positionH relativeFrom="margin">
                  <wp:align>right</wp:align>
                </wp:positionH>
                <wp:positionV relativeFrom="paragraph">
                  <wp:posOffset>73550</wp:posOffset>
                </wp:positionV>
                <wp:extent cx="6470374" cy="6507126"/>
                <wp:effectExtent l="0" t="0" r="0" b="0"/>
                <wp:wrapNone/>
                <wp:docPr id="5" name="Text Box 5"/>
                <wp:cNvGraphicFramePr/>
                <a:graphic xmlns:a="http://schemas.openxmlformats.org/drawingml/2006/main">
                  <a:graphicData uri="http://schemas.microsoft.com/office/word/2010/wordprocessingShape">
                    <wps:wsp>
                      <wps:cNvSpPr txBox="1"/>
                      <wps:spPr>
                        <a:xfrm>
                          <a:off x="0" y="0"/>
                          <a:ext cx="6470374" cy="6507126"/>
                        </a:xfrm>
                        <a:prstGeom prst="rect">
                          <a:avLst/>
                        </a:prstGeom>
                        <a:noFill/>
                        <a:ln w="6350">
                          <a:noFill/>
                        </a:ln>
                      </wps:spPr>
                      <wps:style>
                        <a:lnRef idx="0">
                          <a:scrgbClr r="0" g="0" b="0"/>
                        </a:lnRef>
                        <a:fillRef idx="1001">
                          <a:schemeClr val="lt1"/>
                        </a:fillRef>
                        <a:effectRef idx="0">
                          <a:scrgbClr r="0" g="0" b="0"/>
                        </a:effectRef>
                        <a:fontRef idx="major"/>
                      </wps:style>
                      <wps:txbx>
                        <w:txbxContent>
                          <w:p w14:paraId="377A16E3" w14:textId="7E84DF68" w:rsidR="00701A52" w:rsidRPr="00701A52" w:rsidRDefault="00B31406" w:rsidP="00701A52">
                            <w:bookmarkStart w:id="0" w:name="_Toc172211555"/>
                            <w:r w:rsidRPr="00B31406">
                              <w:rPr>
                                <w:rFonts w:ascii="Sora SemiBold" w:eastAsiaTheme="majorEastAsia" w:hAnsi="Sora SemiBold" w:cstheme="majorBidi"/>
                                <w:color w:val="004E42" w:themeColor="text2"/>
                                <w:spacing w:val="-10"/>
                                <w:kern w:val="28"/>
                                <w:sz w:val="88"/>
                                <w:szCs w:val="56"/>
                              </w:rPr>
                              <w:t>Design</w:t>
                            </w:r>
                            <w:r w:rsidR="00C20971">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bookmarkEnd w:id="0"/>
                          <w:p w14:paraId="033A7D4B" w14:textId="61E92281" w:rsidR="00F23FC5" w:rsidRDefault="00F23FC5" w:rsidP="00F23FC5">
                            <w:pPr>
                              <w:rPr>
                                <w:rFonts w:eastAsiaTheme="majorEastAsia" w:cstheme="majorBidi"/>
                                <w:b/>
                                <w:bCs/>
                                <w:color w:val="004E42" w:themeColor="text2"/>
                                <w:kern w:val="20"/>
                                <w:sz w:val="28"/>
                                <w:u w:val="single"/>
                                <w:lang w:val="en-GB"/>
                              </w:rPr>
                            </w:pPr>
                            <w:r w:rsidRPr="00F23FC5">
                              <w:rPr>
                                <w:rFonts w:eastAsiaTheme="majorEastAsia" w:cstheme="majorBidi"/>
                                <w:b/>
                                <w:bCs/>
                                <w:color w:val="004E42" w:themeColor="text2"/>
                                <w:kern w:val="20"/>
                                <w:sz w:val="28"/>
                                <w:u w:val="single"/>
                                <w:lang w:val="en-GB"/>
                              </w:rPr>
                              <w:t xml:space="preserve">E026029 - Family Shopper, 239 </w:t>
                            </w:r>
                            <w:r w:rsidRPr="00F23FC5">
                              <w:rPr>
                                <w:rFonts w:eastAsiaTheme="majorEastAsia" w:cstheme="majorBidi"/>
                                <w:b/>
                                <w:bCs/>
                                <w:color w:val="004E42" w:themeColor="text2"/>
                                <w:kern w:val="20"/>
                                <w:sz w:val="28"/>
                                <w:u w:val="single"/>
                                <w:lang w:val="en-GB"/>
                              </w:rPr>
                              <w:t>Briscoe</w:t>
                            </w:r>
                            <w:r w:rsidRPr="00F23FC5">
                              <w:rPr>
                                <w:rFonts w:eastAsiaTheme="majorEastAsia" w:cstheme="majorBidi"/>
                                <w:b/>
                                <w:bCs/>
                                <w:color w:val="004E42" w:themeColor="text2"/>
                                <w:kern w:val="20"/>
                                <w:sz w:val="28"/>
                                <w:u w:val="single"/>
                                <w:lang w:val="en-GB"/>
                              </w:rPr>
                              <w:t xml:space="preserve"> Lane, MANCHESTER,</w:t>
                            </w:r>
                            <w:r>
                              <w:rPr>
                                <w:rFonts w:eastAsiaTheme="majorEastAsia" w:cstheme="majorBidi"/>
                                <w:b/>
                                <w:bCs/>
                                <w:color w:val="004E42" w:themeColor="text2"/>
                                <w:kern w:val="20"/>
                                <w:sz w:val="28"/>
                                <w:u w:val="single"/>
                                <w:lang w:val="en-GB"/>
                              </w:rPr>
                              <w:t xml:space="preserve"> </w:t>
                            </w:r>
                          </w:p>
                          <w:p w14:paraId="3EC642C7" w14:textId="0117A5A6" w:rsidR="00C20971" w:rsidRPr="00C20971" w:rsidRDefault="00F23FC5" w:rsidP="00F23FC5">
                            <w:pPr>
                              <w:rPr>
                                <w:rFonts w:eastAsiaTheme="majorEastAsia" w:cstheme="majorBidi"/>
                                <w:b/>
                                <w:bCs/>
                                <w:color w:val="004E42" w:themeColor="text2"/>
                                <w:kern w:val="20"/>
                                <w:sz w:val="28"/>
                                <w:u w:val="single"/>
                                <w:lang w:val="en-GB"/>
                              </w:rPr>
                            </w:pPr>
                            <w:r w:rsidRPr="00F23FC5">
                              <w:rPr>
                                <w:rFonts w:eastAsiaTheme="majorEastAsia" w:cstheme="majorBidi"/>
                                <w:b/>
                                <w:bCs/>
                                <w:color w:val="004E42" w:themeColor="text2"/>
                                <w:kern w:val="20"/>
                                <w:sz w:val="28"/>
                                <w:u w:val="single"/>
                                <w:lang w:val="en-GB"/>
                              </w:rPr>
                              <w:t>M40 2ST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691D7C" id="_x0000_t202" coordsize="21600,21600" o:spt="202" path="m,l,21600r21600,l21600,xe">
                <v:stroke joinstyle="miter"/>
                <v:path gradientshapeok="t" o:connecttype="rect"/>
              </v:shapetype>
              <v:shape id="Text Box 5" o:spid="_x0000_s1026" type="#_x0000_t202" style="position:absolute;margin-left:458.3pt;margin-top:5.8pt;width:509.5pt;height:512.35pt;z-index:25165568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" filled="f" stroked="f" strokeweight=".5pt">
                <v:textbox>
                  <w:txbxContent>
                    <w:p w14:paraId="377A16E3" w14:textId="7E84DF68" w:rsidR="00701A52" w:rsidRPr="00701A52" w:rsidRDefault="00B31406" w:rsidP="00701A52">
                      <w:bookmarkStart w:id="1" w:name="_Toc172211555"/>
                      <w:r w:rsidRPr="00B31406">
                        <w:rPr>
                          <w:rFonts w:ascii="Sora SemiBold" w:eastAsiaTheme="majorEastAsia" w:hAnsi="Sora SemiBold" w:cstheme="majorBidi"/>
                          <w:color w:val="004E42" w:themeColor="text2"/>
                          <w:spacing w:val="-10"/>
                          <w:kern w:val="28"/>
                          <w:sz w:val="88"/>
                          <w:szCs w:val="56"/>
                        </w:rPr>
                        <w:t>Design</w:t>
                      </w:r>
                      <w:r w:rsidR="00C20971">
                        <w:rPr>
                          <w:rFonts w:ascii="Sora SemiBold" w:eastAsiaTheme="majorEastAsia" w:hAnsi="Sora SemiBold" w:cstheme="majorBidi"/>
                          <w:color w:val="004E42" w:themeColor="text2"/>
                          <w:spacing w:val="-10"/>
                          <w:kern w:val="28"/>
                          <w:sz w:val="88"/>
                          <w:szCs w:val="56"/>
                        </w:rPr>
                        <w:t xml:space="preserve"> </w:t>
                      </w:r>
                      <w:r w:rsidR="007B3091">
                        <w:rPr>
                          <w:rFonts w:ascii="Sora SemiBold" w:eastAsiaTheme="majorEastAsia" w:hAnsi="Sora SemiBold" w:cstheme="majorBidi"/>
                          <w:color w:val="004E42" w:themeColor="text2"/>
                          <w:spacing w:val="-10"/>
                          <w:kern w:val="28"/>
                          <w:sz w:val="88"/>
                          <w:szCs w:val="56"/>
                        </w:rPr>
                        <w:t xml:space="preserve">&amp; </w:t>
                      </w:r>
                      <w:r w:rsidRPr="00B31406">
                        <w:rPr>
                          <w:rFonts w:ascii="Sora SemiBold" w:eastAsiaTheme="majorEastAsia" w:hAnsi="Sora SemiBold" w:cstheme="majorBidi"/>
                          <w:color w:val="004E42" w:themeColor="text2"/>
                          <w:spacing w:val="-10"/>
                          <w:kern w:val="28"/>
                          <w:sz w:val="88"/>
                          <w:szCs w:val="56"/>
                        </w:rPr>
                        <w:t>Access Statement</w:t>
                      </w:r>
                    </w:p>
                    <w:p w14:paraId="51896DDD" w14:textId="1CD90E0D" w:rsidR="00D5043E" w:rsidRDefault="00D5043E" w:rsidP="00D5043E">
                      <w:pPr>
                        <w:pStyle w:val="Paragraph"/>
                      </w:pPr>
                      <w:r w:rsidRPr="00897BCC">
                        <w:t>This Design and Access Statement has been prepared on behalf of NCR Atleos.</w:t>
                      </w:r>
                    </w:p>
                    <w:p w14:paraId="7917943D" w14:textId="77777777" w:rsidR="00701A52" w:rsidRDefault="00701A52" w:rsidP="00D5043E">
                      <w:pPr>
                        <w:pStyle w:val="Paragraph"/>
                      </w:pPr>
                    </w:p>
                    <w:bookmarkEnd w:id="1"/>
                    <w:p w14:paraId="033A7D4B" w14:textId="61E92281" w:rsidR="00F23FC5" w:rsidRDefault="00F23FC5" w:rsidP="00F23FC5">
                      <w:pPr>
                        <w:rPr>
                          <w:rFonts w:eastAsiaTheme="majorEastAsia" w:cstheme="majorBidi"/>
                          <w:b/>
                          <w:bCs/>
                          <w:color w:val="004E42" w:themeColor="text2"/>
                          <w:kern w:val="20"/>
                          <w:sz w:val="28"/>
                          <w:u w:val="single"/>
                          <w:lang w:val="en-GB"/>
                        </w:rPr>
                      </w:pPr>
                      <w:r w:rsidRPr="00F23FC5">
                        <w:rPr>
                          <w:rFonts w:eastAsiaTheme="majorEastAsia" w:cstheme="majorBidi"/>
                          <w:b/>
                          <w:bCs/>
                          <w:color w:val="004E42" w:themeColor="text2"/>
                          <w:kern w:val="20"/>
                          <w:sz w:val="28"/>
                          <w:u w:val="single"/>
                          <w:lang w:val="en-GB"/>
                        </w:rPr>
                        <w:t xml:space="preserve">E026029 - Family Shopper, 239 </w:t>
                      </w:r>
                      <w:r w:rsidRPr="00F23FC5">
                        <w:rPr>
                          <w:rFonts w:eastAsiaTheme="majorEastAsia" w:cstheme="majorBidi"/>
                          <w:b/>
                          <w:bCs/>
                          <w:color w:val="004E42" w:themeColor="text2"/>
                          <w:kern w:val="20"/>
                          <w:sz w:val="28"/>
                          <w:u w:val="single"/>
                          <w:lang w:val="en-GB"/>
                        </w:rPr>
                        <w:t>Briscoe</w:t>
                      </w:r>
                      <w:r w:rsidRPr="00F23FC5">
                        <w:rPr>
                          <w:rFonts w:eastAsiaTheme="majorEastAsia" w:cstheme="majorBidi"/>
                          <w:b/>
                          <w:bCs/>
                          <w:color w:val="004E42" w:themeColor="text2"/>
                          <w:kern w:val="20"/>
                          <w:sz w:val="28"/>
                          <w:u w:val="single"/>
                          <w:lang w:val="en-GB"/>
                        </w:rPr>
                        <w:t xml:space="preserve"> Lane, MANCHESTER,</w:t>
                      </w:r>
                      <w:r>
                        <w:rPr>
                          <w:rFonts w:eastAsiaTheme="majorEastAsia" w:cstheme="majorBidi"/>
                          <w:b/>
                          <w:bCs/>
                          <w:color w:val="004E42" w:themeColor="text2"/>
                          <w:kern w:val="20"/>
                          <w:sz w:val="28"/>
                          <w:u w:val="single"/>
                          <w:lang w:val="en-GB"/>
                        </w:rPr>
                        <w:t xml:space="preserve"> </w:t>
                      </w:r>
                    </w:p>
                    <w:p w14:paraId="3EC642C7" w14:textId="0117A5A6" w:rsidR="00C20971" w:rsidRPr="00C20971" w:rsidRDefault="00F23FC5" w:rsidP="00F23FC5">
                      <w:pPr>
                        <w:rPr>
                          <w:rFonts w:eastAsiaTheme="majorEastAsia" w:cstheme="majorBidi"/>
                          <w:b/>
                          <w:bCs/>
                          <w:color w:val="004E42" w:themeColor="text2"/>
                          <w:kern w:val="20"/>
                          <w:sz w:val="28"/>
                          <w:u w:val="single"/>
                          <w:lang w:val="en-GB"/>
                        </w:rPr>
                      </w:pPr>
                      <w:r w:rsidRPr="00F23FC5">
                        <w:rPr>
                          <w:rFonts w:eastAsiaTheme="majorEastAsia" w:cstheme="majorBidi"/>
                          <w:b/>
                          <w:bCs/>
                          <w:color w:val="004E42" w:themeColor="text2"/>
                          <w:kern w:val="20"/>
                          <w:sz w:val="28"/>
                          <w:u w:val="single"/>
                          <w:lang w:val="en-GB"/>
                        </w:rPr>
                        <w:t>M40 2ST</w:t>
                      </w:r>
                    </w:p>
                  </w:txbxContent>
                </v:textbox>
                <w10:wrap anchorx="margin"/>
              </v:shape>
            </w:pict>
          </mc:Fallback>
        </mc:AlternateContent>
      </w:r>
    </w:p>
    <w:p w14:paraId="1D3ABC1C" w14:textId="57708B73" w:rsidR="00D06A27" w:rsidRPr="00D50904" w:rsidRDefault="00D06A27" w:rsidP="00A41577">
      <w:pPr>
        <w:rPr>
          <w:rFonts w:cs="Sora"/>
        </w:rPr>
      </w:pPr>
    </w:p>
    <w:p w14:paraId="714F43B4" w14:textId="3AF08E8B" w:rsidR="00D06A27" w:rsidRPr="00D50904" w:rsidRDefault="00D06A27" w:rsidP="00D06A27">
      <w:pPr>
        <w:rPr>
          <w:rFonts w:cs="Sora"/>
        </w:rPr>
      </w:pPr>
    </w:p>
    <w:p w14:paraId="08E53FD0" w14:textId="5730F995" w:rsidR="00D06A27" w:rsidRPr="00D50904" w:rsidRDefault="00D06A27" w:rsidP="00D06A27">
      <w:pPr>
        <w:rPr>
          <w:rFonts w:cs="Sora"/>
        </w:rPr>
      </w:pPr>
    </w:p>
    <w:p w14:paraId="5DCDC5EF" w14:textId="2BEAA924" w:rsidR="00D06A27" w:rsidRPr="00D50904" w:rsidRDefault="00D06A27" w:rsidP="00D06A27">
      <w:pPr>
        <w:rPr>
          <w:rFonts w:cs="Sora"/>
        </w:rPr>
      </w:pPr>
    </w:p>
    <w:p w14:paraId="3A2F4495" w14:textId="6CE779F0" w:rsidR="00D06A27" w:rsidRPr="00D50904" w:rsidRDefault="00D06A27" w:rsidP="00D06A27">
      <w:pPr>
        <w:rPr>
          <w:rFonts w:cs="Sora"/>
        </w:rPr>
      </w:pPr>
    </w:p>
    <w:p w14:paraId="4266CB0A" w14:textId="77777777" w:rsidR="00D06A27" w:rsidRPr="00D50904" w:rsidRDefault="00D06A27" w:rsidP="00D06A27">
      <w:pPr>
        <w:rPr>
          <w:rFonts w:cs="Sora"/>
        </w:rPr>
      </w:pPr>
    </w:p>
    <w:p w14:paraId="7C882056" w14:textId="77777777" w:rsidR="00D06A27" w:rsidRPr="00D50904" w:rsidRDefault="00D06A27" w:rsidP="00D06A27">
      <w:pPr>
        <w:rPr>
          <w:rFonts w:cs="Sora"/>
        </w:rPr>
      </w:pPr>
    </w:p>
    <w:p w14:paraId="0D4D7E0E" w14:textId="77777777" w:rsidR="00D06A27" w:rsidRPr="00D50904" w:rsidRDefault="00D06A27" w:rsidP="00D06A27">
      <w:pPr>
        <w:rPr>
          <w:rFonts w:cs="Sora"/>
        </w:rPr>
      </w:pPr>
    </w:p>
    <w:p w14:paraId="70E98778" w14:textId="77777777" w:rsidR="00D06A27" w:rsidRPr="00D50904" w:rsidRDefault="00D06A27" w:rsidP="00D06A27">
      <w:pPr>
        <w:rPr>
          <w:rFonts w:cs="Sora"/>
        </w:rPr>
      </w:pPr>
    </w:p>
    <w:p w14:paraId="49FF0320" w14:textId="77777777" w:rsidR="00D06A27" w:rsidRPr="00D50904" w:rsidRDefault="00D06A27" w:rsidP="00D06A27">
      <w:pPr>
        <w:rPr>
          <w:rFonts w:cs="Sora"/>
        </w:rPr>
      </w:pPr>
    </w:p>
    <w:p w14:paraId="5727B844" w14:textId="77777777" w:rsidR="00D06A27" w:rsidRPr="00D50904" w:rsidRDefault="00D06A27" w:rsidP="00D06A27">
      <w:pPr>
        <w:rPr>
          <w:rFonts w:cs="Sora"/>
        </w:rPr>
      </w:pPr>
    </w:p>
    <w:p w14:paraId="29D4FA25" w14:textId="77777777" w:rsidR="00D06A27" w:rsidRPr="00D50904" w:rsidRDefault="00D06A27" w:rsidP="00D06A27">
      <w:pPr>
        <w:rPr>
          <w:rFonts w:cs="Sora"/>
        </w:rPr>
      </w:pPr>
    </w:p>
    <w:p w14:paraId="6A8D376E" w14:textId="77777777" w:rsidR="00D06A27" w:rsidRPr="00D50904" w:rsidRDefault="00D06A27" w:rsidP="00D06A27">
      <w:pPr>
        <w:rPr>
          <w:rFonts w:cs="Sora"/>
        </w:rPr>
      </w:pPr>
    </w:p>
    <w:p w14:paraId="46945692" w14:textId="77777777" w:rsidR="00D06A27" w:rsidRPr="00D50904" w:rsidRDefault="00D06A27" w:rsidP="00D06A27">
      <w:pPr>
        <w:rPr>
          <w:rFonts w:cs="Sora"/>
        </w:rPr>
      </w:pPr>
    </w:p>
    <w:p w14:paraId="43C9F030" w14:textId="77777777" w:rsidR="00D06A27" w:rsidRPr="00D50904" w:rsidRDefault="00D06A27" w:rsidP="00D06A27">
      <w:pPr>
        <w:rPr>
          <w:rFonts w:cs="Sora"/>
        </w:rPr>
      </w:pPr>
    </w:p>
    <w:p w14:paraId="3510306A" w14:textId="77777777" w:rsidR="00D06A27" w:rsidRPr="00D50904" w:rsidRDefault="00D06A27" w:rsidP="00D06A27">
      <w:pPr>
        <w:rPr>
          <w:rFonts w:cs="Sora"/>
        </w:rPr>
      </w:pPr>
    </w:p>
    <w:p w14:paraId="377E8F81" w14:textId="23A4220D" w:rsidR="00A32A3A" w:rsidRPr="0079407B" w:rsidRDefault="00D06A27" w:rsidP="0079407B">
      <w:pPr>
        <w:pStyle w:val="StyleTitle44pt"/>
        <w:spacing w:line="276" w:lineRule="auto"/>
        <w:rPr>
          <w:sz w:val="50"/>
          <w:szCs w:val="50"/>
        </w:rPr>
      </w:pPr>
      <w:r w:rsidRPr="00D50904">
        <w:br w:type="page"/>
      </w:r>
      <w:r w:rsidR="00897BCC" w:rsidRPr="0079407B">
        <w:rPr>
          <w:sz w:val="50"/>
          <w:szCs w:val="50"/>
        </w:rPr>
        <w:lastRenderedPageBreak/>
        <w:t>Design</w:t>
      </w:r>
      <w:r w:rsidR="00C20971">
        <w:rPr>
          <w:sz w:val="50"/>
          <w:szCs w:val="50"/>
        </w:rPr>
        <w:t xml:space="preserve"> </w:t>
      </w:r>
      <w:r w:rsidR="007B3091">
        <w:rPr>
          <w:sz w:val="50"/>
          <w:szCs w:val="50"/>
        </w:rPr>
        <w:t>&amp;</w:t>
      </w:r>
      <w:r w:rsidR="00B31406">
        <w:rPr>
          <w:sz w:val="50"/>
          <w:szCs w:val="50"/>
        </w:rPr>
        <w:t xml:space="preserve"> </w:t>
      </w:r>
      <w:r w:rsidR="00897BCC" w:rsidRPr="0079407B">
        <w:rPr>
          <w:sz w:val="50"/>
          <w:szCs w:val="50"/>
        </w:rPr>
        <w:t>Access Statement</w:t>
      </w:r>
    </w:p>
    <w:p w14:paraId="08D89921" w14:textId="5B264827" w:rsidR="00D5043E" w:rsidRDefault="00E239DA" w:rsidP="00D6600A">
      <w:pPr>
        <w:pStyle w:val="Heading3"/>
        <w:tabs>
          <w:tab w:val="left" w:pos="9740"/>
        </w:tabs>
      </w:pPr>
      <w:r>
        <w:t>I</w:t>
      </w:r>
      <w:r w:rsidR="00226727">
        <w:t xml:space="preserve">nstallation of </w:t>
      </w:r>
      <w:r w:rsidR="00CC544B">
        <w:t>an ATM and associated signage</w:t>
      </w:r>
      <w:r w:rsidR="00882B2D">
        <w:t xml:space="preserve"> (Retrospective)</w:t>
      </w:r>
      <w:r w:rsidR="00897BCC">
        <w:tab/>
      </w:r>
    </w:p>
    <w:p w14:paraId="12D00D86" w14:textId="77777777" w:rsidR="00D6600A" w:rsidRPr="00D6600A" w:rsidRDefault="00D6600A" w:rsidP="00D6600A"/>
    <w:p w14:paraId="255B557C" w14:textId="501D231B" w:rsidR="00D06A27" w:rsidRPr="00D50904" w:rsidRDefault="00897BCC" w:rsidP="00AC0700">
      <w:pPr>
        <w:pStyle w:val="Heading3"/>
      </w:pPr>
      <w:r>
        <w:t>Appearance</w:t>
      </w:r>
    </w:p>
    <w:p w14:paraId="74975BAB" w14:textId="0D91B34E" w:rsidR="00897BCC" w:rsidRPr="00897BCC" w:rsidRDefault="00897BCC" w:rsidP="00897BCC">
      <w:pPr>
        <w:pStyle w:val="Paragraph"/>
        <w:rPr>
          <w:lang w:val="en-GB"/>
        </w:rPr>
      </w:pPr>
      <w:r w:rsidRPr="00897BCC">
        <w:rPr>
          <w:lang w:val="en-GB"/>
        </w:rPr>
        <w:t xml:space="preserve">We </w:t>
      </w:r>
      <w:r w:rsidR="00882B2D">
        <w:rPr>
          <w:lang w:val="en-GB"/>
        </w:rPr>
        <w:t xml:space="preserve">have installed </w:t>
      </w:r>
      <w:r w:rsidRPr="00897BCC">
        <w:rPr>
          <w:lang w:val="en-GB"/>
        </w:rPr>
        <w:t>a</w:t>
      </w:r>
      <w:r w:rsidR="00333892">
        <w:rPr>
          <w:lang w:val="en-GB"/>
        </w:rPr>
        <w:t>n</w:t>
      </w:r>
      <w:r w:rsidRPr="00897BCC">
        <w:rPr>
          <w:lang w:val="en-GB"/>
        </w:rPr>
        <w:t xml:space="preserve"> ATM to the </w:t>
      </w:r>
      <w:r w:rsidR="00F23FC5">
        <w:rPr>
          <w:lang w:val="en-GB"/>
        </w:rPr>
        <w:t>right</w:t>
      </w:r>
      <w:r w:rsidRPr="00897BCC">
        <w:rPr>
          <w:lang w:val="en-GB"/>
        </w:rPr>
        <w:t xml:space="preserve">-hand side of the main entrance. The ATM </w:t>
      </w:r>
      <w:r w:rsidR="00882B2D">
        <w:rPr>
          <w:lang w:val="en-GB"/>
        </w:rPr>
        <w:t>has</w:t>
      </w:r>
      <w:r w:rsidR="00226727">
        <w:rPr>
          <w:lang w:val="en-GB"/>
        </w:rPr>
        <w:t xml:space="preserve"> be</w:t>
      </w:r>
      <w:r w:rsidR="00882B2D">
        <w:rPr>
          <w:lang w:val="en-GB"/>
        </w:rPr>
        <w:t>en</w:t>
      </w:r>
      <w:r w:rsidR="00226727">
        <w:rPr>
          <w:lang w:val="en-GB"/>
        </w:rPr>
        <w:t xml:space="preserve"> </w:t>
      </w:r>
      <w:r w:rsidRPr="00897BCC">
        <w:rPr>
          <w:lang w:val="en-GB"/>
        </w:rPr>
        <w:t xml:space="preserve">installed through </w:t>
      </w:r>
      <w:r w:rsidR="00333892">
        <w:rPr>
          <w:lang w:val="en-GB"/>
        </w:rPr>
        <w:t>a</w:t>
      </w:r>
      <w:r w:rsidR="00D926DE">
        <w:rPr>
          <w:lang w:val="en-GB"/>
        </w:rPr>
        <w:t xml:space="preserve">n existing </w:t>
      </w:r>
      <w:r w:rsidR="00F23FC5">
        <w:rPr>
          <w:lang w:val="en-GB"/>
        </w:rPr>
        <w:t xml:space="preserve">window as a through laminate installation. </w:t>
      </w:r>
      <w:r w:rsidR="00D926DE">
        <w:rPr>
          <w:lang w:val="en-GB"/>
        </w:rPr>
        <w:t xml:space="preserve"> </w:t>
      </w:r>
    </w:p>
    <w:p w14:paraId="768FF83F" w14:textId="76FB8187" w:rsidR="00E239DA" w:rsidRDefault="00897BCC" w:rsidP="00EC0539">
      <w:pPr>
        <w:pStyle w:val="Paragraph"/>
        <w:rPr>
          <w:lang w:val="en-GB"/>
        </w:rPr>
      </w:pPr>
      <w:r w:rsidRPr="00897BCC">
        <w:rPr>
          <w:lang w:val="en-GB"/>
        </w:rPr>
        <w:t xml:space="preserve">The </w:t>
      </w:r>
      <w:r w:rsidR="008A7C1D">
        <w:rPr>
          <w:lang w:val="en-GB"/>
        </w:rPr>
        <w:t>site</w:t>
      </w:r>
      <w:r w:rsidRPr="00897BCC">
        <w:rPr>
          <w:lang w:val="en-GB"/>
        </w:rPr>
        <w:t xml:space="preserve"> is situated</w:t>
      </w:r>
      <w:r w:rsidR="002B1913">
        <w:rPr>
          <w:lang w:val="en-GB"/>
        </w:rPr>
        <w:t xml:space="preserve"> </w:t>
      </w:r>
      <w:r w:rsidR="00A332E6">
        <w:rPr>
          <w:lang w:val="en-GB"/>
        </w:rPr>
        <w:t xml:space="preserve">within a </w:t>
      </w:r>
      <w:r w:rsidR="00A561C8">
        <w:rPr>
          <w:lang w:val="en-GB"/>
        </w:rPr>
        <w:t>mixed commercial and</w:t>
      </w:r>
      <w:r w:rsidR="00A332E6">
        <w:rPr>
          <w:lang w:val="en-GB"/>
        </w:rPr>
        <w:t xml:space="preserve"> residential area</w:t>
      </w:r>
      <w:r w:rsidR="001C0C7F">
        <w:rPr>
          <w:lang w:val="en-GB"/>
        </w:rPr>
        <w:t>;</w:t>
      </w:r>
      <w:r w:rsidR="00A332E6">
        <w:rPr>
          <w:lang w:val="en-GB"/>
        </w:rPr>
        <w:t xml:space="preserve"> we</w:t>
      </w:r>
      <w:r w:rsidRPr="00897BCC">
        <w:rPr>
          <w:lang w:val="en-GB"/>
        </w:rPr>
        <w:t xml:space="preserve"> consider that the installation of this ATM is not detrimental to the existing street scene.</w:t>
      </w:r>
      <w:r w:rsidR="00C07FF5">
        <w:rPr>
          <w:lang w:val="en-GB"/>
        </w:rPr>
        <w:t xml:space="preserve"> </w:t>
      </w:r>
    </w:p>
    <w:p w14:paraId="587B6197" w14:textId="248B2F8F" w:rsidR="00C03666" w:rsidRPr="007B3091" w:rsidRDefault="00897BCC" w:rsidP="007B3091">
      <w:pPr>
        <w:pStyle w:val="Paragraph"/>
        <w:rPr>
          <w:lang w:val="en-GB"/>
        </w:rPr>
      </w:pPr>
      <w:r w:rsidRPr="00897BCC">
        <w:rPr>
          <w:lang w:val="en-GB"/>
        </w:rPr>
        <w:t xml:space="preserve">The site </w:t>
      </w:r>
      <w:bookmarkStart w:id="2" w:name="_Toc158124472"/>
      <w:bookmarkStart w:id="3" w:name="_Toc172188680"/>
      <w:bookmarkStart w:id="4" w:name="_Toc172211557"/>
      <w:r w:rsidR="007B3091">
        <w:rPr>
          <w:lang w:val="en-GB"/>
        </w:rPr>
        <w:t xml:space="preserve">is </w:t>
      </w:r>
      <w:r w:rsidR="00A332E6">
        <w:rPr>
          <w:lang w:val="en-GB"/>
        </w:rPr>
        <w:t xml:space="preserve">not </w:t>
      </w:r>
      <w:r w:rsidR="00FE3CCB">
        <w:rPr>
          <w:lang w:val="en-GB"/>
        </w:rPr>
        <w:t>located within</w:t>
      </w:r>
      <w:r w:rsidR="00333892">
        <w:rPr>
          <w:lang w:val="en-GB"/>
        </w:rPr>
        <w:t xml:space="preserve"> </w:t>
      </w:r>
      <w:r w:rsidR="00A332E6">
        <w:rPr>
          <w:lang w:val="en-GB"/>
        </w:rPr>
        <w:t xml:space="preserve">a </w:t>
      </w:r>
      <w:r w:rsidR="00FE3CCB">
        <w:rPr>
          <w:lang w:val="en-GB"/>
        </w:rPr>
        <w:t xml:space="preserve">conservation area </w:t>
      </w:r>
      <w:r w:rsidR="00A332E6">
        <w:rPr>
          <w:lang w:val="en-GB"/>
        </w:rPr>
        <w:t>and</w:t>
      </w:r>
      <w:r w:rsidR="00FE3CCB">
        <w:rPr>
          <w:lang w:val="en-GB"/>
        </w:rPr>
        <w:t xml:space="preserve"> is </w:t>
      </w:r>
      <w:r w:rsidR="00C20971">
        <w:rPr>
          <w:lang w:val="en-GB"/>
        </w:rPr>
        <w:t>not a</w:t>
      </w:r>
      <w:r w:rsidR="009978E5">
        <w:rPr>
          <w:lang w:val="en-GB"/>
        </w:rPr>
        <w:t xml:space="preserve"> </w:t>
      </w:r>
      <w:r w:rsidR="00FE3CCB">
        <w:rPr>
          <w:lang w:val="en-GB"/>
        </w:rPr>
        <w:t>listed building.</w:t>
      </w:r>
      <w:r w:rsidR="00764DA0">
        <w:rPr>
          <w:lang w:val="en-GB"/>
        </w:rPr>
        <w:t xml:space="preserve"> </w:t>
      </w:r>
    </w:p>
    <w:p w14:paraId="6F14D476" w14:textId="5663E9F6" w:rsidR="00C03666" w:rsidRPr="00C03666" w:rsidRDefault="00C03666" w:rsidP="00C03666">
      <w:pPr>
        <w:pStyle w:val="Heading3"/>
      </w:pPr>
      <w:r>
        <w:t>Use</w:t>
      </w:r>
    </w:p>
    <w:p w14:paraId="18FC7D1A" w14:textId="745DFE8D" w:rsidR="00D5043E" w:rsidRDefault="00D5043E" w:rsidP="00D5043E">
      <w:pPr>
        <w:jc w:val="both"/>
      </w:pPr>
      <w:r w:rsidRPr="00721FFB">
        <w:t>The purpose of the installation of this Automated Teller Machine is to provide a 24</w:t>
      </w:r>
      <w:r>
        <w:t>-</w:t>
      </w:r>
      <w:r w:rsidRPr="00721FFB">
        <w:t>hour banking facility for the local community and visitors to the area.</w:t>
      </w:r>
    </w:p>
    <w:p w14:paraId="4E6517D9" w14:textId="77777777" w:rsidR="00D5043E" w:rsidRPr="00D5043E" w:rsidRDefault="00D5043E" w:rsidP="00D5043E">
      <w:pPr>
        <w:jc w:val="both"/>
      </w:pPr>
    </w:p>
    <w:p w14:paraId="2957FEED" w14:textId="6E4D24D7" w:rsidR="00D5043E" w:rsidRPr="00D50904" w:rsidRDefault="00D5043E" w:rsidP="00D5043E">
      <w:pPr>
        <w:pStyle w:val="Heading3"/>
      </w:pPr>
      <w:r>
        <w:t>Scale</w:t>
      </w:r>
    </w:p>
    <w:p w14:paraId="62BBB62A" w14:textId="30BB5E31" w:rsidR="00D5043E" w:rsidRDefault="00D5043E" w:rsidP="00D5043E">
      <w:pPr>
        <w:jc w:val="both"/>
      </w:pPr>
      <w:r>
        <w:t>N/A</w:t>
      </w:r>
    </w:p>
    <w:p w14:paraId="59909D5E" w14:textId="77777777" w:rsidR="00027300" w:rsidRDefault="00027300" w:rsidP="00D5043E">
      <w:pPr>
        <w:jc w:val="both"/>
      </w:pPr>
    </w:p>
    <w:p w14:paraId="564846C4" w14:textId="27CBEAF7" w:rsidR="00D5043E" w:rsidRPr="00D50904" w:rsidRDefault="00D5043E" w:rsidP="00D5043E">
      <w:pPr>
        <w:pStyle w:val="Heading3"/>
      </w:pPr>
      <w:r>
        <w:t>Layout</w:t>
      </w:r>
    </w:p>
    <w:p w14:paraId="43ED9595" w14:textId="552E8E32" w:rsidR="00D5043E" w:rsidRDefault="00D5043E" w:rsidP="00D5043E">
      <w:pPr>
        <w:jc w:val="both"/>
      </w:pPr>
      <w:r w:rsidRPr="00721FFB">
        <w:t xml:space="preserve">The installation of </w:t>
      </w:r>
      <w:r>
        <w:t>this</w:t>
      </w:r>
      <w:r w:rsidRPr="00721FFB">
        <w:t xml:space="preserve"> ATM </w:t>
      </w:r>
      <w:r w:rsidR="00882B2D">
        <w:t>has</w:t>
      </w:r>
      <w:r w:rsidR="007E673A">
        <w:t xml:space="preserve"> not </w:t>
      </w:r>
      <w:r w:rsidRPr="00721FFB">
        <w:t>alter</w:t>
      </w:r>
      <w:r w:rsidR="00882B2D">
        <w:t>ed</w:t>
      </w:r>
      <w:r w:rsidRPr="00721FFB">
        <w:t xml:space="preserve"> the basic design of the building. We </w:t>
      </w:r>
      <w:r w:rsidR="00882B2D">
        <w:t>have</w:t>
      </w:r>
      <w:r w:rsidRPr="00721FFB">
        <w:t xml:space="preserve"> </w:t>
      </w:r>
      <w:r w:rsidR="00027300">
        <w:t>install</w:t>
      </w:r>
      <w:r w:rsidR="00882B2D">
        <w:t>ed</w:t>
      </w:r>
      <w:r w:rsidR="00027300">
        <w:t xml:space="preserve"> the ATM through</w:t>
      </w:r>
      <w:r w:rsidR="00CE68C6">
        <w:t xml:space="preserve"> a laminate panel with</w:t>
      </w:r>
      <w:r w:rsidR="00FE3CCB">
        <w:t xml:space="preserve"> an </w:t>
      </w:r>
      <w:r w:rsidR="00EE5312">
        <w:t>aperture</w:t>
      </w:r>
      <w:r w:rsidR="00FE3CCB">
        <w:t xml:space="preserve"> for the ATM face</w:t>
      </w:r>
      <w:r w:rsidR="00713E43">
        <w:t>.</w:t>
      </w:r>
      <w:r w:rsidR="00CC68E1">
        <w:t xml:space="preserve"> </w:t>
      </w:r>
    </w:p>
    <w:p w14:paraId="0E2A4D04" w14:textId="77777777" w:rsidR="00D5043E" w:rsidRPr="00721FFB" w:rsidRDefault="00D5043E" w:rsidP="00D5043E">
      <w:pPr>
        <w:jc w:val="both"/>
      </w:pPr>
    </w:p>
    <w:p w14:paraId="163BF526" w14:textId="3462F490" w:rsidR="00D5043E" w:rsidRPr="00D50904" w:rsidRDefault="00D5043E" w:rsidP="00D5043E">
      <w:pPr>
        <w:pStyle w:val="Heading3"/>
      </w:pPr>
      <w:r>
        <w:t>Amount</w:t>
      </w:r>
    </w:p>
    <w:p w14:paraId="2415716A" w14:textId="41F1A83E" w:rsidR="00D5043E" w:rsidRDefault="00D5043E" w:rsidP="00D5043E">
      <w:pPr>
        <w:jc w:val="both"/>
      </w:pPr>
      <w:r w:rsidRPr="00721FFB">
        <w:t>This is not a new structure, but the installation of an ATM in an existing shop.</w:t>
      </w:r>
    </w:p>
    <w:p w14:paraId="7CA122D4" w14:textId="77777777" w:rsidR="00D5043E" w:rsidRPr="00D5043E" w:rsidRDefault="00D5043E" w:rsidP="00D5043E">
      <w:pPr>
        <w:jc w:val="both"/>
      </w:pPr>
    </w:p>
    <w:p w14:paraId="65ACA4A1" w14:textId="7BD3555D" w:rsidR="00D5043E" w:rsidRPr="00D50904" w:rsidRDefault="00D5043E" w:rsidP="00D5043E">
      <w:pPr>
        <w:pStyle w:val="Heading3"/>
      </w:pPr>
      <w:r>
        <w:t>Landscaping</w:t>
      </w:r>
    </w:p>
    <w:p w14:paraId="757ED328" w14:textId="77777777" w:rsidR="00D5043E" w:rsidRPr="00721FFB" w:rsidRDefault="00D5043E" w:rsidP="00D5043E">
      <w:pPr>
        <w:jc w:val="both"/>
      </w:pPr>
      <w:r w:rsidRPr="00721FFB">
        <w:t>Due to the nature of the proposal, we feel the application will not benefit from any landscaping.</w:t>
      </w:r>
    </w:p>
    <w:p w14:paraId="1EC5AA55" w14:textId="77777777" w:rsidR="00D5043E" w:rsidRPr="00721FFB" w:rsidRDefault="00D5043E" w:rsidP="00D5043E">
      <w:pPr>
        <w:jc w:val="both"/>
      </w:pPr>
    </w:p>
    <w:p w14:paraId="20242EFC" w14:textId="4DEAAF5D" w:rsidR="00D5043E" w:rsidRPr="00D50904" w:rsidRDefault="00934048" w:rsidP="00D5043E">
      <w:pPr>
        <w:pStyle w:val="Heading3"/>
      </w:pPr>
      <w:r>
        <w:t>Design Principles</w:t>
      </w:r>
    </w:p>
    <w:p w14:paraId="3D184570" w14:textId="1277746B" w:rsidR="00934048" w:rsidRDefault="00934048" w:rsidP="00934048">
      <w:pPr>
        <w:jc w:val="both"/>
      </w:pPr>
      <w:r w:rsidRPr="00721FFB">
        <w:t>The ATM is of standard design a</w:t>
      </w:r>
      <w:r w:rsidR="00AC461E">
        <w:t>nd</w:t>
      </w:r>
      <w:r w:rsidRPr="00721FFB">
        <w:t xml:space="preserve"> located in many areas throughout the UK and is accepted as a necessary facility. There are </w:t>
      </w:r>
      <w:proofErr w:type="gramStart"/>
      <w:r w:rsidRPr="00721FFB">
        <w:t>a number of</w:t>
      </w:r>
      <w:proofErr w:type="gramEnd"/>
      <w:r w:rsidRPr="00721FFB">
        <w:t xml:space="preserve"> mandatory standards which apply, relating to the position of the ATM, </w:t>
      </w:r>
      <w:proofErr w:type="gramStart"/>
      <w:r w:rsidRPr="00721FFB">
        <w:t>it’s</w:t>
      </w:r>
      <w:proofErr w:type="gramEnd"/>
      <w:r w:rsidRPr="00721FFB">
        <w:t xml:space="preserve"> visibility, ambient lighting, building structure, building security features, ATM anchoring, safe strength.</w:t>
      </w:r>
    </w:p>
    <w:p w14:paraId="70DB6465" w14:textId="77777777" w:rsidR="00934048" w:rsidRDefault="00934048" w:rsidP="00934048">
      <w:pPr>
        <w:jc w:val="both"/>
      </w:pPr>
    </w:p>
    <w:p w14:paraId="5A8E785C" w14:textId="2F10DBB8" w:rsidR="00943802" w:rsidRPr="00D50904" w:rsidRDefault="00943802" w:rsidP="00943802">
      <w:pPr>
        <w:pStyle w:val="Heading3"/>
      </w:pPr>
      <w:r>
        <w:t>Design</w:t>
      </w:r>
      <w:r w:rsidR="00307C58">
        <w:t>ing out Crime</w:t>
      </w:r>
    </w:p>
    <w:p w14:paraId="145B6629" w14:textId="77777777" w:rsidR="00197E2C" w:rsidRPr="00197E2C" w:rsidRDefault="00197E2C" w:rsidP="00197E2C">
      <w:pPr>
        <w:jc w:val="both"/>
        <w:rPr>
          <w:i/>
          <w:lang w:val="en-GB"/>
        </w:rPr>
      </w:pPr>
      <w:r w:rsidRPr="00197E2C">
        <w:rPr>
          <w:i/>
          <w:lang w:val="en-GB"/>
        </w:rPr>
        <w:t>We install and anchor the ATMs in accordance with National Guidelines.</w:t>
      </w:r>
    </w:p>
    <w:p w14:paraId="116B00E6" w14:textId="77777777" w:rsidR="00197E2C" w:rsidRPr="00197E2C" w:rsidRDefault="00197E2C" w:rsidP="00197E2C">
      <w:pPr>
        <w:jc w:val="both"/>
        <w:rPr>
          <w:b/>
          <w:u w:val="single"/>
          <w:lang w:val="en-GB"/>
        </w:rPr>
      </w:pPr>
    </w:p>
    <w:p w14:paraId="510E2E67" w14:textId="471AFE96" w:rsidR="00197E2C" w:rsidRPr="00197E2C" w:rsidRDefault="00197E2C" w:rsidP="00197E2C">
      <w:pPr>
        <w:jc w:val="both"/>
        <w:rPr>
          <w:lang w:val="en-GB"/>
        </w:rPr>
      </w:pPr>
      <w:r w:rsidRPr="00197E2C">
        <w:rPr>
          <w:lang w:val="en-GB"/>
        </w:rPr>
        <w:t xml:space="preserve">Site approval by the Cash </w:t>
      </w:r>
      <w:r w:rsidR="00A80E37">
        <w:rPr>
          <w:lang w:val="en-GB"/>
        </w:rPr>
        <w:t>i</w:t>
      </w:r>
      <w:r w:rsidRPr="00197E2C">
        <w:rPr>
          <w:lang w:val="en-GB"/>
        </w:rPr>
        <w:t xml:space="preserve">n Transit Company has been obtained. They have considered routes to and from the ATM, ensuring there is protection of their staff and of any staff or customers at the site. Paramount in their review has been the welfare of their staff and the persons they </w:t>
      </w:r>
      <w:proofErr w:type="gramStart"/>
      <w:r w:rsidRPr="00197E2C">
        <w:rPr>
          <w:lang w:val="en-GB"/>
        </w:rPr>
        <w:t>come into contact with</w:t>
      </w:r>
      <w:proofErr w:type="gramEnd"/>
      <w:r w:rsidRPr="00197E2C">
        <w:rPr>
          <w:lang w:val="en-GB"/>
        </w:rPr>
        <w:t>.</w:t>
      </w:r>
    </w:p>
    <w:p w14:paraId="058E8DE5" w14:textId="77777777" w:rsidR="00197E2C" w:rsidRDefault="00197E2C" w:rsidP="00197E2C">
      <w:pPr>
        <w:jc w:val="both"/>
        <w:rPr>
          <w:lang w:val="en-GB"/>
        </w:rPr>
      </w:pPr>
    </w:p>
    <w:p w14:paraId="7201A708" w14:textId="32B73248" w:rsidR="0095237A" w:rsidRPr="00197E2C" w:rsidRDefault="00197E2C" w:rsidP="00CC68E1">
      <w:pPr>
        <w:jc w:val="both"/>
        <w:rPr>
          <w:lang w:val="en-GB"/>
        </w:rPr>
      </w:pPr>
      <w:r w:rsidRPr="00197E2C">
        <w:rPr>
          <w:lang w:val="en-GB"/>
        </w:rPr>
        <w:lastRenderedPageBreak/>
        <w:t xml:space="preserve">The area where the ATM </w:t>
      </w:r>
      <w:r w:rsidR="00882B2D">
        <w:rPr>
          <w:lang w:val="en-GB"/>
        </w:rPr>
        <w:t>is</w:t>
      </w:r>
      <w:r w:rsidRPr="00197E2C">
        <w:rPr>
          <w:lang w:val="en-GB"/>
        </w:rPr>
        <w:t xml:space="preserve"> installed is in a well-lit open area in full view of pedestrians aiding natural surveillance.</w:t>
      </w:r>
      <w:r w:rsidR="00D926DE">
        <w:rPr>
          <w:lang w:val="en-GB"/>
        </w:rPr>
        <w:t xml:space="preserve"> There is existing CCTV installed covering the shopfront area.</w:t>
      </w:r>
    </w:p>
    <w:p w14:paraId="51D10937" w14:textId="77777777" w:rsidR="00934048" w:rsidRPr="00721FFB" w:rsidRDefault="00934048" w:rsidP="00934048">
      <w:pPr>
        <w:jc w:val="both"/>
      </w:pPr>
    </w:p>
    <w:p w14:paraId="799A13B7" w14:textId="64290898" w:rsidR="00197E2C" w:rsidRPr="00197E2C" w:rsidRDefault="00427C9A" w:rsidP="003E64D8">
      <w:pPr>
        <w:pStyle w:val="Heading3"/>
      </w:pPr>
      <w:r>
        <w:t>Access</w:t>
      </w:r>
    </w:p>
    <w:p w14:paraId="6F4AA016" w14:textId="1BE039AB" w:rsidR="003E64D8" w:rsidRPr="003E64D8" w:rsidRDefault="003E64D8" w:rsidP="003E64D8">
      <w:pPr>
        <w:pStyle w:val="Paragraph"/>
        <w:rPr>
          <w:lang w:val="en-GB"/>
        </w:rPr>
      </w:pPr>
      <w:bookmarkStart w:id="5" w:name="_Hlk190265287"/>
      <w:r w:rsidRPr="003E64D8">
        <w:rPr>
          <w:lang w:val="en-GB"/>
        </w:rPr>
        <w:t xml:space="preserve">The access to the site and other properties has not been affected. In designing this application, we have </w:t>
      </w:r>
      <w:proofErr w:type="gramStart"/>
      <w:r w:rsidRPr="003E64D8">
        <w:rPr>
          <w:lang w:val="en-GB"/>
        </w:rPr>
        <w:t>taken into account</w:t>
      </w:r>
      <w:proofErr w:type="gramEnd"/>
      <w:r w:rsidRPr="003E64D8">
        <w:rPr>
          <w:lang w:val="en-GB"/>
        </w:rPr>
        <w:t xml:space="preserve"> the needs of able and disabled users. The ATM is set at a height that makes it accessible for all users and has space to the front for a wheelchair. Key 5 has raised markings for blind persons to identify the centre key. </w:t>
      </w:r>
      <w:bookmarkEnd w:id="5"/>
    </w:p>
    <w:bookmarkEnd w:id="2"/>
    <w:bookmarkEnd w:id="3"/>
    <w:bookmarkEnd w:id="4"/>
    <w:p w14:paraId="791A07FB" w14:textId="0019080C" w:rsidR="00D06A27" w:rsidRPr="003E64D8" w:rsidRDefault="00D06A27" w:rsidP="00500C1E">
      <w:pPr>
        <w:pStyle w:val="Paragraph"/>
        <w:rPr>
          <w:rStyle w:val="Hyperlink"/>
          <w:color w:val="333333"/>
          <w:u w:val="none"/>
          <w:lang w:val="en-GB"/>
        </w:rPr>
      </w:pPr>
    </w:p>
    <w:sectPr w:rsidR="00D06A27" w:rsidRPr="003E64D8" w:rsidSect="00187D93">
      <w:headerReference w:type="default" r:id="rId11"/>
      <w:footerReference w:type="default" r:id="rId12"/>
      <w:headerReference w:type="first" r:id="rId13"/>
      <w:footerReference w:type="first" r:id="rId14"/>
      <w:pgSz w:w="11906" w:h="16838" w:code="9"/>
      <w:pgMar w:top="1276" w:right="720" w:bottom="1134" w:left="720" w:header="576"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5F0465" w14:textId="77777777" w:rsidR="00E0090C" w:rsidRDefault="00E0090C" w:rsidP="00CC0B39">
      <w:r>
        <w:separator/>
      </w:r>
    </w:p>
  </w:endnote>
  <w:endnote w:type="continuationSeparator" w:id="0">
    <w:p w14:paraId="26EE5B52" w14:textId="77777777" w:rsidR="00E0090C" w:rsidRDefault="00E0090C" w:rsidP="00CC0B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ora">
    <w:panose1 w:val="00000000000000000000"/>
    <w:charset w:val="00"/>
    <w:family w:val="auto"/>
    <w:pitch w:val="variable"/>
    <w:sig w:usb0="A000006F" w:usb1="5000004B" w:usb2="00010000" w:usb3="00000000" w:csb0="00000093"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ora Light">
    <w:panose1 w:val="00000000000000000000"/>
    <w:charset w:val="00"/>
    <w:family w:val="auto"/>
    <w:pitch w:val="variable"/>
    <w:sig w:usb0="A000006F" w:usb1="5000004B" w:usb2="00010000" w:usb3="00000000" w:csb0="00000093" w:csb1="00000000"/>
  </w:font>
  <w:font w:name="Sora SemiBold">
    <w:panose1 w:val="00000000000000000000"/>
    <w:charset w:val="00"/>
    <w:family w:val="auto"/>
    <w:pitch w:val="variable"/>
    <w:sig w:usb0="A000006F" w:usb1="5000004B" w:usb2="00010000" w:usb3="00000000" w:csb0="00000093"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D8628D" w14:textId="53307916" w:rsidR="00AE4130" w:rsidRPr="00683686" w:rsidRDefault="00AE4130" w:rsidP="00AE4130">
    <w:pPr>
      <w:pStyle w:val="Footer"/>
    </w:pPr>
    <w:r w:rsidRPr="00D50904">
      <w:rPr>
        <w:color w:val="283537"/>
        <w:szCs w:val="14"/>
      </w:rPr>
      <w:t>©</w:t>
    </w:r>
    <w:r w:rsidRPr="00683686">
      <w:t>202</w:t>
    </w:r>
    <w:r w:rsidR="009B188E">
      <w:t>5</w:t>
    </w:r>
    <w:r w:rsidRPr="00683686">
      <w:t xml:space="preserve"> NCR Atleos. All rights reserved. NCR Atleos – Confidential</w:t>
    </w:r>
  </w:p>
  <w:p w14:paraId="0949C1B9" w14:textId="77777777" w:rsidR="00AE4130" w:rsidRPr="00D50904" w:rsidRDefault="00AE4130" w:rsidP="00AE4130">
    <w:pPr>
      <w:pStyle w:val="Footer"/>
    </w:pPr>
    <w:r w:rsidRPr="00683686">
      <w:t>Use and Disclose Solely Pursuant to Company Instructions</w:t>
    </w:r>
  </w:p>
  <w:p w14:paraId="6DE063D0" w14:textId="1A45764F" w:rsidR="00CC0B39" w:rsidRPr="00AE4130" w:rsidRDefault="00CC0B39" w:rsidP="00AE4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A1165" w14:textId="275C2CE4" w:rsidR="004821CF" w:rsidRDefault="004821CF">
    <w:pPr>
      <w:pStyle w:val="Footer"/>
    </w:pPr>
    <w:r w:rsidRPr="00D50904">
      <w:rPr>
        <w:noProof/>
      </w:rPr>
      <mc:AlternateContent>
        <mc:Choice Requires="wps">
          <w:drawing>
            <wp:anchor distT="0" distB="0" distL="114300" distR="114300" simplePos="0" relativeHeight="251673600" behindDoc="0" locked="0" layoutInCell="1" allowOverlap="1" wp14:anchorId="01C5CAD5" wp14:editId="62C2E370">
              <wp:simplePos x="0" y="0"/>
              <wp:positionH relativeFrom="column">
                <wp:posOffset>179070</wp:posOffset>
              </wp:positionH>
              <wp:positionV relativeFrom="paragraph">
                <wp:posOffset>-452524</wp:posOffset>
              </wp:positionV>
              <wp:extent cx="1116531" cy="25273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6531" cy="252730"/>
                      </a:xfrm>
                      <a:prstGeom prst="rect">
                        <a:avLst/>
                      </a:prstGeom>
                      <a:noFill/>
                      <a:ln w="6350">
                        <a:noFill/>
                      </a:ln>
                    </wps:spPr>
                    <wps:txb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1C5CAD5" id="_x0000_t202" coordsize="21600,21600" o:spt="202" path="m,l,21600r21600,l21600,xe">
              <v:stroke joinstyle="miter"/>
              <v:path gradientshapeok="t" o:connecttype="rect"/>
            </v:shapetype>
            <v:shape id="Text Box 14" o:spid="_x0000_s1027" type="#_x0000_t202" style="position:absolute;margin-left:14.1pt;margin-top:-35.65pt;width:87.9pt;height:19.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" filled="f" stroked="f" strokeweight=".5pt">
              <v:textbox>
                <w:txbxContent>
                  <w:p w14:paraId="42D3A1F7" w14:textId="77777777" w:rsidR="004821CF" w:rsidRPr="001554DB" w:rsidRDefault="004821CF" w:rsidP="004821CF">
                    <w:pPr>
                      <w:rPr>
                        <w:rFonts w:cs="Sora"/>
                        <w:color w:val="004F41"/>
                        <w:szCs w:val="20"/>
                      </w:rPr>
                    </w:pPr>
                    <w:r w:rsidRPr="001554DB">
                      <w:rPr>
                        <w:rFonts w:cs="Sora"/>
                        <w:color w:val="004F41"/>
                        <w:szCs w:val="20"/>
                      </w:rPr>
                      <w:t>ncratleos.com</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BADC3" w14:textId="77777777" w:rsidR="00E0090C" w:rsidRDefault="00E0090C" w:rsidP="00CC0B39">
      <w:r>
        <w:separator/>
      </w:r>
    </w:p>
  </w:footnote>
  <w:footnote w:type="continuationSeparator" w:id="0">
    <w:p w14:paraId="695B5AB3" w14:textId="77777777" w:rsidR="00E0090C" w:rsidRDefault="00E0090C" w:rsidP="00CC0B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BC5BC" w14:textId="0512F738" w:rsidR="00CC0B39" w:rsidRDefault="00472F3E" w:rsidP="00897BCC">
    <w:pPr>
      <w:pStyle w:val="HeaderProjectName"/>
    </w:pPr>
    <w:r>
      <w:drawing>
        <wp:anchor distT="0" distB="0" distL="114300" distR="114300" simplePos="0" relativeHeight="251659776" behindDoc="0" locked="0" layoutInCell="1" allowOverlap="1" wp14:anchorId="7CC55EB8" wp14:editId="6B8922A8">
          <wp:simplePos x="0" y="0"/>
          <wp:positionH relativeFrom="column">
            <wp:posOffset>-2236</wp:posOffset>
          </wp:positionH>
          <wp:positionV relativeFrom="page">
            <wp:posOffset>118110</wp:posOffset>
          </wp:positionV>
          <wp:extent cx="1143000" cy="605118"/>
          <wp:effectExtent l="0" t="0" r="0" b="5080"/>
          <wp:wrapNone/>
          <wp:docPr id="558941095" name="Picture 2"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687486" name="Picture 2"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143000" cy="605118"/>
                  </a:xfrm>
                  <a:prstGeom prst="rect">
                    <a:avLst/>
                  </a:prstGeom>
                </pic:spPr>
              </pic:pic>
            </a:graphicData>
          </a:graphic>
          <wp14:sizeRelH relativeFrom="page">
            <wp14:pctWidth>0</wp14:pctWidth>
          </wp14:sizeRelH>
          <wp14:sizeRelV relativeFrom="page">
            <wp14:pctHeight>0</wp14:pctHeight>
          </wp14:sizeRelV>
        </wp:anchor>
      </w:drawing>
    </w:r>
    <w:r w:rsidR="00CC0B39" w:rsidRPr="003D54B9">
      <w:t xml:space="preserve">NCR </w:t>
    </w:r>
    <w:r w:rsidR="00712CE4" w:rsidRPr="003D54B9">
      <w:t xml:space="preserve">ATLEOS </w:t>
    </w:r>
    <w:r w:rsidR="00CC0B39" w:rsidRPr="003D54B9">
      <w:t xml:space="preserve">/ </w:t>
    </w:r>
    <w:r w:rsidR="00897BCC">
      <w:t xml:space="preserve">ATM ID: </w:t>
    </w:r>
    <w:r w:rsidR="00F23FC5" w:rsidRPr="00F23FC5">
      <w:t>E026029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C0C2A" w14:textId="69D1C23A" w:rsidR="00A20AA8" w:rsidRDefault="004821CF">
    <w:r>
      <w:rPr>
        <w:rFonts w:ascii="Open Sans" w:hAnsi="Open Sans"/>
        <w:noProof/>
        <w:color w:val="283537"/>
        <w:sz w:val="14"/>
        <w:szCs w:val="14"/>
      </w:rPr>
      <w:drawing>
        <wp:anchor distT="0" distB="0" distL="114300" distR="114300" simplePos="0" relativeHeight="251674624" behindDoc="1" locked="0" layoutInCell="1" allowOverlap="1" wp14:anchorId="18B05448" wp14:editId="19023CF9">
          <wp:simplePos x="0" y="0"/>
          <wp:positionH relativeFrom="column">
            <wp:posOffset>3914140</wp:posOffset>
          </wp:positionH>
          <wp:positionV relativeFrom="paragraph">
            <wp:posOffset>-1587077</wp:posOffset>
          </wp:positionV>
          <wp:extent cx="5246674" cy="4726379"/>
          <wp:effectExtent l="38100" t="0" r="11430" b="0"/>
          <wp:wrapNone/>
          <wp:docPr id="1912610450" name="Picture 1912610450" descr="A green and white swirly line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een and white swirly lines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rot="10561290">
                    <a:off x="0" y="0"/>
                    <a:ext cx="5246674" cy="4726379"/>
                  </a:xfrm>
                  <a:prstGeom prst="rect">
                    <a:avLst/>
                  </a:prstGeom>
                </pic:spPr>
              </pic:pic>
            </a:graphicData>
          </a:graphic>
          <wp14:sizeRelH relativeFrom="margin">
            <wp14:pctWidth>0</wp14:pctWidth>
          </wp14:sizeRelH>
          <wp14:sizeRelV relativeFrom="margin">
            <wp14:pctHeight>0</wp14:pctHeight>
          </wp14:sizeRelV>
        </wp:anchor>
      </w:drawing>
    </w:r>
    <w:r>
      <w:rPr>
        <w:rFonts w:ascii="Open Sans" w:hAnsi="Open Sans"/>
        <w:noProof/>
        <w:color w:val="283537"/>
        <w:sz w:val="14"/>
        <w:szCs w:val="14"/>
      </w:rPr>
      <w:drawing>
        <wp:anchor distT="0" distB="0" distL="114300" distR="114300" simplePos="0" relativeHeight="251671552" behindDoc="1" locked="0" layoutInCell="1" allowOverlap="1" wp14:anchorId="166B456F" wp14:editId="12A80540">
          <wp:simplePos x="0" y="0"/>
          <wp:positionH relativeFrom="column">
            <wp:posOffset>189230</wp:posOffset>
          </wp:positionH>
          <wp:positionV relativeFrom="page">
            <wp:posOffset>155526</wp:posOffset>
          </wp:positionV>
          <wp:extent cx="2159000" cy="1143000"/>
          <wp:effectExtent l="0" t="0" r="0" b="0"/>
          <wp:wrapNone/>
          <wp:docPr id="167448592"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98402" name="Picture 1" descr="A close-up of a logo&#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2159000" cy="1143000"/>
                  </a:xfrm>
                  <a:prstGeom prst="rect">
                    <a:avLst/>
                  </a:prstGeom>
                </pic:spPr>
              </pic:pic>
            </a:graphicData>
          </a:graphic>
          <wp14:sizeRelH relativeFrom="page">
            <wp14:pctWidth>0</wp14:pctWidth>
          </wp14:sizeRelH>
          <wp14:sizeRelV relativeFrom="page">
            <wp14:pctHeight>0</wp14:pctHeight>
          </wp14:sizeRelV>
        </wp:anchor>
      </w:drawing>
    </w:r>
    <w:r>
      <w:rPr>
        <w:rFonts w:ascii="Open Sans" w:hAnsi="Open Sans"/>
        <w:noProof/>
        <w:color w:val="283537"/>
        <w:sz w:val="14"/>
        <w:szCs w:val="1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1740763A"/>
    <w:lvl w:ilvl="0">
      <w:start w:val="1"/>
      <w:numFmt w:val="decimal"/>
      <w:pStyle w:val="ListNumber3"/>
      <w:lvlText w:val="%1."/>
      <w:lvlJc w:val="left"/>
      <w:pPr>
        <w:tabs>
          <w:tab w:val="num" w:pos="1080"/>
        </w:tabs>
        <w:ind w:left="1080" w:hanging="360"/>
      </w:pPr>
    </w:lvl>
  </w:abstractNum>
  <w:abstractNum w:abstractNumId="1" w15:restartNumberingAfterBreak="0">
    <w:nsid w:val="FFFFFF83"/>
    <w:multiLevelType w:val="singleLevel"/>
    <w:tmpl w:val="1DF800D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4C6D030"/>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145889"/>
    <w:multiLevelType w:val="hybridMultilevel"/>
    <w:tmpl w:val="D6F03BCE"/>
    <w:lvl w:ilvl="0" w:tplc="6F2AF8D2">
      <w:start w:val="1"/>
      <w:numFmt w:val="bullet"/>
      <w:pStyle w:val="List3"/>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66231A9"/>
    <w:multiLevelType w:val="hybridMultilevel"/>
    <w:tmpl w:val="9F1692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764DE1"/>
    <w:multiLevelType w:val="hybridMultilevel"/>
    <w:tmpl w:val="E8C0B0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3D6DBD"/>
    <w:multiLevelType w:val="hybridMultilevel"/>
    <w:tmpl w:val="56460E5A"/>
    <w:lvl w:ilvl="0" w:tplc="C84200F6">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57B377C"/>
    <w:multiLevelType w:val="hybridMultilevel"/>
    <w:tmpl w:val="175EF5C2"/>
    <w:lvl w:ilvl="0" w:tplc="D434568C">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58581">
    <w:abstractNumId w:val="4"/>
  </w:num>
  <w:num w:numId="2" w16cid:durableId="1309626945">
    <w:abstractNumId w:val="6"/>
  </w:num>
  <w:num w:numId="3" w16cid:durableId="1131435365">
    <w:abstractNumId w:val="5"/>
  </w:num>
  <w:num w:numId="4" w16cid:durableId="363407806">
    <w:abstractNumId w:val="2"/>
  </w:num>
  <w:num w:numId="5" w16cid:durableId="1645312194">
    <w:abstractNumId w:val="1"/>
  </w:num>
  <w:num w:numId="6" w16cid:durableId="2074967394">
    <w:abstractNumId w:val="7"/>
  </w:num>
  <w:num w:numId="7" w16cid:durableId="1015306265">
    <w:abstractNumId w:val="3"/>
  </w:num>
  <w:num w:numId="8" w16cid:durableId="1533767503">
    <w:abstractNumId w:val="0"/>
  </w:num>
  <w:num w:numId="9" w16cid:durableId="1836217834">
    <w:abstractNumId w:val="0"/>
  </w:num>
  <w:num w:numId="10" w16cid:durableId="1154220587">
    <w:abstractNumId w:val="2"/>
  </w:num>
  <w:num w:numId="11" w16cid:durableId="1022827524">
    <w:abstractNumId w:val="3"/>
  </w:num>
  <w:num w:numId="12" w16cid:durableId="138525123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2C6C"/>
    <w:rsid w:val="00005887"/>
    <w:rsid w:val="00017CBE"/>
    <w:rsid w:val="00021844"/>
    <w:rsid w:val="00027300"/>
    <w:rsid w:val="00030C42"/>
    <w:rsid w:val="00030F1F"/>
    <w:rsid w:val="000340A0"/>
    <w:rsid w:val="0003668A"/>
    <w:rsid w:val="00073B1F"/>
    <w:rsid w:val="00075087"/>
    <w:rsid w:val="000816D7"/>
    <w:rsid w:val="000867FF"/>
    <w:rsid w:val="000C4796"/>
    <w:rsid w:val="000C67C3"/>
    <w:rsid w:val="000D2A4B"/>
    <w:rsid w:val="000D510D"/>
    <w:rsid w:val="000E3373"/>
    <w:rsid w:val="00105A39"/>
    <w:rsid w:val="0011289A"/>
    <w:rsid w:val="0011653E"/>
    <w:rsid w:val="001357B2"/>
    <w:rsid w:val="0014667C"/>
    <w:rsid w:val="001554DB"/>
    <w:rsid w:val="00160D77"/>
    <w:rsid w:val="00165062"/>
    <w:rsid w:val="00181B04"/>
    <w:rsid w:val="0018347E"/>
    <w:rsid w:val="001878E5"/>
    <w:rsid w:val="00187D93"/>
    <w:rsid w:val="001971E4"/>
    <w:rsid w:val="00197E2C"/>
    <w:rsid w:val="001B3309"/>
    <w:rsid w:val="001B490A"/>
    <w:rsid w:val="001C0C7F"/>
    <w:rsid w:val="001D0F51"/>
    <w:rsid w:val="001F1899"/>
    <w:rsid w:val="001F763A"/>
    <w:rsid w:val="001F7A7F"/>
    <w:rsid w:val="001F7CB0"/>
    <w:rsid w:val="00202D73"/>
    <w:rsid w:val="00207ABC"/>
    <w:rsid w:val="00224431"/>
    <w:rsid w:val="00226727"/>
    <w:rsid w:val="00231085"/>
    <w:rsid w:val="002519F4"/>
    <w:rsid w:val="002521EB"/>
    <w:rsid w:val="00256ADE"/>
    <w:rsid w:val="00277D3E"/>
    <w:rsid w:val="00290C95"/>
    <w:rsid w:val="00292F05"/>
    <w:rsid w:val="002A2EDE"/>
    <w:rsid w:val="002A3337"/>
    <w:rsid w:val="002A6FDD"/>
    <w:rsid w:val="002B1913"/>
    <w:rsid w:val="002C4E99"/>
    <w:rsid w:val="002C55AA"/>
    <w:rsid w:val="002D6208"/>
    <w:rsid w:val="002E324E"/>
    <w:rsid w:val="002E5E50"/>
    <w:rsid w:val="002F05B5"/>
    <w:rsid w:val="002F7066"/>
    <w:rsid w:val="00307C58"/>
    <w:rsid w:val="00310510"/>
    <w:rsid w:val="00315BCD"/>
    <w:rsid w:val="00321B63"/>
    <w:rsid w:val="0032222F"/>
    <w:rsid w:val="00322DD4"/>
    <w:rsid w:val="00322F5E"/>
    <w:rsid w:val="00327BAA"/>
    <w:rsid w:val="00333892"/>
    <w:rsid w:val="00333C37"/>
    <w:rsid w:val="00341FDF"/>
    <w:rsid w:val="003526FF"/>
    <w:rsid w:val="0036416C"/>
    <w:rsid w:val="003738C8"/>
    <w:rsid w:val="00380049"/>
    <w:rsid w:val="00384008"/>
    <w:rsid w:val="00394758"/>
    <w:rsid w:val="003A2140"/>
    <w:rsid w:val="003A5F35"/>
    <w:rsid w:val="003B4E7E"/>
    <w:rsid w:val="003C7123"/>
    <w:rsid w:val="003D42BC"/>
    <w:rsid w:val="003D54B9"/>
    <w:rsid w:val="003E05D6"/>
    <w:rsid w:val="003E64D8"/>
    <w:rsid w:val="003F4923"/>
    <w:rsid w:val="00402B81"/>
    <w:rsid w:val="004053FF"/>
    <w:rsid w:val="00427663"/>
    <w:rsid w:val="00427C9A"/>
    <w:rsid w:val="00430A37"/>
    <w:rsid w:val="004334AA"/>
    <w:rsid w:val="004411FD"/>
    <w:rsid w:val="0044771C"/>
    <w:rsid w:val="00460714"/>
    <w:rsid w:val="00472F3E"/>
    <w:rsid w:val="00474A92"/>
    <w:rsid w:val="004821CF"/>
    <w:rsid w:val="004A2FF4"/>
    <w:rsid w:val="004A4670"/>
    <w:rsid w:val="004A562F"/>
    <w:rsid w:val="004A6BB3"/>
    <w:rsid w:val="004B578E"/>
    <w:rsid w:val="004C0891"/>
    <w:rsid w:val="004C5A52"/>
    <w:rsid w:val="004C7B6E"/>
    <w:rsid w:val="004D403B"/>
    <w:rsid w:val="004D56AB"/>
    <w:rsid w:val="004D5E65"/>
    <w:rsid w:val="004F6DFA"/>
    <w:rsid w:val="00500C1E"/>
    <w:rsid w:val="005149BF"/>
    <w:rsid w:val="0051614E"/>
    <w:rsid w:val="0052430E"/>
    <w:rsid w:val="00527EEB"/>
    <w:rsid w:val="0053408D"/>
    <w:rsid w:val="00537917"/>
    <w:rsid w:val="00537C90"/>
    <w:rsid w:val="00540116"/>
    <w:rsid w:val="005462D9"/>
    <w:rsid w:val="005623D9"/>
    <w:rsid w:val="00562D6E"/>
    <w:rsid w:val="005726D3"/>
    <w:rsid w:val="005764D9"/>
    <w:rsid w:val="00584A22"/>
    <w:rsid w:val="005905BB"/>
    <w:rsid w:val="00596E2D"/>
    <w:rsid w:val="005A6C88"/>
    <w:rsid w:val="005B1B76"/>
    <w:rsid w:val="005B4E7C"/>
    <w:rsid w:val="005B76CE"/>
    <w:rsid w:val="005E5157"/>
    <w:rsid w:val="005E726F"/>
    <w:rsid w:val="005F0515"/>
    <w:rsid w:val="005F142A"/>
    <w:rsid w:val="005F1A4D"/>
    <w:rsid w:val="0060633E"/>
    <w:rsid w:val="006123F6"/>
    <w:rsid w:val="006163C1"/>
    <w:rsid w:val="00635897"/>
    <w:rsid w:val="00644ED0"/>
    <w:rsid w:val="00660835"/>
    <w:rsid w:val="006655C4"/>
    <w:rsid w:val="00680EEA"/>
    <w:rsid w:val="0068274D"/>
    <w:rsid w:val="00683686"/>
    <w:rsid w:val="006911E2"/>
    <w:rsid w:val="006934CF"/>
    <w:rsid w:val="006A6BC2"/>
    <w:rsid w:val="006C6ACD"/>
    <w:rsid w:val="006C79C6"/>
    <w:rsid w:val="006D0AC9"/>
    <w:rsid w:val="006D1860"/>
    <w:rsid w:val="006F6E99"/>
    <w:rsid w:val="00701A52"/>
    <w:rsid w:val="00710A7B"/>
    <w:rsid w:val="00712CE4"/>
    <w:rsid w:val="00713E43"/>
    <w:rsid w:val="00715E08"/>
    <w:rsid w:val="00725A53"/>
    <w:rsid w:val="00726663"/>
    <w:rsid w:val="0075091B"/>
    <w:rsid w:val="00753A12"/>
    <w:rsid w:val="00762A72"/>
    <w:rsid w:val="00764DA0"/>
    <w:rsid w:val="007824B9"/>
    <w:rsid w:val="00793766"/>
    <w:rsid w:val="0079407B"/>
    <w:rsid w:val="007B3091"/>
    <w:rsid w:val="007B6761"/>
    <w:rsid w:val="007E673A"/>
    <w:rsid w:val="007F7F32"/>
    <w:rsid w:val="00817E90"/>
    <w:rsid w:val="00823E0E"/>
    <w:rsid w:val="00836DE1"/>
    <w:rsid w:val="00850B1C"/>
    <w:rsid w:val="00882B2D"/>
    <w:rsid w:val="00884288"/>
    <w:rsid w:val="0088724D"/>
    <w:rsid w:val="00891634"/>
    <w:rsid w:val="00897BCC"/>
    <w:rsid w:val="008A76C4"/>
    <w:rsid w:val="008A7C1D"/>
    <w:rsid w:val="008E1EBB"/>
    <w:rsid w:val="008E7D6E"/>
    <w:rsid w:val="008F4E78"/>
    <w:rsid w:val="009035C2"/>
    <w:rsid w:val="009115F9"/>
    <w:rsid w:val="00914CD9"/>
    <w:rsid w:val="009179B9"/>
    <w:rsid w:val="009237F7"/>
    <w:rsid w:val="009248D0"/>
    <w:rsid w:val="00925AFF"/>
    <w:rsid w:val="00933207"/>
    <w:rsid w:val="00934048"/>
    <w:rsid w:val="00941167"/>
    <w:rsid w:val="00943802"/>
    <w:rsid w:val="0095237A"/>
    <w:rsid w:val="009525FF"/>
    <w:rsid w:val="00952C16"/>
    <w:rsid w:val="0097364A"/>
    <w:rsid w:val="0097555D"/>
    <w:rsid w:val="009870D0"/>
    <w:rsid w:val="00987F9C"/>
    <w:rsid w:val="009909F7"/>
    <w:rsid w:val="00995174"/>
    <w:rsid w:val="009978E5"/>
    <w:rsid w:val="009B188E"/>
    <w:rsid w:val="009B7924"/>
    <w:rsid w:val="009C1748"/>
    <w:rsid w:val="009D1CEB"/>
    <w:rsid w:val="009D29E9"/>
    <w:rsid w:val="009F7059"/>
    <w:rsid w:val="00A073AD"/>
    <w:rsid w:val="00A13759"/>
    <w:rsid w:val="00A146B0"/>
    <w:rsid w:val="00A20AA8"/>
    <w:rsid w:val="00A32A3A"/>
    <w:rsid w:val="00A332E6"/>
    <w:rsid w:val="00A41577"/>
    <w:rsid w:val="00A561C8"/>
    <w:rsid w:val="00A57549"/>
    <w:rsid w:val="00A61FAA"/>
    <w:rsid w:val="00A652C6"/>
    <w:rsid w:val="00A74D26"/>
    <w:rsid w:val="00A80E37"/>
    <w:rsid w:val="00A86423"/>
    <w:rsid w:val="00A94902"/>
    <w:rsid w:val="00A97E39"/>
    <w:rsid w:val="00AB0492"/>
    <w:rsid w:val="00AB1793"/>
    <w:rsid w:val="00AB1B8F"/>
    <w:rsid w:val="00AC0700"/>
    <w:rsid w:val="00AC461E"/>
    <w:rsid w:val="00AD23D0"/>
    <w:rsid w:val="00AD539A"/>
    <w:rsid w:val="00AE4130"/>
    <w:rsid w:val="00AF266E"/>
    <w:rsid w:val="00AF6328"/>
    <w:rsid w:val="00B20A91"/>
    <w:rsid w:val="00B221AB"/>
    <w:rsid w:val="00B31406"/>
    <w:rsid w:val="00B32002"/>
    <w:rsid w:val="00B4782D"/>
    <w:rsid w:val="00B5448A"/>
    <w:rsid w:val="00B619F5"/>
    <w:rsid w:val="00B75FCA"/>
    <w:rsid w:val="00B76E7C"/>
    <w:rsid w:val="00B827E8"/>
    <w:rsid w:val="00B833AF"/>
    <w:rsid w:val="00B92F0D"/>
    <w:rsid w:val="00BA419E"/>
    <w:rsid w:val="00BB05C5"/>
    <w:rsid w:val="00BD184F"/>
    <w:rsid w:val="00BD7E9E"/>
    <w:rsid w:val="00BE215D"/>
    <w:rsid w:val="00BE3EE2"/>
    <w:rsid w:val="00BF23CC"/>
    <w:rsid w:val="00BF4FFC"/>
    <w:rsid w:val="00C03666"/>
    <w:rsid w:val="00C07FF5"/>
    <w:rsid w:val="00C156ED"/>
    <w:rsid w:val="00C20971"/>
    <w:rsid w:val="00C20B28"/>
    <w:rsid w:val="00C41F96"/>
    <w:rsid w:val="00C44E96"/>
    <w:rsid w:val="00C661AB"/>
    <w:rsid w:val="00C7051B"/>
    <w:rsid w:val="00C83439"/>
    <w:rsid w:val="00C848EB"/>
    <w:rsid w:val="00C91EDF"/>
    <w:rsid w:val="00C95578"/>
    <w:rsid w:val="00CB21E4"/>
    <w:rsid w:val="00CC0B39"/>
    <w:rsid w:val="00CC2614"/>
    <w:rsid w:val="00CC544B"/>
    <w:rsid w:val="00CC68E1"/>
    <w:rsid w:val="00CD3385"/>
    <w:rsid w:val="00CE68C6"/>
    <w:rsid w:val="00CF6EA8"/>
    <w:rsid w:val="00D06A27"/>
    <w:rsid w:val="00D5043E"/>
    <w:rsid w:val="00D50904"/>
    <w:rsid w:val="00D6600A"/>
    <w:rsid w:val="00D73E9D"/>
    <w:rsid w:val="00D80CEA"/>
    <w:rsid w:val="00D8202E"/>
    <w:rsid w:val="00D85621"/>
    <w:rsid w:val="00D926DE"/>
    <w:rsid w:val="00DC0D70"/>
    <w:rsid w:val="00DC6A1B"/>
    <w:rsid w:val="00DC765A"/>
    <w:rsid w:val="00DD68AF"/>
    <w:rsid w:val="00DD7C01"/>
    <w:rsid w:val="00DF033E"/>
    <w:rsid w:val="00E0090C"/>
    <w:rsid w:val="00E03C77"/>
    <w:rsid w:val="00E11960"/>
    <w:rsid w:val="00E15380"/>
    <w:rsid w:val="00E23643"/>
    <w:rsid w:val="00E239DA"/>
    <w:rsid w:val="00E300D1"/>
    <w:rsid w:val="00E31DBB"/>
    <w:rsid w:val="00E544C7"/>
    <w:rsid w:val="00E75664"/>
    <w:rsid w:val="00E826A9"/>
    <w:rsid w:val="00E87E7B"/>
    <w:rsid w:val="00E90BB2"/>
    <w:rsid w:val="00E91929"/>
    <w:rsid w:val="00E93AE8"/>
    <w:rsid w:val="00EB345F"/>
    <w:rsid w:val="00EC0539"/>
    <w:rsid w:val="00EC7A7D"/>
    <w:rsid w:val="00ED72C5"/>
    <w:rsid w:val="00EE5312"/>
    <w:rsid w:val="00EE64EC"/>
    <w:rsid w:val="00EE7301"/>
    <w:rsid w:val="00EF423A"/>
    <w:rsid w:val="00F047B1"/>
    <w:rsid w:val="00F1703E"/>
    <w:rsid w:val="00F23FC5"/>
    <w:rsid w:val="00F2514D"/>
    <w:rsid w:val="00F27D68"/>
    <w:rsid w:val="00F3503F"/>
    <w:rsid w:val="00F43FC5"/>
    <w:rsid w:val="00F57A0E"/>
    <w:rsid w:val="00F8270A"/>
    <w:rsid w:val="00F85E31"/>
    <w:rsid w:val="00F94B07"/>
    <w:rsid w:val="00F966BD"/>
    <w:rsid w:val="00FA0EF7"/>
    <w:rsid w:val="00FA163C"/>
    <w:rsid w:val="00FA212D"/>
    <w:rsid w:val="00FB1DD7"/>
    <w:rsid w:val="00FB4744"/>
    <w:rsid w:val="00FC2C6C"/>
    <w:rsid w:val="00FE3CCB"/>
    <w:rsid w:val="00FF1ED5"/>
    <w:rsid w:val="00FF1F24"/>
    <w:rsid w:val="00FF50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AD84DC"/>
  <w15:chartTrackingRefBased/>
  <w15:docId w15:val="{2366983F-3DE8-4E63-B8E2-CF563DCF3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8"/>
    <w:rsid w:val="00BE3EE2"/>
    <w:rPr>
      <w:rFonts w:ascii="Sora" w:hAnsi="Sora"/>
      <w:color w:val="2B4034" w:themeColor="background2" w:themeShade="40"/>
      <w:sz w:val="20"/>
    </w:rPr>
  </w:style>
  <w:style w:type="paragraph" w:styleId="Heading1">
    <w:name w:val="heading 1"/>
    <w:basedOn w:val="Normal"/>
    <w:next w:val="Normal"/>
    <w:link w:val="Heading1Char"/>
    <w:uiPriority w:val="2"/>
    <w:qFormat/>
    <w:rsid w:val="004A6BB3"/>
    <w:pPr>
      <w:tabs>
        <w:tab w:val="left" w:pos="5440"/>
      </w:tabs>
      <w:spacing w:before="240" w:after="120"/>
      <w:outlineLvl w:val="0"/>
    </w:pPr>
    <w:rPr>
      <w:rFonts w:eastAsia="Times New Roman" w:cs="Arial"/>
      <w:color w:val="004E42"/>
      <w:kern w:val="52"/>
      <w:sz w:val="52"/>
      <w:szCs w:val="52"/>
      <w14:ligatures w14:val="standardContextual"/>
    </w:rPr>
  </w:style>
  <w:style w:type="paragraph" w:styleId="Heading2">
    <w:name w:val="heading 2"/>
    <w:aliases w:val="Chapter or Title"/>
    <w:basedOn w:val="Normal"/>
    <w:next w:val="Normal"/>
    <w:link w:val="Heading2Char"/>
    <w:uiPriority w:val="9"/>
    <w:unhideWhenUsed/>
    <w:qFormat/>
    <w:rsid w:val="00F85E31"/>
    <w:pPr>
      <w:keepNext/>
      <w:keepLines/>
      <w:spacing w:before="400" w:after="360"/>
      <w:outlineLvl w:val="1"/>
    </w:pPr>
    <w:rPr>
      <w:rFonts w:eastAsiaTheme="majorEastAsia" w:cstheme="majorBidi"/>
      <w:b/>
      <w:color w:val="1B1E1F"/>
      <w:sz w:val="36"/>
      <w:szCs w:val="26"/>
    </w:rPr>
  </w:style>
  <w:style w:type="paragraph" w:styleId="Heading3">
    <w:name w:val="heading 3"/>
    <w:aliases w:val="Table Title"/>
    <w:basedOn w:val="Normal"/>
    <w:next w:val="Normal"/>
    <w:link w:val="Heading3Char"/>
    <w:uiPriority w:val="3"/>
    <w:unhideWhenUsed/>
    <w:qFormat/>
    <w:rsid w:val="00AC0700"/>
    <w:pPr>
      <w:keepNext/>
      <w:keepLines/>
      <w:spacing w:before="120" w:after="120"/>
      <w:outlineLvl w:val="2"/>
    </w:pPr>
    <w:rPr>
      <w:rFonts w:eastAsiaTheme="majorEastAsia" w:cstheme="majorBidi"/>
      <w:color w:val="004E42" w:themeColor="text2"/>
      <w:kern w:val="20"/>
      <w:sz w:val="28"/>
    </w:rPr>
  </w:style>
  <w:style w:type="paragraph" w:styleId="Heading4">
    <w:name w:val="heading 4"/>
    <w:aliases w:val="TOC sub-header,sora 10pt,drk grey"/>
    <w:basedOn w:val="TOCSub-header"/>
    <w:link w:val="Heading4Char"/>
    <w:qFormat/>
    <w:rsid w:val="00F85E31"/>
    <w:pPr>
      <w:outlineLvl w:val="3"/>
    </w:pPr>
  </w:style>
  <w:style w:type="paragraph" w:styleId="Heading5">
    <w:name w:val="heading 5"/>
    <w:basedOn w:val="Normal"/>
    <w:next w:val="Normal"/>
    <w:link w:val="Heading5Char"/>
    <w:uiPriority w:val="9"/>
    <w:semiHidden/>
    <w:unhideWhenUsed/>
    <w:qFormat/>
    <w:rsid w:val="005E726F"/>
    <w:pPr>
      <w:keepNext/>
      <w:keepLines/>
      <w:spacing w:before="40"/>
      <w:outlineLvl w:val="4"/>
    </w:pPr>
    <w:rPr>
      <w:rFonts w:asciiTheme="majorHAnsi" w:eastAsiaTheme="majorEastAsia" w:hAnsiTheme="majorHAnsi" w:cstheme="majorBidi"/>
      <w:color w:val="1E4439" w:themeColor="accent1" w:themeShade="BF"/>
    </w:rPr>
  </w:style>
  <w:style w:type="paragraph" w:styleId="Heading6">
    <w:name w:val="heading 6"/>
    <w:basedOn w:val="Normal"/>
    <w:next w:val="Normal"/>
    <w:link w:val="Heading6Char"/>
    <w:uiPriority w:val="9"/>
    <w:semiHidden/>
    <w:unhideWhenUsed/>
    <w:qFormat/>
    <w:rsid w:val="005E726F"/>
    <w:pPr>
      <w:keepNext/>
      <w:keepLines/>
      <w:spacing w:before="40"/>
      <w:outlineLvl w:val="5"/>
    </w:pPr>
    <w:rPr>
      <w:rFonts w:asciiTheme="majorHAnsi" w:eastAsiaTheme="majorEastAsia" w:hAnsiTheme="majorHAnsi" w:cstheme="majorBidi"/>
      <w:color w:val="142D26"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5E31"/>
    <w:pPr>
      <w:tabs>
        <w:tab w:val="center" w:pos="4680"/>
        <w:tab w:val="right" w:pos="9360"/>
      </w:tabs>
    </w:pPr>
  </w:style>
  <w:style w:type="character" w:customStyle="1" w:styleId="HeaderChar">
    <w:name w:val="Header Char"/>
    <w:basedOn w:val="DefaultParagraphFont"/>
    <w:link w:val="Header"/>
    <w:uiPriority w:val="99"/>
    <w:rsid w:val="00F85E31"/>
    <w:rPr>
      <w:rFonts w:ascii="Sora" w:hAnsi="Sora"/>
      <w:color w:val="2B4034" w:themeColor="background2" w:themeShade="40"/>
      <w:sz w:val="20"/>
    </w:rPr>
  </w:style>
  <w:style w:type="paragraph" w:styleId="Footer">
    <w:name w:val="footer"/>
    <w:basedOn w:val="Normal"/>
    <w:link w:val="FooterChar"/>
    <w:uiPriority w:val="99"/>
    <w:unhideWhenUsed/>
    <w:rsid w:val="00F85E31"/>
    <w:rPr>
      <w:rFonts w:cs="Sora"/>
      <w:sz w:val="14"/>
    </w:rPr>
  </w:style>
  <w:style w:type="character" w:customStyle="1" w:styleId="FooterChar">
    <w:name w:val="Footer Char"/>
    <w:basedOn w:val="DefaultParagraphFont"/>
    <w:link w:val="Footer"/>
    <w:uiPriority w:val="99"/>
    <w:rsid w:val="00F85E31"/>
    <w:rPr>
      <w:rFonts w:ascii="Sora" w:hAnsi="Sora" w:cs="Sora"/>
      <w:color w:val="2B4034" w:themeColor="background2" w:themeShade="40"/>
      <w:sz w:val="14"/>
    </w:rPr>
  </w:style>
  <w:style w:type="paragraph" w:customStyle="1" w:styleId="HeaderProjectName">
    <w:name w:val="Header_Project Name"/>
    <w:uiPriority w:val="9"/>
    <w:qFormat/>
    <w:rsid w:val="00F85E31"/>
    <w:pPr>
      <w:jc w:val="right"/>
    </w:pPr>
    <w:rPr>
      <w:rFonts w:ascii="Sora Light" w:eastAsiaTheme="minorEastAsia" w:hAnsi="Sora Light" w:cs="Arial"/>
      <w:color w:val="333333"/>
      <w:sz w:val="16"/>
      <w:szCs w:val="20"/>
    </w:rPr>
  </w:style>
  <w:style w:type="character" w:customStyle="1" w:styleId="Heading1Char">
    <w:name w:val="Heading 1 Char"/>
    <w:basedOn w:val="DefaultParagraphFont"/>
    <w:link w:val="Heading1"/>
    <w:uiPriority w:val="2"/>
    <w:rsid w:val="00A32A3A"/>
    <w:rPr>
      <w:rFonts w:ascii="Sora" w:eastAsia="Times New Roman" w:hAnsi="Sora" w:cs="Arial"/>
      <w:color w:val="004E42"/>
      <w:kern w:val="52"/>
      <w:sz w:val="52"/>
      <w:szCs w:val="52"/>
      <w14:ligatures w14:val="standardContextual"/>
    </w:rPr>
  </w:style>
  <w:style w:type="paragraph" w:customStyle="1" w:styleId="Titlepage">
    <w:name w:val="Title page"/>
    <w:aliases w:val="Second line"/>
    <w:basedOn w:val="Normal"/>
    <w:rsid w:val="00F85E31"/>
    <w:rPr>
      <w:rFonts w:eastAsia="Sora" w:cs="Sora"/>
      <w:color w:val="1B1E1F"/>
      <w:sz w:val="36"/>
      <w:szCs w:val="44"/>
    </w:rPr>
  </w:style>
  <w:style w:type="table" w:customStyle="1" w:styleId="TableGrid1">
    <w:name w:val="Table Grid1"/>
    <w:basedOn w:val="TableNormal"/>
    <w:next w:val="TableGrid"/>
    <w:uiPriority w:val="59"/>
    <w:rsid w:val="00F85E31"/>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F85E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7"/>
    <w:qFormat/>
    <w:rsid w:val="00F85E31"/>
    <w:pPr>
      <w:contextualSpacing/>
    </w:pPr>
    <w:rPr>
      <w:rFonts w:asciiTheme="majorHAnsi" w:eastAsiaTheme="majorEastAsia" w:hAnsiTheme="majorHAnsi" w:cstheme="majorBidi"/>
      <w:color w:val="auto"/>
      <w:spacing w:val="-10"/>
      <w:kern w:val="28"/>
      <w:sz w:val="56"/>
      <w:szCs w:val="56"/>
    </w:rPr>
  </w:style>
  <w:style w:type="paragraph" w:customStyle="1" w:styleId="StyleTitle44pt">
    <w:name w:val="Style Title + 44 pt"/>
    <w:basedOn w:val="Title"/>
    <w:qFormat/>
    <w:rsid w:val="00AC0700"/>
    <w:rPr>
      <w:rFonts w:ascii="Sora SemiBold" w:hAnsi="Sora SemiBold"/>
      <w:color w:val="004E42" w:themeColor="text2"/>
      <w:sz w:val="88"/>
    </w:rPr>
  </w:style>
  <w:style w:type="paragraph" w:styleId="TOC3">
    <w:name w:val="toc 3"/>
    <w:basedOn w:val="Normal"/>
    <w:next w:val="Normal"/>
    <w:autoRedefine/>
    <w:uiPriority w:val="39"/>
    <w:unhideWhenUsed/>
    <w:rsid w:val="009237F7"/>
    <w:pPr>
      <w:tabs>
        <w:tab w:val="right" w:leader="dot" w:pos="10790"/>
      </w:tabs>
      <w:spacing w:after="60"/>
      <w:ind w:left="446" w:hanging="446"/>
    </w:pPr>
    <w:rPr>
      <w:rFonts w:eastAsiaTheme="minorEastAsia"/>
      <w:noProof/>
      <w:color w:val="808080" w:themeColor="background1" w:themeShade="80"/>
      <w:kern w:val="24"/>
    </w:rPr>
  </w:style>
  <w:style w:type="character" w:customStyle="1" w:styleId="TitleChar">
    <w:name w:val="Title Char"/>
    <w:basedOn w:val="DefaultParagraphFont"/>
    <w:link w:val="Title"/>
    <w:uiPriority w:val="17"/>
    <w:rsid w:val="00BE3EE2"/>
    <w:rPr>
      <w:rFonts w:asciiTheme="majorHAnsi" w:eastAsiaTheme="majorEastAsia" w:hAnsiTheme="majorHAnsi" w:cstheme="majorBidi"/>
      <w:spacing w:val="-10"/>
      <w:kern w:val="28"/>
      <w:sz w:val="56"/>
      <w:szCs w:val="56"/>
    </w:rPr>
  </w:style>
  <w:style w:type="paragraph" w:styleId="Subtitle">
    <w:name w:val="Subtitle"/>
    <w:aliases w:val="Sora Med 12pt Expanded"/>
    <w:basedOn w:val="Normal"/>
    <w:next w:val="Normal"/>
    <w:link w:val="SubtitleChar"/>
    <w:uiPriority w:val="3"/>
    <w:qFormat/>
    <w:rsid w:val="00AC0700"/>
    <w:pPr>
      <w:numPr>
        <w:ilvl w:val="1"/>
      </w:numPr>
      <w:spacing w:before="120" w:after="120"/>
    </w:pPr>
    <w:rPr>
      <w:rFonts w:eastAsiaTheme="minorEastAsia"/>
      <w:color w:val="A6A6A6" w:themeColor="background1" w:themeShade="A6"/>
      <w:spacing w:val="24"/>
      <w:sz w:val="24"/>
      <w:szCs w:val="20"/>
    </w:rPr>
  </w:style>
  <w:style w:type="character" w:customStyle="1" w:styleId="SubtitleChar">
    <w:name w:val="Subtitle Char"/>
    <w:aliases w:val="Sora Med 12pt Expanded Char"/>
    <w:basedOn w:val="DefaultParagraphFont"/>
    <w:link w:val="Subtitle"/>
    <w:uiPriority w:val="3"/>
    <w:rsid w:val="00FF1ED5"/>
    <w:rPr>
      <w:rFonts w:ascii="Sora" w:eastAsiaTheme="minorEastAsia" w:hAnsi="Sora"/>
      <w:color w:val="A6A6A6" w:themeColor="background1" w:themeShade="A6"/>
      <w:spacing w:val="24"/>
      <w:szCs w:val="20"/>
    </w:rPr>
  </w:style>
  <w:style w:type="character" w:customStyle="1" w:styleId="Heading5Char">
    <w:name w:val="Heading 5 Char"/>
    <w:basedOn w:val="DefaultParagraphFont"/>
    <w:link w:val="Heading5"/>
    <w:uiPriority w:val="9"/>
    <w:semiHidden/>
    <w:rsid w:val="005E726F"/>
    <w:rPr>
      <w:rFonts w:asciiTheme="majorHAnsi" w:eastAsiaTheme="majorEastAsia" w:hAnsiTheme="majorHAnsi" w:cstheme="majorBidi"/>
      <w:color w:val="1E4439" w:themeColor="accent1" w:themeShade="BF"/>
      <w:sz w:val="20"/>
    </w:rPr>
  </w:style>
  <w:style w:type="character" w:customStyle="1" w:styleId="Heading3Char">
    <w:name w:val="Heading 3 Char"/>
    <w:aliases w:val="Table Title Char"/>
    <w:basedOn w:val="DefaultParagraphFont"/>
    <w:link w:val="Heading3"/>
    <w:uiPriority w:val="3"/>
    <w:rsid w:val="00FF1ED5"/>
    <w:rPr>
      <w:rFonts w:ascii="Sora" w:eastAsiaTheme="majorEastAsia" w:hAnsi="Sora" w:cstheme="majorBidi"/>
      <w:color w:val="004E42" w:themeColor="text2"/>
      <w:kern w:val="20"/>
      <w:sz w:val="28"/>
    </w:rPr>
  </w:style>
  <w:style w:type="character" w:customStyle="1" w:styleId="Heading2Char">
    <w:name w:val="Heading 2 Char"/>
    <w:aliases w:val="Chapter or Title Char"/>
    <w:basedOn w:val="DefaultParagraphFont"/>
    <w:link w:val="Heading2"/>
    <w:uiPriority w:val="9"/>
    <w:rsid w:val="00F85E31"/>
    <w:rPr>
      <w:rFonts w:ascii="Sora" w:eastAsiaTheme="majorEastAsia" w:hAnsi="Sora" w:cstheme="majorBidi"/>
      <w:b/>
      <w:color w:val="1B1E1F"/>
      <w:sz w:val="36"/>
      <w:szCs w:val="26"/>
    </w:rPr>
  </w:style>
  <w:style w:type="character" w:customStyle="1" w:styleId="Heading6Char">
    <w:name w:val="Heading 6 Char"/>
    <w:basedOn w:val="DefaultParagraphFont"/>
    <w:link w:val="Heading6"/>
    <w:uiPriority w:val="9"/>
    <w:semiHidden/>
    <w:rsid w:val="005E726F"/>
    <w:rPr>
      <w:rFonts w:asciiTheme="majorHAnsi" w:eastAsiaTheme="majorEastAsia" w:hAnsiTheme="majorHAnsi" w:cstheme="majorBidi"/>
      <w:color w:val="142D26" w:themeColor="accent1" w:themeShade="7F"/>
      <w:sz w:val="20"/>
    </w:rPr>
  </w:style>
  <w:style w:type="character" w:customStyle="1" w:styleId="Heading4Char">
    <w:name w:val="Heading 4 Char"/>
    <w:aliases w:val="TOC sub-header Char,sora 10pt Char,drk grey Char"/>
    <w:basedOn w:val="DefaultParagraphFont"/>
    <w:link w:val="Heading4"/>
    <w:rsid w:val="00F85E31"/>
    <w:rPr>
      <w:rFonts w:ascii="Sora" w:eastAsiaTheme="minorEastAsia" w:hAnsi="Sora"/>
      <w:color w:val="333333"/>
      <w:sz w:val="20"/>
      <w:szCs w:val="20"/>
    </w:rPr>
  </w:style>
  <w:style w:type="character" w:styleId="Hyperlink">
    <w:name w:val="Hyperlink"/>
    <w:basedOn w:val="DefaultParagraphFont"/>
    <w:uiPriority w:val="99"/>
    <w:unhideWhenUsed/>
    <w:qFormat/>
    <w:rsid w:val="00F85E31"/>
    <w:rPr>
      <w:rFonts w:ascii="Sora" w:hAnsi="Sora"/>
      <w:color w:val="9AB9AD"/>
      <w:sz w:val="20"/>
      <w:u w:val="single"/>
    </w:rPr>
  </w:style>
  <w:style w:type="paragraph" w:styleId="TOC4">
    <w:name w:val="toc 4"/>
    <w:basedOn w:val="Normal"/>
    <w:next w:val="Normal"/>
    <w:autoRedefine/>
    <w:uiPriority w:val="10"/>
    <w:unhideWhenUsed/>
    <w:rsid w:val="00F85E31"/>
    <w:pPr>
      <w:ind w:left="720"/>
    </w:pPr>
    <w:rPr>
      <w:rFonts w:eastAsiaTheme="minorEastAsia"/>
      <w:color w:val="auto"/>
      <w:szCs w:val="20"/>
    </w:rPr>
  </w:style>
  <w:style w:type="paragraph" w:styleId="ListBullet">
    <w:name w:val="List Bullet"/>
    <w:basedOn w:val="Normal"/>
    <w:uiPriority w:val="99"/>
    <w:unhideWhenUsed/>
    <w:rsid w:val="00F85E31"/>
    <w:pPr>
      <w:numPr>
        <w:numId w:val="10"/>
      </w:numPr>
      <w:contextualSpacing/>
    </w:pPr>
  </w:style>
  <w:style w:type="paragraph" w:styleId="List2">
    <w:name w:val="List 2"/>
    <w:basedOn w:val="Normal"/>
    <w:uiPriority w:val="99"/>
    <w:unhideWhenUsed/>
    <w:rsid w:val="00F85E31"/>
    <w:pPr>
      <w:ind w:left="720" w:hanging="360"/>
      <w:contextualSpacing/>
    </w:pPr>
  </w:style>
  <w:style w:type="paragraph" w:styleId="ListBullet2">
    <w:name w:val="List Bullet 2"/>
    <w:basedOn w:val="Normal"/>
    <w:uiPriority w:val="99"/>
    <w:unhideWhenUsed/>
    <w:rsid w:val="00F85E31"/>
    <w:pPr>
      <w:numPr>
        <w:numId w:val="12"/>
      </w:numPr>
      <w:contextualSpacing/>
    </w:pPr>
  </w:style>
  <w:style w:type="paragraph" w:styleId="List3">
    <w:name w:val="List 3"/>
    <w:basedOn w:val="Normal"/>
    <w:uiPriority w:val="99"/>
    <w:unhideWhenUsed/>
    <w:rsid w:val="00F85E31"/>
    <w:pPr>
      <w:numPr>
        <w:numId w:val="11"/>
      </w:numPr>
      <w:contextualSpacing/>
    </w:pPr>
  </w:style>
  <w:style w:type="paragraph" w:styleId="BodyText3">
    <w:name w:val="Body Text 3"/>
    <w:aliases w:val="Table text"/>
    <w:basedOn w:val="Normal"/>
    <w:link w:val="BodyText3Char"/>
    <w:uiPriority w:val="99"/>
    <w:semiHidden/>
    <w:unhideWhenUsed/>
    <w:rsid w:val="00E90BB2"/>
    <w:pPr>
      <w:spacing w:after="120"/>
    </w:pPr>
    <w:rPr>
      <w:sz w:val="16"/>
      <w:szCs w:val="16"/>
    </w:rPr>
  </w:style>
  <w:style w:type="character" w:customStyle="1" w:styleId="BodyText3Char">
    <w:name w:val="Body Text 3 Char"/>
    <w:aliases w:val="Table text Char"/>
    <w:basedOn w:val="DefaultParagraphFont"/>
    <w:link w:val="BodyText3"/>
    <w:uiPriority w:val="99"/>
    <w:semiHidden/>
    <w:rsid w:val="00E90BB2"/>
    <w:rPr>
      <w:rFonts w:ascii="Sora" w:hAnsi="Sora"/>
      <w:color w:val="2B4034" w:themeColor="background2" w:themeShade="40"/>
      <w:sz w:val="16"/>
      <w:szCs w:val="16"/>
    </w:rPr>
  </w:style>
  <w:style w:type="paragraph" w:customStyle="1" w:styleId="Sub-headerSoraMed14pt">
    <w:name w:val="Sub-header Sora Med 14pt"/>
    <w:aliases w:val="black"/>
    <w:basedOn w:val="Normal"/>
    <w:qFormat/>
    <w:rsid w:val="00F85E31"/>
    <w:pPr>
      <w:tabs>
        <w:tab w:val="left" w:pos="5440"/>
      </w:tabs>
      <w:spacing w:after="80"/>
    </w:pPr>
    <w:rPr>
      <w:rFonts w:eastAsiaTheme="minorEastAsia"/>
      <w:color w:val="auto"/>
      <w:sz w:val="28"/>
      <w:szCs w:val="20"/>
    </w:rPr>
  </w:style>
  <w:style w:type="paragraph" w:customStyle="1" w:styleId="Sub-headerSoraMed14pt0">
    <w:name w:val="Sub-header_Sora Med 14pt"/>
    <w:aliases w:val="green"/>
    <w:basedOn w:val="Normal"/>
    <w:qFormat/>
    <w:rsid w:val="00F85E31"/>
    <w:pPr>
      <w:tabs>
        <w:tab w:val="left" w:pos="5440"/>
      </w:tabs>
      <w:spacing w:before="120" w:after="240"/>
    </w:pPr>
    <w:rPr>
      <w:rFonts w:eastAsia="Times New Roman" w:cs="Arial"/>
      <w:color w:val="004E42"/>
      <w:kern w:val="20"/>
      <w:sz w:val="28"/>
      <w:szCs w:val="32"/>
      <w14:ligatures w14:val="standardContextual"/>
    </w:rPr>
  </w:style>
  <w:style w:type="paragraph" w:customStyle="1" w:styleId="Paragraph">
    <w:name w:val="Paragraph"/>
    <w:aliases w:val="Sora 10pt"/>
    <w:basedOn w:val="Normal"/>
    <w:qFormat/>
    <w:rsid w:val="00F85E31"/>
    <w:pPr>
      <w:tabs>
        <w:tab w:val="left" w:pos="5440"/>
      </w:tabs>
      <w:spacing w:before="120" w:after="240" w:line="280" w:lineRule="exact"/>
    </w:pPr>
    <w:rPr>
      <w:rFonts w:eastAsia="Times New Roman" w:cs="Arial"/>
      <w:color w:val="333333"/>
      <w:szCs w:val="20"/>
    </w:rPr>
  </w:style>
  <w:style w:type="paragraph" w:styleId="ListNumber3">
    <w:name w:val="List Number 3"/>
    <w:basedOn w:val="Normal"/>
    <w:uiPriority w:val="99"/>
    <w:semiHidden/>
    <w:unhideWhenUsed/>
    <w:rsid w:val="00CD3385"/>
    <w:pPr>
      <w:numPr>
        <w:numId w:val="9"/>
      </w:numPr>
      <w:contextualSpacing/>
    </w:pPr>
    <w:rPr>
      <w:rFonts w:eastAsiaTheme="minorEastAsia"/>
      <w:color w:val="auto"/>
      <w:szCs w:val="20"/>
    </w:rPr>
  </w:style>
  <w:style w:type="paragraph" w:styleId="ListParagraph">
    <w:name w:val="List Paragraph"/>
    <w:basedOn w:val="Normal"/>
    <w:uiPriority w:val="34"/>
    <w:qFormat/>
    <w:rsid w:val="00F85E31"/>
    <w:pPr>
      <w:ind w:left="720"/>
      <w:contextualSpacing/>
    </w:pPr>
    <w:rPr>
      <w:rFonts w:eastAsiaTheme="minorEastAsia"/>
      <w:color w:val="auto"/>
      <w:szCs w:val="20"/>
    </w:rPr>
  </w:style>
  <w:style w:type="paragraph" w:customStyle="1" w:styleId="Body">
    <w:name w:val="Body"/>
    <w:aliases w:val="Sora regular 10pt"/>
    <w:basedOn w:val="Normal"/>
    <w:uiPriority w:val="11"/>
    <w:qFormat/>
    <w:rsid w:val="00F85E31"/>
    <w:pPr>
      <w:tabs>
        <w:tab w:val="left" w:pos="5440"/>
      </w:tabs>
      <w:spacing w:after="80"/>
    </w:pPr>
    <w:rPr>
      <w:rFonts w:eastAsia="Times New Roman" w:cs="Arial"/>
      <w:color w:val="000000"/>
      <w:szCs w:val="20"/>
    </w:rPr>
  </w:style>
  <w:style w:type="character" w:styleId="BookTitle">
    <w:name w:val="Book Title"/>
    <w:aliases w:val="Title_Sora Bold 12pt"/>
    <w:basedOn w:val="DefaultParagraphFont"/>
    <w:uiPriority w:val="33"/>
    <w:qFormat/>
    <w:rsid w:val="00F85E31"/>
    <w:rPr>
      <w:rFonts w:ascii="Sora" w:hAnsi="Sora"/>
      <w:b/>
      <w:bCs/>
      <w:i w:val="0"/>
      <w:iCs/>
      <w:spacing w:val="5"/>
      <w:sz w:val="24"/>
    </w:rPr>
  </w:style>
  <w:style w:type="paragraph" w:customStyle="1" w:styleId="BulletListTableHeader">
    <w:name w:val="Bullet/List/Table Header"/>
    <w:basedOn w:val="Normal"/>
    <w:uiPriority w:val="4"/>
    <w:qFormat/>
    <w:rsid w:val="00F85E31"/>
    <w:pPr>
      <w:keepNext/>
      <w:keepLines/>
      <w:tabs>
        <w:tab w:val="left" w:pos="5440"/>
      </w:tabs>
      <w:spacing w:before="120" w:after="120"/>
      <w:outlineLvl w:val="3"/>
    </w:pPr>
    <w:rPr>
      <w:rFonts w:eastAsiaTheme="majorEastAsia" w:cstheme="majorBidi"/>
      <w:iCs/>
      <w:color w:val="283537"/>
      <w:sz w:val="24"/>
      <w:szCs w:val="20"/>
    </w:rPr>
  </w:style>
  <w:style w:type="paragraph" w:customStyle="1" w:styleId="TOCSections">
    <w:name w:val="TOC Sections"/>
    <w:basedOn w:val="Normal"/>
    <w:qFormat/>
    <w:rsid w:val="00F85E31"/>
    <w:pPr>
      <w:tabs>
        <w:tab w:val="right" w:pos="10080"/>
      </w:tabs>
      <w:spacing w:before="360" w:after="120"/>
    </w:pPr>
    <w:rPr>
      <w:rFonts w:eastAsiaTheme="minorEastAsia"/>
      <w:b/>
      <w:color w:val="auto"/>
      <w:sz w:val="24"/>
    </w:rPr>
  </w:style>
  <w:style w:type="character" w:customStyle="1" w:styleId="TOCSub-chapter">
    <w:name w:val="TOC Sub-chapter"/>
    <w:aliases w:val="Sora 11 pt"/>
    <w:basedOn w:val="DefaultParagraphFont"/>
    <w:rsid w:val="00F85E31"/>
    <w:rPr>
      <w:color w:val="004E42"/>
      <w:sz w:val="22"/>
    </w:rPr>
  </w:style>
  <w:style w:type="paragraph" w:customStyle="1" w:styleId="TOCSub-header">
    <w:name w:val="TOC Sub-header"/>
    <w:qFormat/>
    <w:rsid w:val="00F85E31"/>
    <w:pPr>
      <w:tabs>
        <w:tab w:val="right" w:leader="dot" w:pos="10080"/>
      </w:tabs>
      <w:spacing w:after="80"/>
    </w:pPr>
    <w:rPr>
      <w:rFonts w:ascii="Sora" w:eastAsiaTheme="minorEastAsia" w:hAnsi="Sora"/>
      <w:color w:val="333333"/>
      <w:sz w:val="20"/>
      <w:szCs w:val="20"/>
    </w:rPr>
  </w:style>
  <w:style w:type="character" w:customStyle="1" w:styleId="TOCTitle">
    <w:name w:val="TOC Title"/>
    <w:basedOn w:val="Heading1Char"/>
    <w:qFormat/>
    <w:rsid w:val="00F85E31"/>
    <w:rPr>
      <w:rFonts w:ascii="Sora" w:eastAsia="Times New Roman" w:hAnsi="Sora" w:cs="Sora"/>
      <w:b w:val="0"/>
      <w:bCs/>
      <w:i w:val="0"/>
      <w:color w:val="004E42"/>
      <w:kern w:val="52"/>
      <w:sz w:val="52"/>
      <w:szCs w:val="48"/>
      <w14:ligatures w14:val="standardContextual"/>
    </w:rPr>
  </w:style>
  <w:style w:type="paragraph" w:styleId="TOCHeading">
    <w:name w:val="TOC Heading"/>
    <w:basedOn w:val="Heading1"/>
    <w:next w:val="Normal"/>
    <w:uiPriority w:val="10"/>
    <w:unhideWhenUsed/>
    <w:qFormat/>
    <w:rsid w:val="003F4923"/>
    <w:pPr>
      <w:spacing w:line="276" w:lineRule="auto"/>
      <w:outlineLvl w:val="9"/>
    </w:pPr>
    <w:rPr>
      <w:bCs/>
      <w:sz w:val="44"/>
      <w:szCs w:val="28"/>
    </w:rPr>
  </w:style>
  <w:style w:type="paragraph" w:customStyle="1" w:styleId="TOCChapterGreen">
    <w:name w:val="TOC Chapter Green"/>
    <w:aliases w:val="Sora Med 12pt"/>
    <w:qFormat/>
    <w:rsid w:val="00F85E31"/>
    <w:pPr>
      <w:tabs>
        <w:tab w:val="right" w:leader="dot" w:pos="10080"/>
      </w:tabs>
      <w:spacing w:before="200" w:after="80"/>
    </w:pPr>
    <w:rPr>
      <w:rFonts w:ascii="Sora" w:eastAsiaTheme="minorEastAsia" w:hAnsi="Sora"/>
      <w:color w:val="004539"/>
      <w:szCs w:val="20"/>
    </w:rPr>
  </w:style>
  <w:style w:type="paragraph" w:customStyle="1" w:styleId="TOCChapterHeadings">
    <w:name w:val="TOC Chapter Headings"/>
    <w:aliases w:val="Sora SemiBold 11"/>
    <w:basedOn w:val="Normal"/>
    <w:qFormat/>
    <w:rsid w:val="00F85E31"/>
    <w:pPr>
      <w:tabs>
        <w:tab w:val="right" w:leader="dot" w:pos="10080"/>
      </w:tabs>
      <w:spacing w:before="200" w:after="80"/>
    </w:pPr>
    <w:rPr>
      <w:rFonts w:ascii="Sora SemiBold" w:eastAsiaTheme="minorEastAsia" w:hAnsi="Sora SemiBold"/>
      <w:bCs/>
      <w:color w:val="auto"/>
      <w:sz w:val="22"/>
      <w:szCs w:val="20"/>
    </w:rPr>
  </w:style>
  <w:style w:type="paragraph" w:customStyle="1" w:styleId="Sub-header">
    <w:name w:val="Sub-header"/>
    <w:aliases w:val="sora 12pt,gray"/>
    <w:basedOn w:val="Subtitle"/>
    <w:qFormat/>
    <w:rsid w:val="00F85E31"/>
  </w:style>
  <w:style w:type="paragraph" w:customStyle="1" w:styleId="TableText">
    <w:name w:val="Table Text"/>
    <w:basedOn w:val="Normal"/>
    <w:qFormat/>
    <w:rsid w:val="00F85E31"/>
    <w:pPr>
      <w:spacing w:before="80" w:after="80"/>
    </w:pPr>
    <w:rPr>
      <w:rFonts w:eastAsiaTheme="minorEastAsia"/>
      <w:color w:val="auto"/>
      <w:szCs w:val="20"/>
    </w:rPr>
  </w:style>
  <w:style w:type="paragraph" w:customStyle="1" w:styleId="TableHeaders">
    <w:name w:val="Table Headers"/>
    <w:basedOn w:val="Normal"/>
    <w:qFormat/>
    <w:rsid w:val="00F85E31"/>
    <w:pPr>
      <w:tabs>
        <w:tab w:val="left" w:pos="5440"/>
      </w:tabs>
      <w:spacing w:before="120" w:after="120"/>
    </w:pPr>
    <w:rPr>
      <w:rFonts w:asciiTheme="majorHAnsi" w:eastAsia="Times New Roman" w:hAnsiTheme="majorHAnsi" w:cstheme="majorHAnsi"/>
      <w:color w:val="FFFFFF" w:themeColor="background1"/>
      <w:sz w:val="28"/>
      <w:szCs w:val="20"/>
    </w:rPr>
  </w:style>
  <w:style w:type="paragraph" w:customStyle="1" w:styleId="Title44pt">
    <w:name w:val="_Title + 44 pt"/>
    <w:basedOn w:val="Title"/>
    <w:qFormat/>
    <w:rsid w:val="00F85E31"/>
    <w:rPr>
      <w:rFonts w:ascii="Sora SemiBold" w:hAnsi="Sora SemiBold"/>
      <w:color w:val="004E42" w:themeColor="text2"/>
      <w:sz w:val="88"/>
    </w:rPr>
  </w:style>
  <w:style w:type="paragraph" w:styleId="TOC1">
    <w:name w:val="toc 1"/>
    <w:basedOn w:val="Normal"/>
    <w:next w:val="Normal"/>
    <w:autoRedefine/>
    <w:uiPriority w:val="39"/>
    <w:unhideWhenUsed/>
    <w:rsid w:val="003F4923"/>
    <w:pPr>
      <w:tabs>
        <w:tab w:val="right" w:pos="10790"/>
      </w:tabs>
      <w:spacing w:before="120" w:after="120" w:line="259" w:lineRule="auto"/>
    </w:pPr>
    <w:rPr>
      <w:rFonts w:eastAsiaTheme="minorEastAsia" w:cs="Times New Roman"/>
      <w:noProof/>
      <w:color w:val="004E42" w:themeColor="text2"/>
      <w:sz w:val="24"/>
      <w:szCs w:val="22"/>
    </w:rPr>
  </w:style>
  <w:style w:type="paragraph" w:styleId="TOC2">
    <w:name w:val="toc 2"/>
    <w:basedOn w:val="Normal"/>
    <w:next w:val="Normal"/>
    <w:autoRedefine/>
    <w:uiPriority w:val="10"/>
    <w:unhideWhenUsed/>
    <w:rsid w:val="009237F7"/>
    <w:pPr>
      <w:tabs>
        <w:tab w:val="right" w:leader="dot" w:pos="10790"/>
      </w:tabs>
      <w:spacing w:after="100" w:line="259" w:lineRule="auto"/>
    </w:pPr>
    <w:rPr>
      <w:rFonts w:eastAsiaTheme="minorEastAsia" w:cs="Sora"/>
      <w:noProof/>
      <w:color w:val="004E42" w:themeColor="text2"/>
      <w:sz w:val="28"/>
      <w:szCs w:val="28"/>
    </w:rPr>
  </w:style>
  <w:style w:type="paragraph" w:customStyle="1" w:styleId="StyleTOC1Bold">
    <w:name w:val="Style TOC 1 + Bold"/>
    <w:basedOn w:val="TOC1"/>
    <w:rsid w:val="009237F7"/>
    <w:rPr>
      <w:bCs/>
    </w:rPr>
  </w:style>
  <w:style w:type="paragraph" w:customStyle="1" w:styleId="Style1TitleSubheader">
    <w:name w:val="Style1 Title Subheader"/>
    <w:basedOn w:val="Normal"/>
    <w:uiPriority w:val="1"/>
    <w:qFormat/>
    <w:rsid w:val="00500C1E"/>
    <w:pPr>
      <w:spacing w:before="840"/>
    </w:pPr>
    <w:rPr>
      <w:rFonts w:eastAsia="Sora" w:cs="Sora"/>
      <w:color w:val="1B1E1F"/>
      <w:sz w:val="32"/>
      <w:szCs w:val="32"/>
    </w:rPr>
  </w:style>
  <w:style w:type="character" w:styleId="UnresolvedMention">
    <w:name w:val="Unresolved Mention"/>
    <w:basedOn w:val="DefaultParagraphFont"/>
    <w:uiPriority w:val="99"/>
    <w:semiHidden/>
    <w:unhideWhenUsed/>
    <w:rsid w:val="004411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NCR Atleos Colors">
      <a:dk1>
        <a:srgbClr val="000000"/>
      </a:dk1>
      <a:lt1>
        <a:srgbClr val="FFFFFF"/>
      </a:lt1>
      <a:dk2>
        <a:srgbClr val="004E42"/>
      </a:dk2>
      <a:lt2>
        <a:srgbClr val="D1E0D7"/>
      </a:lt2>
      <a:accent1>
        <a:srgbClr val="285C4D"/>
      </a:accent1>
      <a:accent2>
        <a:srgbClr val="789F90"/>
      </a:accent2>
      <a:accent3>
        <a:srgbClr val="2189E8"/>
      </a:accent3>
      <a:accent4>
        <a:srgbClr val="91CFEA"/>
      </a:accent4>
      <a:accent5>
        <a:srgbClr val="FBAB69"/>
      </a:accent5>
      <a:accent6>
        <a:srgbClr val="D33910"/>
      </a:accent6>
      <a:hlink>
        <a:srgbClr val="789F90"/>
      </a:hlink>
      <a:folHlink>
        <a:srgbClr val="9AB9A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1CC08A6025B34D89480CE30D4FED45" ma:contentTypeVersion="18" ma:contentTypeDescription="Create a new document." ma:contentTypeScope="" ma:versionID="039ad54b87539df05e68fdc66102862a">
  <xsd:schema xmlns:xsd="http://www.w3.org/2001/XMLSchema" xmlns:xs="http://www.w3.org/2001/XMLSchema" xmlns:p="http://schemas.microsoft.com/office/2006/metadata/properties" xmlns:ns3="d18ea1c6-0a62-4cd7-a127-a9fc9afb4b3e" xmlns:ns4="8c84b80f-f34a-4c12-bcb2-8c1c58db9859" targetNamespace="http://schemas.microsoft.com/office/2006/metadata/properties" ma:root="true" ma:fieldsID="a5f7be863ab366486d0a89db071533c6" ns3:_="" ns4:_="">
    <xsd:import namespace="d18ea1c6-0a62-4cd7-a127-a9fc9afb4b3e"/>
    <xsd:import namespace="8c84b80f-f34a-4c12-bcb2-8c1c58db985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DateTaken" minOccurs="0"/>
                <xsd:element ref="ns4:MediaServiceOCR" minOccurs="0"/>
                <xsd:element ref="ns4:MediaServiceAutoKeyPoints" minOccurs="0"/>
                <xsd:element ref="ns4:MediaServiceKeyPoints" minOccurs="0"/>
                <xsd:element ref="ns4:MediaLengthInSeconds" minOccurs="0"/>
                <xsd:element ref="ns4:MediaServiceLocation"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ea1c6-0a62-4cd7-a127-a9fc9afb4b3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84b80f-f34a-4c12-bcb2-8c1c58db985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8c84b80f-f34a-4c12-bcb2-8c1c58db9859"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EDA0CE7-BDC8-4CCA-9A78-6A48738CF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ea1c6-0a62-4cd7-a127-a9fc9afb4b3e"/>
    <ds:schemaRef ds:uri="8c84b80f-f34a-4c12-bcb2-8c1c58db98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CEFB8A-BE23-5C4B-A565-3C14FB547677}">
  <ds:schemaRefs>
    <ds:schemaRef ds:uri="http://schemas.openxmlformats.org/officeDocument/2006/bibliography"/>
  </ds:schemaRefs>
</ds:datastoreItem>
</file>

<file path=customXml/itemProps3.xml><?xml version="1.0" encoding="utf-8"?>
<ds:datastoreItem xmlns:ds="http://schemas.openxmlformats.org/officeDocument/2006/customXml" ds:itemID="{D8684533-2DFB-4707-866A-0F65CBA2BCA3}">
  <ds:schemaRefs>
    <ds:schemaRef ds:uri="http://schemas.microsoft.com/office/2006/metadata/properties"/>
    <ds:schemaRef ds:uri="http://schemas.microsoft.com/office/infopath/2007/PartnerControls"/>
    <ds:schemaRef ds:uri="8c84b80f-f34a-4c12-bcb2-8c1c58db9859"/>
  </ds:schemaRefs>
</ds:datastoreItem>
</file>

<file path=customXml/itemProps4.xml><?xml version="1.0" encoding="utf-8"?>
<ds:datastoreItem xmlns:ds="http://schemas.openxmlformats.org/officeDocument/2006/customXml" ds:itemID="{FB669A60-F0FA-4038-AEF2-720F7BF75FA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1328</TotalTime>
  <Pages>3</Pages>
  <Words>354</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Syvertsen</dc:creator>
  <cp:keywords/>
  <dc:description/>
  <cp:lastModifiedBy>Gaunt, Natalie Anne</cp:lastModifiedBy>
  <cp:revision>57</cp:revision>
  <cp:lastPrinted>2023-10-04T19:41:00Z</cp:lastPrinted>
  <dcterms:created xsi:type="dcterms:W3CDTF">2025-02-12T15:05:00Z</dcterms:created>
  <dcterms:modified xsi:type="dcterms:W3CDTF">2026-04-28T15:04:00Z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2022-06-20T20:21:47Z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1b2ea726-bdb6-4cb1-a24d-6e64d6449aae</vt:lpwstr>
  </property>
  <property fmtid="{D5CDD505-2E9C-101B-9397-08002B2CF9AE}" pid="8" name="MSIP_Label_dc233488-06c6-4c2b-96ac-e256c4376f84_ContentBits">
    <vt:lpwstr>0</vt:lpwstr>
  </property>
  <property fmtid="{D5CDD505-2E9C-101B-9397-08002B2CF9AE}" pid="9" name="MSIP_Label_defa4170-0d19-0005-0000-bc88714345d2_Enabled">
    <vt:lpwstr>true</vt:lpwstr>
  </property>
  <property fmtid="{D5CDD505-2E9C-101B-9397-08002B2CF9AE}" pid="10" name="MSIP_Label_defa4170-0d19-0005-0000-bc88714345d2_SetDate">
    <vt:lpwstr>2024-02-06T21:27:02Z</vt:lpwstr>
  </property>
  <property fmtid="{D5CDD505-2E9C-101B-9397-08002B2CF9AE}" pid="11" name="MSIP_Label_defa4170-0d19-0005-0000-bc88714345d2_Method">
    <vt:lpwstr>Privileged</vt:lpwstr>
  </property>
  <property fmtid="{D5CDD505-2E9C-101B-9397-08002B2CF9AE}" pid="12" name="MSIP_Label_defa4170-0d19-0005-0000-bc88714345d2_Name">
    <vt:lpwstr>defa4170-0d19-0005-0000-bc88714345d2</vt:lpwstr>
  </property>
  <property fmtid="{D5CDD505-2E9C-101B-9397-08002B2CF9AE}" pid="13" name="MSIP_Label_defa4170-0d19-0005-0000-bc88714345d2_SiteId">
    <vt:lpwstr>6539da08-b835-422b-bc32-76ca20bec464</vt:lpwstr>
  </property>
  <property fmtid="{D5CDD505-2E9C-101B-9397-08002B2CF9AE}" pid="14" name="MSIP_Label_defa4170-0d19-0005-0000-bc88714345d2_ActionId">
    <vt:lpwstr>f0543bd1-6976-4d8c-8962-12e7520a089d</vt:lpwstr>
  </property>
  <property fmtid="{D5CDD505-2E9C-101B-9397-08002B2CF9AE}" pid="15" name="MSIP_Label_defa4170-0d19-0005-0000-bc88714345d2_ContentBits">
    <vt:lpwstr>0</vt:lpwstr>
  </property>
  <property fmtid="{D5CDD505-2E9C-101B-9397-08002B2CF9AE}" pid="16" name="ContentTypeId">
    <vt:lpwstr>0x0101000D1CC08A6025B34D89480CE30D4FED45</vt:lpwstr>
  </property>
</Properties>
</file>