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D18ED" w14:textId="71B5978C" w:rsidR="0025270D" w:rsidRPr="0025270D" w:rsidRDefault="00063090" w:rsidP="0025270D">
      <w:pPr>
        <w:pStyle w:val="Heading1"/>
        <w:rPr>
          <w:rFonts w:ascii="Times New Roman" w:hAnsi="Times New Roman"/>
          <w:lang w:val="en-GB"/>
        </w:rPr>
      </w:pPr>
      <w:r w:rsidRPr="0025270D">
        <w:rPr>
          <w:sz w:val="56"/>
          <w:szCs w:val="56"/>
          <w:lang w:val="en-GB"/>
        </w:rPr>
        <w:t xml:space="preserve">Manchester Vineyard </w:t>
      </w:r>
      <w:r w:rsidR="0025270D" w:rsidRPr="0025270D">
        <w:rPr>
          <w:rStyle w:val="s1"/>
          <w:rFonts w:ascii="Times New Roman" w:hAnsi="Times New Roman"/>
          <w:lang w:val="en-GB"/>
        </w:rPr>
        <w:br/>
      </w:r>
      <w:r w:rsidR="0025270D" w:rsidRPr="0025270D">
        <w:rPr>
          <w:sz w:val="56"/>
          <w:szCs w:val="56"/>
          <w:lang w:val="en-GB"/>
        </w:rPr>
        <w:t>Event &amp; Traffic Management Strategy</w:t>
      </w:r>
    </w:p>
    <w:p w14:paraId="777074FF" w14:textId="0A38E45A" w:rsidR="0025270D" w:rsidRPr="0025270D" w:rsidRDefault="0025270D" w:rsidP="0025270D">
      <w:pPr>
        <w:pStyle w:val="Heading2"/>
        <w:rPr>
          <w:lang w:val="en-GB"/>
        </w:rPr>
      </w:pPr>
      <w:r w:rsidRPr="0025270D">
        <w:rPr>
          <w:lang w:val="en-GB"/>
        </w:rPr>
        <w:t>Event Management Plan / Car Park Management Plan</w:t>
      </w:r>
    </w:p>
    <w:p w14:paraId="30454D47" w14:textId="77777777" w:rsidR="0025270D" w:rsidRPr="0025270D" w:rsidRDefault="0025270D" w:rsidP="0025270D">
      <w:pPr>
        <w:rPr>
          <w:lang w:val="en-GB"/>
        </w:rPr>
      </w:pPr>
    </w:p>
    <w:p w14:paraId="71F9BC78" w14:textId="659F729F" w:rsidR="0025270D" w:rsidRPr="0025270D" w:rsidRDefault="0025270D" w:rsidP="0025270D">
      <w:pPr>
        <w:rPr>
          <w:rStyle w:val="s1"/>
          <w:lang w:val="en-GB"/>
        </w:rPr>
      </w:pPr>
      <w:r w:rsidRPr="0025270D">
        <w:rPr>
          <w:b/>
          <w:bCs/>
          <w:lang w:val="en-GB"/>
        </w:rPr>
        <w:t>Manchester Vineyard at St Benedict’s Church, Manchester</w:t>
      </w:r>
    </w:p>
    <w:p w14:paraId="14C0451A" w14:textId="77777777" w:rsidR="0025270D" w:rsidRPr="0025270D" w:rsidRDefault="0025270D" w:rsidP="0025270D">
      <w:pPr>
        <w:pStyle w:val="Heading2"/>
        <w:rPr>
          <w:lang w:val="en-GB"/>
        </w:rPr>
      </w:pPr>
      <w:r w:rsidRPr="0025270D">
        <w:rPr>
          <w:lang w:val="en-GB"/>
        </w:rPr>
        <w:t>1.0 Introduction</w:t>
      </w:r>
    </w:p>
    <w:p w14:paraId="2F27B383" w14:textId="77777777" w:rsidR="0025270D" w:rsidRPr="0025270D" w:rsidRDefault="0025270D" w:rsidP="0025270D">
      <w:pPr>
        <w:rPr>
          <w:lang w:val="en-GB"/>
        </w:rPr>
      </w:pPr>
    </w:p>
    <w:p w14:paraId="2AB5252D" w14:textId="30FD258A" w:rsidR="0025270D" w:rsidRPr="0025270D" w:rsidRDefault="0025270D" w:rsidP="0025270D">
      <w:pPr>
        <w:rPr>
          <w:lang w:val="en-GB"/>
        </w:rPr>
      </w:pPr>
      <w:r w:rsidRPr="0025270D">
        <w:rPr>
          <w:b/>
          <w:bCs/>
          <w:lang w:val="en-GB"/>
        </w:rPr>
        <w:t>1.1</w:t>
      </w:r>
      <w:r w:rsidRPr="0025270D">
        <w:rPr>
          <w:lang w:val="en-GB"/>
        </w:rPr>
        <w:t xml:space="preserve"> This Event &amp; Traffic Management Strategy and Event Management Plan / Car Park Management Plan (EMP/CPMP) has been prepared to support the operation of Manchester Vineyard at St Benedict’s Church, Manchester.</w:t>
      </w:r>
    </w:p>
    <w:p w14:paraId="38FFAB9A" w14:textId="7A95E88F" w:rsidR="0025270D" w:rsidRPr="0025270D" w:rsidRDefault="0025270D" w:rsidP="0025270D">
      <w:pPr>
        <w:rPr>
          <w:lang w:val="en-GB"/>
        </w:rPr>
      </w:pPr>
      <w:r w:rsidRPr="0025270D">
        <w:rPr>
          <w:b/>
          <w:bCs/>
          <w:lang w:val="en-GB"/>
        </w:rPr>
        <w:t>1.2</w:t>
      </w:r>
      <w:r w:rsidRPr="0025270D">
        <w:rPr>
          <w:lang w:val="en-GB"/>
        </w:rPr>
        <w:t xml:space="preserve"> The document has been produced to satisfy the requirements of the suggested planning condition requiring an agreed Event Management Plan for larger events and community uses.</w:t>
      </w:r>
    </w:p>
    <w:p w14:paraId="62BE8B10" w14:textId="6407B673" w:rsidR="0025270D" w:rsidRPr="0025270D" w:rsidRDefault="0025270D" w:rsidP="0025270D">
      <w:pPr>
        <w:rPr>
          <w:rStyle w:val="s1"/>
          <w:lang w:val="en-GB"/>
        </w:rPr>
      </w:pPr>
      <w:r w:rsidRPr="0025270D">
        <w:rPr>
          <w:b/>
          <w:bCs/>
          <w:lang w:val="en-GB"/>
        </w:rPr>
        <w:t>1.3</w:t>
      </w:r>
      <w:r w:rsidRPr="0025270D">
        <w:rPr>
          <w:lang w:val="en-GB"/>
        </w:rPr>
        <w:t xml:space="preserve"> The primary objective of this plan is to ensure that traffic, parking, and pedestrian movements associated with worship services and events are managed safely and effectively, without detriment to highway safety or the amenity of nearby residential occupiers.</w:t>
      </w:r>
    </w:p>
    <w:p w14:paraId="214BA467" w14:textId="60CADD4B" w:rsidR="0025270D" w:rsidRPr="0025270D" w:rsidRDefault="0025270D" w:rsidP="0025270D">
      <w:pPr>
        <w:pStyle w:val="Heading2"/>
        <w:rPr>
          <w:lang w:val="en-GB"/>
        </w:rPr>
      </w:pPr>
      <w:r w:rsidRPr="0025270D">
        <w:rPr>
          <w:lang w:val="en-GB"/>
        </w:rPr>
        <w:t>2.0 Site Location and Context</w:t>
      </w:r>
    </w:p>
    <w:p w14:paraId="7EE1C7B3" w14:textId="41E78962" w:rsidR="0025270D" w:rsidRPr="0025270D" w:rsidRDefault="0025270D" w:rsidP="0025270D">
      <w:pPr>
        <w:rPr>
          <w:lang w:val="en-GB"/>
        </w:rPr>
      </w:pPr>
      <w:r w:rsidRPr="0025270D">
        <w:rPr>
          <w:b/>
          <w:bCs/>
          <w:lang w:val="en-GB"/>
        </w:rPr>
        <w:t>2.1</w:t>
      </w:r>
      <w:r w:rsidRPr="0025270D">
        <w:rPr>
          <w:lang w:val="en-GB"/>
        </w:rPr>
        <w:t xml:space="preserve"> St Benedict’s Church is an established </w:t>
      </w:r>
      <w:r w:rsidRPr="0025270D">
        <w:rPr>
          <w:lang w:val="en-GB"/>
        </w:rPr>
        <w:t>community space, previously a climbing centre,</w:t>
      </w:r>
      <w:r w:rsidRPr="0025270D">
        <w:rPr>
          <w:lang w:val="en-GB"/>
        </w:rPr>
        <w:t xml:space="preserve"> with existing, lawful parking provision.</w:t>
      </w:r>
    </w:p>
    <w:p w14:paraId="273B2FC6" w14:textId="00712210" w:rsidR="0025270D" w:rsidRPr="0025270D" w:rsidRDefault="0025270D" w:rsidP="0025270D">
      <w:pPr>
        <w:rPr>
          <w:rStyle w:val="s1"/>
          <w:lang w:val="en-GB"/>
        </w:rPr>
      </w:pPr>
      <w:r w:rsidRPr="0025270D">
        <w:rPr>
          <w:b/>
          <w:bCs/>
          <w:lang w:val="en-GB"/>
        </w:rPr>
        <w:t>2.2</w:t>
      </w:r>
      <w:r w:rsidRPr="0025270D">
        <w:rPr>
          <w:lang w:val="en-GB"/>
        </w:rPr>
        <w:t xml:space="preserve"> The site is located within a predominantly residential area and benefits from direct vehicular access to on-site and overspill parking facilities.</w:t>
      </w:r>
    </w:p>
    <w:p w14:paraId="5527618C" w14:textId="5F035130" w:rsidR="0025270D" w:rsidRPr="0025270D" w:rsidRDefault="0025270D" w:rsidP="0025270D">
      <w:pPr>
        <w:pStyle w:val="Heading2"/>
        <w:rPr>
          <w:lang w:val="en-GB"/>
        </w:rPr>
      </w:pPr>
      <w:r w:rsidRPr="0025270D">
        <w:rPr>
          <w:lang w:val="en-GB"/>
        </w:rPr>
        <w:t>3.0 Parking Provision</w:t>
      </w:r>
    </w:p>
    <w:p w14:paraId="62D60914" w14:textId="77777777" w:rsidR="0025270D" w:rsidRPr="0025270D" w:rsidRDefault="0025270D" w:rsidP="0025270D">
      <w:pPr>
        <w:rPr>
          <w:lang w:val="en-GB"/>
        </w:rPr>
      </w:pPr>
      <w:r w:rsidRPr="0025270D">
        <w:rPr>
          <w:b/>
          <w:bCs/>
          <w:lang w:val="en-GB"/>
        </w:rPr>
        <w:t>3.1</w:t>
      </w:r>
      <w:r w:rsidRPr="0025270D">
        <w:rPr>
          <w:lang w:val="en-GB"/>
        </w:rPr>
        <w:t xml:space="preserve"> The development benefits from the following parking provision:</w:t>
      </w:r>
    </w:p>
    <w:p w14:paraId="48274092" w14:textId="77777777" w:rsidR="0025270D" w:rsidRPr="0025270D" w:rsidRDefault="0025270D" w:rsidP="0025270D">
      <w:pPr>
        <w:rPr>
          <w:lang w:val="en-GB"/>
        </w:rPr>
      </w:pPr>
      <w:r w:rsidRPr="0025270D">
        <w:rPr>
          <w:lang w:val="en-GB"/>
        </w:rPr>
        <w:t xml:space="preserve">Main on-site car park: </w:t>
      </w:r>
      <w:r w:rsidRPr="0025270D">
        <w:rPr>
          <w:rStyle w:val="s1"/>
          <w:b/>
          <w:bCs/>
          <w:lang w:val="en-GB"/>
        </w:rPr>
        <w:t>44 spaces</w:t>
      </w:r>
    </w:p>
    <w:p w14:paraId="24E507FE" w14:textId="77777777" w:rsidR="0025270D" w:rsidRPr="0025270D" w:rsidRDefault="0025270D" w:rsidP="0025270D">
      <w:pPr>
        <w:rPr>
          <w:lang w:val="en-GB"/>
        </w:rPr>
      </w:pPr>
      <w:r w:rsidRPr="0025270D">
        <w:rPr>
          <w:lang w:val="en-GB"/>
        </w:rPr>
        <w:t xml:space="preserve">Overspill car park: </w:t>
      </w:r>
      <w:r w:rsidRPr="0025270D">
        <w:rPr>
          <w:rStyle w:val="s1"/>
          <w:b/>
          <w:bCs/>
          <w:lang w:val="en-GB"/>
        </w:rPr>
        <w:t>20 spaces</w:t>
      </w:r>
    </w:p>
    <w:p w14:paraId="4FD70766" w14:textId="15D3E8E7" w:rsidR="0025270D" w:rsidRPr="0025270D" w:rsidRDefault="0025270D" w:rsidP="0025270D">
      <w:pPr>
        <w:rPr>
          <w:lang w:val="en-GB"/>
        </w:rPr>
      </w:pPr>
      <w:r w:rsidRPr="0025270D">
        <w:rPr>
          <w:b/>
          <w:bCs/>
          <w:lang w:val="en-GB"/>
        </w:rPr>
        <w:t>Total available parking provision: 64 spaces</w:t>
      </w:r>
    </w:p>
    <w:p w14:paraId="0743BD7C" w14:textId="77777777" w:rsidR="0025270D" w:rsidRPr="0025270D" w:rsidRDefault="0025270D" w:rsidP="0025270D">
      <w:pPr>
        <w:rPr>
          <w:lang w:val="en-GB"/>
        </w:rPr>
      </w:pPr>
      <w:r w:rsidRPr="0025270D">
        <w:rPr>
          <w:b/>
          <w:bCs/>
          <w:lang w:val="en-GB"/>
        </w:rPr>
        <w:t>3.2</w:t>
      </w:r>
      <w:r w:rsidRPr="0025270D">
        <w:rPr>
          <w:lang w:val="en-GB"/>
        </w:rPr>
        <w:t xml:space="preserve"> Both parking areas are within the control of the church and are managed operationally during services and events.</w:t>
      </w:r>
    </w:p>
    <w:p w14:paraId="4CC8EC6D" w14:textId="25FA2235" w:rsidR="0025270D" w:rsidRPr="0025270D" w:rsidRDefault="0025270D" w:rsidP="0025270D">
      <w:pPr>
        <w:rPr>
          <w:rStyle w:val="s1"/>
          <w:lang w:val="en-GB"/>
        </w:rPr>
      </w:pPr>
    </w:p>
    <w:p w14:paraId="002FFC86" w14:textId="42695830" w:rsidR="0025270D" w:rsidRPr="0025270D" w:rsidRDefault="0025270D" w:rsidP="0025270D">
      <w:pPr>
        <w:pStyle w:val="Heading2"/>
        <w:rPr>
          <w:lang w:val="en-GB"/>
        </w:rPr>
      </w:pPr>
      <w:r w:rsidRPr="0025270D">
        <w:rPr>
          <w:lang w:val="en-GB"/>
        </w:rPr>
        <w:lastRenderedPageBreak/>
        <w:t>4.0 Attendance and Trip Generation</w:t>
      </w:r>
    </w:p>
    <w:p w14:paraId="6A953201" w14:textId="030BF9CE" w:rsidR="0025270D" w:rsidRPr="0025270D" w:rsidRDefault="0025270D" w:rsidP="0025270D">
      <w:pPr>
        <w:rPr>
          <w:lang w:val="en-GB"/>
        </w:rPr>
      </w:pPr>
      <w:r w:rsidRPr="0025270D">
        <w:rPr>
          <w:b/>
          <w:bCs/>
          <w:lang w:val="en-GB"/>
        </w:rPr>
        <w:t>4.1</w:t>
      </w:r>
      <w:r w:rsidRPr="0025270D">
        <w:rPr>
          <w:lang w:val="en-GB"/>
        </w:rPr>
        <w:t xml:space="preserve"> Manchester Vineyard operates regular Sunday services</w:t>
      </w:r>
      <w:r>
        <w:rPr>
          <w:lang w:val="en-GB"/>
        </w:rPr>
        <w:t>, midweek daily and evening use,</w:t>
      </w:r>
      <w:r w:rsidRPr="0025270D">
        <w:rPr>
          <w:lang w:val="en-GB"/>
        </w:rPr>
        <w:t xml:space="preserve"> and periodic larger community events.</w:t>
      </w:r>
    </w:p>
    <w:p w14:paraId="02F25B00" w14:textId="7D7AFBB2" w:rsidR="0025270D" w:rsidRPr="0025270D" w:rsidRDefault="0025270D" w:rsidP="0025270D">
      <w:pPr>
        <w:rPr>
          <w:lang w:val="en-GB"/>
        </w:rPr>
      </w:pPr>
      <w:r w:rsidRPr="0025270D">
        <w:rPr>
          <w:b/>
          <w:bCs/>
          <w:lang w:val="en-GB"/>
        </w:rPr>
        <w:t>4.2</w:t>
      </w:r>
      <w:r w:rsidRPr="0025270D">
        <w:rPr>
          <w:lang w:val="en-GB"/>
        </w:rPr>
        <w:t xml:space="preserve"> Peak attendance is estimated at approximately </w:t>
      </w:r>
      <w:r w:rsidRPr="0025270D">
        <w:rPr>
          <w:rStyle w:val="s2"/>
          <w:b/>
          <w:bCs/>
          <w:lang w:val="en-GB"/>
        </w:rPr>
        <w:t>300 people</w:t>
      </w:r>
      <w:r w:rsidRPr="0025270D">
        <w:rPr>
          <w:lang w:val="en-GB"/>
        </w:rPr>
        <w:t>.</w:t>
      </w:r>
    </w:p>
    <w:p w14:paraId="2699D3B6" w14:textId="77777777" w:rsidR="0025270D" w:rsidRPr="0025270D" w:rsidRDefault="0025270D" w:rsidP="0025270D">
      <w:pPr>
        <w:rPr>
          <w:lang w:val="en-GB"/>
        </w:rPr>
      </w:pPr>
      <w:r w:rsidRPr="0025270D">
        <w:rPr>
          <w:b/>
          <w:bCs/>
          <w:lang w:val="en-GB"/>
        </w:rPr>
        <w:t>4.3</w:t>
      </w:r>
      <w:r w:rsidRPr="0025270D">
        <w:rPr>
          <w:lang w:val="en-GB"/>
        </w:rPr>
        <w:t xml:space="preserve"> Based on observed travel patterns:</w:t>
      </w:r>
    </w:p>
    <w:p w14:paraId="765BB63F" w14:textId="77777777" w:rsidR="0025270D" w:rsidRPr="0025270D" w:rsidRDefault="0025270D" w:rsidP="0025270D">
      <w:pPr>
        <w:pStyle w:val="ListParagraph"/>
        <w:numPr>
          <w:ilvl w:val="0"/>
          <w:numId w:val="73"/>
        </w:numPr>
        <w:rPr>
          <w:lang w:val="en-GB"/>
        </w:rPr>
      </w:pPr>
      <w:r w:rsidRPr="0025270D">
        <w:rPr>
          <w:lang w:val="en-GB"/>
        </w:rPr>
        <w:t xml:space="preserve">Approximately </w:t>
      </w:r>
      <w:r w:rsidRPr="0025270D">
        <w:rPr>
          <w:rStyle w:val="s1"/>
          <w:b/>
          <w:bCs/>
          <w:lang w:val="en-GB"/>
        </w:rPr>
        <w:t>70%</w:t>
      </w:r>
      <w:r w:rsidRPr="0025270D">
        <w:rPr>
          <w:lang w:val="en-GB"/>
        </w:rPr>
        <w:t xml:space="preserve"> of attendees travel by car</w:t>
      </w:r>
    </w:p>
    <w:p w14:paraId="33ADDEEB" w14:textId="199F541E" w:rsidR="0025270D" w:rsidRPr="0025270D" w:rsidRDefault="0025270D" w:rsidP="0025270D">
      <w:pPr>
        <w:pStyle w:val="ListParagraph"/>
        <w:numPr>
          <w:ilvl w:val="0"/>
          <w:numId w:val="73"/>
        </w:numPr>
        <w:rPr>
          <w:lang w:val="en-GB"/>
        </w:rPr>
      </w:pPr>
      <w:r w:rsidRPr="0025270D">
        <w:rPr>
          <w:lang w:val="en-GB"/>
        </w:rPr>
        <w:t xml:space="preserve">Average vehicle occupancy is </w:t>
      </w:r>
      <w:r w:rsidRPr="0025270D">
        <w:rPr>
          <w:rStyle w:val="s1"/>
          <w:b/>
          <w:bCs/>
          <w:lang w:val="en-GB"/>
        </w:rPr>
        <w:t>three persons per vehicle</w:t>
      </w:r>
    </w:p>
    <w:p w14:paraId="2DD6E2AF" w14:textId="106AB900" w:rsidR="0025270D" w:rsidRPr="0025270D" w:rsidRDefault="0025270D" w:rsidP="0025270D">
      <w:pPr>
        <w:rPr>
          <w:lang w:val="en-GB"/>
        </w:rPr>
      </w:pPr>
      <w:r w:rsidRPr="0025270D">
        <w:rPr>
          <w:b/>
          <w:bCs/>
          <w:lang w:val="en-GB"/>
        </w:rPr>
        <w:t>4.4</w:t>
      </w:r>
      <w:r w:rsidRPr="0025270D">
        <w:rPr>
          <w:lang w:val="en-GB"/>
        </w:rPr>
        <w:t xml:space="preserve"> This results in an estimated </w:t>
      </w:r>
      <w:r w:rsidRPr="0025270D">
        <w:rPr>
          <w:rStyle w:val="s2"/>
          <w:b/>
          <w:bCs/>
          <w:lang w:val="en-GB"/>
        </w:rPr>
        <w:t>70 vehicles</w:t>
      </w:r>
      <w:r w:rsidRPr="0025270D">
        <w:rPr>
          <w:lang w:val="en-GB"/>
        </w:rPr>
        <w:t xml:space="preserve"> at peak attendance.</w:t>
      </w:r>
    </w:p>
    <w:p w14:paraId="01486002" w14:textId="28761F13" w:rsidR="0025270D" w:rsidRPr="0025270D" w:rsidRDefault="0025270D" w:rsidP="0025270D">
      <w:pPr>
        <w:rPr>
          <w:rStyle w:val="s1"/>
          <w:lang w:val="en-GB"/>
        </w:rPr>
      </w:pPr>
      <w:r w:rsidRPr="0025270D">
        <w:rPr>
          <w:b/>
          <w:bCs/>
          <w:lang w:val="en-GB"/>
        </w:rPr>
        <w:t>4.5</w:t>
      </w:r>
      <w:r w:rsidRPr="0025270D">
        <w:rPr>
          <w:lang w:val="en-GB"/>
        </w:rPr>
        <w:t xml:space="preserve"> Whilst this exceeds on-site capacity, parking demand is mitigated through active management, car sharing, sustainable travel measures, and staggered arrival/departure patterns.</w:t>
      </w:r>
    </w:p>
    <w:p w14:paraId="6EAECEFB" w14:textId="5692EFF9" w:rsidR="0025270D" w:rsidRPr="0025270D" w:rsidRDefault="0025270D" w:rsidP="0025270D">
      <w:pPr>
        <w:pStyle w:val="Heading2"/>
        <w:rPr>
          <w:lang w:val="en-GB"/>
        </w:rPr>
      </w:pPr>
      <w:r w:rsidRPr="0025270D">
        <w:rPr>
          <w:lang w:val="en-GB"/>
        </w:rPr>
        <w:t>5.0 Traffic and Parking Management Measures</w:t>
      </w:r>
    </w:p>
    <w:p w14:paraId="434773B0" w14:textId="77777777" w:rsidR="0025270D" w:rsidRPr="0025270D" w:rsidRDefault="0025270D" w:rsidP="0025270D">
      <w:pPr>
        <w:pStyle w:val="Heading3"/>
        <w:rPr>
          <w:lang w:val="en-GB"/>
        </w:rPr>
      </w:pPr>
      <w:r w:rsidRPr="0025270D">
        <w:rPr>
          <w:lang w:val="en-GB"/>
        </w:rPr>
        <w:t>5.1 Parking Management Team</w:t>
      </w:r>
    </w:p>
    <w:p w14:paraId="272DEE32" w14:textId="77777777" w:rsidR="0025270D" w:rsidRPr="0025270D" w:rsidRDefault="0025270D" w:rsidP="0025270D">
      <w:pPr>
        <w:rPr>
          <w:lang w:val="en-GB"/>
        </w:rPr>
      </w:pPr>
      <w:r w:rsidRPr="0025270D">
        <w:rPr>
          <w:b/>
          <w:bCs/>
          <w:lang w:val="en-GB"/>
        </w:rPr>
        <w:t>5.1.1</w:t>
      </w:r>
      <w:r w:rsidRPr="0025270D">
        <w:rPr>
          <w:lang w:val="en-GB"/>
        </w:rPr>
        <w:t xml:space="preserve"> A dedicated Parking Management Team is deployed:</w:t>
      </w:r>
    </w:p>
    <w:p w14:paraId="2817C40A" w14:textId="77777777" w:rsidR="0025270D" w:rsidRPr="0025270D" w:rsidRDefault="0025270D" w:rsidP="0025270D">
      <w:pPr>
        <w:pStyle w:val="ListParagraph"/>
        <w:numPr>
          <w:ilvl w:val="0"/>
          <w:numId w:val="74"/>
        </w:numPr>
        <w:rPr>
          <w:lang w:val="en-GB"/>
        </w:rPr>
      </w:pPr>
      <w:r w:rsidRPr="0025270D">
        <w:rPr>
          <w:rStyle w:val="s1"/>
          <w:lang w:val="en-GB"/>
        </w:rPr>
        <w:t xml:space="preserve">At </w:t>
      </w:r>
      <w:r w:rsidRPr="0025270D">
        <w:rPr>
          <w:b/>
          <w:bCs/>
          <w:lang w:val="en-GB"/>
        </w:rPr>
        <w:t>all Sunday services</w:t>
      </w:r>
    </w:p>
    <w:p w14:paraId="5CFD0419" w14:textId="48B9B350" w:rsidR="0025270D" w:rsidRPr="0025270D" w:rsidRDefault="0025270D" w:rsidP="0025270D">
      <w:pPr>
        <w:pStyle w:val="ListParagraph"/>
        <w:numPr>
          <w:ilvl w:val="0"/>
          <w:numId w:val="74"/>
        </w:numPr>
        <w:rPr>
          <w:lang w:val="en-GB"/>
        </w:rPr>
      </w:pPr>
      <w:r w:rsidRPr="0025270D">
        <w:rPr>
          <w:rStyle w:val="s1"/>
          <w:lang w:val="en-GB"/>
        </w:rPr>
        <w:t xml:space="preserve">At </w:t>
      </w:r>
      <w:r w:rsidRPr="0025270D">
        <w:rPr>
          <w:b/>
          <w:bCs/>
          <w:lang w:val="en-GB"/>
        </w:rPr>
        <w:t>all events exceeding 50 attendees</w:t>
      </w:r>
    </w:p>
    <w:p w14:paraId="56B60070" w14:textId="1720F1D6" w:rsidR="0025270D" w:rsidRPr="0025270D" w:rsidRDefault="0025270D" w:rsidP="0025270D">
      <w:pPr>
        <w:rPr>
          <w:lang w:val="en-GB"/>
        </w:rPr>
      </w:pPr>
      <w:r w:rsidRPr="0025270D">
        <w:rPr>
          <w:b/>
          <w:bCs/>
          <w:lang w:val="en-GB"/>
        </w:rPr>
        <w:t>5.1.2</w:t>
      </w:r>
      <w:r w:rsidRPr="0025270D">
        <w:rPr>
          <w:lang w:val="en-GB"/>
        </w:rPr>
        <w:t xml:space="preserve"> The team consists of trained volunteers briefed prior to each event.</w:t>
      </w:r>
    </w:p>
    <w:p w14:paraId="1F3BA560" w14:textId="77777777" w:rsidR="0025270D" w:rsidRPr="0025270D" w:rsidRDefault="0025270D" w:rsidP="0025270D">
      <w:pPr>
        <w:rPr>
          <w:lang w:val="en-GB"/>
        </w:rPr>
      </w:pPr>
      <w:r w:rsidRPr="0025270D">
        <w:rPr>
          <w:b/>
          <w:bCs/>
          <w:lang w:val="en-GB"/>
        </w:rPr>
        <w:t>5.1.3</w:t>
      </w:r>
      <w:r w:rsidRPr="0025270D">
        <w:rPr>
          <w:lang w:val="en-GB"/>
        </w:rPr>
        <w:t xml:space="preserve"> Responsibilities include:</w:t>
      </w:r>
    </w:p>
    <w:p w14:paraId="4E4421CD" w14:textId="77777777" w:rsidR="0025270D" w:rsidRPr="0025270D" w:rsidRDefault="0025270D" w:rsidP="0025270D">
      <w:pPr>
        <w:pStyle w:val="ListParagraph"/>
        <w:numPr>
          <w:ilvl w:val="0"/>
          <w:numId w:val="75"/>
        </w:numPr>
        <w:rPr>
          <w:lang w:val="en-GB"/>
        </w:rPr>
      </w:pPr>
      <w:r w:rsidRPr="0025270D">
        <w:rPr>
          <w:lang w:val="en-GB"/>
        </w:rPr>
        <w:t>Directing vehicles to available spaces</w:t>
      </w:r>
    </w:p>
    <w:p w14:paraId="26D18BB8" w14:textId="77777777" w:rsidR="0025270D" w:rsidRPr="0025270D" w:rsidRDefault="0025270D" w:rsidP="0025270D">
      <w:pPr>
        <w:pStyle w:val="ListParagraph"/>
        <w:numPr>
          <w:ilvl w:val="0"/>
          <w:numId w:val="75"/>
        </w:numPr>
        <w:rPr>
          <w:lang w:val="en-GB"/>
        </w:rPr>
      </w:pPr>
      <w:r w:rsidRPr="0025270D">
        <w:rPr>
          <w:lang w:val="en-GB"/>
        </w:rPr>
        <w:t>Managing on-site circulation</w:t>
      </w:r>
    </w:p>
    <w:p w14:paraId="4FE9C7F1" w14:textId="77777777" w:rsidR="0025270D" w:rsidRPr="0025270D" w:rsidRDefault="0025270D" w:rsidP="0025270D">
      <w:pPr>
        <w:pStyle w:val="ListParagraph"/>
        <w:numPr>
          <w:ilvl w:val="0"/>
          <w:numId w:val="75"/>
        </w:numPr>
        <w:rPr>
          <w:lang w:val="en-GB"/>
        </w:rPr>
      </w:pPr>
      <w:r w:rsidRPr="0025270D">
        <w:rPr>
          <w:lang w:val="en-GB"/>
        </w:rPr>
        <w:t>Allocating overspill parking</w:t>
      </w:r>
    </w:p>
    <w:p w14:paraId="56A847EF" w14:textId="77777777" w:rsidR="0025270D" w:rsidRPr="0025270D" w:rsidRDefault="0025270D" w:rsidP="0025270D">
      <w:pPr>
        <w:pStyle w:val="ListParagraph"/>
        <w:numPr>
          <w:ilvl w:val="0"/>
          <w:numId w:val="75"/>
        </w:numPr>
        <w:rPr>
          <w:lang w:val="en-GB"/>
        </w:rPr>
      </w:pPr>
      <w:r w:rsidRPr="0025270D">
        <w:rPr>
          <w:lang w:val="en-GB"/>
        </w:rPr>
        <w:t>Preventing inappropriate on-street parking</w:t>
      </w:r>
    </w:p>
    <w:p w14:paraId="10DC7E6F" w14:textId="77777777" w:rsidR="0025270D" w:rsidRPr="0025270D" w:rsidRDefault="0025270D" w:rsidP="0025270D">
      <w:pPr>
        <w:pStyle w:val="ListParagraph"/>
        <w:numPr>
          <w:ilvl w:val="0"/>
          <w:numId w:val="75"/>
        </w:numPr>
        <w:rPr>
          <w:lang w:val="en-GB"/>
        </w:rPr>
      </w:pPr>
      <w:r w:rsidRPr="0025270D">
        <w:rPr>
          <w:lang w:val="en-GB"/>
        </w:rPr>
        <w:t>Maintaining safe pedestrian routes</w:t>
      </w:r>
    </w:p>
    <w:p w14:paraId="57CFD68F" w14:textId="5817EFE8" w:rsidR="0025270D" w:rsidRPr="0025270D" w:rsidRDefault="0025270D" w:rsidP="0025270D">
      <w:pPr>
        <w:pStyle w:val="ListParagraph"/>
        <w:numPr>
          <w:ilvl w:val="0"/>
          <w:numId w:val="75"/>
        </w:numPr>
        <w:rPr>
          <w:rStyle w:val="s1"/>
          <w:lang w:val="en-GB"/>
        </w:rPr>
      </w:pPr>
      <w:proofErr w:type="gramStart"/>
      <w:r w:rsidRPr="0025270D">
        <w:rPr>
          <w:lang w:val="en-GB"/>
        </w:rPr>
        <w:t>Preserving emergency access at all times</w:t>
      </w:r>
      <w:proofErr w:type="gramEnd"/>
    </w:p>
    <w:p w14:paraId="5B66FFA5" w14:textId="77777777" w:rsidR="0025270D" w:rsidRPr="0025270D" w:rsidRDefault="0025270D" w:rsidP="0025270D">
      <w:pPr>
        <w:pStyle w:val="Heading3"/>
      </w:pPr>
      <w:r w:rsidRPr="0025270D">
        <w:t>5.2 On-Site and Overspill Parking Operation</w:t>
      </w:r>
    </w:p>
    <w:p w14:paraId="1A264F72" w14:textId="295B735F" w:rsidR="0025270D" w:rsidRPr="0025270D" w:rsidRDefault="0025270D" w:rsidP="0025270D">
      <w:pPr>
        <w:rPr>
          <w:lang w:val="en-GB"/>
        </w:rPr>
      </w:pPr>
      <w:r w:rsidRPr="0025270D">
        <w:rPr>
          <w:b/>
          <w:bCs/>
          <w:lang w:val="en-GB"/>
        </w:rPr>
        <w:t>5.2.1</w:t>
      </w:r>
      <w:r w:rsidRPr="0025270D">
        <w:rPr>
          <w:lang w:val="en-GB"/>
        </w:rPr>
        <w:t xml:space="preserve"> Vehicles are directed first to the main 44-space car park.</w:t>
      </w:r>
    </w:p>
    <w:p w14:paraId="217F525B" w14:textId="3465C00E" w:rsidR="0025270D" w:rsidRPr="0025270D" w:rsidRDefault="0025270D" w:rsidP="0025270D">
      <w:pPr>
        <w:rPr>
          <w:lang w:val="en-GB"/>
        </w:rPr>
      </w:pPr>
      <w:r w:rsidRPr="0025270D">
        <w:rPr>
          <w:b/>
          <w:bCs/>
          <w:lang w:val="en-GB"/>
        </w:rPr>
        <w:t>5.2.2</w:t>
      </w:r>
      <w:r w:rsidRPr="0025270D">
        <w:rPr>
          <w:lang w:val="en-GB"/>
        </w:rPr>
        <w:t xml:space="preserve"> Once full, vehicles are directed to the 20-space overspill car park.</w:t>
      </w:r>
    </w:p>
    <w:p w14:paraId="5AE32C4E" w14:textId="3E85A9EF" w:rsidR="0025270D" w:rsidRPr="0025270D" w:rsidRDefault="0025270D" w:rsidP="0025270D">
      <w:pPr>
        <w:rPr>
          <w:lang w:val="en-GB"/>
        </w:rPr>
      </w:pPr>
      <w:r w:rsidRPr="0025270D">
        <w:rPr>
          <w:b/>
          <w:bCs/>
          <w:lang w:val="en-GB"/>
        </w:rPr>
        <w:t>5.2.3</w:t>
      </w:r>
      <w:r w:rsidRPr="0025270D">
        <w:rPr>
          <w:lang w:val="en-GB"/>
        </w:rPr>
        <w:t xml:space="preserve"> Marshals are positioned at access points during arrival and departure peaks.</w:t>
      </w:r>
    </w:p>
    <w:p w14:paraId="02303D0C" w14:textId="29C9D3F1" w:rsidR="0025270D" w:rsidRPr="0025270D" w:rsidRDefault="0025270D" w:rsidP="0025270D">
      <w:pPr>
        <w:rPr>
          <w:rStyle w:val="s1"/>
          <w:lang w:val="en-GB"/>
        </w:rPr>
      </w:pPr>
      <w:r w:rsidRPr="0025270D">
        <w:rPr>
          <w:b/>
          <w:bCs/>
          <w:lang w:val="en-GB"/>
        </w:rPr>
        <w:t>5.2.4</w:t>
      </w:r>
      <w:r w:rsidRPr="0025270D">
        <w:rPr>
          <w:lang w:val="en-GB"/>
        </w:rPr>
        <w:t xml:space="preserve"> Blue Badge holders and those with mobility needs are prioritised for on-site parking.</w:t>
      </w:r>
    </w:p>
    <w:p w14:paraId="0FA29954" w14:textId="77777777" w:rsidR="0025270D" w:rsidRPr="0025270D" w:rsidRDefault="0025270D" w:rsidP="0025270D">
      <w:pPr>
        <w:pStyle w:val="Heading3"/>
        <w:rPr>
          <w:lang w:val="en-GB"/>
        </w:rPr>
      </w:pPr>
      <w:r w:rsidRPr="0025270D">
        <w:rPr>
          <w:lang w:val="en-GB"/>
        </w:rPr>
        <w:t>5.3 Off-Site Traffic Management</w:t>
      </w:r>
    </w:p>
    <w:p w14:paraId="6BE0E62F" w14:textId="77777777" w:rsidR="0025270D" w:rsidRPr="0025270D" w:rsidRDefault="0025270D" w:rsidP="0025270D">
      <w:pPr>
        <w:rPr>
          <w:lang w:val="en-GB"/>
        </w:rPr>
      </w:pPr>
      <w:r w:rsidRPr="0025270D">
        <w:rPr>
          <w:b/>
          <w:bCs/>
          <w:lang w:val="en-GB"/>
        </w:rPr>
        <w:t>5.3.1</w:t>
      </w:r>
      <w:r w:rsidRPr="0025270D">
        <w:rPr>
          <w:lang w:val="en-GB"/>
        </w:rPr>
        <w:t xml:space="preserve"> To mitigate impacts on surrounding residential streets:</w:t>
      </w:r>
    </w:p>
    <w:p w14:paraId="2DEB9289" w14:textId="77777777" w:rsidR="0025270D" w:rsidRPr="0025270D" w:rsidRDefault="0025270D" w:rsidP="0025270D">
      <w:pPr>
        <w:pStyle w:val="ListParagraph"/>
        <w:numPr>
          <w:ilvl w:val="0"/>
          <w:numId w:val="76"/>
        </w:numPr>
        <w:rPr>
          <w:lang w:val="en-GB"/>
        </w:rPr>
      </w:pPr>
      <w:r w:rsidRPr="0025270D">
        <w:rPr>
          <w:lang w:val="en-GB"/>
        </w:rPr>
        <w:t>Attendees are actively discouraged from parking on nearby roads</w:t>
      </w:r>
    </w:p>
    <w:p w14:paraId="4161562E" w14:textId="77777777" w:rsidR="0025270D" w:rsidRPr="0025270D" w:rsidRDefault="0025270D" w:rsidP="0025270D">
      <w:pPr>
        <w:pStyle w:val="ListParagraph"/>
        <w:numPr>
          <w:ilvl w:val="0"/>
          <w:numId w:val="76"/>
        </w:numPr>
        <w:rPr>
          <w:lang w:val="en-GB"/>
        </w:rPr>
      </w:pPr>
      <w:r w:rsidRPr="0025270D">
        <w:rPr>
          <w:lang w:val="en-GB"/>
        </w:rPr>
        <w:t>Marshals intervene where inappropriate parking is observed</w:t>
      </w:r>
    </w:p>
    <w:p w14:paraId="4E33F655" w14:textId="77777777" w:rsidR="0025270D" w:rsidRPr="0025270D" w:rsidRDefault="0025270D" w:rsidP="0025270D">
      <w:pPr>
        <w:pStyle w:val="ListParagraph"/>
        <w:numPr>
          <w:ilvl w:val="0"/>
          <w:numId w:val="76"/>
        </w:numPr>
        <w:rPr>
          <w:lang w:val="en-GB"/>
        </w:rPr>
      </w:pPr>
      <w:r w:rsidRPr="0025270D">
        <w:rPr>
          <w:lang w:val="en-GB"/>
        </w:rPr>
        <w:lastRenderedPageBreak/>
        <w:t>Arrival times are managed through pre-event communications</w:t>
      </w:r>
    </w:p>
    <w:p w14:paraId="0B789BA9" w14:textId="0D598664" w:rsidR="0025270D" w:rsidRPr="0025270D" w:rsidRDefault="0025270D" w:rsidP="0025270D">
      <w:pPr>
        <w:pStyle w:val="ListParagraph"/>
        <w:numPr>
          <w:ilvl w:val="0"/>
          <w:numId w:val="76"/>
        </w:numPr>
        <w:rPr>
          <w:rStyle w:val="s1"/>
          <w:lang w:val="en-GB"/>
        </w:rPr>
      </w:pPr>
      <w:r w:rsidRPr="0025270D">
        <w:rPr>
          <w:lang w:val="en-GB"/>
        </w:rPr>
        <w:t>Events avoid late evening dispersal wherever possible</w:t>
      </w:r>
    </w:p>
    <w:p w14:paraId="4D5C652F" w14:textId="3E855CFB" w:rsidR="0025270D" w:rsidRPr="0025270D" w:rsidRDefault="0025270D" w:rsidP="0025270D">
      <w:pPr>
        <w:pStyle w:val="Heading2"/>
        <w:rPr>
          <w:lang w:val="en-GB"/>
        </w:rPr>
      </w:pPr>
      <w:r w:rsidRPr="0025270D">
        <w:rPr>
          <w:lang w:val="en-GB"/>
        </w:rPr>
        <w:t>6.0 Signage Strategy</w:t>
      </w:r>
    </w:p>
    <w:p w14:paraId="359FF532" w14:textId="1D4CDAEF" w:rsidR="0025270D" w:rsidRPr="0025270D" w:rsidRDefault="0025270D" w:rsidP="0025270D">
      <w:pPr>
        <w:rPr>
          <w:lang w:val="en-GB"/>
        </w:rPr>
      </w:pPr>
      <w:r w:rsidRPr="0025270D">
        <w:rPr>
          <w:b/>
          <w:bCs/>
          <w:lang w:val="en-GB"/>
        </w:rPr>
        <w:t>6.1</w:t>
      </w:r>
      <w:r w:rsidRPr="0025270D">
        <w:rPr>
          <w:lang w:val="en-GB"/>
        </w:rPr>
        <w:t xml:space="preserve"> Temporary and permanent signage is used where necessary to support safe vehicle movement.</w:t>
      </w:r>
    </w:p>
    <w:p w14:paraId="548E575B" w14:textId="77777777" w:rsidR="0025270D" w:rsidRPr="0025270D" w:rsidRDefault="0025270D" w:rsidP="0025270D">
      <w:pPr>
        <w:rPr>
          <w:lang w:val="en-GB"/>
        </w:rPr>
      </w:pPr>
      <w:r w:rsidRPr="0025270D">
        <w:rPr>
          <w:b/>
          <w:bCs/>
          <w:lang w:val="en-GB"/>
        </w:rPr>
        <w:t>6.2</w:t>
      </w:r>
      <w:r w:rsidRPr="0025270D">
        <w:rPr>
          <w:lang w:val="en-GB"/>
        </w:rPr>
        <w:t xml:space="preserve"> Signage includes:</w:t>
      </w:r>
    </w:p>
    <w:p w14:paraId="73BA0FE1" w14:textId="77777777" w:rsidR="0025270D" w:rsidRPr="0025270D" w:rsidRDefault="0025270D" w:rsidP="0025270D">
      <w:pPr>
        <w:pStyle w:val="ListParagraph"/>
        <w:numPr>
          <w:ilvl w:val="0"/>
          <w:numId w:val="77"/>
        </w:numPr>
        <w:rPr>
          <w:lang w:val="en-GB"/>
        </w:rPr>
      </w:pPr>
      <w:r w:rsidRPr="0025270D">
        <w:rPr>
          <w:lang w:val="en-GB"/>
        </w:rPr>
        <w:t>Directional signs to main and overspill parking</w:t>
      </w:r>
    </w:p>
    <w:p w14:paraId="51C1DC3C" w14:textId="3CC3468A" w:rsidR="0025270D" w:rsidRPr="0025270D" w:rsidRDefault="0025270D" w:rsidP="0025270D">
      <w:pPr>
        <w:pStyle w:val="ListParagraph"/>
        <w:numPr>
          <w:ilvl w:val="0"/>
          <w:numId w:val="77"/>
        </w:numPr>
        <w:rPr>
          <w:lang w:val="en-GB"/>
        </w:rPr>
      </w:pPr>
      <w:r w:rsidRPr="0025270D">
        <w:rPr>
          <w:lang w:val="en-GB"/>
        </w:rPr>
        <w:t>Temporary event signage deployed only during larger events</w:t>
      </w:r>
    </w:p>
    <w:p w14:paraId="23ABC0E2" w14:textId="2A75FCDE" w:rsidR="0025270D" w:rsidRPr="0025270D" w:rsidRDefault="0025270D" w:rsidP="0025270D">
      <w:pPr>
        <w:rPr>
          <w:rStyle w:val="s1"/>
          <w:lang w:val="en-GB"/>
        </w:rPr>
      </w:pPr>
      <w:r w:rsidRPr="0025270D">
        <w:rPr>
          <w:b/>
          <w:bCs/>
          <w:lang w:val="en-GB"/>
        </w:rPr>
        <w:t>6.3</w:t>
      </w:r>
      <w:r w:rsidRPr="0025270D">
        <w:rPr>
          <w:lang w:val="en-GB"/>
        </w:rPr>
        <w:t xml:space="preserve"> All signage is clear, minimal, and removed immediately following events.</w:t>
      </w:r>
    </w:p>
    <w:p w14:paraId="73DCC48C" w14:textId="7F5AE19E" w:rsidR="0025270D" w:rsidRPr="0025270D" w:rsidRDefault="0025270D" w:rsidP="00443BCB">
      <w:pPr>
        <w:pStyle w:val="Heading2"/>
        <w:rPr>
          <w:lang w:val="en-GB"/>
        </w:rPr>
      </w:pPr>
      <w:r w:rsidRPr="0025270D">
        <w:rPr>
          <w:lang w:val="en-GB"/>
        </w:rPr>
        <w:t>7.0 Sustainable Travel Measures</w:t>
      </w:r>
    </w:p>
    <w:p w14:paraId="776D1968" w14:textId="77777777" w:rsidR="0025270D" w:rsidRPr="0025270D" w:rsidRDefault="0025270D" w:rsidP="0025270D">
      <w:pPr>
        <w:rPr>
          <w:lang w:val="en-GB"/>
        </w:rPr>
      </w:pPr>
      <w:r w:rsidRPr="00443BCB">
        <w:rPr>
          <w:b/>
          <w:bCs/>
          <w:lang w:val="en-GB"/>
        </w:rPr>
        <w:t>7.1</w:t>
      </w:r>
      <w:r w:rsidRPr="0025270D">
        <w:rPr>
          <w:lang w:val="en-GB"/>
        </w:rPr>
        <w:t xml:space="preserve"> Manchester Vineyard actively promotes sustainable travel, including:</w:t>
      </w:r>
    </w:p>
    <w:p w14:paraId="2F748FDC" w14:textId="77777777" w:rsidR="0025270D" w:rsidRPr="00443BCB" w:rsidRDefault="0025270D" w:rsidP="00443BCB">
      <w:pPr>
        <w:pStyle w:val="ListParagraph"/>
        <w:numPr>
          <w:ilvl w:val="0"/>
          <w:numId w:val="78"/>
        </w:numPr>
        <w:rPr>
          <w:lang w:val="en-GB"/>
        </w:rPr>
      </w:pPr>
      <w:r w:rsidRPr="00443BCB">
        <w:rPr>
          <w:lang w:val="en-GB"/>
        </w:rPr>
        <w:t>Walking and cycling for local attendees</w:t>
      </w:r>
    </w:p>
    <w:p w14:paraId="25BFC61D" w14:textId="77777777" w:rsidR="0025270D" w:rsidRPr="00443BCB" w:rsidRDefault="0025270D" w:rsidP="00443BCB">
      <w:pPr>
        <w:pStyle w:val="ListParagraph"/>
        <w:numPr>
          <w:ilvl w:val="0"/>
          <w:numId w:val="78"/>
        </w:numPr>
        <w:rPr>
          <w:lang w:val="en-GB"/>
        </w:rPr>
      </w:pPr>
      <w:r w:rsidRPr="00443BCB">
        <w:rPr>
          <w:lang w:val="en-GB"/>
        </w:rPr>
        <w:t>Car sharing among regular attendees</w:t>
      </w:r>
    </w:p>
    <w:p w14:paraId="491FFC2F" w14:textId="77777777" w:rsidR="0025270D" w:rsidRPr="00443BCB" w:rsidRDefault="0025270D" w:rsidP="00443BCB">
      <w:pPr>
        <w:pStyle w:val="ListParagraph"/>
        <w:numPr>
          <w:ilvl w:val="0"/>
          <w:numId w:val="78"/>
        </w:numPr>
        <w:rPr>
          <w:lang w:val="en-GB"/>
        </w:rPr>
      </w:pPr>
      <w:r w:rsidRPr="00443BCB">
        <w:rPr>
          <w:lang w:val="en-GB"/>
        </w:rPr>
        <w:t>Use of public transport promoted via:</w:t>
      </w:r>
    </w:p>
    <w:p w14:paraId="6B1A7302" w14:textId="77777777" w:rsidR="0025270D" w:rsidRPr="00443BCB" w:rsidRDefault="0025270D" w:rsidP="00443BCB">
      <w:pPr>
        <w:pStyle w:val="ListParagraph"/>
        <w:numPr>
          <w:ilvl w:val="1"/>
          <w:numId w:val="79"/>
        </w:numPr>
        <w:rPr>
          <w:lang w:val="en-GB"/>
        </w:rPr>
      </w:pPr>
      <w:r w:rsidRPr="00443BCB">
        <w:rPr>
          <w:lang w:val="en-GB"/>
        </w:rPr>
        <w:t>Church communications</w:t>
      </w:r>
    </w:p>
    <w:p w14:paraId="533D8B8A" w14:textId="7A51FE86" w:rsidR="0025270D" w:rsidRPr="00443BCB" w:rsidRDefault="0025270D" w:rsidP="0025270D">
      <w:pPr>
        <w:pStyle w:val="ListParagraph"/>
        <w:numPr>
          <w:ilvl w:val="1"/>
          <w:numId w:val="79"/>
        </w:numPr>
        <w:rPr>
          <w:lang w:val="en-GB"/>
        </w:rPr>
      </w:pPr>
      <w:r w:rsidRPr="00443BCB">
        <w:rPr>
          <w:lang w:val="en-GB"/>
        </w:rPr>
        <w:t>Website and event materials</w:t>
      </w:r>
    </w:p>
    <w:p w14:paraId="703311F0" w14:textId="26615732" w:rsidR="0025270D" w:rsidRPr="0025270D" w:rsidRDefault="0025270D" w:rsidP="0025270D">
      <w:pPr>
        <w:rPr>
          <w:rStyle w:val="s1"/>
          <w:lang w:val="en-GB"/>
        </w:rPr>
      </w:pPr>
      <w:r w:rsidRPr="00443BCB">
        <w:rPr>
          <w:b/>
          <w:bCs/>
          <w:lang w:val="en-GB"/>
        </w:rPr>
        <w:t>7.2</w:t>
      </w:r>
      <w:r w:rsidRPr="0025270D">
        <w:rPr>
          <w:lang w:val="en-GB"/>
        </w:rPr>
        <w:t xml:space="preserve"> These measures </w:t>
      </w:r>
      <w:r w:rsidR="00443BCB">
        <w:rPr>
          <w:lang w:val="en-GB"/>
        </w:rPr>
        <w:t xml:space="preserve">are designed to </w:t>
      </w:r>
      <w:r w:rsidRPr="0025270D">
        <w:rPr>
          <w:lang w:val="en-GB"/>
        </w:rPr>
        <w:t>reduce single-occupancy trips and overall parking demand.</w:t>
      </w:r>
    </w:p>
    <w:p w14:paraId="384983B3" w14:textId="72C24360" w:rsidR="0025270D" w:rsidRPr="0025270D" w:rsidRDefault="0025270D" w:rsidP="00FA129E">
      <w:pPr>
        <w:pStyle w:val="Heading2"/>
        <w:rPr>
          <w:lang w:val="en-GB"/>
        </w:rPr>
      </w:pPr>
      <w:r w:rsidRPr="0025270D">
        <w:rPr>
          <w:lang w:val="en-GB"/>
        </w:rPr>
        <w:t>8.0 Monitoring and Review</w:t>
      </w:r>
    </w:p>
    <w:p w14:paraId="1123E699" w14:textId="06B84E31" w:rsidR="0025270D" w:rsidRPr="0025270D" w:rsidRDefault="0025270D" w:rsidP="0025270D">
      <w:pPr>
        <w:rPr>
          <w:lang w:val="en-GB"/>
        </w:rPr>
      </w:pPr>
      <w:r w:rsidRPr="00FA129E">
        <w:rPr>
          <w:b/>
          <w:bCs/>
          <w:lang w:val="en-GB"/>
        </w:rPr>
        <w:t>8.1</w:t>
      </w:r>
      <w:r w:rsidRPr="0025270D">
        <w:rPr>
          <w:lang w:val="en-GB"/>
        </w:rPr>
        <w:t xml:space="preserve"> Attendance levels and travel patterns are regularly reviewed.</w:t>
      </w:r>
    </w:p>
    <w:p w14:paraId="5334497B" w14:textId="219FB390" w:rsidR="0025270D" w:rsidRPr="0025270D" w:rsidRDefault="0025270D" w:rsidP="0025270D">
      <w:pPr>
        <w:rPr>
          <w:lang w:val="en-GB"/>
        </w:rPr>
      </w:pPr>
      <w:r w:rsidRPr="00FA129E">
        <w:rPr>
          <w:b/>
          <w:bCs/>
          <w:lang w:val="en-GB"/>
        </w:rPr>
        <w:t>8.2</w:t>
      </w:r>
      <w:r w:rsidRPr="0025270D">
        <w:rPr>
          <w:lang w:val="en-GB"/>
        </w:rPr>
        <w:t xml:space="preserve"> Feedback from residents and the Local Planning Authority is considered.</w:t>
      </w:r>
    </w:p>
    <w:p w14:paraId="7E5168A9" w14:textId="112FCA5B" w:rsidR="0025270D" w:rsidRPr="0025270D" w:rsidRDefault="0025270D" w:rsidP="0025270D">
      <w:pPr>
        <w:rPr>
          <w:rStyle w:val="s1"/>
          <w:lang w:val="en-GB"/>
        </w:rPr>
      </w:pPr>
      <w:r w:rsidRPr="00FA129E">
        <w:rPr>
          <w:b/>
          <w:bCs/>
          <w:lang w:val="en-GB"/>
        </w:rPr>
        <w:t>8.3</w:t>
      </w:r>
      <w:r w:rsidRPr="0025270D">
        <w:rPr>
          <w:lang w:val="en-GB"/>
        </w:rPr>
        <w:t xml:space="preserve"> The EMP/CPMP will be updated if operational changes arise.</w:t>
      </w:r>
    </w:p>
    <w:p w14:paraId="067C60B2" w14:textId="7172C532" w:rsidR="0025270D" w:rsidRPr="0025270D" w:rsidRDefault="0025270D" w:rsidP="00FA129E">
      <w:pPr>
        <w:pStyle w:val="Heading2"/>
        <w:rPr>
          <w:lang w:val="en-GB"/>
        </w:rPr>
      </w:pPr>
      <w:r w:rsidRPr="0025270D">
        <w:rPr>
          <w:lang w:val="en-GB"/>
        </w:rPr>
        <w:t>9.0 Implementation</w:t>
      </w:r>
    </w:p>
    <w:p w14:paraId="5D973AAF" w14:textId="5B03FB95" w:rsidR="0025270D" w:rsidRPr="0025270D" w:rsidRDefault="0025270D" w:rsidP="0025270D">
      <w:pPr>
        <w:rPr>
          <w:lang w:val="en-GB"/>
        </w:rPr>
      </w:pPr>
      <w:r w:rsidRPr="00FA129E">
        <w:rPr>
          <w:b/>
          <w:bCs/>
          <w:lang w:val="en-GB"/>
        </w:rPr>
        <w:t>9.1</w:t>
      </w:r>
      <w:r w:rsidRPr="0025270D">
        <w:rPr>
          <w:lang w:val="en-GB"/>
        </w:rPr>
        <w:t xml:space="preserve"> This EMP/CPMP shall be implemented prior to any larger event or community event.</w:t>
      </w:r>
    </w:p>
    <w:p w14:paraId="3097782D" w14:textId="4D70C654" w:rsidR="0025270D" w:rsidRPr="0025270D" w:rsidRDefault="0025270D" w:rsidP="0025270D">
      <w:pPr>
        <w:rPr>
          <w:rStyle w:val="s1"/>
          <w:lang w:val="en-GB"/>
        </w:rPr>
      </w:pPr>
      <w:r w:rsidRPr="00FA129E">
        <w:rPr>
          <w:b/>
          <w:bCs/>
          <w:lang w:val="en-GB"/>
        </w:rPr>
        <w:t>9.2</w:t>
      </w:r>
      <w:r w:rsidRPr="0025270D">
        <w:rPr>
          <w:lang w:val="en-GB"/>
        </w:rPr>
        <w:t xml:space="preserve"> The plan shall remain in force for the duration of the use.</w:t>
      </w:r>
    </w:p>
    <w:p w14:paraId="5A02CD3B" w14:textId="7A7564A5" w:rsidR="0025270D" w:rsidRPr="0025270D" w:rsidRDefault="0025270D" w:rsidP="00FA129E">
      <w:pPr>
        <w:pStyle w:val="Heading2"/>
        <w:rPr>
          <w:lang w:val="en-GB"/>
        </w:rPr>
      </w:pPr>
      <w:r w:rsidRPr="0025270D">
        <w:rPr>
          <w:lang w:val="en-GB"/>
        </w:rPr>
        <w:t>10.0 Conclusion</w:t>
      </w:r>
    </w:p>
    <w:p w14:paraId="5EBE6394" w14:textId="04A30FDF" w:rsidR="0025270D" w:rsidRPr="0025270D" w:rsidRDefault="0025270D" w:rsidP="0025270D">
      <w:pPr>
        <w:rPr>
          <w:lang w:val="en-GB"/>
        </w:rPr>
      </w:pPr>
      <w:r w:rsidRPr="00FA129E">
        <w:rPr>
          <w:b/>
          <w:bCs/>
          <w:lang w:val="en-GB"/>
        </w:rPr>
        <w:t>10.1</w:t>
      </w:r>
      <w:r w:rsidRPr="0025270D">
        <w:rPr>
          <w:lang w:val="en-GB"/>
        </w:rPr>
        <w:t xml:space="preserve"> This strategy demonstrates that traffic and parking impacts can be safely and responsibly managed.</w:t>
      </w:r>
    </w:p>
    <w:p w14:paraId="62FAEE39" w14:textId="7EA49023" w:rsidR="00B46776" w:rsidRPr="0025270D" w:rsidRDefault="0025270D" w:rsidP="0025270D">
      <w:pPr>
        <w:rPr>
          <w:lang w:val="en-GB"/>
        </w:rPr>
      </w:pPr>
      <w:r w:rsidRPr="00FA129E">
        <w:rPr>
          <w:b/>
          <w:bCs/>
          <w:lang w:val="en-GB"/>
        </w:rPr>
        <w:t>10.2</w:t>
      </w:r>
      <w:r w:rsidRPr="0025270D">
        <w:rPr>
          <w:lang w:val="en-GB"/>
        </w:rPr>
        <w:t xml:space="preserve"> The proposals mitigate harm to highway operation and residential amenity in accordance with local planning policy.</w:t>
      </w:r>
    </w:p>
    <w:sectPr w:rsidR="00B46776" w:rsidRPr="0025270D" w:rsidSect="000630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D2CA3A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FE5622"/>
    <w:multiLevelType w:val="multilevel"/>
    <w:tmpl w:val="267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3B4786"/>
    <w:multiLevelType w:val="hybridMultilevel"/>
    <w:tmpl w:val="295AB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E13ECF"/>
    <w:multiLevelType w:val="multilevel"/>
    <w:tmpl w:val="93AC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517500"/>
    <w:multiLevelType w:val="hybridMultilevel"/>
    <w:tmpl w:val="C53E7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00401F"/>
    <w:multiLevelType w:val="hybridMultilevel"/>
    <w:tmpl w:val="3AC61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C7684F"/>
    <w:multiLevelType w:val="hybridMultilevel"/>
    <w:tmpl w:val="F6780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01C2B89"/>
    <w:multiLevelType w:val="multilevel"/>
    <w:tmpl w:val="DB4E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25653B"/>
    <w:multiLevelType w:val="hybridMultilevel"/>
    <w:tmpl w:val="AF20F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9932FD"/>
    <w:multiLevelType w:val="hybridMultilevel"/>
    <w:tmpl w:val="80B4D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D9407A"/>
    <w:multiLevelType w:val="hybridMultilevel"/>
    <w:tmpl w:val="9FF62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846A21"/>
    <w:multiLevelType w:val="hybridMultilevel"/>
    <w:tmpl w:val="74D48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4EB306C"/>
    <w:multiLevelType w:val="hybridMultilevel"/>
    <w:tmpl w:val="BA8E6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5BC7F03"/>
    <w:multiLevelType w:val="hybridMultilevel"/>
    <w:tmpl w:val="E0C21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C6235F"/>
    <w:multiLevelType w:val="multilevel"/>
    <w:tmpl w:val="45A0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533D1B"/>
    <w:multiLevelType w:val="hybridMultilevel"/>
    <w:tmpl w:val="EF16C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97B3382"/>
    <w:multiLevelType w:val="hybridMultilevel"/>
    <w:tmpl w:val="A2C00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A444D01"/>
    <w:multiLevelType w:val="hybridMultilevel"/>
    <w:tmpl w:val="DE7A80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AAE2E45"/>
    <w:multiLevelType w:val="multilevel"/>
    <w:tmpl w:val="8B6C1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042E37"/>
    <w:multiLevelType w:val="multilevel"/>
    <w:tmpl w:val="4D00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6C32C2"/>
    <w:multiLevelType w:val="hybridMultilevel"/>
    <w:tmpl w:val="DE225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145D4D"/>
    <w:multiLevelType w:val="multilevel"/>
    <w:tmpl w:val="1CC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941366"/>
    <w:multiLevelType w:val="multilevel"/>
    <w:tmpl w:val="A45C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01B68B1"/>
    <w:multiLevelType w:val="hybridMultilevel"/>
    <w:tmpl w:val="5686A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0255B7D"/>
    <w:multiLevelType w:val="hybridMultilevel"/>
    <w:tmpl w:val="37B8DC26"/>
    <w:lvl w:ilvl="0" w:tplc="3346756C">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6D137D"/>
    <w:multiLevelType w:val="hybridMultilevel"/>
    <w:tmpl w:val="9F96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60F3743"/>
    <w:multiLevelType w:val="hybridMultilevel"/>
    <w:tmpl w:val="62E8E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8BF7058"/>
    <w:multiLevelType w:val="hybridMultilevel"/>
    <w:tmpl w:val="7C600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AAB2739"/>
    <w:multiLevelType w:val="multilevel"/>
    <w:tmpl w:val="BE0C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60149D"/>
    <w:multiLevelType w:val="multilevel"/>
    <w:tmpl w:val="E512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A22A7B"/>
    <w:multiLevelType w:val="hybridMultilevel"/>
    <w:tmpl w:val="ED28B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2C26AFA"/>
    <w:multiLevelType w:val="multilevel"/>
    <w:tmpl w:val="9596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AB4246"/>
    <w:multiLevelType w:val="hybridMultilevel"/>
    <w:tmpl w:val="5040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9BD57C4"/>
    <w:multiLevelType w:val="multilevel"/>
    <w:tmpl w:val="7730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5B2EEF"/>
    <w:multiLevelType w:val="hybridMultilevel"/>
    <w:tmpl w:val="75D4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17533B"/>
    <w:multiLevelType w:val="multilevel"/>
    <w:tmpl w:val="AF18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2E3C1A"/>
    <w:multiLevelType w:val="hybridMultilevel"/>
    <w:tmpl w:val="C6F07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0AA09FD"/>
    <w:multiLevelType w:val="multilevel"/>
    <w:tmpl w:val="CFF4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5B149B"/>
    <w:multiLevelType w:val="multilevel"/>
    <w:tmpl w:val="77AEA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42329B"/>
    <w:multiLevelType w:val="hybridMultilevel"/>
    <w:tmpl w:val="A7B8ECFC"/>
    <w:lvl w:ilvl="0" w:tplc="FFFFFFFF">
      <w:start w:val="1"/>
      <w:numFmt w:val="bullet"/>
      <w:lvlText w:val=""/>
      <w:lvlJc w:val="left"/>
      <w:pPr>
        <w:ind w:left="720" w:hanging="360"/>
      </w:pPr>
      <w:rPr>
        <w:rFonts w:ascii="Symbol" w:hAnsi="Symbol" w:hint="default"/>
        <w:color w:val="000000" w:themeColor="text1"/>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6B26C1B"/>
    <w:multiLevelType w:val="hybridMultilevel"/>
    <w:tmpl w:val="11FC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76123D9"/>
    <w:multiLevelType w:val="multilevel"/>
    <w:tmpl w:val="D240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7E650C"/>
    <w:multiLevelType w:val="hybridMultilevel"/>
    <w:tmpl w:val="B4A4A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D2682A"/>
    <w:multiLevelType w:val="hybridMultilevel"/>
    <w:tmpl w:val="C43EF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972668A"/>
    <w:multiLevelType w:val="multilevel"/>
    <w:tmpl w:val="2AC8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D7C5DEB"/>
    <w:multiLevelType w:val="hybridMultilevel"/>
    <w:tmpl w:val="AB682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8C19DC"/>
    <w:multiLevelType w:val="hybridMultilevel"/>
    <w:tmpl w:val="A7F04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07018F9"/>
    <w:multiLevelType w:val="hybridMultilevel"/>
    <w:tmpl w:val="5CD82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1B4395D"/>
    <w:multiLevelType w:val="hybridMultilevel"/>
    <w:tmpl w:val="DED65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3854D8E"/>
    <w:multiLevelType w:val="multilevel"/>
    <w:tmpl w:val="2856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5653C61"/>
    <w:multiLevelType w:val="multilevel"/>
    <w:tmpl w:val="11D2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C992DF9"/>
    <w:multiLevelType w:val="hybridMultilevel"/>
    <w:tmpl w:val="E1F6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0E26F8"/>
    <w:multiLevelType w:val="multilevel"/>
    <w:tmpl w:val="60AE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FF3A6A"/>
    <w:multiLevelType w:val="multilevel"/>
    <w:tmpl w:val="5C80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48395F"/>
    <w:multiLevelType w:val="multilevel"/>
    <w:tmpl w:val="4634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2800A8B"/>
    <w:multiLevelType w:val="hybridMultilevel"/>
    <w:tmpl w:val="61D49D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5540B79"/>
    <w:multiLevelType w:val="hybridMultilevel"/>
    <w:tmpl w:val="A5BA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A730A0D"/>
    <w:multiLevelType w:val="multilevel"/>
    <w:tmpl w:val="7E9C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BF7793"/>
    <w:multiLevelType w:val="hybridMultilevel"/>
    <w:tmpl w:val="0C5A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C24700D"/>
    <w:multiLevelType w:val="hybridMultilevel"/>
    <w:tmpl w:val="E1C26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C9B3D32"/>
    <w:multiLevelType w:val="hybridMultilevel"/>
    <w:tmpl w:val="D40A4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F7C429F"/>
    <w:multiLevelType w:val="hybridMultilevel"/>
    <w:tmpl w:val="1406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4EB2152"/>
    <w:multiLevelType w:val="hybridMultilevel"/>
    <w:tmpl w:val="0BAAD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9795C33"/>
    <w:multiLevelType w:val="hybridMultilevel"/>
    <w:tmpl w:val="93FE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C21469D"/>
    <w:multiLevelType w:val="hybridMultilevel"/>
    <w:tmpl w:val="69069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FAF3541"/>
    <w:multiLevelType w:val="hybridMultilevel"/>
    <w:tmpl w:val="A00C8B3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706377">
    <w:abstractNumId w:val="8"/>
  </w:num>
  <w:num w:numId="2" w16cid:durableId="764115717">
    <w:abstractNumId w:val="6"/>
  </w:num>
  <w:num w:numId="3" w16cid:durableId="1756827331">
    <w:abstractNumId w:val="5"/>
  </w:num>
  <w:num w:numId="4" w16cid:durableId="468673136">
    <w:abstractNumId w:val="4"/>
  </w:num>
  <w:num w:numId="5" w16cid:durableId="631253720">
    <w:abstractNumId w:val="7"/>
  </w:num>
  <w:num w:numId="6" w16cid:durableId="946352307">
    <w:abstractNumId w:val="3"/>
  </w:num>
  <w:num w:numId="7" w16cid:durableId="489248494">
    <w:abstractNumId w:val="2"/>
  </w:num>
  <w:num w:numId="8" w16cid:durableId="561259482">
    <w:abstractNumId w:val="1"/>
  </w:num>
  <w:num w:numId="9" w16cid:durableId="1636445614">
    <w:abstractNumId w:val="0"/>
  </w:num>
  <w:num w:numId="10" w16cid:durableId="581068438">
    <w:abstractNumId w:val="7"/>
    <w:lvlOverride w:ilvl="0">
      <w:startOverride w:val="1"/>
    </w:lvlOverride>
  </w:num>
  <w:num w:numId="11" w16cid:durableId="831063157">
    <w:abstractNumId w:val="7"/>
    <w:lvlOverride w:ilvl="0">
      <w:startOverride w:val="1"/>
    </w:lvlOverride>
  </w:num>
  <w:num w:numId="12" w16cid:durableId="1387339493">
    <w:abstractNumId w:val="7"/>
  </w:num>
  <w:num w:numId="13" w16cid:durableId="888109330">
    <w:abstractNumId w:val="7"/>
  </w:num>
  <w:num w:numId="14" w16cid:durableId="1588684200">
    <w:abstractNumId w:val="26"/>
  </w:num>
  <w:num w:numId="15" w16cid:durableId="813641274">
    <w:abstractNumId w:val="32"/>
  </w:num>
  <w:num w:numId="16" w16cid:durableId="412556748">
    <w:abstractNumId w:val="47"/>
  </w:num>
  <w:num w:numId="17" w16cid:durableId="464082132">
    <w:abstractNumId w:val="10"/>
  </w:num>
  <w:num w:numId="18" w16cid:durableId="217278587">
    <w:abstractNumId w:val="16"/>
  </w:num>
  <w:num w:numId="19" w16cid:durableId="1807043906">
    <w:abstractNumId w:val="21"/>
  </w:num>
  <w:num w:numId="20" w16cid:durableId="1674914015">
    <w:abstractNumId w:val="31"/>
  </w:num>
  <w:num w:numId="21" w16cid:durableId="994259582">
    <w:abstractNumId w:val="55"/>
  </w:num>
  <w:num w:numId="22" w16cid:durableId="1475491885">
    <w:abstractNumId w:val="56"/>
  </w:num>
  <w:num w:numId="23" w16cid:durableId="1263419705">
    <w:abstractNumId w:val="67"/>
  </w:num>
  <w:num w:numId="24" w16cid:durableId="1064525669">
    <w:abstractNumId w:val="70"/>
  </w:num>
  <w:num w:numId="25" w16cid:durableId="786314531">
    <w:abstractNumId w:val="44"/>
  </w:num>
  <w:num w:numId="26" w16cid:durableId="102847283">
    <w:abstractNumId w:val="24"/>
  </w:num>
  <w:num w:numId="27" w16cid:durableId="2078243424">
    <w:abstractNumId w:val="72"/>
  </w:num>
  <w:num w:numId="28" w16cid:durableId="62266890">
    <w:abstractNumId w:val="20"/>
  </w:num>
  <w:num w:numId="29" w16cid:durableId="94523567">
    <w:abstractNumId w:val="23"/>
  </w:num>
  <w:num w:numId="30" w16cid:durableId="1753577989">
    <w:abstractNumId w:val="63"/>
  </w:num>
  <w:num w:numId="31" w16cid:durableId="1508788509">
    <w:abstractNumId w:val="35"/>
  </w:num>
  <w:num w:numId="32" w16cid:durableId="274483066">
    <w:abstractNumId w:val="54"/>
  </w:num>
  <w:num w:numId="33" w16cid:durableId="47925768">
    <w:abstractNumId w:val="51"/>
  </w:num>
  <w:num w:numId="34" w16cid:durableId="416248693">
    <w:abstractNumId w:val="19"/>
  </w:num>
  <w:num w:numId="35" w16cid:durableId="1390885715">
    <w:abstractNumId w:val="14"/>
  </w:num>
  <w:num w:numId="36" w16cid:durableId="601424882">
    <w:abstractNumId w:val="25"/>
  </w:num>
  <w:num w:numId="37" w16cid:durableId="293486113">
    <w:abstractNumId w:val="7"/>
  </w:num>
  <w:num w:numId="38" w16cid:durableId="1818296774">
    <w:abstractNumId w:val="62"/>
  </w:num>
  <w:num w:numId="39" w16cid:durableId="880021972">
    <w:abstractNumId w:val="43"/>
  </w:num>
  <w:num w:numId="40" w16cid:durableId="658197659">
    <w:abstractNumId w:val="30"/>
  </w:num>
  <w:num w:numId="41" w16cid:durableId="889001069">
    <w:abstractNumId w:val="29"/>
  </w:num>
  <w:num w:numId="42" w16cid:durableId="294876714">
    <w:abstractNumId w:val="49"/>
  </w:num>
  <w:num w:numId="43" w16cid:durableId="161354543">
    <w:abstractNumId w:val="65"/>
  </w:num>
  <w:num w:numId="44" w16cid:durableId="443499996">
    <w:abstractNumId w:val="37"/>
  </w:num>
  <w:num w:numId="45" w16cid:durableId="2018534955">
    <w:abstractNumId w:val="60"/>
  </w:num>
  <w:num w:numId="46" w16cid:durableId="878057398">
    <w:abstractNumId w:val="58"/>
  </w:num>
  <w:num w:numId="47" w16cid:durableId="461921794">
    <w:abstractNumId w:val="52"/>
  </w:num>
  <w:num w:numId="48" w16cid:durableId="565993576">
    <w:abstractNumId w:val="41"/>
  </w:num>
  <w:num w:numId="49" w16cid:durableId="549809004">
    <w:abstractNumId w:val="45"/>
  </w:num>
  <w:num w:numId="50" w16cid:durableId="1797409106">
    <w:abstractNumId w:val="61"/>
  </w:num>
  <w:num w:numId="51" w16cid:durableId="609435215">
    <w:abstractNumId w:val="15"/>
  </w:num>
  <w:num w:numId="52" w16cid:durableId="1329822440">
    <w:abstractNumId w:val="36"/>
  </w:num>
  <w:num w:numId="53" w16cid:durableId="1580213609">
    <w:abstractNumId w:val="59"/>
  </w:num>
  <w:num w:numId="54" w16cid:durableId="251789991">
    <w:abstractNumId w:val="68"/>
  </w:num>
  <w:num w:numId="55" w16cid:durableId="583950653">
    <w:abstractNumId w:val="33"/>
  </w:num>
  <w:num w:numId="56" w16cid:durableId="1489402259">
    <w:abstractNumId w:val="53"/>
  </w:num>
  <w:num w:numId="57" w16cid:durableId="839278114">
    <w:abstractNumId w:val="71"/>
  </w:num>
  <w:num w:numId="58" w16cid:durableId="2086611634">
    <w:abstractNumId w:val="42"/>
  </w:num>
  <w:num w:numId="59" w16cid:durableId="1474371602">
    <w:abstractNumId w:val="28"/>
  </w:num>
  <w:num w:numId="60" w16cid:durableId="374742722">
    <w:abstractNumId w:val="40"/>
  </w:num>
  <w:num w:numId="61" w16cid:durableId="1867861545">
    <w:abstractNumId w:val="48"/>
  </w:num>
  <w:num w:numId="62" w16cid:durableId="121505889">
    <w:abstractNumId w:val="38"/>
  </w:num>
  <w:num w:numId="63" w16cid:durableId="2068604467">
    <w:abstractNumId w:val="69"/>
  </w:num>
  <w:num w:numId="64" w16cid:durableId="1740709843">
    <w:abstractNumId w:val="17"/>
  </w:num>
  <w:num w:numId="65" w16cid:durableId="882904079">
    <w:abstractNumId w:val="50"/>
  </w:num>
  <w:num w:numId="66" w16cid:durableId="1951038338">
    <w:abstractNumId w:val="39"/>
  </w:num>
  <w:num w:numId="67" w16cid:durableId="1031152368">
    <w:abstractNumId w:val="11"/>
  </w:num>
  <w:num w:numId="68" w16cid:durableId="741374680">
    <w:abstractNumId w:val="22"/>
  </w:num>
  <w:num w:numId="69" w16cid:durableId="1161699355">
    <w:abstractNumId w:val="9"/>
  </w:num>
  <w:num w:numId="70" w16cid:durableId="1022777240">
    <w:abstractNumId w:val="57"/>
  </w:num>
  <w:num w:numId="71" w16cid:durableId="974723618">
    <w:abstractNumId w:val="27"/>
  </w:num>
  <w:num w:numId="72" w16cid:durableId="1755127151">
    <w:abstractNumId w:val="46"/>
  </w:num>
  <w:num w:numId="73" w16cid:durableId="547650677">
    <w:abstractNumId w:val="64"/>
  </w:num>
  <w:num w:numId="74" w16cid:durableId="1276211825">
    <w:abstractNumId w:val="34"/>
  </w:num>
  <w:num w:numId="75" w16cid:durableId="164562502">
    <w:abstractNumId w:val="66"/>
  </w:num>
  <w:num w:numId="76" w16cid:durableId="1236551084">
    <w:abstractNumId w:val="18"/>
  </w:num>
  <w:num w:numId="77" w16cid:durableId="575365259">
    <w:abstractNumId w:val="12"/>
  </w:num>
  <w:num w:numId="78" w16cid:durableId="1270429382">
    <w:abstractNumId w:val="13"/>
  </w:num>
  <w:num w:numId="79" w16cid:durableId="1036736866">
    <w:abstractNumId w:val="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9F"/>
    <w:rsid w:val="00034616"/>
    <w:rsid w:val="00057255"/>
    <w:rsid w:val="0006063C"/>
    <w:rsid w:val="00063090"/>
    <w:rsid w:val="0015074B"/>
    <w:rsid w:val="001D6C66"/>
    <w:rsid w:val="002273C7"/>
    <w:rsid w:val="0025270D"/>
    <w:rsid w:val="00265C0B"/>
    <w:rsid w:val="0029639D"/>
    <w:rsid w:val="00326F90"/>
    <w:rsid w:val="00337278"/>
    <w:rsid w:val="00443BCB"/>
    <w:rsid w:val="005211EA"/>
    <w:rsid w:val="00522CEA"/>
    <w:rsid w:val="00731622"/>
    <w:rsid w:val="00793E21"/>
    <w:rsid w:val="007A0CED"/>
    <w:rsid w:val="007B444F"/>
    <w:rsid w:val="009C13CA"/>
    <w:rsid w:val="00A07A70"/>
    <w:rsid w:val="00A27A2A"/>
    <w:rsid w:val="00AA1D8D"/>
    <w:rsid w:val="00AE0AA9"/>
    <w:rsid w:val="00AE1D7E"/>
    <w:rsid w:val="00B16AEE"/>
    <w:rsid w:val="00B173A9"/>
    <w:rsid w:val="00B42C8D"/>
    <w:rsid w:val="00B46776"/>
    <w:rsid w:val="00B47730"/>
    <w:rsid w:val="00B70226"/>
    <w:rsid w:val="00BC0F6D"/>
    <w:rsid w:val="00C2000C"/>
    <w:rsid w:val="00CB0664"/>
    <w:rsid w:val="00DF7630"/>
    <w:rsid w:val="00EB27B8"/>
    <w:rsid w:val="00F515B1"/>
    <w:rsid w:val="00FA12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AC225F"/>
  <w14:defaultImageDpi w14:val="300"/>
  <w15:docId w15:val="{FFAED925-4ECC-FB4A-B12A-12A7C4C0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2A"/>
    <w:pPr>
      <w:spacing w:after="120"/>
    </w:pPr>
    <w:rPr>
      <w:rFonts w:ascii="Aptos" w:hAnsi="Aptos"/>
    </w:rPr>
  </w:style>
  <w:style w:type="paragraph" w:styleId="Heading1">
    <w:name w:val="heading 1"/>
    <w:basedOn w:val="Normal"/>
    <w:next w:val="Normal"/>
    <w:link w:val="Heading1Char"/>
    <w:uiPriority w:val="9"/>
    <w:qFormat/>
    <w:rsid w:val="005211EA"/>
    <w:pPr>
      <w:keepNext/>
      <w:keepLines/>
      <w:spacing w:before="480" w:after="0"/>
      <w:outlineLvl w:val="0"/>
    </w:pPr>
    <w:rPr>
      <w:rFonts w:asciiTheme="majorHAnsi" w:eastAsiaTheme="majorEastAsia" w:hAnsiTheme="majorHAnsi" w:cstheme="majorBidi"/>
      <w:b/>
      <w:bCs/>
      <w:color w:val="01606C"/>
      <w:sz w:val="72"/>
      <w:szCs w:val="72"/>
    </w:rPr>
  </w:style>
  <w:style w:type="paragraph" w:styleId="Heading2">
    <w:name w:val="heading 2"/>
    <w:basedOn w:val="Heading1"/>
    <w:next w:val="Normal"/>
    <w:link w:val="Heading2Char"/>
    <w:uiPriority w:val="9"/>
    <w:unhideWhenUsed/>
    <w:qFormat/>
    <w:rsid w:val="002273C7"/>
    <w:pPr>
      <w:outlineLvl w:val="1"/>
    </w:pPr>
    <w:rPr>
      <w:rFonts w:ascii="Aptos" w:hAnsi="Aptos"/>
      <w:color w:val="008191"/>
      <w:sz w:val="36"/>
      <w:szCs w:val="36"/>
    </w:rPr>
  </w:style>
  <w:style w:type="paragraph" w:styleId="Heading3">
    <w:name w:val="heading 3"/>
    <w:basedOn w:val="Heading2"/>
    <w:next w:val="Normal"/>
    <w:link w:val="Heading3Char"/>
    <w:uiPriority w:val="9"/>
    <w:unhideWhenUsed/>
    <w:qFormat/>
    <w:rsid w:val="00063090"/>
    <w:pPr>
      <w:outlineLvl w:val="2"/>
    </w:pPr>
    <w:rPr>
      <w:color w:val="00A0B4"/>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211EA"/>
    <w:rPr>
      <w:rFonts w:asciiTheme="majorHAnsi" w:eastAsiaTheme="majorEastAsia" w:hAnsiTheme="majorHAnsi" w:cstheme="majorBidi"/>
      <w:b/>
      <w:bCs/>
      <w:color w:val="01606C"/>
      <w:sz w:val="72"/>
      <w:szCs w:val="72"/>
    </w:rPr>
  </w:style>
  <w:style w:type="character" w:customStyle="1" w:styleId="Heading2Char">
    <w:name w:val="Heading 2 Char"/>
    <w:basedOn w:val="DefaultParagraphFont"/>
    <w:link w:val="Heading2"/>
    <w:uiPriority w:val="9"/>
    <w:rsid w:val="002273C7"/>
    <w:rPr>
      <w:rFonts w:ascii="Aptos" w:eastAsiaTheme="majorEastAsia" w:hAnsi="Aptos" w:cstheme="majorBidi"/>
      <w:b/>
      <w:bCs/>
      <w:color w:val="008191"/>
      <w:sz w:val="36"/>
      <w:szCs w:val="36"/>
    </w:rPr>
  </w:style>
  <w:style w:type="character" w:customStyle="1" w:styleId="Heading3Char">
    <w:name w:val="Heading 3 Char"/>
    <w:basedOn w:val="DefaultParagraphFont"/>
    <w:link w:val="Heading3"/>
    <w:uiPriority w:val="9"/>
    <w:rsid w:val="00063090"/>
    <w:rPr>
      <w:rFonts w:ascii="Aptos" w:eastAsiaTheme="majorEastAsia" w:hAnsi="Aptos" w:cstheme="majorBidi"/>
      <w:b/>
      <w:bCs/>
      <w:color w:val="00A0B4"/>
      <w:sz w:val="28"/>
      <w:szCs w:val="2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A07A7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1">
    <w:name w:val="s1"/>
    <w:basedOn w:val="DefaultParagraphFont"/>
    <w:rsid w:val="00057255"/>
  </w:style>
  <w:style w:type="paragraph" w:customStyle="1" w:styleId="p2">
    <w:name w:val="p2"/>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4">
    <w:name w:val="p4"/>
    <w:basedOn w:val="Normal"/>
    <w:rsid w:val="000572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2">
    <w:name w:val="s2"/>
    <w:basedOn w:val="DefaultParagraphFont"/>
    <w:rsid w:val="00B46776"/>
  </w:style>
  <w:style w:type="character" w:customStyle="1" w:styleId="s3">
    <w:name w:val="s3"/>
    <w:basedOn w:val="DefaultParagraphFont"/>
    <w:rsid w:val="00B46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Bond</cp:lastModifiedBy>
  <cp:revision>7</cp:revision>
  <dcterms:created xsi:type="dcterms:W3CDTF">2026-01-09T13:46:00Z</dcterms:created>
  <dcterms:modified xsi:type="dcterms:W3CDTF">2026-01-09T13:56:00Z</dcterms:modified>
  <cp:category/>
</cp:coreProperties>
</file>