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C849A" w14:textId="0493021A" w:rsidR="00D81AED" w:rsidRDefault="007023E2" w:rsidP="007023E2">
      <w:pPr>
        <w:jc w:val="center"/>
        <w:rPr>
          <w:sz w:val="24"/>
          <w:szCs w:val="24"/>
          <w:u w:val="single"/>
        </w:rPr>
      </w:pPr>
      <w:r w:rsidRPr="007023E2">
        <w:rPr>
          <w:sz w:val="24"/>
          <w:szCs w:val="24"/>
          <w:u w:val="single"/>
        </w:rPr>
        <w:t xml:space="preserve">Main Staircase Proposal of Works </w:t>
      </w:r>
    </w:p>
    <w:p w14:paraId="16C4406B" w14:textId="01E7F95B" w:rsidR="007023E2" w:rsidRDefault="007023E2" w:rsidP="007023E2">
      <w:pPr>
        <w:jc w:val="center"/>
        <w:rPr>
          <w:sz w:val="24"/>
          <w:szCs w:val="24"/>
          <w:u w:val="single"/>
        </w:rPr>
      </w:pPr>
    </w:p>
    <w:p w14:paraId="318D97EE" w14:textId="7D698CC4" w:rsidR="009F0445" w:rsidRPr="007023E2" w:rsidRDefault="00EA4556" w:rsidP="007023E2">
      <w:p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C95592">
        <w:rPr>
          <w:sz w:val="20"/>
          <w:szCs w:val="20"/>
        </w:rPr>
        <w:t xml:space="preserve">original central staircase at Mosley Street has been overclad using timber and then finished with carpet and a feature nosing. </w:t>
      </w:r>
      <w:r w:rsidR="00773760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5D77F74" wp14:editId="4D04CE40">
            <wp:simplePos x="0" y="0"/>
            <wp:positionH relativeFrom="margin">
              <wp:align>right</wp:align>
            </wp:positionH>
            <wp:positionV relativeFrom="paragraph">
              <wp:posOffset>1837055</wp:posOffset>
            </wp:positionV>
            <wp:extent cx="3421380" cy="2566035"/>
            <wp:effectExtent l="8572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2138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760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38C48CD" wp14:editId="4A96333F">
            <wp:simplePos x="0" y="0"/>
            <wp:positionH relativeFrom="column">
              <wp:posOffset>-469265</wp:posOffset>
            </wp:positionH>
            <wp:positionV relativeFrom="paragraph">
              <wp:posOffset>1831975</wp:posOffset>
            </wp:positionV>
            <wp:extent cx="3438525" cy="2578735"/>
            <wp:effectExtent l="0" t="8255" r="1270" b="1270"/>
            <wp:wrapSquare wrapText="bothSides"/>
            <wp:docPr id="1" name="Picture 1" descr="A picture containing swimming, stone, cur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wimming, stone, curb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38525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760">
        <w:rPr>
          <w:sz w:val="20"/>
          <w:szCs w:val="20"/>
        </w:rPr>
        <w:t xml:space="preserve">As part of our investigation works, we explored the possibility of uncovering the original staircase from underneath timber cladding. The conclusion of </w:t>
      </w:r>
      <w:r w:rsidR="00B52CE8">
        <w:rPr>
          <w:sz w:val="20"/>
          <w:szCs w:val="20"/>
        </w:rPr>
        <w:t xml:space="preserve">these investigation works was that we would be unable to remove the timbers from the staircase without significant damage to the stone underneath. Due to this, we will be installing a vinyl flooring and a feature nosing as per the previously issued flooring installation method statement. </w:t>
      </w:r>
    </w:p>
    <w:sectPr w:rsidR="009F0445" w:rsidRPr="00702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E2"/>
    <w:rsid w:val="00022E80"/>
    <w:rsid w:val="00310A66"/>
    <w:rsid w:val="00446139"/>
    <w:rsid w:val="007023E2"/>
    <w:rsid w:val="00773760"/>
    <w:rsid w:val="009C495B"/>
    <w:rsid w:val="009F0445"/>
    <w:rsid w:val="00B52CE8"/>
    <w:rsid w:val="00C95592"/>
    <w:rsid w:val="00CB739D"/>
    <w:rsid w:val="00EA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A40E3"/>
  <w15:chartTrackingRefBased/>
  <w15:docId w15:val="{AF7AE27A-02E4-4D78-997D-35EFA60C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Barnes</dc:creator>
  <cp:keywords/>
  <dc:description/>
  <cp:lastModifiedBy>Richard Barnes</cp:lastModifiedBy>
  <cp:revision>2</cp:revision>
  <dcterms:created xsi:type="dcterms:W3CDTF">2022-09-16T07:41:00Z</dcterms:created>
  <dcterms:modified xsi:type="dcterms:W3CDTF">2022-09-16T07:41:00Z</dcterms:modified>
</cp:coreProperties>
</file>