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BC722" w14:textId="77777777" w:rsidR="00813241" w:rsidRDefault="00813241"/>
    <w:p w14:paraId="1E830931" w14:textId="77777777" w:rsidR="00813241" w:rsidRDefault="00813241"/>
    <w:tbl>
      <w:tblPr>
        <w:tblStyle w:val="TableGrid"/>
        <w:tblW w:w="9854" w:type="dxa"/>
        <w:tblLook w:val="04A0" w:firstRow="1" w:lastRow="0" w:firstColumn="1" w:lastColumn="0" w:noHBand="0" w:noVBand="1"/>
      </w:tblPr>
      <w:tblGrid>
        <w:gridCol w:w="5777"/>
        <w:gridCol w:w="4077"/>
      </w:tblGrid>
      <w:tr w:rsidR="00813241" w:rsidRPr="001C7410" w14:paraId="748FE6D6" w14:textId="77777777" w:rsidTr="00B2718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alias w:val="Destination"/>
              <w:tag w:val="Destination"/>
              <w:id w:val="-2067324929"/>
              <w:placeholder>
                <w:docPart w:val="3B816FBA956940FE85FD089AAC6363E1"/>
              </w:placeholder>
              <w:text w:multiLine="1"/>
            </w:sdtPr>
            <w:sdtEndPr/>
            <w:sdtContent>
              <w:p w14:paraId="24046C3A" w14:textId="101A1E14" w:rsidR="00A400A2" w:rsidRPr="001C7410" w:rsidRDefault="00A46265" w:rsidP="00DA50D4">
                <w:pPr>
                  <w:pStyle w:val="BodyText2"/>
                  <w:spacing w:line="240" w:lineRule="auto"/>
                </w:pPr>
                <w:r w:rsidRPr="00A46265">
                  <w:t>Planning Department</w:t>
                </w:r>
                <w:r w:rsidRPr="00A46265">
                  <w:br/>
                  <w:t>Manchester City Council</w:t>
                </w:r>
                <w:r w:rsidRPr="00A46265">
                  <w:br/>
                  <w:t>P O Box 532</w:t>
                </w:r>
                <w:r w:rsidRPr="00A46265">
                  <w:br/>
                  <w:t>Town Hall</w:t>
                </w:r>
                <w:r w:rsidRPr="00A46265">
                  <w:br/>
                  <w:t>Manchester</w:t>
                </w:r>
                <w:r w:rsidRPr="00A46265">
                  <w:br/>
                  <w:t xml:space="preserve">M60 2LA </w:t>
                </w:r>
              </w:p>
            </w:sdtContent>
          </w:sdt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58B8B53A" w14:textId="5BAF814E" w:rsidR="00A400A2" w:rsidRPr="001C7410" w:rsidRDefault="007E4DAB" w:rsidP="00A400A2">
            <w:pPr>
              <w:pStyle w:val="BodyText"/>
              <w:tabs>
                <w:tab w:val="left" w:pos="993"/>
              </w:tabs>
              <w:spacing w:line="240" w:lineRule="auto"/>
              <w:jc w:val="right"/>
              <w:rPr>
                <w:bCs/>
              </w:rPr>
            </w:pPr>
            <w:sdt>
              <w:sdtPr>
                <w:rPr>
                  <w:bCs/>
                </w:rPr>
                <w:alias w:val="YourRef"/>
                <w:tag w:val="YourRef"/>
                <w:id w:val="-288276502"/>
                <w:placeholder>
                  <w:docPart w:val="CE63B39264A143D0A4B7E56CDF4F84F1"/>
                </w:placeholder>
                <w:text/>
              </w:sdtPr>
              <w:sdtEndPr/>
              <w:sdtContent>
                <w:bookmarkStart w:id="0" w:name="_Hlk125719665"/>
                <w:r w:rsidR="007C35DE" w:rsidRPr="007C35DE">
                  <w:rPr>
                    <w:bCs/>
                  </w:rPr>
                  <w:t>Your Ref: PP-12019180</w:t>
                </w:r>
              </w:sdtContent>
            </w:sdt>
            <w:bookmarkEnd w:id="0"/>
          </w:p>
          <w:p w14:paraId="410D48D6" w14:textId="5B0F06A3" w:rsidR="00A400A2" w:rsidRPr="001C7410" w:rsidRDefault="007E4DAB" w:rsidP="00A400A2">
            <w:pPr>
              <w:pStyle w:val="BodyText"/>
              <w:tabs>
                <w:tab w:val="left" w:pos="851"/>
                <w:tab w:val="left" w:pos="993"/>
              </w:tabs>
              <w:spacing w:line="240" w:lineRule="auto"/>
              <w:jc w:val="right"/>
            </w:pPr>
            <w:sdt>
              <w:sdtPr>
                <w:alias w:val="OurRef"/>
                <w:tag w:val="OurRef"/>
                <w:id w:val="259646267"/>
                <w:placeholder>
                  <w:docPart w:val="067E770BE7E8453685459BB54C33546A"/>
                </w:placeholder>
                <w:text/>
              </w:sdtPr>
              <w:sdtEndPr/>
              <w:sdtContent>
                <w:r w:rsidR="0061788F" w:rsidRPr="0061788F">
                  <w:t>Our Ref: 70095715-002</w:t>
                </w:r>
              </w:sdtContent>
            </w:sdt>
          </w:p>
          <w:sdt>
            <w:sdtPr>
              <w:alias w:val="Date"/>
              <w:tag w:val="Date"/>
              <w:id w:val="823168826"/>
              <w:placeholder>
                <w:docPart w:val="F73496D5D00A41DEB0ECFA82DB78BAB6"/>
              </w:placeholder>
              <w:dataBinding w:xpath="/WSPDocumentData[1]/DocDate[1]" w:storeItemID="{5EDC742A-E779-4790-81B9-86FBFF9FE863}"/>
              <w:date w:fullDate="2023-03-27T00:00:00Z">
                <w:dateFormat w:val="d MMMM 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35B0209F" w14:textId="76BB3356" w:rsidR="00A400A2" w:rsidRPr="001C7410" w:rsidRDefault="00BA59D4" w:rsidP="00C76F2C">
                <w:pPr>
                  <w:pStyle w:val="BodyText"/>
                  <w:spacing w:line="240" w:lineRule="auto"/>
                  <w:jc w:val="right"/>
                </w:pPr>
                <w:r>
                  <w:t>27</w:t>
                </w:r>
                <w:r w:rsidR="007C35DE">
                  <w:t xml:space="preserve"> March 2023</w:t>
                </w:r>
              </w:p>
            </w:sdtContent>
          </w:sdt>
          <w:sdt>
            <w:sdtPr>
              <w:rPr>
                <w:b/>
                <w:bCs/>
              </w:rPr>
              <w:alias w:val="Confidentiality"/>
              <w:tag w:val="Confidentiality"/>
              <w:id w:val="821926573"/>
              <w:placeholder>
                <w:docPart w:val="D2545ACCBFCF45F795AA94CEA8C9C399"/>
              </w:placeholder>
              <w:text/>
            </w:sdtPr>
            <w:sdtEndPr/>
            <w:sdtContent>
              <w:p w14:paraId="40E0364C" w14:textId="24B24D75" w:rsidR="00813241" w:rsidRPr="001C7410" w:rsidRDefault="00A46265" w:rsidP="003B7CB6">
                <w:pPr>
                  <w:pStyle w:val="Confidentiality"/>
                </w:pPr>
                <w:r w:rsidRPr="00A46265">
                  <w:rPr>
                    <w:b/>
                    <w:bCs/>
                  </w:rPr>
                  <w:t xml:space="preserve">  </w:t>
                </w:r>
              </w:p>
            </w:sdtContent>
          </w:sdt>
        </w:tc>
      </w:tr>
    </w:tbl>
    <w:p w14:paraId="4F9788CB" w14:textId="77777777" w:rsidR="0013029C" w:rsidRPr="001C7410" w:rsidRDefault="0013029C" w:rsidP="000B21AA">
      <w:pPr>
        <w:pStyle w:val="BodyText"/>
        <w:spacing w:line="240" w:lineRule="auto"/>
        <w:rPr>
          <w:caps/>
        </w:rPr>
      </w:pPr>
    </w:p>
    <w:sdt>
      <w:sdtPr>
        <w:alias w:val="Salutation"/>
        <w:tag w:val="Salutation"/>
        <w:id w:val="2120256229"/>
        <w:placeholder>
          <w:docPart w:val="0F7BA8E874C34A9B9CF9F72F01733F6F"/>
        </w:placeholder>
        <w:text/>
      </w:sdtPr>
      <w:sdtEndPr/>
      <w:sdtContent>
        <w:p w14:paraId="0367A0B4" w14:textId="54EC42F8" w:rsidR="00400487" w:rsidRPr="001C7410" w:rsidRDefault="00A46265" w:rsidP="000B21AA">
          <w:pPr>
            <w:pStyle w:val="BodyText"/>
            <w:spacing w:before="480" w:line="240" w:lineRule="auto"/>
          </w:pPr>
          <w:r w:rsidRPr="00A46265">
            <w:t>Dear Sir/Madam,</w:t>
          </w:r>
        </w:p>
      </w:sdtContent>
    </w:sdt>
    <w:sdt>
      <w:sdtPr>
        <w:rPr>
          <w:b/>
        </w:rPr>
        <w:alias w:val="Subject"/>
        <w:tag w:val="Subject"/>
        <w:id w:val="-1669475928"/>
        <w:placeholder>
          <w:docPart w:val="D752E65D20444556B474935924F25BD7"/>
        </w:placeholder>
        <w:text w:multiLine="1"/>
      </w:sdtPr>
      <w:sdtEndPr/>
      <w:sdtContent>
        <w:p w14:paraId="398CBB69" w14:textId="41119059" w:rsidR="003B7CB6" w:rsidRPr="003B7CB6" w:rsidRDefault="00547811" w:rsidP="00DA50D4">
          <w:pPr>
            <w:pStyle w:val="BodyText2"/>
            <w:spacing w:line="240" w:lineRule="auto"/>
            <w:rPr>
              <w:b/>
            </w:rPr>
          </w:pPr>
          <w:r w:rsidRPr="00547811">
            <w:rPr>
              <w:b/>
            </w:rPr>
            <w:t>TOWN AND COUNTRY PLANNING ACT 1990 (AS AMENDED)</w:t>
          </w:r>
          <w:r w:rsidRPr="00547811">
            <w:rPr>
              <w:b/>
            </w:rPr>
            <w:br/>
            <w:t xml:space="preserve">APPLICATION TO DISCHARGE OF CONDITIONS 1 </w:t>
          </w:r>
          <w:r w:rsidR="00093997" w:rsidRPr="00547811">
            <w:rPr>
              <w:b/>
            </w:rPr>
            <w:t>(</w:t>
          </w:r>
          <w:r w:rsidR="00093997">
            <w:rPr>
              <w:b/>
            </w:rPr>
            <w:t>CONTAMINATION STRATEGY</w:t>
          </w:r>
          <w:r w:rsidR="00093997" w:rsidRPr="00547811">
            <w:rPr>
              <w:b/>
            </w:rPr>
            <w:t xml:space="preserve">), </w:t>
          </w:r>
          <w:r w:rsidRPr="00547811">
            <w:rPr>
              <w:b/>
            </w:rPr>
            <w:t>4 (ASBESTOS MANAGEMENT PLA</w:t>
          </w:r>
          <w:r>
            <w:rPr>
              <w:b/>
            </w:rPr>
            <w:t>N</w:t>
          </w:r>
          <w:r w:rsidRPr="00547811">
            <w:rPr>
              <w:b/>
            </w:rPr>
            <w:t>), 5 (DEMOLITION METHOD STATEMENT), 7 (TRAFFIC MANAGEMENT PLAN) OF PRIOR APPROVAL REF: 134295/DEM/2022</w:t>
          </w:r>
          <w:r w:rsidRPr="00547811">
            <w:rPr>
              <w:b/>
            </w:rPr>
            <w:br/>
            <w:t>FORMER BRADFORD ROAD GASWORKS, MANCHESTER, M40 7BW</w:t>
          </w:r>
          <w:r w:rsidRPr="00547811">
            <w:rPr>
              <w:b/>
            </w:rPr>
            <w:br/>
            <w:t>PP-12019180</w:t>
          </w:r>
        </w:p>
      </w:sdtContent>
    </w:sdt>
    <w:p w14:paraId="2A1D3D3E" w14:textId="2FBEA63B" w:rsidR="00A46265" w:rsidRPr="005B1E96" w:rsidRDefault="00A46265" w:rsidP="00A46265">
      <w:pPr>
        <w:pStyle w:val="BodyText"/>
      </w:pPr>
      <w:r w:rsidRPr="00A46265">
        <w:t>On behalf of National Grid, please find enclosed an application to discharge</w:t>
      </w:r>
      <w:r w:rsidR="00547811">
        <w:t xml:space="preserve"> conditions </w:t>
      </w:r>
      <w:r w:rsidR="00547811" w:rsidRPr="00547811">
        <w:rPr>
          <w:bCs/>
        </w:rPr>
        <w:t>1 (</w:t>
      </w:r>
      <w:r w:rsidR="00093997">
        <w:rPr>
          <w:bCs/>
        </w:rPr>
        <w:t>Contamination strategy</w:t>
      </w:r>
      <w:r w:rsidR="00547811" w:rsidRPr="00547811">
        <w:rPr>
          <w:bCs/>
        </w:rPr>
        <w:t xml:space="preserve">), 4 (asbestos management plan), 5 (demolition method statement), 7 </w:t>
      </w:r>
      <w:r w:rsidR="00547811" w:rsidRPr="005B1E96">
        <w:rPr>
          <w:bCs/>
        </w:rPr>
        <w:t xml:space="preserve">(traffic management plan) </w:t>
      </w:r>
      <w:r w:rsidRPr="005B1E96">
        <w:t xml:space="preserve">of prior approval ref: </w:t>
      </w:r>
      <w:r w:rsidR="007C35DE" w:rsidRPr="005B1E96">
        <w:rPr>
          <w:bCs/>
        </w:rPr>
        <w:t xml:space="preserve">134295/DEM/2022 </w:t>
      </w:r>
      <w:r w:rsidRPr="005B1E96">
        <w:t xml:space="preserve">at the above site. </w:t>
      </w:r>
    </w:p>
    <w:p w14:paraId="2B913B4D" w14:textId="57274B7C" w:rsidR="00426D95" w:rsidRDefault="00A46265" w:rsidP="0066283B">
      <w:pPr>
        <w:pStyle w:val="BodyText"/>
      </w:pPr>
      <w:r w:rsidRPr="005B1E96">
        <w:t xml:space="preserve">In addition to this cover letter, </w:t>
      </w:r>
      <w:r w:rsidR="00584A31" w:rsidRPr="005B1E96">
        <w:t>the following documents</w:t>
      </w:r>
      <w:r w:rsidR="002B6179" w:rsidRPr="005B1E96">
        <w:t xml:space="preserve"> are</w:t>
      </w:r>
      <w:r w:rsidRPr="005B1E96">
        <w:t xml:space="preserve"> submitted in support of </w:t>
      </w:r>
      <w:r w:rsidR="00584A31" w:rsidRPr="005B1E96">
        <w:t xml:space="preserve">the </w:t>
      </w:r>
      <w:r w:rsidR="005B1E96" w:rsidRPr="005B1E96">
        <w:t>application</w:t>
      </w:r>
      <w:r w:rsidR="00F60218" w:rsidRPr="005B1E96">
        <w:t>:</w:t>
      </w:r>
      <w:r w:rsidR="00F60218">
        <w:t xml:space="preserve"> </w:t>
      </w:r>
    </w:p>
    <w:p w14:paraId="3031F3AF" w14:textId="420AF4ED" w:rsidR="00187DF4" w:rsidRPr="0048569F" w:rsidRDefault="00187DF4" w:rsidP="00187DF4">
      <w:pPr>
        <w:pStyle w:val="xmsonormal"/>
        <w:numPr>
          <w:ilvl w:val="0"/>
          <w:numId w:val="16"/>
        </w:numPr>
        <w:rPr>
          <w:rFonts w:ascii="Arial" w:eastAsia="Times New Roman" w:hAnsi="Arial" w:cs="Arial"/>
        </w:rPr>
      </w:pPr>
      <w:r w:rsidRPr="0048569F">
        <w:rPr>
          <w:rFonts w:ascii="Arial" w:eastAsia="Times New Roman" w:hAnsi="Arial" w:cs="Arial"/>
        </w:rPr>
        <w:t>Asbestos Management Plan</w:t>
      </w:r>
      <w:r w:rsidR="00BA59D4">
        <w:rPr>
          <w:rFonts w:ascii="Arial" w:eastAsia="Times New Roman" w:hAnsi="Arial" w:cs="Arial"/>
        </w:rPr>
        <w:t>,</w:t>
      </w:r>
      <w:r w:rsidR="000B0D32" w:rsidRPr="0048569F">
        <w:rPr>
          <w:rFonts w:ascii="Arial" w:eastAsia="Times New Roman" w:hAnsi="Arial" w:cs="Arial"/>
        </w:rPr>
        <w:t xml:space="preserve"> prepared by </w:t>
      </w:r>
      <w:proofErr w:type="gramStart"/>
      <w:r w:rsidR="000B0D32" w:rsidRPr="0048569F">
        <w:rPr>
          <w:rFonts w:ascii="Arial" w:eastAsia="Times New Roman" w:hAnsi="Arial" w:cs="Arial"/>
        </w:rPr>
        <w:t>Erith</w:t>
      </w:r>
      <w:r w:rsidR="00BA59D4">
        <w:rPr>
          <w:rFonts w:ascii="Arial" w:eastAsia="Times New Roman" w:hAnsi="Arial" w:cs="Arial"/>
        </w:rPr>
        <w:t>;</w:t>
      </w:r>
      <w:proofErr w:type="gramEnd"/>
      <w:r w:rsidR="000B0D32" w:rsidRPr="0048569F">
        <w:rPr>
          <w:rFonts w:ascii="Arial" w:eastAsia="Times New Roman" w:hAnsi="Arial" w:cs="Arial"/>
        </w:rPr>
        <w:t xml:space="preserve"> </w:t>
      </w:r>
    </w:p>
    <w:p w14:paraId="5FFC4628" w14:textId="7F4119D2" w:rsidR="00A448A1" w:rsidRPr="0048569F" w:rsidRDefault="00187DF4" w:rsidP="00F60218">
      <w:pPr>
        <w:pStyle w:val="xmsonormal"/>
        <w:numPr>
          <w:ilvl w:val="0"/>
          <w:numId w:val="16"/>
        </w:numPr>
        <w:rPr>
          <w:rFonts w:ascii="Arial" w:eastAsia="Times New Roman" w:hAnsi="Arial" w:cs="Arial"/>
        </w:rPr>
      </w:pPr>
      <w:r w:rsidRPr="0048569F">
        <w:rPr>
          <w:rFonts w:ascii="Arial" w:eastAsia="Times New Roman" w:hAnsi="Arial" w:cs="Arial"/>
        </w:rPr>
        <w:t xml:space="preserve">Demolition and Infilling </w:t>
      </w:r>
      <w:r w:rsidR="0067795C" w:rsidRPr="0048569F">
        <w:rPr>
          <w:rFonts w:ascii="Arial" w:eastAsia="Times New Roman" w:hAnsi="Arial" w:cs="Arial"/>
        </w:rPr>
        <w:t>Method Statement</w:t>
      </w:r>
      <w:r w:rsidR="00BA59D4">
        <w:rPr>
          <w:rFonts w:ascii="Arial" w:eastAsia="Times New Roman" w:hAnsi="Arial" w:cs="Arial"/>
        </w:rPr>
        <w:t>,</w:t>
      </w:r>
      <w:r w:rsidR="0088608E" w:rsidRPr="0048569F">
        <w:rPr>
          <w:rFonts w:ascii="Arial" w:eastAsia="Times New Roman" w:hAnsi="Arial" w:cs="Arial"/>
        </w:rPr>
        <w:t xml:space="preserve"> prepared by Atkins</w:t>
      </w:r>
      <w:r w:rsidR="00BA59D4">
        <w:rPr>
          <w:rFonts w:ascii="Arial" w:eastAsia="Times New Roman" w:hAnsi="Arial" w:cs="Arial"/>
        </w:rPr>
        <w:t>; and</w:t>
      </w:r>
      <w:r w:rsidR="0088608E" w:rsidRPr="0048569F">
        <w:rPr>
          <w:rFonts w:ascii="Arial" w:eastAsia="Times New Roman" w:hAnsi="Arial" w:cs="Arial"/>
        </w:rPr>
        <w:t xml:space="preserve"> </w:t>
      </w:r>
    </w:p>
    <w:p w14:paraId="2903D695" w14:textId="072A7BBC" w:rsidR="00187DF4" w:rsidRPr="0048569F" w:rsidRDefault="00A448A1" w:rsidP="00A46265">
      <w:pPr>
        <w:pStyle w:val="xmsonormal"/>
        <w:numPr>
          <w:ilvl w:val="0"/>
          <w:numId w:val="16"/>
        </w:numPr>
        <w:rPr>
          <w:rFonts w:ascii="Arial" w:eastAsia="Times New Roman" w:hAnsi="Arial" w:cs="Arial"/>
        </w:rPr>
      </w:pPr>
      <w:r w:rsidRPr="0048569F">
        <w:rPr>
          <w:rFonts w:ascii="Arial" w:eastAsia="Times New Roman" w:hAnsi="Arial" w:cs="Arial"/>
        </w:rPr>
        <w:t>Outline Summary/demolition Methodology</w:t>
      </w:r>
      <w:r w:rsidR="002B6179" w:rsidRPr="0048569F">
        <w:rPr>
          <w:rFonts w:ascii="Arial" w:eastAsia="Times New Roman" w:hAnsi="Arial" w:cs="Arial"/>
        </w:rPr>
        <w:t xml:space="preserve"> (including traffic management plan)</w:t>
      </w:r>
      <w:r w:rsidR="00BA59D4">
        <w:rPr>
          <w:rFonts w:ascii="Arial" w:eastAsia="Times New Roman" w:hAnsi="Arial" w:cs="Arial"/>
        </w:rPr>
        <w:t>,</w:t>
      </w:r>
      <w:r w:rsidR="002B6179" w:rsidRPr="0048569F">
        <w:rPr>
          <w:rFonts w:ascii="Arial" w:eastAsia="Times New Roman" w:hAnsi="Arial" w:cs="Arial"/>
        </w:rPr>
        <w:t xml:space="preserve"> </w:t>
      </w:r>
      <w:r w:rsidR="008E421B" w:rsidRPr="0048569F">
        <w:rPr>
          <w:rFonts w:ascii="Arial" w:eastAsia="Times New Roman" w:hAnsi="Arial" w:cs="Arial"/>
        </w:rPr>
        <w:t>prepared by Erith</w:t>
      </w:r>
      <w:r w:rsidR="00BA59D4">
        <w:rPr>
          <w:rFonts w:ascii="Arial" w:eastAsia="Times New Roman" w:hAnsi="Arial" w:cs="Arial"/>
        </w:rPr>
        <w:t>.</w:t>
      </w:r>
    </w:p>
    <w:p w14:paraId="682C5736" w14:textId="38614896" w:rsidR="00A46265" w:rsidRDefault="00A46265" w:rsidP="00A46265">
      <w:pPr>
        <w:pStyle w:val="BodyText"/>
      </w:pPr>
      <w:r w:rsidRPr="00A46265">
        <w:t>The fee of £116</w:t>
      </w:r>
      <w:r w:rsidR="00BA59D4">
        <w:t xml:space="preserve"> </w:t>
      </w:r>
      <w:r w:rsidRPr="00A46265">
        <w:t>has been paid online via the Planning Portal</w:t>
      </w:r>
      <w:r>
        <w:t xml:space="preserve">. </w:t>
      </w:r>
    </w:p>
    <w:p w14:paraId="0298BBFC" w14:textId="77777777" w:rsidR="00A46265" w:rsidRPr="002D72B3" w:rsidRDefault="00A46265" w:rsidP="00A46265">
      <w:pPr>
        <w:pStyle w:val="BodyText"/>
        <w:spacing w:after="0"/>
        <w:rPr>
          <w:b/>
          <w:bCs/>
        </w:rPr>
      </w:pPr>
      <w:r w:rsidRPr="002D72B3">
        <w:rPr>
          <w:b/>
          <w:bCs/>
        </w:rPr>
        <w:t xml:space="preserve">Condition 1 </w:t>
      </w:r>
    </w:p>
    <w:p w14:paraId="26A8A7E0" w14:textId="49015D22" w:rsidR="00A46265" w:rsidRPr="002D72B3" w:rsidRDefault="00A46265" w:rsidP="00A46265">
      <w:pPr>
        <w:pStyle w:val="BodyText"/>
      </w:pPr>
      <w:r w:rsidRPr="002D72B3">
        <w:t>Condition 1 states:</w:t>
      </w:r>
    </w:p>
    <w:p w14:paraId="510418E8" w14:textId="43418C62" w:rsidR="00093997" w:rsidRPr="00093997" w:rsidRDefault="00BA59D4" w:rsidP="00BA59D4">
      <w:pPr>
        <w:pStyle w:val="BodyText"/>
        <w:ind w:left="706"/>
        <w:rPr>
          <w:i/>
          <w:iCs/>
        </w:rPr>
      </w:pPr>
      <w:r>
        <w:rPr>
          <w:i/>
          <w:iCs/>
        </w:rPr>
        <w:t>“</w:t>
      </w:r>
      <w:r w:rsidR="00093997" w:rsidRPr="00093997">
        <w:rPr>
          <w:i/>
          <w:iCs/>
        </w:rPr>
        <w:t>No work approved by this planning permission shall commence until a strategy to deal with</w:t>
      </w:r>
      <w:r>
        <w:rPr>
          <w:i/>
          <w:iCs/>
        </w:rPr>
        <w:t xml:space="preserve"> </w:t>
      </w:r>
      <w:r w:rsidR="00093997" w:rsidRPr="00093997">
        <w:rPr>
          <w:i/>
          <w:iCs/>
        </w:rPr>
        <w:t>the risks associated with contamination associated with the site and the gas holder, has</w:t>
      </w:r>
      <w:r>
        <w:rPr>
          <w:i/>
          <w:iCs/>
        </w:rPr>
        <w:t xml:space="preserve"> </w:t>
      </w:r>
      <w:r w:rsidR="00093997" w:rsidRPr="00093997">
        <w:rPr>
          <w:i/>
          <w:iCs/>
        </w:rPr>
        <w:t>been submitted to, and approved in writing by the City Council as local planning authority.</w:t>
      </w:r>
    </w:p>
    <w:p w14:paraId="253C6110" w14:textId="77777777" w:rsidR="00093997" w:rsidRPr="00093997" w:rsidRDefault="00093997" w:rsidP="00BA59D4">
      <w:pPr>
        <w:pStyle w:val="BodyText"/>
        <w:ind w:left="706"/>
        <w:rPr>
          <w:i/>
          <w:iCs/>
        </w:rPr>
      </w:pPr>
      <w:r w:rsidRPr="00093997">
        <w:rPr>
          <w:i/>
          <w:iCs/>
        </w:rPr>
        <w:t>This strategy will include the following components:</w:t>
      </w:r>
    </w:p>
    <w:p w14:paraId="04B5DFD0" w14:textId="4C8C8AA3" w:rsidR="00093997" w:rsidRPr="00093997" w:rsidRDefault="00093997" w:rsidP="00BA59D4">
      <w:pPr>
        <w:pStyle w:val="BodyText"/>
        <w:ind w:left="706"/>
        <w:rPr>
          <w:i/>
          <w:iCs/>
        </w:rPr>
      </w:pPr>
      <w:r w:rsidRPr="00093997">
        <w:rPr>
          <w:i/>
          <w:iCs/>
        </w:rPr>
        <w:t>1. A sufficient and appropriate site investigation scheme, to provide information for a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detailed assessment of the risk to all receptors that may be affected, including those offsite.</w:t>
      </w:r>
    </w:p>
    <w:p w14:paraId="5BE76DB8" w14:textId="768B313F" w:rsidR="00093997" w:rsidRPr="00093997" w:rsidRDefault="00093997" w:rsidP="00BA59D4">
      <w:pPr>
        <w:pStyle w:val="BodyText"/>
        <w:ind w:left="706"/>
        <w:rPr>
          <w:i/>
          <w:iCs/>
        </w:rPr>
      </w:pPr>
      <w:r w:rsidRPr="00093997">
        <w:rPr>
          <w:i/>
          <w:iCs/>
        </w:rPr>
        <w:t>2. The development of an appropriate infilling methodology, materials management plan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and necessary remediation strategy, based on the results of the investigation and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assessment work in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(1), demolish the gasholder and associated buildings and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infrastructure, and associated restoration of site.</w:t>
      </w:r>
    </w:p>
    <w:p w14:paraId="4EB9238F" w14:textId="316559F0" w:rsidR="00093997" w:rsidRPr="00093997" w:rsidRDefault="00093997" w:rsidP="00BA59D4">
      <w:pPr>
        <w:pStyle w:val="BodyText"/>
        <w:ind w:left="706"/>
        <w:rPr>
          <w:i/>
          <w:iCs/>
        </w:rPr>
      </w:pPr>
      <w:r w:rsidRPr="00093997">
        <w:rPr>
          <w:i/>
          <w:iCs/>
        </w:rPr>
        <w:lastRenderedPageBreak/>
        <w:t xml:space="preserve">3. A verification plan providing details of the data that will be collected </w:t>
      </w:r>
      <w:proofErr w:type="gramStart"/>
      <w:r w:rsidRPr="00093997">
        <w:rPr>
          <w:i/>
          <w:iCs/>
        </w:rPr>
        <w:t>in order to</w:t>
      </w:r>
      <w:proofErr w:type="gramEnd"/>
      <w:r w:rsidR="00BA59D4">
        <w:rPr>
          <w:i/>
          <w:iCs/>
        </w:rPr>
        <w:t xml:space="preserve"> </w:t>
      </w:r>
      <w:r w:rsidRPr="00093997">
        <w:rPr>
          <w:i/>
          <w:iCs/>
        </w:rPr>
        <w:t>demonstrate that the works set out in the remediation strategy in (2) are complete and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identifying any requirements for longer-term monitoring of pollutant linkages, maintenance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and arrangements for contingency action.</w:t>
      </w:r>
    </w:p>
    <w:p w14:paraId="06520BC4" w14:textId="752536D2" w:rsidR="00460041" w:rsidRDefault="00093997" w:rsidP="00BA59D4">
      <w:pPr>
        <w:pStyle w:val="BodyText"/>
        <w:ind w:left="706"/>
        <w:rPr>
          <w:i/>
          <w:iCs/>
        </w:rPr>
      </w:pPr>
      <w:r w:rsidRPr="00093997">
        <w:rPr>
          <w:i/>
          <w:iCs/>
        </w:rPr>
        <w:t>Any changes to these components require the written consent of the local planning</w:t>
      </w:r>
      <w:r w:rsidR="00BA59D4">
        <w:rPr>
          <w:i/>
          <w:iCs/>
        </w:rPr>
        <w:t xml:space="preserve"> </w:t>
      </w:r>
      <w:r w:rsidRPr="00093997">
        <w:rPr>
          <w:i/>
          <w:iCs/>
        </w:rPr>
        <w:t>authority. The scheme shall be implemented as approved.</w:t>
      </w:r>
      <w:r w:rsidR="00BA59D4">
        <w:rPr>
          <w:i/>
          <w:iCs/>
        </w:rPr>
        <w:t>”</w:t>
      </w:r>
    </w:p>
    <w:p w14:paraId="59B5401F" w14:textId="4E329D7C" w:rsidR="0097443A" w:rsidRPr="00361742" w:rsidRDefault="002A7B79" w:rsidP="0097443A">
      <w:pPr>
        <w:pStyle w:val="BodyText"/>
      </w:pPr>
      <w:r w:rsidRPr="00361742">
        <w:t>The D</w:t>
      </w:r>
      <w:r w:rsidR="00460041" w:rsidRPr="00361742">
        <w:t>emolition and Infilling Method Statement</w:t>
      </w:r>
      <w:r w:rsidR="00A9048E">
        <w:t xml:space="preserve"> sets out</w:t>
      </w:r>
      <w:r w:rsidR="00DC0B14">
        <w:t xml:space="preserve"> previous site investigations</w:t>
      </w:r>
      <w:r w:rsidR="00A77A9E">
        <w:t xml:space="preserve">, a strategy for the </w:t>
      </w:r>
      <w:r w:rsidR="00BD0A6B">
        <w:t>demolition</w:t>
      </w:r>
      <w:r w:rsidR="00A77A9E">
        <w:t xml:space="preserve"> and infilling works including, management of shallow ground water/perched ground water and unexpected contamination.</w:t>
      </w:r>
      <w:r w:rsidR="00BD0A6B">
        <w:t xml:space="preserve"> The report also sets out environmental management for the site</w:t>
      </w:r>
      <w:r w:rsidR="003B71B3">
        <w:t xml:space="preserve">, including protection of controlled waters and an environmental management plan. </w:t>
      </w:r>
      <w:r w:rsidR="008602CF">
        <w:t>Therefore</w:t>
      </w:r>
      <w:r w:rsidR="00BA59D4">
        <w:t>,</w:t>
      </w:r>
      <w:r w:rsidR="008602CF">
        <w:t xml:space="preserve"> </w:t>
      </w:r>
      <w:r w:rsidR="00A9048E">
        <w:t>the</w:t>
      </w:r>
      <w:r w:rsidR="008602CF">
        <w:t xml:space="preserve"> report shows that the</w:t>
      </w:r>
      <w:r w:rsidR="00A9048E">
        <w:t xml:space="preserve"> development </w:t>
      </w:r>
      <w:r w:rsidR="0097443A" w:rsidRPr="00361742">
        <w:t xml:space="preserve">does not contribute </w:t>
      </w:r>
      <w:proofErr w:type="gramStart"/>
      <w:r w:rsidR="0097443A" w:rsidRPr="00361742">
        <w:t>to, and</w:t>
      </w:r>
      <w:proofErr w:type="gramEnd"/>
      <w:r w:rsidR="0097443A" w:rsidRPr="00361742">
        <w:t xml:space="preserve"> is not put at unacceptable risk from or adversely affected by, unacceptable levels of water pollution</w:t>
      </w:r>
      <w:r w:rsidR="00BA59D4">
        <w:t>.</w:t>
      </w:r>
    </w:p>
    <w:p w14:paraId="3CD0234D" w14:textId="51BE44DF" w:rsidR="00BB34BC" w:rsidRPr="007A61EC" w:rsidRDefault="00BB34BC" w:rsidP="00A46265">
      <w:pPr>
        <w:pStyle w:val="BodyText"/>
        <w:spacing w:after="0"/>
        <w:rPr>
          <w:b/>
          <w:bCs/>
        </w:rPr>
      </w:pPr>
      <w:r w:rsidRPr="007A61EC">
        <w:rPr>
          <w:b/>
          <w:bCs/>
        </w:rPr>
        <w:t xml:space="preserve">Condition 4 </w:t>
      </w:r>
    </w:p>
    <w:p w14:paraId="0B64FFAC" w14:textId="31253235" w:rsidR="00093997" w:rsidRPr="00884301" w:rsidRDefault="00093997" w:rsidP="00A46265">
      <w:pPr>
        <w:pStyle w:val="BodyText"/>
        <w:spacing w:after="0"/>
      </w:pPr>
      <w:r w:rsidRPr="00884301">
        <w:t>Condition 4 states:</w:t>
      </w:r>
    </w:p>
    <w:p w14:paraId="202141F3" w14:textId="17BA4212" w:rsidR="00BB34BC" w:rsidRDefault="00BA59D4" w:rsidP="00BA59D4">
      <w:pPr>
        <w:pStyle w:val="BodyText"/>
        <w:ind w:left="706"/>
        <w:rPr>
          <w:i/>
          <w:iCs/>
        </w:rPr>
      </w:pPr>
      <w:r>
        <w:rPr>
          <w:i/>
          <w:iCs/>
        </w:rPr>
        <w:t>“</w:t>
      </w:r>
      <w:r w:rsidR="00093997" w:rsidRPr="00093997">
        <w:rPr>
          <w:i/>
          <w:iCs/>
        </w:rPr>
        <w:t xml:space="preserve">Prior to commencement of development a finalised Asbestos Management Plan shall be submitted </w:t>
      </w:r>
      <w:proofErr w:type="gramStart"/>
      <w:r w:rsidR="00093997" w:rsidRPr="00093997">
        <w:rPr>
          <w:i/>
          <w:iCs/>
        </w:rPr>
        <w:t>to,</w:t>
      </w:r>
      <w:r w:rsidR="00093997">
        <w:rPr>
          <w:i/>
          <w:iCs/>
        </w:rPr>
        <w:t xml:space="preserve"> </w:t>
      </w:r>
      <w:r w:rsidR="00093997" w:rsidRPr="00093997">
        <w:rPr>
          <w:i/>
          <w:iCs/>
        </w:rPr>
        <w:t>and</w:t>
      </w:r>
      <w:proofErr w:type="gramEnd"/>
      <w:r w:rsidR="00093997" w:rsidRPr="00093997">
        <w:rPr>
          <w:i/>
          <w:iCs/>
        </w:rPr>
        <w:t xml:space="preserve"> approved in writing by the City Council as local planning authority. The</w:t>
      </w:r>
      <w:r>
        <w:rPr>
          <w:i/>
          <w:iCs/>
        </w:rPr>
        <w:t xml:space="preserve"> </w:t>
      </w:r>
      <w:r w:rsidR="00093997" w:rsidRPr="00093997">
        <w:rPr>
          <w:i/>
          <w:iCs/>
        </w:rPr>
        <w:t>development shall be implemented in accordance with the approved details</w:t>
      </w:r>
      <w:r>
        <w:rPr>
          <w:i/>
          <w:iCs/>
        </w:rPr>
        <w:t>.”</w:t>
      </w:r>
    </w:p>
    <w:p w14:paraId="5A560A0B" w14:textId="384F4AAE" w:rsidR="00093997" w:rsidRPr="00A20488" w:rsidRDefault="00366ACC" w:rsidP="00093997">
      <w:pPr>
        <w:pStyle w:val="BodyText"/>
        <w:spacing w:after="0"/>
      </w:pPr>
      <w:r w:rsidRPr="00A20488">
        <w:t>A</w:t>
      </w:r>
      <w:r w:rsidR="00AC1007" w:rsidRPr="00A20488">
        <w:t xml:space="preserve"> </w:t>
      </w:r>
      <w:r w:rsidR="00283ECB" w:rsidRPr="00A20488">
        <w:t>Plan of Work with asbestos containing materials</w:t>
      </w:r>
      <w:r w:rsidRPr="00A20488">
        <w:t xml:space="preserve"> document</w:t>
      </w:r>
      <w:r w:rsidR="00283ECB" w:rsidRPr="00A20488">
        <w:t xml:space="preserve"> </w:t>
      </w:r>
      <w:r w:rsidR="001414DB" w:rsidRPr="00A20488">
        <w:t xml:space="preserve">is enclosed with this application. It </w:t>
      </w:r>
      <w:r w:rsidR="00BA59D4">
        <w:t>provides</w:t>
      </w:r>
      <w:r w:rsidR="001414DB" w:rsidRPr="00A20488">
        <w:t xml:space="preserve"> </w:t>
      </w:r>
      <w:r w:rsidR="00C676AE" w:rsidRPr="00A20488">
        <w:t>an overview of the works,</w:t>
      </w:r>
      <w:r w:rsidR="00042254" w:rsidRPr="00A20488">
        <w:t xml:space="preserve"> site specific risk assessments</w:t>
      </w:r>
      <w:r w:rsidR="00FB5FBC" w:rsidRPr="00A20488">
        <w:t xml:space="preserve"> and control measures to ensure safe working</w:t>
      </w:r>
      <w:r w:rsidR="00A20488" w:rsidRPr="00A20488">
        <w:t>.</w:t>
      </w:r>
      <w:r w:rsidR="00791A0D">
        <w:t xml:space="preserve"> T</w:t>
      </w:r>
      <w:r w:rsidR="00A20488">
        <w:t xml:space="preserve">he document </w:t>
      </w:r>
      <w:r w:rsidR="00783164">
        <w:t xml:space="preserve">demonstrates that the </w:t>
      </w:r>
      <w:r w:rsidR="007A61EC">
        <w:t xml:space="preserve">demolition on the site and subsequent </w:t>
      </w:r>
      <w:r w:rsidR="007A61EC" w:rsidRPr="007A61EC">
        <w:t>associated restoration of site, does not contribute to, and is not put</w:t>
      </w:r>
      <w:r w:rsidR="007A61EC">
        <w:t xml:space="preserve"> </w:t>
      </w:r>
      <w:r w:rsidR="007A61EC" w:rsidRPr="007A61EC">
        <w:t>at unacceptable risk from or adversely affected by, unacceptable levels of contamination</w:t>
      </w:r>
      <w:r w:rsidR="007A61EC">
        <w:t xml:space="preserve">. </w:t>
      </w:r>
    </w:p>
    <w:p w14:paraId="0EA1762F" w14:textId="26FC30D9" w:rsidR="00BB34BC" w:rsidRPr="003D43E6" w:rsidRDefault="00BB34BC" w:rsidP="00A46265">
      <w:pPr>
        <w:pStyle w:val="BodyText"/>
        <w:spacing w:after="0"/>
        <w:rPr>
          <w:b/>
          <w:bCs/>
        </w:rPr>
      </w:pPr>
      <w:r w:rsidRPr="003D43E6">
        <w:rPr>
          <w:b/>
          <w:bCs/>
        </w:rPr>
        <w:t>Condition 5</w:t>
      </w:r>
    </w:p>
    <w:p w14:paraId="3603BC5C" w14:textId="011AA8D7" w:rsidR="00093997" w:rsidRPr="00BA59D4" w:rsidRDefault="00093997" w:rsidP="00093997">
      <w:pPr>
        <w:pStyle w:val="BodyText"/>
      </w:pPr>
      <w:r w:rsidRPr="00BA59D4">
        <w:t>Condition 5 states:</w:t>
      </w:r>
    </w:p>
    <w:p w14:paraId="33EAB9B1" w14:textId="6DC855C4" w:rsidR="00BB34BC" w:rsidRDefault="00BA59D4" w:rsidP="00BA59D4">
      <w:pPr>
        <w:pStyle w:val="BodyText"/>
        <w:ind w:left="706"/>
        <w:rPr>
          <w:i/>
          <w:iCs/>
        </w:rPr>
      </w:pPr>
      <w:r>
        <w:rPr>
          <w:i/>
          <w:iCs/>
        </w:rPr>
        <w:t>“</w:t>
      </w:r>
      <w:r w:rsidR="00093997" w:rsidRPr="00093997">
        <w:rPr>
          <w:i/>
          <w:iCs/>
        </w:rPr>
        <w:t xml:space="preserve">Prior to commencement of development a finalised Demolition Method Statement shall be submitted </w:t>
      </w:r>
      <w:proofErr w:type="gramStart"/>
      <w:r w:rsidR="00093997" w:rsidRPr="00093997">
        <w:rPr>
          <w:i/>
          <w:iCs/>
        </w:rPr>
        <w:t>to,</w:t>
      </w:r>
      <w:r w:rsidR="005B1E96">
        <w:rPr>
          <w:i/>
          <w:iCs/>
        </w:rPr>
        <w:t xml:space="preserve"> </w:t>
      </w:r>
      <w:r w:rsidR="00093997" w:rsidRPr="00093997">
        <w:rPr>
          <w:i/>
          <w:iCs/>
        </w:rPr>
        <w:t>and</w:t>
      </w:r>
      <w:proofErr w:type="gramEnd"/>
      <w:r w:rsidR="00093997" w:rsidRPr="00093997">
        <w:rPr>
          <w:i/>
          <w:iCs/>
        </w:rPr>
        <w:t xml:space="preserve"> approved in writing by the City Council as local planning authority. The</w:t>
      </w:r>
      <w:r>
        <w:rPr>
          <w:i/>
          <w:iCs/>
        </w:rPr>
        <w:t xml:space="preserve"> </w:t>
      </w:r>
      <w:r w:rsidR="00093997" w:rsidRPr="00093997">
        <w:rPr>
          <w:i/>
          <w:iCs/>
        </w:rPr>
        <w:t>development shall be implemented in accordance with the approved details.</w:t>
      </w:r>
      <w:r>
        <w:rPr>
          <w:i/>
          <w:iCs/>
        </w:rPr>
        <w:t>”</w:t>
      </w:r>
    </w:p>
    <w:p w14:paraId="5F403BDA" w14:textId="39575E86" w:rsidR="007D769B" w:rsidRPr="00A20488" w:rsidRDefault="00155BC3" w:rsidP="007D769B">
      <w:pPr>
        <w:pStyle w:val="BodyText"/>
        <w:spacing w:after="0"/>
      </w:pPr>
      <w:r w:rsidRPr="00155BC3">
        <w:t xml:space="preserve">The Demolition and Infilling Method Statement </w:t>
      </w:r>
      <w:r w:rsidR="002A4CAC">
        <w:t xml:space="preserve">and the </w:t>
      </w:r>
      <w:r w:rsidR="002A4CAC" w:rsidRPr="0048569F">
        <w:rPr>
          <w:rFonts w:eastAsia="Times New Roman" w:cs="Arial"/>
        </w:rPr>
        <w:t>Outline Summary/demolition Methodology</w:t>
      </w:r>
      <w:r w:rsidR="002A4CAC">
        <w:rPr>
          <w:rFonts w:eastAsia="Times New Roman" w:cs="Arial"/>
        </w:rPr>
        <w:t xml:space="preserve"> set out how the works will be undertaken.</w:t>
      </w:r>
      <w:r w:rsidR="002D72B3">
        <w:rPr>
          <w:rFonts w:eastAsia="Times New Roman" w:cs="Arial"/>
        </w:rPr>
        <w:t xml:space="preserve"> </w:t>
      </w:r>
      <w:r w:rsidR="002D72B3">
        <w:t>T</w:t>
      </w:r>
      <w:r w:rsidR="007D769B">
        <w:t>he document</w:t>
      </w:r>
      <w:r w:rsidR="002D72B3">
        <w:t>s</w:t>
      </w:r>
      <w:r w:rsidR="007D769B">
        <w:t xml:space="preserve"> demonstrates that the demolition on the site and subsequent </w:t>
      </w:r>
      <w:r w:rsidR="007D769B" w:rsidRPr="007A61EC">
        <w:t>associated restoration of site, does not contribute to, and is not put</w:t>
      </w:r>
      <w:r w:rsidR="007D769B">
        <w:t xml:space="preserve"> </w:t>
      </w:r>
      <w:r w:rsidR="007D769B" w:rsidRPr="007A61EC">
        <w:t>at unacceptable risk from or adversely affected by, unacceptable levels of contamination</w:t>
      </w:r>
      <w:r w:rsidR="007D769B">
        <w:t xml:space="preserve">. </w:t>
      </w:r>
    </w:p>
    <w:p w14:paraId="6515FC88" w14:textId="71A535DE" w:rsidR="00BB34BC" w:rsidRPr="00D50BFB" w:rsidRDefault="00BB34BC" w:rsidP="00A46265">
      <w:pPr>
        <w:pStyle w:val="BodyText"/>
        <w:spacing w:after="0"/>
        <w:rPr>
          <w:b/>
          <w:bCs/>
        </w:rPr>
      </w:pPr>
      <w:r w:rsidRPr="00D50BFB">
        <w:rPr>
          <w:b/>
          <w:bCs/>
        </w:rPr>
        <w:t>Condition 7</w:t>
      </w:r>
    </w:p>
    <w:p w14:paraId="01D0AE41" w14:textId="53550EC0" w:rsidR="00C83486" w:rsidRPr="00C83486" w:rsidRDefault="00C83486" w:rsidP="00A46265">
      <w:pPr>
        <w:pStyle w:val="BodyText"/>
        <w:spacing w:after="0"/>
      </w:pPr>
      <w:r w:rsidRPr="00C83486">
        <w:t>Condition 7 states:</w:t>
      </w:r>
    </w:p>
    <w:p w14:paraId="43680456" w14:textId="36802358" w:rsidR="002577B0" w:rsidRDefault="00BA59D4" w:rsidP="00BA59D4">
      <w:pPr>
        <w:pStyle w:val="BodyText"/>
        <w:ind w:left="706"/>
        <w:rPr>
          <w:i/>
          <w:iCs/>
        </w:rPr>
      </w:pPr>
      <w:r>
        <w:rPr>
          <w:i/>
          <w:iCs/>
        </w:rPr>
        <w:t>“</w:t>
      </w:r>
      <w:r w:rsidR="002577B0" w:rsidRPr="002577B0">
        <w:rPr>
          <w:i/>
          <w:iCs/>
        </w:rPr>
        <w:t xml:space="preserve">Prior to any above ground works a Traffic Management Plan shall be submitted </w:t>
      </w:r>
      <w:proofErr w:type="gramStart"/>
      <w:r w:rsidR="002577B0" w:rsidRPr="002577B0">
        <w:rPr>
          <w:i/>
          <w:iCs/>
        </w:rPr>
        <w:t>to, and</w:t>
      </w:r>
      <w:proofErr w:type="gramEnd"/>
      <w:r w:rsidR="002577B0" w:rsidRPr="002577B0">
        <w:rPr>
          <w:i/>
          <w:iCs/>
        </w:rPr>
        <w:t xml:space="preserve"> approved in writing by the City Council as local planning authority. The development shall be implemented in accordance with the approved details.</w:t>
      </w:r>
      <w:r>
        <w:rPr>
          <w:i/>
          <w:iCs/>
        </w:rPr>
        <w:t>”</w:t>
      </w:r>
    </w:p>
    <w:p w14:paraId="311047E9" w14:textId="54F0C53C" w:rsidR="002577B0" w:rsidRDefault="00696251" w:rsidP="002577B0">
      <w:pPr>
        <w:pStyle w:val="BodyText"/>
        <w:spacing w:after="0"/>
        <w:rPr>
          <w:rFonts w:eastAsia="Times New Roman" w:cs="Arial"/>
        </w:rPr>
      </w:pPr>
      <w:r>
        <w:rPr>
          <w:rFonts w:eastAsia="Times New Roman" w:cs="Arial"/>
        </w:rPr>
        <w:t xml:space="preserve">The submitted </w:t>
      </w:r>
      <w:r w:rsidR="00E63DA6">
        <w:rPr>
          <w:rFonts w:eastAsia="Times New Roman" w:cs="Arial"/>
        </w:rPr>
        <w:t>O</w:t>
      </w:r>
      <w:r>
        <w:rPr>
          <w:rFonts w:eastAsia="Times New Roman" w:cs="Arial"/>
        </w:rPr>
        <w:t>u</w:t>
      </w:r>
      <w:r w:rsidRPr="0048569F">
        <w:rPr>
          <w:rFonts w:eastAsia="Times New Roman" w:cs="Arial"/>
        </w:rPr>
        <w:t>tline Summary/demolition Methodology includ</w:t>
      </w:r>
      <w:r>
        <w:rPr>
          <w:rFonts w:eastAsia="Times New Roman" w:cs="Arial"/>
        </w:rPr>
        <w:t>es a</w:t>
      </w:r>
      <w:r w:rsidRPr="0048569F">
        <w:rPr>
          <w:rFonts w:eastAsia="Times New Roman" w:cs="Arial"/>
        </w:rPr>
        <w:t xml:space="preserve"> traffic management plan</w:t>
      </w:r>
      <w:r w:rsidR="00002F8D">
        <w:rPr>
          <w:rFonts w:eastAsia="Times New Roman" w:cs="Arial"/>
        </w:rPr>
        <w:t xml:space="preserve"> </w:t>
      </w:r>
      <w:r w:rsidR="0057278B">
        <w:rPr>
          <w:rFonts w:eastAsia="Times New Roman" w:cs="Arial"/>
        </w:rPr>
        <w:t xml:space="preserve">demonstrates that </w:t>
      </w:r>
      <w:r w:rsidR="00002F8D">
        <w:rPr>
          <w:rFonts w:eastAsia="Times New Roman" w:cs="Arial"/>
        </w:rPr>
        <w:t xml:space="preserve">vehicles can access the site safely and that there would be no </w:t>
      </w:r>
      <w:r w:rsidR="00D50BFB">
        <w:rPr>
          <w:rFonts w:eastAsia="Times New Roman" w:cs="Arial"/>
        </w:rPr>
        <w:t>significantly harmful adverse</w:t>
      </w:r>
      <w:r w:rsidR="00002F8D">
        <w:rPr>
          <w:rFonts w:eastAsia="Times New Roman" w:cs="Arial"/>
        </w:rPr>
        <w:t xml:space="preserve"> impact to highway safety. </w:t>
      </w:r>
    </w:p>
    <w:p w14:paraId="33CB6856" w14:textId="77777777" w:rsidR="00BA59D4" w:rsidRDefault="00BA59D4" w:rsidP="002577B0">
      <w:pPr>
        <w:pStyle w:val="BodyText"/>
        <w:spacing w:after="0"/>
        <w:rPr>
          <w:i/>
          <w:iCs/>
        </w:rPr>
      </w:pPr>
    </w:p>
    <w:p w14:paraId="108F7E44" w14:textId="17E70C47" w:rsidR="00A46265" w:rsidRPr="002577B0" w:rsidRDefault="00A46265" w:rsidP="00A46265">
      <w:pPr>
        <w:pStyle w:val="BodyText"/>
        <w:spacing w:after="0"/>
        <w:rPr>
          <w:b/>
          <w:bCs/>
        </w:rPr>
      </w:pPr>
      <w:r w:rsidRPr="002577B0">
        <w:rPr>
          <w:b/>
          <w:bCs/>
        </w:rPr>
        <w:lastRenderedPageBreak/>
        <w:t xml:space="preserve">Conclusion </w:t>
      </w:r>
    </w:p>
    <w:p w14:paraId="5C21D3E9" w14:textId="1F2B5C16" w:rsidR="00BB34BC" w:rsidRDefault="00A46265" w:rsidP="002577B0">
      <w:pPr>
        <w:pStyle w:val="BodyText"/>
        <w:spacing w:after="0"/>
      </w:pPr>
      <w:r w:rsidRPr="002577B0">
        <w:t>I trust that the above and enclosed is sufficient to fully satisfy the requirements of Condition</w:t>
      </w:r>
      <w:r w:rsidR="002577B0" w:rsidRPr="002577B0">
        <w:t>s 1,</w:t>
      </w:r>
      <w:r w:rsidR="00BA59D4">
        <w:t xml:space="preserve"> </w:t>
      </w:r>
      <w:r w:rsidR="002577B0" w:rsidRPr="002577B0">
        <w:t>4,</w:t>
      </w:r>
      <w:r w:rsidR="00BA59D4">
        <w:t xml:space="preserve"> </w:t>
      </w:r>
      <w:r w:rsidR="002577B0" w:rsidRPr="002577B0">
        <w:t xml:space="preserve">5 </w:t>
      </w:r>
      <w:r w:rsidR="00BA59D4">
        <w:t>and</w:t>
      </w:r>
      <w:r w:rsidR="002577B0" w:rsidRPr="002577B0">
        <w:t xml:space="preserve"> 7</w:t>
      </w:r>
      <w:r w:rsidR="00BA59D4">
        <w:t>,</w:t>
      </w:r>
      <w:r w:rsidRPr="002577B0">
        <w:t xml:space="preserve"> and that </w:t>
      </w:r>
      <w:r w:rsidR="002577B0" w:rsidRPr="002577B0">
        <w:t>they</w:t>
      </w:r>
      <w:r w:rsidRPr="002577B0">
        <w:t xml:space="preserve"> can therefore be formally discharged. However, please let me know if you have any queries or require any additional information.</w:t>
      </w:r>
    </w:p>
    <w:p w14:paraId="0361ACBB" w14:textId="13D59897" w:rsidR="000E75D2" w:rsidRDefault="000E75D2" w:rsidP="000E75D2">
      <w:pPr>
        <w:pStyle w:val="BodyText"/>
      </w:pPr>
      <w:r>
        <w:t xml:space="preserve">Yours faithfully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E75D2" w:rsidRPr="00BF6C61" w14:paraId="45B317B0" w14:textId="77777777" w:rsidTr="00DC1A25">
        <w:trPr>
          <w:cantSplit/>
          <w:trHeight w:val="531"/>
        </w:trPr>
        <w:tc>
          <w:tcPr>
            <w:tcW w:w="2501" w:type="pct"/>
          </w:tcPr>
          <w:p w14:paraId="776A57B1" w14:textId="77777777" w:rsidR="000E75D2" w:rsidRPr="00BF6C61" w:rsidRDefault="000E75D2" w:rsidP="00DC1A25">
            <w:pPr>
              <w:pStyle w:val="BodyText2"/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3E5F71AE" wp14:editId="6E98F0FB">
                  <wp:extent cx="1364606" cy="83820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92" cy="843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5D2" w:rsidRPr="00BF6C61" w14:paraId="1E1FA090" w14:textId="77777777" w:rsidTr="00DC1A25">
        <w:trPr>
          <w:cantSplit/>
        </w:trPr>
        <w:tc>
          <w:tcPr>
            <w:tcW w:w="2501" w:type="pct"/>
          </w:tcPr>
          <w:sdt>
            <w:sdtPr>
              <w:alias w:val="Signature1"/>
              <w:tag w:val="Signature1"/>
              <w:id w:val="-1186141214"/>
              <w:placeholder>
                <w:docPart w:val="42CBFB92D8894ECA88782862F7FCF619"/>
              </w:placeholder>
            </w:sdtPr>
            <w:sdtEndPr/>
            <w:sdtContent>
              <w:p w14:paraId="2B74375C" w14:textId="77777777" w:rsidR="00A46265" w:rsidRPr="00A46265" w:rsidRDefault="00A46265" w:rsidP="00DC1A25">
                <w:pPr>
                  <w:pStyle w:val="BodyText2"/>
                  <w:spacing w:line="240" w:lineRule="auto"/>
                  <w:rPr>
                    <w:lang w:eastAsia="en-US"/>
                  </w:rPr>
                </w:pPr>
                <w:r w:rsidRPr="00A46265">
                  <w:rPr>
                    <w:lang w:eastAsia="en-US"/>
                  </w:rPr>
                  <w:t xml:space="preserve">Roisin McFeely </w:t>
                </w:r>
              </w:p>
              <w:p w14:paraId="656CE87B" w14:textId="247C9678" w:rsidR="000E75D2" w:rsidRPr="00BF6C61" w:rsidRDefault="00A46265" w:rsidP="00DC1A25">
                <w:pPr>
                  <w:pStyle w:val="BodyText2"/>
                  <w:spacing w:line="240" w:lineRule="auto"/>
                </w:pPr>
                <w:r w:rsidRPr="00A46265">
                  <w:rPr>
                    <w:lang w:eastAsia="en-US"/>
                  </w:rPr>
                  <w:t>Principal Planner – Planning Consultancy</w:t>
                </w:r>
              </w:p>
            </w:sdtContent>
          </w:sdt>
        </w:tc>
      </w:tr>
    </w:tbl>
    <w:p w14:paraId="57EF17D1" w14:textId="247BD801" w:rsidR="000E75D2" w:rsidRDefault="000E75D2" w:rsidP="000E75D2">
      <w:pPr>
        <w:pStyle w:val="BodyText"/>
      </w:pPr>
      <w:r>
        <w:t>Enc: As noted above</w:t>
      </w:r>
    </w:p>
    <w:p w14:paraId="4203AB17" w14:textId="77777777" w:rsidR="000E75D2" w:rsidRDefault="000E75D2" w:rsidP="000E75D2">
      <w:pPr>
        <w:pStyle w:val="BodyText"/>
      </w:pPr>
    </w:p>
    <w:p w14:paraId="74BAD0F2" w14:textId="77777777" w:rsidR="00957C58" w:rsidRPr="00BF6C61" w:rsidRDefault="00957C58" w:rsidP="000B21AA">
      <w:pPr>
        <w:pStyle w:val="BodyText2"/>
        <w:spacing w:line="240" w:lineRule="auto"/>
        <w:rPr>
          <w:sz w:val="16"/>
          <w:szCs w:val="16"/>
          <w:lang w:val="fr-CA"/>
        </w:rPr>
      </w:pPr>
    </w:p>
    <w:sectPr w:rsidR="00957C58" w:rsidRPr="00BF6C61" w:rsidSect="008132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2160" w:right="1134" w:bottom="635" w:left="1134" w:header="720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73DB" w14:textId="77777777" w:rsidR="005002AB" w:rsidRDefault="005002AB" w:rsidP="00780521">
      <w:r>
        <w:separator/>
      </w:r>
    </w:p>
  </w:endnote>
  <w:endnote w:type="continuationSeparator" w:id="0">
    <w:p w14:paraId="62B4C1E1" w14:textId="77777777" w:rsidR="005002AB" w:rsidRDefault="005002AB" w:rsidP="007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tium Basic">
    <w:charset w:val="00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4A3E4" w14:textId="77777777" w:rsidR="008320FC" w:rsidRDefault="008320FC" w:rsidP="00E80A2A">
    <w:pPr>
      <w:pStyle w:val="Footer"/>
      <w:tabs>
        <w:tab w:val="clear" w:pos="4320"/>
        <w:tab w:val="clear" w:pos="8640"/>
      </w:tabs>
      <w:spacing w:line="240" w:lineRule="auto"/>
      <w:ind w:left="-2880"/>
      <w:rPr>
        <w:rFonts w:ascii="Montserrat Medium" w:hAnsi="Montserrat Medium"/>
        <w:color w:val="F9423A" w:themeColor="text2"/>
        <w:sz w:val="14"/>
        <w:szCs w:val="14"/>
      </w:rPr>
    </w:pPr>
    <w:r w:rsidRPr="00A57ED3">
      <w:rPr>
        <w:rFonts w:ascii="Montserrat Medium" w:hAnsi="Montserrat Medium"/>
        <w:color w:val="F9423A" w:themeColor="text2"/>
        <w:sz w:val="14"/>
        <w:szCs w:val="14"/>
      </w:rPr>
      <w:t xml:space="preserve">Page </w: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begin"/>
    </w:r>
    <w:r w:rsidRPr="00A57ED3">
      <w:rPr>
        <w:rFonts w:ascii="Montserrat Medium" w:hAnsi="Montserrat Medium"/>
        <w:color w:val="F9423A" w:themeColor="text2"/>
        <w:sz w:val="14"/>
        <w:szCs w:val="14"/>
      </w:rPr>
      <w:instrText xml:space="preserve"> PAGE   \* MERGEFORMAT </w:instrTex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separate"/>
    </w:r>
    <w:r>
      <w:rPr>
        <w:rFonts w:ascii="Montserrat Medium" w:hAnsi="Montserrat Medium"/>
        <w:noProof/>
        <w:color w:val="F9423A" w:themeColor="text2"/>
        <w:sz w:val="14"/>
        <w:szCs w:val="14"/>
      </w:rPr>
      <w:t>2</w: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end"/>
    </w:r>
  </w:p>
  <w:p w14:paraId="086046FC" w14:textId="77777777" w:rsidR="008320FC" w:rsidRPr="000D5000" w:rsidRDefault="008320FC" w:rsidP="00F82955">
    <w:pPr>
      <w:pStyle w:val="Footer"/>
      <w:tabs>
        <w:tab w:val="clear" w:pos="4320"/>
        <w:tab w:val="clear" w:pos="8640"/>
      </w:tabs>
      <w:spacing w:line="240" w:lineRule="auto"/>
      <w:jc w:val="right"/>
      <w:rPr>
        <w:rFonts w:ascii="Montserrat Medium" w:hAnsi="Montserrat Medium"/>
        <w:color w:val="F9423A" w:themeColor="text2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1"/>
      <w:gridCol w:w="4408"/>
    </w:tblGrid>
    <w:tr w:rsidR="008320FC" w14:paraId="77D03D2F" w14:textId="77777777" w:rsidTr="003B7CB6">
      <w:tc>
        <w:tcPr>
          <w:tcW w:w="5353" w:type="dxa"/>
        </w:tcPr>
        <w:p w14:paraId="5C8E1AA0" w14:textId="5D0E1353" w:rsidR="008320FC" w:rsidRDefault="008320FC" w:rsidP="00F82955">
          <w:pPr>
            <w:pStyle w:val="Footer"/>
            <w:tabs>
              <w:tab w:val="clear" w:pos="4320"/>
              <w:tab w:val="clear" w:pos="8640"/>
            </w:tabs>
            <w:spacing w:line="240" w:lineRule="auto"/>
            <w:jc w:val="right"/>
            <w:rPr>
              <w:rFonts w:cs="Arial"/>
              <w:color w:val="F9423A" w:themeColor="text2"/>
              <w:sz w:val="14"/>
              <w:szCs w:val="14"/>
            </w:rPr>
          </w:pPr>
        </w:p>
      </w:tc>
      <w:tc>
        <w:tcPr>
          <w:tcW w:w="4502" w:type="dxa"/>
        </w:tcPr>
        <w:p w14:paraId="52A04C8F" w14:textId="77777777" w:rsidR="008320FC" w:rsidRPr="003832E5" w:rsidRDefault="008320FC" w:rsidP="003B7CB6">
          <w:pPr>
            <w:pStyle w:val="Footer"/>
            <w:tabs>
              <w:tab w:val="clear" w:pos="4320"/>
              <w:tab w:val="clear" w:pos="8640"/>
            </w:tabs>
            <w:spacing w:line="240" w:lineRule="auto"/>
            <w:jc w:val="right"/>
            <w:rPr>
              <w:rFonts w:cs="Arial"/>
              <w:color w:val="F9423A" w:themeColor="text2"/>
              <w:sz w:val="14"/>
              <w:szCs w:val="14"/>
            </w:rPr>
          </w:pPr>
          <w:r w:rsidRPr="003832E5">
            <w:rPr>
              <w:rFonts w:cs="Arial"/>
              <w:color w:val="F9423A" w:themeColor="text2"/>
              <w:sz w:val="14"/>
              <w:szCs w:val="14"/>
            </w:rPr>
            <w:t xml:space="preserve">Page </w:t>
          </w:r>
          <w:r w:rsidRPr="003832E5">
            <w:rPr>
              <w:rFonts w:cs="Arial"/>
              <w:color w:val="F9423A" w:themeColor="text2"/>
              <w:sz w:val="14"/>
              <w:szCs w:val="14"/>
            </w:rPr>
            <w:fldChar w:fldCharType="begin"/>
          </w:r>
          <w:r w:rsidRPr="003832E5">
            <w:rPr>
              <w:rFonts w:cs="Arial"/>
              <w:color w:val="F9423A" w:themeColor="text2"/>
              <w:sz w:val="14"/>
              <w:szCs w:val="14"/>
            </w:rPr>
            <w:instrText xml:space="preserve"> PAGE   \* MERGEFORMAT </w:instrText>
          </w:r>
          <w:r w:rsidRPr="003832E5">
            <w:rPr>
              <w:rFonts w:cs="Arial"/>
              <w:color w:val="F9423A" w:themeColor="text2"/>
              <w:sz w:val="14"/>
              <w:szCs w:val="14"/>
            </w:rPr>
            <w:fldChar w:fldCharType="separate"/>
          </w:r>
          <w:r>
            <w:rPr>
              <w:rFonts w:cs="Arial"/>
              <w:noProof/>
              <w:color w:val="F9423A" w:themeColor="text2"/>
              <w:sz w:val="14"/>
              <w:szCs w:val="14"/>
            </w:rPr>
            <w:t>2</w:t>
          </w:r>
          <w:r w:rsidRPr="003832E5">
            <w:rPr>
              <w:rFonts w:cs="Arial"/>
              <w:color w:val="F9423A" w:themeColor="text2"/>
              <w:sz w:val="14"/>
              <w:szCs w:val="14"/>
            </w:rPr>
            <w:fldChar w:fldCharType="end"/>
          </w:r>
        </w:p>
        <w:p w14:paraId="6AA5DB05" w14:textId="77777777" w:rsidR="008320FC" w:rsidRDefault="008320FC" w:rsidP="003B7CB6">
          <w:pPr>
            <w:pStyle w:val="Footer"/>
            <w:tabs>
              <w:tab w:val="clear" w:pos="4320"/>
              <w:tab w:val="clear" w:pos="8640"/>
            </w:tabs>
            <w:spacing w:line="240" w:lineRule="auto"/>
            <w:rPr>
              <w:rFonts w:cs="Arial"/>
              <w:color w:val="F9423A" w:themeColor="text2"/>
              <w:sz w:val="14"/>
              <w:szCs w:val="14"/>
            </w:rPr>
          </w:pPr>
        </w:p>
      </w:tc>
    </w:tr>
  </w:tbl>
  <w:p w14:paraId="0AC82345" w14:textId="77777777" w:rsidR="008320FC" w:rsidRPr="003B7CB6" w:rsidRDefault="008320FC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Light1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6237"/>
    </w:tblGrid>
    <w:tr w:rsidR="008320FC" w:rsidRPr="008D3414" w14:paraId="781AEA8E" w14:textId="77777777" w:rsidTr="00B27180">
      <w:trPr>
        <w:cantSplit/>
      </w:trPr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sdt>
          <w:sdtPr>
            <w:rPr>
              <w:noProof/>
              <w:color w:val="F9423A" w:themeColor="text2"/>
              <w:sz w:val="14"/>
              <w:szCs w:val="14"/>
            </w:rPr>
            <w:alias w:val="OfficeCoord"/>
            <w:tag w:val="OfficeCoord"/>
            <w:id w:val="-1723586819"/>
            <w:placeholder>
              <w:docPart w:val="AD9D2CE6A98C4BE9AAEAFDCE2B44AFE0"/>
            </w:placeholder>
          </w:sdtPr>
          <w:sdtEndPr/>
          <w:sdtContent>
            <w:p w14:paraId="32F99CD6" w14:textId="77777777" w:rsidR="00A46265" w:rsidRPr="00A46265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First Floor</w:t>
              </w:r>
            </w:p>
            <w:p w14:paraId="53A12D4A" w14:textId="77777777" w:rsidR="00A46265" w:rsidRPr="00A46265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3 Wellington Place</w:t>
              </w:r>
            </w:p>
            <w:p w14:paraId="3AE9D3C2" w14:textId="77777777" w:rsidR="00A46265" w:rsidRPr="00A46265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Leeds</w:t>
              </w:r>
            </w:p>
            <w:p w14:paraId="02EFCE22" w14:textId="77777777" w:rsidR="00A46265" w:rsidRPr="00A46265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LS1 4AP</w:t>
              </w:r>
            </w:p>
            <w:p w14:paraId="225D3A16" w14:textId="77777777" w:rsidR="00A46265" w:rsidRPr="00A46265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Tel: +44 113 395 6200</w:t>
              </w:r>
            </w:p>
            <w:p w14:paraId="6E9094E6" w14:textId="6D8A1DAE" w:rsidR="008320FC" w:rsidRPr="007C2C77" w:rsidRDefault="00A46265" w:rsidP="00B27180">
              <w:pPr>
                <w:rPr>
                  <w:noProof/>
                  <w:color w:val="F9423A" w:themeColor="text2"/>
                  <w:sz w:val="14"/>
                  <w:szCs w:val="14"/>
                </w:rPr>
              </w:pPr>
              <w:r w:rsidRPr="00A46265">
                <w:rPr>
                  <w:noProof/>
                  <w:color w:val="F9423A" w:themeColor="text2"/>
                  <w:sz w:val="14"/>
                  <w:szCs w:val="14"/>
                </w:rPr>
                <w:t>Fax: +44 113 395 6201</w:t>
              </w:r>
            </w:p>
          </w:sdtContent>
        </w:sdt>
        <w:p w14:paraId="3BAD2AF9" w14:textId="77777777" w:rsidR="008320FC" w:rsidRPr="007C2C77" w:rsidRDefault="008320FC" w:rsidP="00B27180">
          <w:pPr>
            <w:rPr>
              <w:color w:val="F9423A" w:themeColor="text2"/>
              <w:sz w:val="14"/>
              <w:szCs w:val="14"/>
            </w:rPr>
          </w:pPr>
          <w:r w:rsidRPr="007C2C77">
            <w:rPr>
              <w:noProof/>
              <w:color w:val="F9423A" w:themeColor="text2"/>
              <w:sz w:val="14"/>
              <w:szCs w:val="14"/>
            </w:rPr>
            <w:t>wsp.com</w:t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  <w:vAlign w:val="bottom"/>
        </w:tcPr>
        <w:sdt>
          <w:sdtPr>
            <w:rPr>
              <w:rFonts w:cs="Arial"/>
              <w:sz w:val="10"/>
              <w:szCs w:val="10"/>
            </w:rPr>
            <w:alias w:val="Footer"/>
            <w:tag w:val="Footer"/>
            <w:id w:val="-581837525"/>
            <w:placeholder>
              <w:docPart w:val="42CBFB92D8894ECA88782862F7FCF619"/>
            </w:placeholder>
          </w:sdtPr>
          <w:sdtEndPr/>
          <w:sdtContent>
            <w:p w14:paraId="770743DD" w14:textId="77777777" w:rsidR="00A46265" w:rsidRPr="00A46265" w:rsidRDefault="00A46265" w:rsidP="00B9356F">
              <w:pPr>
                <w:ind w:right="57"/>
                <w:jc w:val="right"/>
                <w:rPr>
                  <w:rFonts w:cs="Arial"/>
                  <w:sz w:val="10"/>
                  <w:szCs w:val="10"/>
                </w:rPr>
              </w:pPr>
              <w:r w:rsidRPr="00A46265">
                <w:rPr>
                  <w:rFonts w:cs="Arial"/>
                  <w:sz w:val="10"/>
                  <w:szCs w:val="10"/>
                </w:rPr>
                <w:t>WSP UK Limited | Registered address: WSP House, 70 Chancery Lane, London WC2A 1AF</w:t>
              </w:r>
            </w:p>
            <w:p w14:paraId="7D567030" w14:textId="6CC364B3" w:rsidR="008320FC" w:rsidRPr="007C2C77" w:rsidRDefault="00A46265" w:rsidP="00B9356F">
              <w:pPr>
                <w:ind w:right="57"/>
                <w:jc w:val="right"/>
                <w:rPr>
                  <w:color w:val="F9423A" w:themeColor="text2"/>
                  <w:sz w:val="14"/>
                  <w:szCs w:val="14"/>
                </w:rPr>
              </w:pPr>
              <w:r w:rsidRPr="00A46265">
                <w:rPr>
                  <w:rFonts w:cs="Arial"/>
                  <w:sz w:val="10"/>
                  <w:szCs w:val="10"/>
                </w:rPr>
                <w:t>Registered in England and Wales No. 01383511</w:t>
              </w:r>
            </w:p>
          </w:sdtContent>
        </w:sdt>
      </w:tc>
    </w:tr>
  </w:tbl>
  <w:p w14:paraId="3BA53303" w14:textId="77777777" w:rsidR="008320FC" w:rsidRPr="008D3414" w:rsidRDefault="008320FC" w:rsidP="008D3414">
    <w:pPr>
      <w:pStyle w:val="BodyText"/>
      <w:jc w:val="right"/>
      <w:rPr>
        <w:rFonts w:ascii="Montserrat" w:hAnsi="Montserrat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AD65" w14:textId="77777777" w:rsidR="005002AB" w:rsidRDefault="005002AB" w:rsidP="00780521">
      <w:r>
        <w:separator/>
      </w:r>
    </w:p>
  </w:footnote>
  <w:footnote w:type="continuationSeparator" w:id="0">
    <w:p w14:paraId="49F15F63" w14:textId="77777777" w:rsidR="005002AB" w:rsidRDefault="005002AB" w:rsidP="0078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DBC7" w14:textId="77777777" w:rsidR="008320FC" w:rsidRDefault="008320FC">
    <w:pPr>
      <w:pStyle w:val="Header"/>
    </w:pPr>
    <w:r>
      <w:rPr>
        <w:rFonts w:ascii="Arial Gras" w:hAnsi="Arial Gras"/>
        <w:caps/>
        <w:noProof/>
        <w:lang w:eastAsia="en-GB"/>
      </w:rPr>
      <w:drawing>
        <wp:anchor distT="0" distB="0" distL="114300" distR="114300" simplePos="0" relativeHeight="251665920" behindDoc="0" locked="0" layoutInCell="1" allowOverlap="1" wp14:anchorId="6F32A8CB" wp14:editId="058262A5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60120" cy="457200"/>
          <wp:effectExtent l="0" t="0" r="0" b="0"/>
          <wp:wrapNone/>
          <wp:docPr id="4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FB748" w14:textId="77777777" w:rsidR="008320FC" w:rsidRDefault="008320FC" w:rsidP="002E73EA">
    <w:pPr>
      <w:pStyle w:val="Header"/>
    </w:pPr>
    <w:r>
      <w:rPr>
        <w:rFonts w:ascii="Arial Gras" w:hAnsi="Arial Gras"/>
        <w:caps/>
        <w:noProof/>
        <w:lang w:eastAsia="en-GB"/>
      </w:rPr>
      <w:drawing>
        <wp:inline distT="0" distB="0" distL="0" distR="0" wp14:anchorId="760F00D2" wp14:editId="389F70ED">
          <wp:extent cx="960120" cy="457200"/>
          <wp:effectExtent l="0" t="0" r="0" b="0"/>
          <wp:docPr id="5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71E71" w14:textId="77777777" w:rsidR="008320FC" w:rsidRDefault="008320FC">
    <w:pPr>
      <w:pStyle w:val="Header"/>
      <w:rPr>
        <w:noProof/>
      </w:rPr>
    </w:pPr>
    <w:r>
      <w:rPr>
        <w:rFonts w:ascii="Arial Gras" w:hAnsi="Arial Gras"/>
        <w:caps/>
        <w:noProof/>
        <w:lang w:eastAsia="en-GB"/>
      </w:rPr>
      <w:drawing>
        <wp:inline distT="0" distB="0" distL="0" distR="0" wp14:anchorId="57BBF8A8" wp14:editId="613F2696">
          <wp:extent cx="960120" cy="457200"/>
          <wp:effectExtent l="0" t="0" r="0" b="0"/>
          <wp:docPr id="6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B6A3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1060A7"/>
    <w:multiLevelType w:val="multilevel"/>
    <w:tmpl w:val="D64263E4"/>
    <w:lvl w:ilvl="0">
      <w:start w:val="1"/>
      <w:numFmt w:val="bullet"/>
      <w:lvlText w:val="—"/>
      <w:lvlJc w:val="left"/>
      <w:pPr>
        <w:tabs>
          <w:tab w:val="num" w:pos="3240"/>
        </w:tabs>
        <w:ind w:left="360" w:hanging="360"/>
      </w:pPr>
      <w:rPr>
        <w:rFonts w:ascii="Gentium Basic" w:hAnsi="Gentium Basic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3600"/>
        </w:tabs>
        <w:ind w:left="720" w:hanging="360"/>
      </w:pPr>
      <w:rPr>
        <w:rFonts w:ascii="Gentium Basic" w:hAnsi="Gentium Basic" w:hint="default"/>
        <w:color w:val="auto"/>
        <w:sz w:val="20"/>
        <w:szCs w:val="20"/>
      </w:rPr>
    </w:lvl>
    <w:lvl w:ilvl="2">
      <w:start w:val="1"/>
      <w:numFmt w:val="bullet"/>
      <w:lvlText w:val="—"/>
      <w:lvlJc w:val="left"/>
      <w:pPr>
        <w:tabs>
          <w:tab w:val="num" w:pos="3960"/>
        </w:tabs>
        <w:ind w:left="1080" w:hanging="360"/>
      </w:pPr>
      <w:rPr>
        <w:rFonts w:ascii="Gentium Basic" w:hAnsi="Gentium Basic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432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6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04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3240" w:hanging="360"/>
      </w:pPr>
      <w:rPr>
        <w:rFonts w:hint="default"/>
      </w:rPr>
    </w:lvl>
  </w:abstractNum>
  <w:abstractNum w:abstractNumId="2" w15:restartNumberingAfterBreak="0">
    <w:nsid w:val="2F5A4AED"/>
    <w:multiLevelType w:val="multilevel"/>
    <w:tmpl w:val="C71881E8"/>
    <w:lvl w:ilvl="0">
      <w:start w:val="1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F9423A" w:themeColor="text2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  <w:color w:val="F9423A" w:themeColor="text2"/>
        <w:sz w:val="16"/>
      </w:rPr>
    </w:lvl>
    <w:lvl w:ilvl="2">
      <w:start w:val="1"/>
      <w:numFmt w:val="lowerRoman"/>
      <w:lvlText w:val="%3"/>
      <w:lvlJc w:val="left"/>
      <w:pPr>
        <w:tabs>
          <w:tab w:val="num" w:pos="1080"/>
        </w:tabs>
        <w:ind w:left="1080" w:hanging="360"/>
      </w:pPr>
      <w:rPr>
        <w:rFonts w:hint="default"/>
        <w:color w:val="F9423A" w:themeColor="text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4966162"/>
    <w:multiLevelType w:val="multilevel"/>
    <w:tmpl w:val="17B016B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  <w:b/>
        <w:i w:val="0"/>
        <w:color w:val="000000" w:themeColor="text1"/>
        <w:sz w:val="20"/>
        <w:szCs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000000" w:themeColor="text1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4" w15:restartNumberingAfterBreak="0">
    <w:nsid w:val="45B87275"/>
    <w:multiLevelType w:val="hybridMultilevel"/>
    <w:tmpl w:val="301ABA6A"/>
    <w:lvl w:ilvl="0" w:tplc="2276726E">
      <w:start w:val="1"/>
      <w:numFmt w:val="decimal"/>
      <w:lvlText w:val="Table 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5148A"/>
    <w:multiLevelType w:val="multilevel"/>
    <w:tmpl w:val="6810CE36"/>
    <w:lvl w:ilvl="0">
      <w:start w:val="1"/>
      <w:numFmt w:val="decimal"/>
      <w:lvlText w:val="%1."/>
      <w:lvlJc w:val="left"/>
      <w:pPr>
        <w:ind w:left="360" w:hanging="360"/>
      </w:pPr>
      <w:rPr>
        <w:rFonts w:ascii="Arial Gras" w:hAnsi="Arial Gras" w:hint="default"/>
        <w:b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/>
        <w:i w:val="0"/>
        <w:color w:val="000000" w:themeColor="tex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53C2190"/>
    <w:multiLevelType w:val="hybridMultilevel"/>
    <w:tmpl w:val="8C089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552FC"/>
    <w:multiLevelType w:val="multilevel"/>
    <w:tmpl w:val="6DC6D9BE"/>
    <w:lvl w:ilvl="0">
      <w:start w:val="1"/>
      <w:numFmt w:val="bullet"/>
      <w:pStyle w:val="ListBullet"/>
      <w:lvlText w:val=""/>
      <w:lvlJc w:val="left"/>
      <w:pPr>
        <w:ind w:left="1080" w:hanging="360"/>
      </w:pPr>
      <w:rPr>
        <w:rFonts w:ascii="Wingdings" w:hAnsi="Wingdings" w:hint="default"/>
        <w:color w:val="F9423A"/>
        <w:sz w:val="32"/>
      </w:rPr>
    </w:lvl>
    <w:lvl w:ilvl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Gentium Basic" w:hAnsi="Gentium Basic" w:hint="default"/>
        <w:color w:val="auto"/>
        <w:sz w:val="20"/>
        <w:szCs w:val="20"/>
      </w:rPr>
    </w:lvl>
    <w:lvl w:ilvl="2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Gentium Basic" w:hAnsi="Gentium Basic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8" w15:restartNumberingAfterBreak="0">
    <w:nsid w:val="6EB84F39"/>
    <w:multiLevelType w:val="multilevel"/>
    <w:tmpl w:val="0EDA0CA0"/>
    <w:styleLink w:val="Itemlist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F9423A" w:themeColor="text2"/>
        <w:sz w:val="22"/>
        <w:szCs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color w:val="F9423A" w:themeColor="text2"/>
        <w:sz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b/>
        <w:color w:val="F9423A" w:themeColor="text2"/>
        <w:sz w:val="22"/>
      </w:rPr>
    </w:lvl>
    <w:lvl w:ilvl="3">
      <w:start w:val="1"/>
      <w:numFmt w:val="decimal"/>
      <w:lvlText w:val="(%4)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6"/>
        </w:tabs>
        <w:ind w:left="250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6"/>
        </w:tabs>
        <w:ind w:left="322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6"/>
        </w:tabs>
        <w:ind w:left="358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6"/>
        </w:tabs>
        <w:ind w:left="3946" w:hanging="360"/>
      </w:pPr>
      <w:rPr>
        <w:rFonts w:hint="default"/>
      </w:rPr>
    </w:lvl>
  </w:abstractNum>
  <w:num w:numId="1" w16cid:durableId="1088161752">
    <w:abstractNumId w:val="5"/>
  </w:num>
  <w:num w:numId="2" w16cid:durableId="385953439">
    <w:abstractNumId w:val="5"/>
  </w:num>
  <w:num w:numId="3" w16cid:durableId="1423839336">
    <w:abstractNumId w:val="0"/>
  </w:num>
  <w:num w:numId="4" w16cid:durableId="964384054">
    <w:abstractNumId w:val="1"/>
  </w:num>
  <w:num w:numId="5" w16cid:durableId="675111233">
    <w:abstractNumId w:val="3"/>
  </w:num>
  <w:num w:numId="6" w16cid:durableId="914893772">
    <w:abstractNumId w:val="3"/>
  </w:num>
  <w:num w:numId="7" w16cid:durableId="389577574">
    <w:abstractNumId w:val="3"/>
  </w:num>
  <w:num w:numId="8" w16cid:durableId="1113478150">
    <w:abstractNumId w:val="2"/>
  </w:num>
  <w:num w:numId="9" w16cid:durableId="1757941516">
    <w:abstractNumId w:val="1"/>
  </w:num>
  <w:num w:numId="10" w16cid:durableId="126551614">
    <w:abstractNumId w:val="3"/>
  </w:num>
  <w:num w:numId="11" w16cid:durableId="305429706">
    <w:abstractNumId w:val="3"/>
  </w:num>
  <w:num w:numId="12" w16cid:durableId="300576229">
    <w:abstractNumId w:val="7"/>
  </w:num>
  <w:num w:numId="13" w16cid:durableId="438843210">
    <w:abstractNumId w:val="2"/>
  </w:num>
  <w:num w:numId="14" w16cid:durableId="80877458">
    <w:abstractNumId w:val="8"/>
  </w:num>
  <w:num w:numId="15" w16cid:durableId="2074967265">
    <w:abstractNumId w:val="4"/>
  </w:num>
  <w:num w:numId="16" w16cid:durableId="478692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A1NTQxNzY2MTGwMLJQ0lEKTi0uzszPAykwrAUA/wNgFCwAAAA="/>
  </w:docVars>
  <w:rsids>
    <w:rsidRoot w:val="000E75D2"/>
    <w:rsid w:val="00002F8D"/>
    <w:rsid w:val="00003D4B"/>
    <w:rsid w:val="00030FC4"/>
    <w:rsid w:val="000315D2"/>
    <w:rsid w:val="000406AE"/>
    <w:rsid w:val="00042254"/>
    <w:rsid w:val="0004296F"/>
    <w:rsid w:val="000509C2"/>
    <w:rsid w:val="00051077"/>
    <w:rsid w:val="000568EC"/>
    <w:rsid w:val="0007307A"/>
    <w:rsid w:val="00073E13"/>
    <w:rsid w:val="00075403"/>
    <w:rsid w:val="00077B63"/>
    <w:rsid w:val="00082BA5"/>
    <w:rsid w:val="00082BCF"/>
    <w:rsid w:val="0008552D"/>
    <w:rsid w:val="00093997"/>
    <w:rsid w:val="0009774B"/>
    <w:rsid w:val="00097D56"/>
    <w:rsid w:val="000A3DC2"/>
    <w:rsid w:val="000B0D32"/>
    <w:rsid w:val="000B21AA"/>
    <w:rsid w:val="000B3884"/>
    <w:rsid w:val="000C0185"/>
    <w:rsid w:val="000C617D"/>
    <w:rsid w:val="000D5000"/>
    <w:rsid w:val="000D6B55"/>
    <w:rsid w:val="000E0D01"/>
    <w:rsid w:val="000E4339"/>
    <w:rsid w:val="000E75D2"/>
    <w:rsid w:val="000F6CBF"/>
    <w:rsid w:val="00101571"/>
    <w:rsid w:val="00113C33"/>
    <w:rsid w:val="00126687"/>
    <w:rsid w:val="0013029C"/>
    <w:rsid w:val="001339E3"/>
    <w:rsid w:val="001414DB"/>
    <w:rsid w:val="00155BC3"/>
    <w:rsid w:val="00157467"/>
    <w:rsid w:val="0016743A"/>
    <w:rsid w:val="00172102"/>
    <w:rsid w:val="001832A2"/>
    <w:rsid w:val="00185076"/>
    <w:rsid w:val="00187DF4"/>
    <w:rsid w:val="00197C71"/>
    <w:rsid w:val="001B6CD2"/>
    <w:rsid w:val="001C7410"/>
    <w:rsid w:val="001C7C5E"/>
    <w:rsid w:val="001D0772"/>
    <w:rsid w:val="001D575F"/>
    <w:rsid w:val="001D7158"/>
    <w:rsid w:val="001F4DEC"/>
    <w:rsid w:val="001F5739"/>
    <w:rsid w:val="001F7254"/>
    <w:rsid w:val="00204B48"/>
    <w:rsid w:val="00210969"/>
    <w:rsid w:val="002216BD"/>
    <w:rsid w:val="00232093"/>
    <w:rsid w:val="00244F5F"/>
    <w:rsid w:val="002465CB"/>
    <w:rsid w:val="00256057"/>
    <w:rsid w:val="002577B0"/>
    <w:rsid w:val="00263E71"/>
    <w:rsid w:val="0027041E"/>
    <w:rsid w:val="002745F7"/>
    <w:rsid w:val="00275592"/>
    <w:rsid w:val="00283ECB"/>
    <w:rsid w:val="00284B4F"/>
    <w:rsid w:val="002A336A"/>
    <w:rsid w:val="002A4CAC"/>
    <w:rsid w:val="002A7B79"/>
    <w:rsid w:val="002B6179"/>
    <w:rsid w:val="002C17FD"/>
    <w:rsid w:val="002C3E4C"/>
    <w:rsid w:val="002D5E32"/>
    <w:rsid w:val="002D72B3"/>
    <w:rsid w:val="002E02AF"/>
    <w:rsid w:val="002E2F39"/>
    <w:rsid w:val="002E5277"/>
    <w:rsid w:val="002E692F"/>
    <w:rsid w:val="002E73EA"/>
    <w:rsid w:val="002F4D54"/>
    <w:rsid w:val="003076CB"/>
    <w:rsid w:val="003121CE"/>
    <w:rsid w:val="003130EF"/>
    <w:rsid w:val="00325AC1"/>
    <w:rsid w:val="00336093"/>
    <w:rsid w:val="003601C5"/>
    <w:rsid w:val="00361742"/>
    <w:rsid w:val="003617FB"/>
    <w:rsid w:val="00362FC6"/>
    <w:rsid w:val="00366ACC"/>
    <w:rsid w:val="003708CC"/>
    <w:rsid w:val="003832E5"/>
    <w:rsid w:val="0038343A"/>
    <w:rsid w:val="00387C70"/>
    <w:rsid w:val="003A109A"/>
    <w:rsid w:val="003A79CF"/>
    <w:rsid w:val="003A7DCD"/>
    <w:rsid w:val="003B71B3"/>
    <w:rsid w:val="003B7CB6"/>
    <w:rsid w:val="003D0AD9"/>
    <w:rsid w:val="003D43E6"/>
    <w:rsid w:val="003D6983"/>
    <w:rsid w:val="00400487"/>
    <w:rsid w:val="004029F1"/>
    <w:rsid w:val="00407B5D"/>
    <w:rsid w:val="00407B9C"/>
    <w:rsid w:val="00410443"/>
    <w:rsid w:val="00411FBC"/>
    <w:rsid w:val="004207D0"/>
    <w:rsid w:val="004249BD"/>
    <w:rsid w:val="00426D95"/>
    <w:rsid w:val="00434898"/>
    <w:rsid w:val="004531A8"/>
    <w:rsid w:val="00460041"/>
    <w:rsid w:val="00463779"/>
    <w:rsid w:val="0046379C"/>
    <w:rsid w:val="00463CEA"/>
    <w:rsid w:val="0046562E"/>
    <w:rsid w:val="00473290"/>
    <w:rsid w:val="0048316D"/>
    <w:rsid w:val="00483384"/>
    <w:rsid w:val="0048569F"/>
    <w:rsid w:val="00494580"/>
    <w:rsid w:val="00497588"/>
    <w:rsid w:val="004A173C"/>
    <w:rsid w:val="004A2260"/>
    <w:rsid w:val="004A39DA"/>
    <w:rsid w:val="004C2053"/>
    <w:rsid w:val="004D4E63"/>
    <w:rsid w:val="004E532A"/>
    <w:rsid w:val="004F3E69"/>
    <w:rsid w:val="004F6AAF"/>
    <w:rsid w:val="005002AB"/>
    <w:rsid w:val="00511FE8"/>
    <w:rsid w:val="0051700D"/>
    <w:rsid w:val="0053108C"/>
    <w:rsid w:val="00535F14"/>
    <w:rsid w:val="00541D61"/>
    <w:rsid w:val="00543565"/>
    <w:rsid w:val="00544522"/>
    <w:rsid w:val="00547811"/>
    <w:rsid w:val="0057278B"/>
    <w:rsid w:val="00584A31"/>
    <w:rsid w:val="00590757"/>
    <w:rsid w:val="005A36D0"/>
    <w:rsid w:val="005A401A"/>
    <w:rsid w:val="005A572A"/>
    <w:rsid w:val="005A668E"/>
    <w:rsid w:val="005B1E96"/>
    <w:rsid w:val="005B2CEE"/>
    <w:rsid w:val="005B5ABC"/>
    <w:rsid w:val="005B7019"/>
    <w:rsid w:val="005D23EC"/>
    <w:rsid w:val="005D6981"/>
    <w:rsid w:val="005E24FB"/>
    <w:rsid w:val="005F3510"/>
    <w:rsid w:val="005F423A"/>
    <w:rsid w:val="005F70AE"/>
    <w:rsid w:val="00613E2E"/>
    <w:rsid w:val="00616702"/>
    <w:rsid w:val="0061788F"/>
    <w:rsid w:val="006242D6"/>
    <w:rsid w:val="00635DF2"/>
    <w:rsid w:val="006370A2"/>
    <w:rsid w:val="00643315"/>
    <w:rsid w:val="006567EF"/>
    <w:rsid w:val="0066283B"/>
    <w:rsid w:val="0067795C"/>
    <w:rsid w:val="0068087D"/>
    <w:rsid w:val="006831EC"/>
    <w:rsid w:val="0068696C"/>
    <w:rsid w:val="00696251"/>
    <w:rsid w:val="006B11B6"/>
    <w:rsid w:val="006C00C6"/>
    <w:rsid w:val="006C2A0B"/>
    <w:rsid w:val="006C6587"/>
    <w:rsid w:val="006D25D2"/>
    <w:rsid w:val="006E3248"/>
    <w:rsid w:val="006F2AAB"/>
    <w:rsid w:val="00707F54"/>
    <w:rsid w:val="00716206"/>
    <w:rsid w:val="00721CEE"/>
    <w:rsid w:val="00724C20"/>
    <w:rsid w:val="00733683"/>
    <w:rsid w:val="00741A75"/>
    <w:rsid w:val="007428C8"/>
    <w:rsid w:val="00752FD2"/>
    <w:rsid w:val="0075491E"/>
    <w:rsid w:val="0075527C"/>
    <w:rsid w:val="007563B6"/>
    <w:rsid w:val="00757CF5"/>
    <w:rsid w:val="00775B59"/>
    <w:rsid w:val="00776107"/>
    <w:rsid w:val="0077782A"/>
    <w:rsid w:val="00780521"/>
    <w:rsid w:val="00781004"/>
    <w:rsid w:val="00782DC7"/>
    <w:rsid w:val="00783164"/>
    <w:rsid w:val="00791A0D"/>
    <w:rsid w:val="007A42F5"/>
    <w:rsid w:val="007A61EC"/>
    <w:rsid w:val="007B6B18"/>
    <w:rsid w:val="007C2C77"/>
    <w:rsid w:val="007C35DE"/>
    <w:rsid w:val="007D769B"/>
    <w:rsid w:val="007E4DAB"/>
    <w:rsid w:val="007E548F"/>
    <w:rsid w:val="007E587D"/>
    <w:rsid w:val="00811157"/>
    <w:rsid w:val="00813241"/>
    <w:rsid w:val="00813FBD"/>
    <w:rsid w:val="008158E8"/>
    <w:rsid w:val="008267E5"/>
    <w:rsid w:val="00830C85"/>
    <w:rsid w:val="008320FC"/>
    <w:rsid w:val="00832E86"/>
    <w:rsid w:val="008348FF"/>
    <w:rsid w:val="00836892"/>
    <w:rsid w:val="008602CF"/>
    <w:rsid w:val="0086051B"/>
    <w:rsid w:val="00862B1A"/>
    <w:rsid w:val="008732D2"/>
    <w:rsid w:val="00884301"/>
    <w:rsid w:val="0088608E"/>
    <w:rsid w:val="008946ED"/>
    <w:rsid w:val="00897EB7"/>
    <w:rsid w:val="008A3F6C"/>
    <w:rsid w:val="008B0539"/>
    <w:rsid w:val="008B490F"/>
    <w:rsid w:val="008B6D25"/>
    <w:rsid w:val="008D10AA"/>
    <w:rsid w:val="008D3414"/>
    <w:rsid w:val="008E2F81"/>
    <w:rsid w:val="008E421B"/>
    <w:rsid w:val="008F478A"/>
    <w:rsid w:val="008F64BE"/>
    <w:rsid w:val="0090560B"/>
    <w:rsid w:val="009164AB"/>
    <w:rsid w:val="009339DE"/>
    <w:rsid w:val="00933F4E"/>
    <w:rsid w:val="00946D82"/>
    <w:rsid w:val="00954038"/>
    <w:rsid w:val="00957C58"/>
    <w:rsid w:val="00964808"/>
    <w:rsid w:val="00973C3C"/>
    <w:rsid w:val="0097443A"/>
    <w:rsid w:val="009754EF"/>
    <w:rsid w:val="009A7BFC"/>
    <w:rsid w:val="009B26F7"/>
    <w:rsid w:val="009C248B"/>
    <w:rsid w:val="009C2A06"/>
    <w:rsid w:val="009C4CD6"/>
    <w:rsid w:val="009C4CE9"/>
    <w:rsid w:val="009D1829"/>
    <w:rsid w:val="009E7270"/>
    <w:rsid w:val="00A01515"/>
    <w:rsid w:val="00A03B68"/>
    <w:rsid w:val="00A04811"/>
    <w:rsid w:val="00A06B4B"/>
    <w:rsid w:val="00A10A8F"/>
    <w:rsid w:val="00A20488"/>
    <w:rsid w:val="00A22C15"/>
    <w:rsid w:val="00A23C8D"/>
    <w:rsid w:val="00A27BC3"/>
    <w:rsid w:val="00A27F99"/>
    <w:rsid w:val="00A300FA"/>
    <w:rsid w:val="00A340D1"/>
    <w:rsid w:val="00A400A2"/>
    <w:rsid w:val="00A448A1"/>
    <w:rsid w:val="00A46265"/>
    <w:rsid w:val="00A52036"/>
    <w:rsid w:val="00A63A58"/>
    <w:rsid w:val="00A71D75"/>
    <w:rsid w:val="00A74A22"/>
    <w:rsid w:val="00A766CD"/>
    <w:rsid w:val="00A77A9E"/>
    <w:rsid w:val="00A819C2"/>
    <w:rsid w:val="00A9048E"/>
    <w:rsid w:val="00AB0F46"/>
    <w:rsid w:val="00AC1007"/>
    <w:rsid w:val="00AC24D6"/>
    <w:rsid w:val="00AD128B"/>
    <w:rsid w:val="00AD3423"/>
    <w:rsid w:val="00AD5792"/>
    <w:rsid w:val="00AD5A83"/>
    <w:rsid w:val="00AD75B9"/>
    <w:rsid w:val="00AE50F4"/>
    <w:rsid w:val="00AF1214"/>
    <w:rsid w:val="00AF3FAC"/>
    <w:rsid w:val="00AF5459"/>
    <w:rsid w:val="00AF706E"/>
    <w:rsid w:val="00B0638D"/>
    <w:rsid w:val="00B1368F"/>
    <w:rsid w:val="00B2375F"/>
    <w:rsid w:val="00B27180"/>
    <w:rsid w:val="00B721DA"/>
    <w:rsid w:val="00B77F2D"/>
    <w:rsid w:val="00B80753"/>
    <w:rsid w:val="00B810E2"/>
    <w:rsid w:val="00B82EFF"/>
    <w:rsid w:val="00B9356F"/>
    <w:rsid w:val="00B967D3"/>
    <w:rsid w:val="00BA2434"/>
    <w:rsid w:val="00BA59D4"/>
    <w:rsid w:val="00BB2B80"/>
    <w:rsid w:val="00BB34BC"/>
    <w:rsid w:val="00BC1FE5"/>
    <w:rsid w:val="00BC3844"/>
    <w:rsid w:val="00BC6601"/>
    <w:rsid w:val="00BC789C"/>
    <w:rsid w:val="00BD0A6B"/>
    <w:rsid w:val="00BD1899"/>
    <w:rsid w:val="00BE7D55"/>
    <w:rsid w:val="00BF083F"/>
    <w:rsid w:val="00BF6C61"/>
    <w:rsid w:val="00C04E51"/>
    <w:rsid w:val="00C138D5"/>
    <w:rsid w:val="00C16838"/>
    <w:rsid w:val="00C24C27"/>
    <w:rsid w:val="00C26088"/>
    <w:rsid w:val="00C34292"/>
    <w:rsid w:val="00C3519E"/>
    <w:rsid w:val="00C535BC"/>
    <w:rsid w:val="00C57784"/>
    <w:rsid w:val="00C6070F"/>
    <w:rsid w:val="00C63222"/>
    <w:rsid w:val="00C676AE"/>
    <w:rsid w:val="00C72223"/>
    <w:rsid w:val="00C76F2C"/>
    <w:rsid w:val="00C83486"/>
    <w:rsid w:val="00C83575"/>
    <w:rsid w:val="00C8410F"/>
    <w:rsid w:val="00C90394"/>
    <w:rsid w:val="00C93BD1"/>
    <w:rsid w:val="00CA327A"/>
    <w:rsid w:val="00CB46B6"/>
    <w:rsid w:val="00CC41C3"/>
    <w:rsid w:val="00CE745A"/>
    <w:rsid w:val="00CF0850"/>
    <w:rsid w:val="00D10141"/>
    <w:rsid w:val="00D1558D"/>
    <w:rsid w:val="00D24895"/>
    <w:rsid w:val="00D311D4"/>
    <w:rsid w:val="00D36176"/>
    <w:rsid w:val="00D47B9B"/>
    <w:rsid w:val="00D50BFB"/>
    <w:rsid w:val="00D6181D"/>
    <w:rsid w:val="00D67E93"/>
    <w:rsid w:val="00D76859"/>
    <w:rsid w:val="00D775ED"/>
    <w:rsid w:val="00D80116"/>
    <w:rsid w:val="00D83CF1"/>
    <w:rsid w:val="00D84739"/>
    <w:rsid w:val="00D86391"/>
    <w:rsid w:val="00D9561F"/>
    <w:rsid w:val="00DA2B18"/>
    <w:rsid w:val="00DA50D4"/>
    <w:rsid w:val="00DB2FDF"/>
    <w:rsid w:val="00DC0B14"/>
    <w:rsid w:val="00DC1D3B"/>
    <w:rsid w:val="00DC419B"/>
    <w:rsid w:val="00DC62E7"/>
    <w:rsid w:val="00DC6D71"/>
    <w:rsid w:val="00DD3911"/>
    <w:rsid w:val="00DE2F3E"/>
    <w:rsid w:val="00E024B3"/>
    <w:rsid w:val="00E06DF6"/>
    <w:rsid w:val="00E1646B"/>
    <w:rsid w:val="00E17583"/>
    <w:rsid w:val="00E20260"/>
    <w:rsid w:val="00E21741"/>
    <w:rsid w:val="00E34612"/>
    <w:rsid w:val="00E37B75"/>
    <w:rsid w:val="00E50A99"/>
    <w:rsid w:val="00E52C76"/>
    <w:rsid w:val="00E558A5"/>
    <w:rsid w:val="00E62CDF"/>
    <w:rsid w:val="00E63DA6"/>
    <w:rsid w:val="00E66CBC"/>
    <w:rsid w:val="00E73825"/>
    <w:rsid w:val="00E80A2A"/>
    <w:rsid w:val="00E82D80"/>
    <w:rsid w:val="00E902AE"/>
    <w:rsid w:val="00EA4C65"/>
    <w:rsid w:val="00EC4641"/>
    <w:rsid w:val="00EC70FA"/>
    <w:rsid w:val="00EC7B3D"/>
    <w:rsid w:val="00EE162F"/>
    <w:rsid w:val="00EF2395"/>
    <w:rsid w:val="00EF52CA"/>
    <w:rsid w:val="00F02648"/>
    <w:rsid w:val="00F0789E"/>
    <w:rsid w:val="00F13BE2"/>
    <w:rsid w:val="00F2138A"/>
    <w:rsid w:val="00F339E1"/>
    <w:rsid w:val="00F341EC"/>
    <w:rsid w:val="00F4092A"/>
    <w:rsid w:val="00F44E95"/>
    <w:rsid w:val="00F4735A"/>
    <w:rsid w:val="00F56479"/>
    <w:rsid w:val="00F60218"/>
    <w:rsid w:val="00F82955"/>
    <w:rsid w:val="00F928C0"/>
    <w:rsid w:val="00F94C06"/>
    <w:rsid w:val="00F97B39"/>
    <w:rsid w:val="00FA2BE7"/>
    <w:rsid w:val="00FB5EE2"/>
    <w:rsid w:val="00FB5FBC"/>
    <w:rsid w:val="00FC130E"/>
    <w:rsid w:val="00FD08AA"/>
    <w:rsid w:val="00FD102A"/>
    <w:rsid w:val="00FD14C8"/>
    <w:rsid w:val="00FD70FE"/>
    <w:rsid w:val="00FF2960"/>
    <w:rsid w:val="00FF5B46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E407B5"/>
  <w15:docId w15:val="{B2C4807B-EA81-44E0-BD2F-0E65853F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4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1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" w:qFormat="1"/>
    <w:lsdException w:name="Intense Emphasis" w:uiPriority="9" w:qFormat="1"/>
    <w:lsdException w:name="Intense Reference" w:semiHidden="1"/>
    <w:lsdException w:name="Book Title" w:semiHidden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7A"/>
    <w:pPr>
      <w:spacing w:line="288" w:lineRule="auto"/>
    </w:pPr>
    <w:rPr>
      <w:rFonts w:ascii="Arial" w:hAnsi="Arial"/>
      <w:lang w:val="en-GB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D67E93"/>
    <w:pPr>
      <w:keepNext/>
      <w:keepLines/>
      <w:pBdr>
        <w:bottom w:val="single" w:sz="4" w:space="1" w:color="F9423A" w:themeColor="text2"/>
      </w:pBdr>
      <w:suppressAutoHyphens/>
      <w:spacing w:after="120"/>
      <w:outlineLvl w:val="0"/>
    </w:pPr>
    <w:rPr>
      <w:rFonts w:eastAsia="Times New Roman" w:cs="Times New Roman"/>
      <w:b/>
      <w:bCs/>
      <w:caps/>
      <w:kern w:val="32"/>
      <w:sz w:val="32"/>
      <w:szCs w:val="32"/>
      <w:lang w:eastAsia="en-US"/>
    </w:rPr>
  </w:style>
  <w:style w:type="paragraph" w:styleId="Heading2">
    <w:name w:val="heading 2"/>
    <w:basedOn w:val="Heading1"/>
    <w:link w:val="Heading2Char"/>
    <w:uiPriority w:val="2"/>
    <w:qFormat/>
    <w:rsid w:val="00D67E93"/>
    <w:pPr>
      <w:numPr>
        <w:ilvl w:val="1"/>
      </w:numPr>
      <w:pBdr>
        <w:bottom w:val="none" w:sz="0" w:space="0" w:color="auto"/>
      </w:pBdr>
      <w:tabs>
        <w:tab w:val="left" w:pos="0"/>
      </w:tabs>
      <w:spacing w:before="200"/>
      <w:outlineLvl w:val="1"/>
    </w:pPr>
    <w:rPr>
      <w:caps w:val="0"/>
      <w:sz w:val="28"/>
      <w:szCs w:val="28"/>
    </w:rPr>
  </w:style>
  <w:style w:type="paragraph" w:styleId="Heading3">
    <w:name w:val="heading 3"/>
    <w:basedOn w:val="Heading1"/>
    <w:next w:val="BodyText"/>
    <w:link w:val="Heading3Char"/>
    <w:uiPriority w:val="3"/>
    <w:qFormat/>
    <w:rsid w:val="00D67E93"/>
    <w:pPr>
      <w:pBdr>
        <w:bottom w:val="none" w:sz="0" w:space="0" w:color="auto"/>
      </w:pBdr>
      <w:spacing w:before="200"/>
      <w:outlineLvl w:val="2"/>
    </w:pPr>
    <w:rPr>
      <w:rFonts w:eastAsiaTheme="majorEastAsia" w:cstheme="majorBidi"/>
      <w:b w:val="0"/>
      <w:color w:val="000000" w:themeColor="text1"/>
      <w:sz w:val="24"/>
      <w:szCs w:val="24"/>
    </w:rPr>
  </w:style>
  <w:style w:type="paragraph" w:styleId="Heading4">
    <w:name w:val="heading 4"/>
    <w:basedOn w:val="Heading1"/>
    <w:next w:val="Normal"/>
    <w:link w:val="Heading4Char"/>
    <w:uiPriority w:val="4"/>
    <w:qFormat/>
    <w:rsid w:val="00D67E93"/>
    <w:pPr>
      <w:pBdr>
        <w:bottom w:val="none" w:sz="0" w:space="0" w:color="auto"/>
      </w:pBdr>
      <w:spacing w:before="200"/>
      <w:outlineLvl w:val="3"/>
    </w:pPr>
    <w:rPr>
      <w:rFonts w:eastAsiaTheme="minorEastAsia" w:cs="Arial"/>
      <w:bCs w:val="0"/>
      <w:color w:val="000000" w:themeColor="text1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7805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157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7805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1571"/>
    <w:rPr>
      <w:rFonts w:ascii="Arial" w:hAnsi="Arial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F3E69"/>
  </w:style>
  <w:style w:type="table" w:styleId="TableGrid">
    <w:name w:val="Table Grid"/>
    <w:basedOn w:val="TableNormal"/>
    <w:uiPriority w:val="39"/>
    <w:rsid w:val="00776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qFormat/>
    <w:rsid w:val="00721CEE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721CEE"/>
    <w:rPr>
      <w:rFonts w:ascii="Arial" w:hAnsi="Arial"/>
      <w:sz w:val="20"/>
      <w:lang w:val="en-GB"/>
    </w:rPr>
  </w:style>
  <w:style w:type="paragraph" w:styleId="NoSpacing">
    <w:name w:val="No Spacing"/>
    <w:uiPriority w:val="99"/>
    <w:semiHidden/>
    <w:rsid w:val="004D4E63"/>
    <w:rPr>
      <w:rFonts w:ascii="Arial" w:hAnsi="Arial"/>
      <w:sz w:val="20"/>
    </w:rPr>
  </w:style>
  <w:style w:type="table" w:styleId="LightShading">
    <w:name w:val="Light Shading"/>
    <w:basedOn w:val="TableNormal"/>
    <w:uiPriority w:val="60"/>
    <w:rsid w:val="00E82D80"/>
    <w:rPr>
      <w:rFonts w:ascii="Arial" w:eastAsia="Times New Roman" w:hAnsi="Arial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2"/>
        <w:bottom w:val="single" w:sz="8" w:space="0" w:color="FFFFFF" w:themeColor="background2"/>
        <w:insideH w:val="single" w:sz="8" w:space="0" w:color="FFFFFF" w:themeColor="background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Arial" w:hAnsi="Arial"/>
        <w:b/>
        <w:bCs/>
        <w:caps/>
        <w:smallCaps w:val="0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</w:tcBorders>
      </w:tcPr>
    </w:tblStylePr>
    <w:tblStylePr w:type="firstCol">
      <w:rPr>
        <w:b w:val="0"/>
        <w:bCs/>
      </w:rPr>
      <w:tblPr/>
      <w:tcPr>
        <w:shd w:val="clear" w:color="auto" w:fill="FB8D88" w:themeFill="text2" w:themeFillTint="99"/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8" w:space="0" w:color="FFFFFF" w:themeColor="background2"/>
          <w:left w:val="nil"/>
          <w:bottom w:val="single" w:sz="8" w:space="0" w:color="FFFFFF" w:themeColor="background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ListNumber">
    <w:name w:val="List Number"/>
    <w:basedOn w:val="BodyText"/>
    <w:uiPriority w:val="5"/>
    <w:qFormat/>
    <w:rsid w:val="005B7019"/>
    <w:pPr>
      <w:numPr>
        <w:numId w:val="13"/>
      </w:numPr>
      <w:suppressAutoHyphens/>
      <w:spacing w:before="0" w:after="0" w:line="264" w:lineRule="auto"/>
      <w:contextualSpacing/>
    </w:pPr>
    <w:rPr>
      <w:rFonts w:eastAsia="Arial" w:cs="Times New Roman"/>
      <w:noProof/>
      <w:szCs w:val="20"/>
      <w:lang w:val="fr-CA" w:eastAsia="en-US"/>
    </w:rPr>
  </w:style>
  <w:style w:type="paragraph" w:styleId="ListBullet">
    <w:name w:val="List Bullet"/>
    <w:basedOn w:val="BodyText"/>
    <w:uiPriority w:val="5"/>
    <w:qFormat/>
    <w:rsid w:val="005B7019"/>
    <w:pPr>
      <w:numPr>
        <w:numId w:val="12"/>
      </w:numPr>
      <w:spacing w:before="0" w:after="0" w:line="240" w:lineRule="exact"/>
    </w:pPr>
    <w:rPr>
      <w:rFonts w:eastAsia="Calibri" w:cs="Arial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67E93"/>
    <w:rPr>
      <w:rFonts w:ascii="Arial" w:eastAsia="Times New Roman" w:hAnsi="Arial" w:cs="Times New Roman"/>
      <w:b/>
      <w:bCs/>
      <w:caps/>
      <w:kern w:val="32"/>
      <w:sz w:val="32"/>
      <w:szCs w:val="32"/>
      <w:lang w:val="en-GB" w:eastAsia="en-US"/>
    </w:rPr>
  </w:style>
  <w:style w:type="paragraph" w:styleId="ListParagraph">
    <w:name w:val="List Paragraph"/>
    <w:basedOn w:val="BodyText"/>
    <w:uiPriority w:val="8"/>
    <w:qFormat/>
    <w:rsid w:val="004249BD"/>
    <w:pPr>
      <w:suppressAutoHyphens/>
      <w:ind w:left="360"/>
    </w:pPr>
    <w:rPr>
      <w:rFonts w:eastAsia="Arial" w:cs="Times New Roman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D67E93"/>
    <w:rPr>
      <w:rFonts w:ascii="Arial" w:eastAsia="Times New Roman" w:hAnsi="Arial" w:cs="Times New Roman"/>
      <w:b/>
      <w:bCs/>
      <w:kern w:val="32"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3"/>
    <w:rsid w:val="00D67E93"/>
    <w:rPr>
      <w:rFonts w:ascii="Arial" w:eastAsiaTheme="majorEastAsia" w:hAnsi="Arial" w:cstheme="majorBidi"/>
      <w:bCs/>
      <w:caps/>
      <w:color w:val="000000" w:themeColor="text1"/>
      <w:kern w:val="32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4"/>
    <w:rsid w:val="00D67E93"/>
    <w:rPr>
      <w:rFonts w:ascii="Arial" w:eastAsiaTheme="minorEastAsia" w:hAnsi="Arial" w:cs="Arial"/>
      <w:b/>
      <w:caps/>
      <w:color w:val="000000" w:themeColor="text1"/>
      <w:kern w:val="32"/>
      <w:szCs w:val="20"/>
      <w:lang w:val="en-GB" w:eastAsia="en-US"/>
    </w:rPr>
  </w:style>
  <w:style w:type="character" w:styleId="Emphasis">
    <w:name w:val="Emphasis"/>
    <w:basedOn w:val="DefaultParagraphFont"/>
    <w:uiPriority w:val="14"/>
    <w:qFormat/>
    <w:rsid w:val="00721CEE"/>
    <w:rPr>
      <w:rFonts w:ascii="Arial" w:hAnsi="Arial"/>
      <w:b/>
      <w:i w:val="0"/>
      <w:iCs/>
      <w:color w:val="000000" w:themeColor="text1"/>
    </w:rPr>
  </w:style>
  <w:style w:type="character" w:styleId="Hyperlink">
    <w:name w:val="Hyperlink"/>
    <w:basedOn w:val="DefaultParagraphFont"/>
    <w:uiPriority w:val="99"/>
    <w:unhideWhenUsed/>
    <w:qFormat/>
    <w:rsid w:val="00721CEE"/>
    <w:rPr>
      <w:rFonts w:ascii="Arial" w:hAnsi="Arial"/>
      <w:color w:val="000000" w:themeColor="text1"/>
      <w:u w:val="single"/>
    </w:rPr>
  </w:style>
  <w:style w:type="character" w:styleId="PlaceholderText">
    <w:name w:val="Placeholder Text"/>
    <w:basedOn w:val="DefaultParagraphFont"/>
    <w:uiPriority w:val="99"/>
    <w:semiHidden/>
    <w:rsid w:val="003121CE"/>
    <w:rPr>
      <w:color w:val="808080"/>
    </w:rPr>
  </w:style>
  <w:style w:type="paragraph" w:styleId="NormalIndent">
    <w:name w:val="Normal Indent"/>
    <w:basedOn w:val="Normal"/>
    <w:uiPriority w:val="49"/>
    <w:semiHidden/>
    <w:rsid w:val="005A36D0"/>
    <w:pPr>
      <w:ind w:left="3600"/>
    </w:pPr>
    <w:rPr>
      <w:rFonts w:eastAsiaTheme="majorEastAsia" w:cs="Times New Roman"/>
      <w:szCs w:val="24"/>
    </w:rPr>
  </w:style>
  <w:style w:type="table" w:customStyle="1" w:styleId="Table1">
    <w:name w:val="Table 1"/>
    <w:basedOn w:val="TableNormal"/>
    <w:uiPriority w:val="59"/>
    <w:rsid w:val="00724C20"/>
    <w:rPr>
      <w:rFonts w:ascii="Gentium Basic" w:eastAsia="Calibri" w:hAnsi="Gentium Basic" w:cs="Arial"/>
      <w:sz w:val="18"/>
    </w:rPr>
    <w:tblPr>
      <w:tblStyleRowBandSize w:val="1"/>
      <w:tblStyleColBandSize w:val="1"/>
      <w:tblBorders>
        <w:top w:val="single" w:sz="4" w:space="0" w:color="F9423A" w:themeColor="accent1"/>
        <w:left w:val="single" w:sz="4" w:space="0" w:color="F9423A" w:themeColor="accent1"/>
        <w:bottom w:val="single" w:sz="4" w:space="0" w:color="F9423A" w:themeColor="accent1"/>
        <w:right w:val="single" w:sz="4" w:space="0" w:color="F9423A" w:themeColor="accent1"/>
        <w:insideH w:val="single" w:sz="4" w:space="0" w:color="F9423A" w:themeColor="accent1"/>
        <w:insideV w:val="single" w:sz="4" w:space="0" w:color="F9423A" w:themeColor="accent1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cPr>
      <w:shd w:val="clear" w:color="auto" w:fill="auto"/>
    </w:tcPr>
    <w:tblStylePr w:type="firstRow">
      <w:pPr>
        <w:jc w:val="left"/>
      </w:pPr>
      <w:rPr>
        <w:rFonts w:ascii="Myriad Pro Cond" w:hAnsi="Myriad Pro Cond"/>
        <w:b w:val="0"/>
        <w:i w:val="0"/>
        <w:caps/>
        <w:smallCaps w:val="0"/>
        <w:spacing w:val="0"/>
        <w:sz w:val="18"/>
      </w:rPr>
      <w:tblPr/>
      <w:trPr>
        <w:cantSplit w:val="0"/>
      </w:trPr>
      <w:tcPr>
        <w:tcBorders>
          <w:top w:val="nil"/>
          <w:left w:val="nil"/>
          <w:bottom w:val="single" w:sz="4" w:space="0" w:color="F9423A" w:themeColor="accent1"/>
          <w:right w:val="nil"/>
          <w:insideV w:val="nil"/>
        </w:tcBorders>
        <w:shd w:val="clear" w:color="auto" w:fill="FFFFFF" w:themeFill="background1"/>
        <w:vAlign w:val="bottom"/>
      </w:tcPr>
    </w:tblStylePr>
    <w:tblStylePr w:type="firstCol">
      <w:tblPr/>
      <w:tcPr>
        <w:shd w:val="clear" w:color="auto" w:fill="B7D1E3" w:themeFill="accent2" w:themeFillShade="E6"/>
      </w:tcPr>
    </w:tblStylePr>
    <w:tblStylePr w:type="band2Vert">
      <w:tblPr/>
      <w:tcPr>
        <w:shd w:val="clear" w:color="auto" w:fill="D1D8DE" w:themeFill="accent4" w:themeFillTint="33"/>
      </w:tcPr>
    </w:tblStylePr>
  </w:style>
  <w:style w:type="table" w:customStyle="1" w:styleId="Table2">
    <w:name w:val="Table 2"/>
    <w:basedOn w:val="TableNormal"/>
    <w:uiPriority w:val="99"/>
    <w:rsid w:val="00A340D1"/>
    <w:rPr>
      <w:rFonts w:ascii="Arial" w:eastAsia="Times New Roman" w:hAnsi="Arial" w:cs="Times New Roman"/>
      <w:sz w:val="18"/>
      <w:szCs w:val="20"/>
      <w:lang w:eastAsia="en-US"/>
    </w:rPr>
    <w:tblPr>
      <w:tblStyleRowBandSize w:val="1"/>
      <w:tblStyleColBandSize w:val="1"/>
      <w:tblBorders>
        <w:left w:val="dotted" w:sz="4" w:space="0" w:color="000000" w:themeColor="text1"/>
        <w:bottom w:val="single" w:sz="4" w:space="0" w:color="000000" w:themeColor="text1"/>
        <w:right w:val="dotted" w:sz="4" w:space="0" w:color="000000" w:themeColor="text1"/>
        <w:insideH w:val="single" w:sz="4" w:space="0" w:color="000000" w:themeColor="text1"/>
        <w:insideV w:val="dotted" w:sz="4" w:space="0" w:color="000000" w:themeColor="text1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blStylePr w:type="firstRow">
      <w:rPr>
        <w:caps w:val="0"/>
        <w:smallCaps/>
      </w:rPr>
      <w:tblPr/>
      <w:trPr>
        <w:cantSplit w:val="0"/>
        <w:tblHeader/>
      </w:trPr>
      <w:tcPr>
        <w:shd w:val="clear" w:color="auto" w:fill="CCCCCC" w:themeFill="text1" w:themeFillTint="33"/>
      </w:tcPr>
    </w:tblStylePr>
    <w:tblStylePr w:type="firstCol">
      <w:tblPr/>
      <w:tcPr>
        <w:shd w:val="clear" w:color="auto" w:fill="EFF4F9" w:themeFill="accent2" w:themeFillTint="66"/>
      </w:tcPr>
    </w:tblStylePr>
    <w:tblStylePr w:type="band2Vert">
      <w:tblPr/>
      <w:tcPr>
        <w:shd w:val="clear" w:color="auto" w:fill="F7F9FC" w:themeFill="accent2" w:themeFillTint="33"/>
      </w:tcPr>
    </w:tblStylePr>
  </w:style>
  <w:style w:type="table" w:customStyle="1" w:styleId="TableGridLight1">
    <w:name w:val="Table Grid Light1"/>
    <w:basedOn w:val="TableNormal"/>
    <w:uiPriority w:val="40"/>
    <w:rsid w:val="00E558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IntenseEmphasis">
    <w:name w:val="Intense Emphasis"/>
    <w:basedOn w:val="DefaultParagraphFont"/>
    <w:uiPriority w:val="9"/>
    <w:qFormat/>
    <w:rsid w:val="00721CEE"/>
    <w:rPr>
      <w:rFonts w:ascii="Arial" w:hAnsi="Arial"/>
      <w:b/>
      <w:i w:val="0"/>
      <w:iCs/>
      <w:color w:val="F9423A" w:themeColor="text2"/>
    </w:rPr>
  </w:style>
  <w:style w:type="character" w:styleId="SubtleEmphasis">
    <w:name w:val="Subtle Emphasis"/>
    <w:basedOn w:val="DefaultParagraphFont"/>
    <w:uiPriority w:val="9"/>
    <w:qFormat/>
    <w:rsid w:val="00721CEE"/>
    <w:rPr>
      <w:rFonts w:ascii="Arial" w:hAnsi="Arial"/>
      <w:i/>
      <w:iCs/>
      <w:color w:val="F9423A" w:themeColor="text2"/>
      <w:sz w:val="18"/>
    </w:rPr>
  </w:style>
  <w:style w:type="paragraph" w:styleId="BodyText2">
    <w:name w:val="Body Text 2"/>
    <w:basedOn w:val="BodyText"/>
    <w:link w:val="BodyText2Char"/>
    <w:qFormat/>
    <w:rsid w:val="00721CEE"/>
    <w:pPr>
      <w:spacing w:before="0" w:after="0" w:line="240" w:lineRule="exact"/>
    </w:pPr>
  </w:style>
  <w:style w:type="character" w:customStyle="1" w:styleId="BodyText2Char">
    <w:name w:val="Body Text 2 Char"/>
    <w:basedOn w:val="DefaultParagraphFont"/>
    <w:link w:val="BodyText2"/>
    <w:rsid w:val="00721CEE"/>
    <w:rPr>
      <w:rFonts w:ascii="Arial" w:hAnsi="Arial"/>
      <w:sz w:val="20"/>
      <w:lang w:val="en-GB"/>
    </w:rPr>
  </w:style>
  <w:style w:type="table" w:customStyle="1" w:styleId="PlainTable51">
    <w:name w:val="Plain Table 51"/>
    <w:basedOn w:val="TableNormal"/>
    <w:uiPriority w:val="45"/>
    <w:rsid w:val="00C04E5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onfidentiality">
    <w:name w:val="Confidentiality"/>
    <w:basedOn w:val="BodyText"/>
    <w:rsid w:val="003B7CB6"/>
    <w:pPr>
      <w:tabs>
        <w:tab w:val="left" w:pos="993"/>
      </w:tabs>
      <w:spacing w:line="240" w:lineRule="auto"/>
      <w:jc w:val="right"/>
    </w:pPr>
    <w:rPr>
      <w:caps/>
    </w:rPr>
  </w:style>
  <w:style w:type="numbering" w:customStyle="1" w:styleId="Itemlist1">
    <w:name w:val="Item list 1"/>
    <w:uiPriority w:val="99"/>
    <w:rsid w:val="00CA327A"/>
    <w:pPr>
      <w:numPr>
        <w:numId w:val="14"/>
      </w:numPr>
    </w:pPr>
  </w:style>
  <w:style w:type="table" w:customStyle="1" w:styleId="WSP">
    <w:name w:val="WSP"/>
    <w:basedOn w:val="TableNormal"/>
    <w:uiPriority w:val="99"/>
    <w:rsid w:val="00AD3423"/>
    <w:rPr>
      <w:rFonts w:ascii="Arial" w:hAnsi="Arial"/>
      <w:color w:val="333E48"/>
      <w:lang w:val="en-GB" w:eastAsia="en-US"/>
    </w:rPr>
    <w:tblPr>
      <w:tblStyleRowBandSize w:val="1"/>
      <w:tblBorders>
        <w:top w:val="single" w:sz="4" w:space="0" w:color="D8E6F0"/>
        <w:left w:val="single" w:sz="4" w:space="0" w:color="D8E6F0"/>
        <w:bottom w:val="single" w:sz="4" w:space="0" w:color="D8E6F0"/>
        <w:right w:val="single" w:sz="4" w:space="0" w:color="D8E6F0"/>
        <w:insideH w:val="single" w:sz="4" w:space="0" w:color="A5A59D"/>
        <w:insideV w:val="single" w:sz="4" w:space="0" w:color="A5A59D"/>
      </w:tblBorders>
      <w:tblCellMar>
        <w:top w:w="57" w:type="dxa"/>
        <w:bottom w:w="57" w:type="dxa"/>
      </w:tblCellMar>
    </w:tblPr>
    <w:tblStylePr w:type="firstRow">
      <w:rPr>
        <w:color w:val="F9423A"/>
      </w:rPr>
      <w:tblPr/>
      <w:tcPr>
        <w:tcBorders>
          <w:top w:val="single" w:sz="4" w:space="0" w:color="D8E6F0"/>
          <w:left w:val="single" w:sz="4" w:space="0" w:color="D8E6F0"/>
          <w:bottom w:val="single" w:sz="4" w:space="0" w:color="F9423A"/>
          <w:right w:val="single" w:sz="4" w:space="0" w:color="D8E6F0"/>
          <w:insideH w:val="nil"/>
          <w:insideV w:val="single" w:sz="4" w:space="0" w:color="A5A59D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A5A59D"/>
          <w:left w:val="single" w:sz="4" w:space="0" w:color="D8E6F0"/>
          <w:bottom w:val="single" w:sz="4" w:space="0" w:color="A5A59D"/>
          <w:right w:val="single" w:sz="4" w:space="0" w:color="D8E6F0"/>
          <w:insideH w:val="nil"/>
          <w:insideV w:val="single" w:sz="4" w:space="0" w:color="A5A59D"/>
          <w:tl2br w:val="nil"/>
          <w:tr2bl w:val="nil"/>
        </w:tcBorders>
        <w:shd w:val="clear" w:color="auto" w:fill="D8E6F0"/>
      </w:tcPr>
    </w:tblStylePr>
  </w:style>
  <w:style w:type="paragraph" w:customStyle="1" w:styleId="xmsonormal">
    <w:name w:val="x_msonormal"/>
    <w:basedOn w:val="Normal"/>
    <w:rsid w:val="00187DF4"/>
    <w:pPr>
      <w:spacing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0995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rporate%20Templates\Workgroup%20Templates\WSP%20Letterhead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816FBA956940FE85FD089AAC636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614A0-AA2B-4B5A-8C06-F0EF148CDB45}"/>
      </w:docPartPr>
      <w:docPartBody>
        <w:p w:rsidR="007E14BB" w:rsidRDefault="003E0A7B">
          <w:pPr>
            <w:pStyle w:val="3B816FBA956940FE85FD089AAC6363E1"/>
          </w:pPr>
          <w:r w:rsidRPr="00CF0850">
            <w:rPr>
              <w:rStyle w:val="PlaceholderText"/>
              <w:lang w:val="en-US"/>
            </w:rPr>
            <w:t>Click here to enter destination address</w:t>
          </w:r>
        </w:p>
      </w:docPartBody>
    </w:docPart>
    <w:docPart>
      <w:docPartPr>
        <w:name w:val="CE63B39264A143D0A4B7E56CDF4F8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F67D8-DEC0-42F0-8875-D54E6249DDE4}"/>
      </w:docPartPr>
      <w:docPartBody>
        <w:p w:rsidR="007E14BB" w:rsidRDefault="003E0A7B">
          <w:pPr>
            <w:pStyle w:val="CE63B39264A143D0A4B7E56CDF4F84F1"/>
          </w:pPr>
          <w:r w:rsidRPr="00D84739">
            <w:rPr>
              <w:rStyle w:val="PlaceholderText"/>
            </w:rPr>
            <w:t>Click here to enter Your Ref.</w:t>
          </w:r>
        </w:p>
      </w:docPartBody>
    </w:docPart>
    <w:docPart>
      <w:docPartPr>
        <w:name w:val="067E770BE7E8453685459BB54C335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EA5D6-1FF2-44F1-B353-FB84B5DA8E9B}"/>
      </w:docPartPr>
      <w:docPartBody>
        <w:p w:rsidR="007E14BB" w:rsidRDefault="003E0A7B">
          <w:pPr>
            <w:pStyle w:val="067E770BE7E8453685459BB54C33546A"/>
          </w:pPr>
          <w:r w:rsidRPr="00D84739">
            <w:rPr>
              <w:rStyle w:val="PlaceholderText"/>
            </w:rPr>
            <w:t>Click here to enter Our Ref.</w:t>
          </w:r>
        </w:p>
      </w:docPartBody>
    </w:docPart>
    <w:docPart>
      <w:docPartPr>
        <w:name w:val="F73496D5D00A41DEB0ECFA82DB78B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DFC06-7FC0-4629-B4C2-63F0686A56F6}"/>
      </w:docPartPr>
      <w:docPartBody>
        <w:p w:rsidR="007E14BB" w:rsidRDefault="003E0A7B">
          <w:pPr>
            <w:pStyle w:val="F73496D5D00A41DEB0ECFA82DB78BAB6"/>
          </w:pPr>
          <w:r>
            <w:t xml:space="preserve"> </w:t>
          </w:r>
        </w:p>
      </w:docPartBody>
    </w:docPart>
    <w:docPart>
      <w:docPartPr>
        <w:name w:val="D2545ACCBFCF45F795AA94CEA8C9C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3CF1D-523E-41B0-B74A-E0D01E073BA1}"/>
      </w:docPartPr>
      <w:docPartBody>
        <w:p w:rsidR="007E14BB" w:rsidRDefault="003E0A7B">
          <w:pPr>
            <w:pStyle w:val="D2545ACCBFCF45F795AA94CEA8C9C399"/>
          </w:pPr>
          <w:r w:rsidRPr="000A2003">
            <w:rPr>
              <w:rStyle w:val="PlaceholderText"/>
            </w:rPr>
            <w:t>Click here to enter text.</w:t>
          </w:r>
        </w:p>
      </w:docPartBody>
    </w:docPart>
    <w:docPart>
      <w:docPartPr>
        <w:name w:val="0F7BA8E874C34A9B9CF9F72F01733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5EA93-11F9-4E50-90DA-A7ABAD68F5FA}"/>
      </w:docPartPr>
      <w:docPartBody>
        <w:p w:rsidR="007E14BB" w:rsidRDefault="003E0A7B">
          <w:pPr>
            <w:pStyle w:val="0F7BA8E874C34A9B9CF9F72F01733F6F"/>
          </w:pPr>
          <w:r w:rsidRPr="00CF0850">
            <w:rPr>
              <w:rStyle w:val="PlaceholderText"/>
              <w:lang w:val="en-US"/>
            </w:rPr>
            <w:t xml:space="preserve">Click here to enter </w:t>
          </w:r>
          <w:r>
            <w:rPr>
              <w:rStyle w:val="PlaceholderText"/>
              <w:lang w:val="en-US"/>
            </w:rPr>
            <w:t>salutation</w:t>
          </w:r>
        </w:p>
      </w:docPartBody>
    </w:docPart>
    <w:docPart>
      <w:docPartPr>
        <w:name w:val="D752E65D20444556B474935924F25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814D5-4188-4283-9D67-A24611E41691}"/>
      </w:docPartPr>
      <w:docPartBody>
        <w:p w:rsidR="007E14BB" w:rsidRDefault="003E0A7B">
          <w:pPr>
            <w:pStyle w:val="D752E65D20444556B474935924F25BD7"/>
          </w:pPr>
          <w:r>
            <w:rPr>
              <w:rStyle w:val="PlaceholderText"/>
            </w:rPr>
            <w:t>Cliquer ici pour entrer l’objet</w:t>
          </w:r>
        </w:p>
      </w:docPartBody>
    </w:docPart>
    <w:docPart>
      <w:docPartPr>
        <w:name w:val="AD9D2CE6A98C4BE9AAEAFDCE2B44A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9C305-AB99-4CEF-8B88-9B506AE5BFCD}"/>
      </w:docPartPr>
      <w:docPartBody>
        <w:p w:rsidR="007E14BB" w:rsidRDefault="003E0A7B">
          <w:pPr>
            <w:pStyle w:val="AD9D2CE6A98C4BE9AAEAFDCE2B44AFE0"/>
          </w:pPr>
          <w:r w:rsidRPr="00871871">
            <w:rPr>
              <w:rStyle w:val="PlaceholderText"/>
            </w:rPr>
            <w:t>Cliquez ici pour taper du texte.</w:t>
          </w:r>
        </w:p>
      </w:docPartBody>
    </w:docPart>
    <w:docPart>
      <w:docPartPr>
        <w:name w:val="42CBFB92D8894ECA88782862F7FCF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46793-708D-474C-A6A9-35D96799A7BB}"/>
      </w:docPartPr>
      <w:docPartBody>
        <w:p w:rsidR="007E14BB" w:rsidRDefault="00CC11C4" w:rsidP="00CC11C4">
          <w:pPr>
            <w:pStyle w:val="42CBFB92D8894ECA88782862F7FCF619"/>
          </w:pPr>
          <w:r w:rsidRPr="00871871">
            <w:rPr>
              <w:rStyle w:val="PlaceholderText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tium Basic">
    <w:charset w:val="00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C4"/>
    <w:rsid w:val="00175D36"/>
    <w:rsid w:val="00284883"/>
    <w:rsid w:val="003E0A7B"/>
    <w:rsid w:val="007E14BB"/>
    <w:rsid w:val="007E5993"/>
    <w:rsid w:val="00874244"/>
    <w:rsid w:val="008C26D2"/>
    <w:rsid w:val="00CC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11C4"/>
    <w:rPr>
      <w:color w:val="808080"/>
    </w:rPr>
  </w:style>
  <w:style w:type="paragraph" w:customStyle="1" w:styleId="3B816FBA956940FE85FD089AAC6363E1">
    <w:name w:val="3B816FBA956940FE85FD089AAC6363E1"/>
  </w:style>
  <w:style w:type="paragraph" w:customStyle="1" w:styleId="CE63B39264A143D0A4B7E56CDF4F84F1">
    <w:name w:val="CE63B39264A143D0A4B7E56CDF4F84F1"/>
  </w:style>
  <w:style w:type="paragraph" w:customStyle="1" w:styleId="067E770BE7E8453685459BB54C33546A">
    <w:name w:val="067E770BE7E8453685459BB54C33546A"/>
  </w:style>
  <w:style w:type="paragraph" w:customStyle="1" w:styleId="F73496D5D00A41DEB0ECFA82DB78BAB6">
    <w:name w:val="F73496D5D00A41DEB0ECFA82DB78BAB6"/>
  </w:style>
  <w:style w:type="paragraph" w:customStyle="1" w:styleId="D2545ACCBFCF45F795AA94CEA8C9C399">
    <w:name w:val="D2545ACCBFCF45F795AA94CEA8C9C399"/>
  </w:style>
  <w:style w:type="paragraph" w:customStyle="1" w:styleId="0F7BA8E874C34A9B9CF9F72F01733F6F">
    <w:name w:val="0F7BA8E874C34A9B9CF9F72F01733F6F"/>
  </w:style>
  <w:style w:type="paragraph" w:customStyle="1" w:styleId="D752E65D20444556B474935924F25BD7">
    <w:name w:val="D752E65D20444556B474935924F25BD7"/>
  </w:style>
  <w:style w:type="paragraph" w:customStyle="1" w:styleId="AD9D2CE6A98C4BE9AAEAFDCE2B44AFE0">
    <w:name w:val="AD9D2CE6A98C4BE9AAEAFDCE2B44AFE0"/>
  </w:style>
  <w:style w:type="paragraph" w:customStyle="1" w:styleId="42CBFB92D8894ECA88782862F7FCF619">
    <w:name w:val="42CBFB92D8894ECA88782862F7FCF619"/>
    <w:rsid w:val="00CC1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WSP Corporate">
      <a:dk1>
        <a:sysClr val="windowText" lastClr="000000"/>
      </a:dk1>
      <a:lt1>
        <a:srgbClr val="FFFFFF"/>
      </a:lt1>
      <a:dk2>
        <a:srgbClr val="F9423A"/>
      </a:dk2>
      <a:lt2>
        <a:srgbClr val="FFFFFF"/>
      </a:lt2>
      <a:accent1>
        <a:srgbClr val="F9423A"/>
      </a:accent1>
      <a:accent2>
        <a:srgbClr val="D8E6F0"/>
      </a:accent2>
      <a:accent3>
        <a:srgbClr val="1E252B"/>
      </a:accent3>
      <a:accent4>
        <a:srgbClr val="333E48"/>
      </a:accent4>
      <a:accent5>
        <a:srgbClr val="D9D9D6"/>
      </a:accent5>
      <a:accent6>
        <a:srgbClr val="EFECEA"/>
      </a:accent6>
      <a:hlink>
        <a:srgbClr val="0046AD"/>
      </a:hlink>
      <a:folHlink>
        <a:srgbClr val="0098D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48DA24841C642904C01F23D4B54C1" ma:contentTypeVersion="4" ma:contentTypeDescription="Create a new document." ma:contentTypeScope="" ma:versionID="70d939d00df1fca7a08b681280945b55">
  <xsd:schema xmlns:xsd="http://www.w3.org/2001/XMLSchema" xmlns:xs="http://www.w3.org/2001/XMLSchema" xmlns:p="http://schemas.microsoft.com/office/2006/metadata/properties" xmlns:ns2="811ecfe4-4db1-4372-8227-b110ab3153af" targetNamespace="http://schemas.microsoft.com/office/2006/metadata/properties" ma:root="true" ma:fieldsID="7ed14a07b6f5d211d70e06e0392eab5e" ns2:_="">
    <xsd:import namespace="811ecfe4-4db1-4372-8227-b110ab315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ecfe4-4db1-4372-8227-b110ab315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DA8B83-2045-4D09-A65E-3B6BE77DBB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70A89A-0B48-4BD3-BCC4-FF4A4A52F5B2}">
  <ds:schemaRefs>
    <ds:schemaRef ds:uri="http://schemas.microsoft.com/office/2006/documentManagement/types"/>
    <ds:schemaRef ds:uri="811ecfe4-4db1-4372-8227-b110ab3153af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B69482E-C49B-4173-905B-2930F9668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ecfe4-4db1-4372-8227-b110ab315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73D24D-3F01-4A5A-8AEA-979499A4E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WSP Letterhead</Template>
  <TotalTime>0</TotalTime>
  <Pages>3</Pages>
  <Words>778</Words>
  <Characters>4439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WSP Group Plc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McFeely, Roisin</dc:creator>
  <cp:keywords/>
  <dc:description/>
  <cp:lastModifiedBy>McFeely, Roisin</cp:lastModifiedBy>
  <cp:revision>2</cp:revision>
  <cp:lastPrinted>2014-07-02T13:56:00Z</cp:lastPrinted>
  <dcterms:created xsi:type="dcterms:W3CDTF">2023-03-27T12:03:00Z</dcterms:created>
  <dcterms:modified xsi:type="dcterms:W3CDTF">2023-03-27T12:03:00Z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obalDocType">
    <vt:lpwstr>Letter</vt:lpwstr>
  </property>
  <property fmtid="{D5CDD505-2E9C-101B-9397-08002B2CF9AE}" pid="3" name="GlobalVersion">
    <vt:lpwstr>3.1</vt:lpwstr>
  </property>
  <property fmtid="{D5CDD505-2E9C-101B-9397-08002B2CF9AE}" pid="4" name="GlobalLanguage">
    <vt:lpwstr>English</vt:lpwstr>
  </property>
  <property fmtid="{D5CDD505-2E9C-101B-9397-08002B2CF9AE}" pid="5" name="GlobalRegion">
    <vt:lpwstr>UK</vt:lpwstr>
  </property>
  <property fmtid="{D5CDD505-2E9C-101B-9397-08002B2CF9AE}" pid="6" name="ContentTypeId">
    <vt:lpwstr>0x0101000EA48DA24841C642904C01F23D4B54C1</vt:lpwstr>
  </property>
</Properties>
</file>