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4A4A13" w:rsidP="14D56DD5" w:rsidRDefault="008825E6" w14:paraId="602DC246" w14:textId="706F6EF2">
      <w:pPr>
        <w:spacing w:before="63"/>
        <w:ind w:left="117"/>
        <w:rPr>
          <w:rFonts w:ascii="Cambria"/>
          <w:sz w:val="40"/>
          <w:szCs w:val="40"/>
        </w:rPr>
      </w:pPr>
      <w:r w:rsidRPr="14D56DD5">
        <w:rPr>
          <w:rFonts w:ascii="Cambria"/>
          <w:color w:val="051B3E"/>
          <w:spacing w:val="26"/>
          <w:sz w:val="40"/>
          <w:szCs w:val="40"/>
        </w:rPr>
        <w:t>157 Hamilton</w:t>
      </w:r>
      <w:r w:rsidRPr="14D56DD5">
        <w:rPr>
          <w:rFonts w:ascii="Cambria"/>
          <w:color w:val="051B3E"/>
          <w:sz w:val="40"/>
          <w:szCs w:val="40"/>
        </w:rPr>
        <w:t xml:space="preserve"> </w:t>
      </w:r>
      <w:r w:rsidRPr="14D56DD5">
        <w:rPr>
          <w:rFonts w:ascii="Cambria"/>
          <w:color w:val="051B3E"/>
          <w:spacing w:val="-4"/>
          <w:sz w:val="40"/>
          <w:szCs w:val="40"/>
        </w:rPr>
        <w:t>Road, M13 0PL</w:t>
      </w:r>
    </w:p>
    <w:p w:rsidR="004A4A13" w:rsidRDefault="00000000" w14:paraId="5682D504" w14:textId="77777777">
      <w:pPr>
        <w:spacing w:before="83"/>
        <w:ind w:left="117"/>
        <w:rPr>
          <w:rFonts w:ascii="Cambria"/>
          <w:sz w:val="32"/>
        </w:rPr>
      </w:pPr>
      <w:r>
        <w:rPr>
          <w:rFonts w:ascii="Cambria"/>
          <w:color w:val="051B3E"/>
          <w:w w:val="105"/>
          <w:sz w:val="32"/>
        </w:rPr>
        <w:t>Planning</w:t>
      </w:r>
      <w:r>
        <w:rPr>
          <w:rFonts w:ascii="Cambria"/>
          <w:color w:val="051B3E"/>
          <w:spacing w:val="18"/>
          <w:w w:val="105"/>
          <w:sz w:val="32"/>
        </w:rPr>
        <w:t xml:space="preserve"> </w:t>
      </w:r>
      <w:r>
        <w:rPr>
          <w:rFonts w:ascii="Cambria"/>
          <w:color w:val="051B3E"/>
          <w:spacing w:val="-2"/>
          <w:w w:val="105"/>
          <w:sz w:val="32"/>
        </w:rPr>
        <w:t>Statement</w:t>
      </w:r>
    </w:p>
    <w:p w:rsidR="004A4A13" w:rsidRDefault="004A4A13" w14:paraId="7432CF45" w14:textId="77777777">
      <w:pPr>
        <w:pStyle w:val="BodyText"/>
        <w:rPr>
          <w:rFonts w:ascii="Cambria"/>
          <w:sz w:val="20"/>
        </w:rPr>
      </w:pPr>
    </w:p>
    <w:p w:rsidR="004A4A13" w:rsidRDefault="004A4A13" w14:paraId="5C467B95" w14:textId="77777777">
      <w:pPr>
        <w:pStyle w:val="BodyText"/>
        <w:rPr>
          <w:rFonts w:ascii="Cambria"/>
          <w:sz w:val="20"/>
        </w:rPr>
      </w:pPr>
    </w:p>
    <w:p w:rsidR="004A4A13" w:rsidRDefault="004A4A13" w14:paraId="16FFE42A" w14:textId="77777777">
      <w:pPr>
        <w:pStyle w:val="BodyText"/>
        <w:rPr>
          <w:rFonts w:ascii="Cambria"/>
          <w:sz w:val="20"/>
        </w:rPr>
      </w:pPr>
    </w:p>
    <w:p w:rsidR="004A4A13" w:rsidRDefault="004A4A13" w14:paraId="71E0DB59" w14:textId="77777777">
      <w:pPr>
        <w:pStyle w:val="BodyText"/>
        <w:rPr>
          <w:rFonts w:ascii="Cambria"/>
          <w:sz w:val="20"/>
        </w:rPr>
      </w:pPr>
    </w:p>
    <w:p w:rsidR="004A4A13" w:rsidRDefault="004A4A13" w14:paraId="5A4BD918" w14:textId="77777777">
      <w:pPr>
        <w:pStyle w:val="BodyText"/>
        <w:rPr>
          <w:rFonts w:ascii="Cambria"/>
          <w:sz w:val="20"/>
        </w:rPr>
      </w:pPr>
    </w:p>
    <w:p w:rsidR="004A4A13" w:rsidRDefault="004A4A13" w14:paraId="2AD45FFC" w14:textId="77777777">
      <w:pPr>
        <w:pStyle w:val="BodyText"/>
        <w:rPr>
          <w:rFonts w:ascii="Cambria"/>
          <w:sz w:val="20"/>
        </w:rPr>
      </w:pPr>
    </w:p>
    <w:p w:rsidR="004A4A13" w:rsidRDefault="004A4A13" w14:paraId="30732076" w14:textId="77777777">
      <w:pPr>
        <w:pStyle w:val="BodyText"/>
        <w:rPr>
          <w:rFonts w:ascii="Cambria"/>
          <w:sz w:val="20"/>
        </w:rPr>
      </w:pPr>
    </w:p>
    <w:p w:rsidR="004A4A13" w:rsidRDefault="004A4A13" w14:paraId="4BB12782" w14:textId="77777777">
      <w:pPr>
        <w:pStyle w:val="BodyText"/>
        <w:rPr>
          <w:rFonts w:ascii="Cambria"/>
          <w:sz w:val="20"/>
        </w:rPr>
      </w:pPr>
    </w:p>
    <w:p w:rsidR="004A4A13" w:rsidRDefault="004A4A13" w14:paraId="66457B7E" w14:textId="77777777">
      <w:pPr>
        <w:pStyle w:val="BodyText"/>
        <w:rPr>
          <w:rFonts w:ascii="Cambria"/>
          <w:sz w:val="20"/>
        </w:rPr>
      </w:pPr>
    </w:p>
    <w:p w:rsidR="004A4A13" w:rsidRDefault="004A4A13" w14:paraId="129F85BD" w14:textId="77777777">
      <w:pPr>
        <w:pStyle w:val="BodyText"/>
        <w:rPr>
          <w:rFonts w:ascii="Cambria"/>
          <w:sz w:val="20"/>
        </w:rPr>
      </w:pPr>
    </w:p>
    <w:p w:rsidR="004A4A13" w:rsidRDefault="004A4A13" w14:paraId="0CDA6BE5" w14:textId="77777777">
      <w:pPr>
        <w:pStyle w:val="BodyText"/>
        <w:rPr>
          <w:rFonts w:ascii="Cambria"/>
          <w:sz w:val="20"/>
        </w:rPr>
      </w:pPr>
    </w:p>
    <w:p w:rsidR="004A4A13" w:rsidRDefault="004A4A13" w14:paraId="3269E791" w14:textId="77777777">
      <w:pPr>
        <w:pStyle w:val="BodyText"/>
        <w:rPr>
          <w:rFonts w:ascii="Cambria"/>
          <w:sz w:val="20"/>
        </w:rPr>
      </w:pPr>
    </w:p>
    <w:p w:rsidR="004A4A13" w:rsidRDefault="004A4A13" w14:paraId="23E56212" w14:textId="77777777">
      <w:pPr>
        <w:pStyle w:val="BodyText"/>
        <w:rPr>
          <w:rFonts w:ascii="Cambria"/>
          <w:sz w:val="20"/>
        </w:rPr>
      </w:pPr>
    </w:p>
    <w:p w:rsidR="004A4A13" w:rsidRDefault="004A4A13" w14:paraId="31F00F74" w14:textId="77777777">
      <w:pPr>
        <w:pStyle w:val="BodyText"/>
        <w:rPr>
          <w:rFonts w:ascii="Cambria"/>
          <w:sz w:val="20"/>
        </w:rPr>
      </w:pPr>
    </w:p>
    <w:p w:rsidR="004A4A13" w:rsidRDefault="004A4A13" w14:paraId="618D907B" w14:textId="77777777">
      <w:pPr>
        <w:pStyle w:val="BodyText"/>
        <w:rPr>
          <w:rFonts w:ascii="Cambria"/>
          <w:sz w:val="20"/>
        </w:rPr>
      </w:pPr>
    </w:p>
    <w:p w:rsidR="004A4A13" w:rsidRDefault="004A4A13" w14:paraId="0EECB97F" w14:textId="77777777">
      <w:pPr>
        <w:pStyle w:val="BodyText"/>
        <w:rPr>
          <w:rFonts w:ascii="Cambria"/>
          <w:sz w:val="20"/>
        </w:rPr>
      </w:pPr>
    </w:p>
    <w:p w:rsidR="004A4A13" w:rsidRDefault="004A4A13" w14:paraId="2A94E573" w14:textId="77777777">
      <w:pPr>
        <w:pStyle w:val="BodyText"/>
        <w:rPr>
          <w:rFonts w:ascii="Cambria"/>
          <w:sz w:val="20"/>
        </w:rPr>
      </w:pPr>
    </w:p>
    <w:p w:rsidR="004A4A13" w:rsidRDefault="004A4A13" w14:paraId="2D333BFA" w14:textId="77777777">
      <w:pPr>
        <w:pStyle w:val="BodyText"/>
        <w:rPr>
          <w:rFonts w:ascii="Cambria"/>
          <w:sz w:val="20"/>
        </w:rPr>
      </w:pPr>
    </w:p>
    <w:p w:rsidR="004A4A13" w:rsidRDefault="004A4A13" w14:paraId="2190BF70" w14:textId="77777777">
      <w:pPr>
        <w:pStyle w:val="BodyText"/>
        <w:rPr>
          <w:rFonts w:ascii="Cambria"/>
          <w:sz w:val="20"/>
        </w:rPr>
      </w:pPr>
    </w:p>
    <w:p w:rsidR="004A4A13" w:rsidRDefault="004A4A13" w14:paraId="490CE874" w14:textId="77777777">
      <w:pPr>
        <w:pStyle w:val="BodyText"/>
        <w:rPr>
          <w:rFonts w:ascii="Cambria"/>
          <w:sz w:val="20"/>
        </w:rPr>
      </w:pPr>
    </w:p>
    <w:p w:rsidR="004A4A13" w:rsidRDefault="004A4A13" w14:paraId="0F3E8FE6" w14:textId="77777777">
      <w:pPr>
        <w:pStyle w:val="BodyText"/>
        <w:rPr>
          <w:rFonts w:ascii="Cambria"/>
          <w:sz w:val="20"/>
        </w:rPr>
      </w:pPr>
    </w:p>
    <w:p w:rsidR="004A4A13" w:rsidRDefault="004A4A13" w14:paraId="6E23114A" w14:textId="77777777">
      <w:pPr>
        <w:pStyle w:val="BodyText"/>
        <w:rPr>
          <w:rFonts w:ascii="Cambria"/>
          <w:sz w:val="20"/>
        </w:rPr>
      </w:pPr>
    </w:p>
    <w:p w:rsidR="004A4A13" w:rsidRDefault="004A4A13" w14:paraId="525B4090" w14:textId="77777777">
      <w:pPr>
        <w:pStyle w:val="BodyText"/>
        <w:rPr>
          <w:rFonts w:ascii="Cambria"/>
          <w:sz w:val="20"/>
        </w:rPr>
      </w:pPr>
    </w:p>
    <w:p w:rsidR="004A4A13" w:rsidRDefault="004A4A13" w14:paraId="11C8B7BF" w14:textId="77777777">
      <w:pPr>
        <w:pStyle w:val="BodyText"/>
        <w:rPr>
          <w:rFonts w:ascii="Cambria"/>
          <w:sz w:val="20"/>
        </w:rPr>
      </w:pPr>
    </w:p>
    <w:p w:rsidR="004A4A13" w:rsidRDefault="004A4A13" w14:paraId="5C3DCF49" w14:textId="77777777">
      <w:pPr>
        <w:pStyle w:val="BodyText"/>
        <w:rPr>
          <w:rFonts w:ascii="Cambria"/>
          <w:sz w:val="20"/>
        </w:rPr>
      </w:pPr>
    </w:p>
    <w:p w:rsidR="004A4A13" w:rsidRDefault="004A4A13" w14:paraId="4A460680" w14:textId="77777777">
      <w:pPr>
        <w:pStyle w:val="BodyText"/>
        <w:rPr>
          <w:rFonts w:ascii="Cambria"/>
          <w:sz w:val="20"/>
        </w:rPr>
      </w:pPr>
    </w:p>
    <w:p w:rsidR="004A4A13" w:rsidRDefault="004A4A13" w14:paraId="7B743450" w14:textId="77777777">
      <w:pPr>
        <w:pStyle w:val="BodyText"/>
        <w:rPr>
          <w:rFonts w:ascii="Cambria"/>
          <w:sz w:val="20"/>
        </w:rPr>
      </w:pPr>
    </w:p>
    <w:p w:rsidR="004A4A13" w:rsidRDefault="004A4A13" w14:paraId="3407DCC5" w14:textId="77777777">
      <w:pPr>
        <w:pStyle w:val="BodyText"/>
        <w:rPr>
          <w:rFonts w:ascii="Cambria"/>
          <w:sz w:val="20"/>
        </w:rPr>
      </w:pPr>
    </w:p>
    <w:p w:rsidR="004A4A13" w:rsidRDefault="004A4A13" w14:paraId="2CAD4736" w14:textId="77777777">
      <w:pPr>
        <w:pStyle w:val="BodyText"/>
        <w:rPr>
          <w:rFonts w:ascii="Cambria"/>
          <w:sz w:val="20"/>
        </w:rPr>
      </w:pPr>
    </w:p>
    <w:p w:rsidR="004A4A13" w:rsidRDefault="004A4A13" w14:paraId="0E91ADB3" w14:textId="77777777">
      <w:pPr>
        <w:pStyle w:val="BodyText"/>
        <w:rPr>
          <w:rFonts w:ascii="Cambria"/>
          <w:sz w:val="20"/>
        </w:rPr>
      </w:pPr>
    </w:p>
    <w:p w:rsidR="004A4A13" w:rsidRDefault="004A4A13" w14:paraId="05C15FA8" w14:textId="77777777">
      <w:pPr>
        <w:pStyle w:val="BodyText"/>
        <w:rPr>
          <w:rFonts w:ascii="Cambria"/>
          <w:sz w:val="20"/>
        </w:rPr>
      </w:pPr>
    </w:p>
    <w:p w:rsidR="004A4A13" w:rsidRDefault="004A4A13" w14:paraId="667F6946" w14:textId="77777777">
      <w:pPr>
        <w:pStyle w:val="BodyText"/>
        <w:rPr>
          <w:rFonts w:ascii="Cambria"/>
          <w:sz w:val="20"/>
        </w:rPr>
      </w:pPr>
    </w:p>
    <w:p w:rsidR="004A4A13" w:rsidRDefault="004A4A13" w14:paraId="40F699F1" w14:textId="77777777">
      <w:pPr>
        <w:pStyle w:val="BodyText"/>
        <w:rPr>
          <w:rFonts w:ascii="Cambria"/>
          <w:sz w:val="20"/>
        </w:rPr>
      </w:pPr>
    </w:p>
    <w:p w:rsidR="004A4A13" w:rsidRDefault="004A4A13" w14:paraId="4F7C8186" w14:textId="77777777">
      <w:pPr>
        <w:pStyle w:val="BodyText"/>
        <w:rPr>
          <w:rFonts w:ascii="Cambria"/>
          <w:sz w:val="20"/>
        </w:rPr>
      </w:pPr>
    </w:p>
    <w:p w:rsidR="004A4A13" w:rsidRDefault="004A4A13" w14:paraId="7681DCC0" w14:textId="77777777">
      <w:pPr>
        <w:pStyle w:val="BodyText"/>
        <w:rPr>
          <w:rFonts w:ascii="Cambria"/>
          <w:sz w:val="20"/>
        </w:rPr>
      </w:pPr>
    </w:p>
    <w:p w:rsidR="004A4A13" w:rsidRDefault="004A4A13" w14:paraId="6EFEA13E" w14:textId="77777777">
      <w:pPr>
        <w:pStyle w:val="BodyText"/>
        <w:rPr>
          <w:rFonts w:ascii="Cambria"/>
          <w:sz w:val="20"/>
        </w:rPr>
      </w:pPr>
    </w:p>
    <w:p w:rsidR="004A4A13" w:rsidRDefault="004A4A13" w14:paraId="397CAC27" w14:textId="77777777">
      <w:pPr>
        <w:pStyle w:val="BodyText"/>
        <w:rPr>
          <w:rFonts w:ascii="Cambria"/>
          <w:sz w:val="20"/>
        </w:rPr>
      </w:pPr>
    </w:p>
    <w:p w:rsidR="004A4A13" w:rsidRDefault="004A4A13" w14:paraId="7EE52BE8" w14:textId="77777777">
      <w:pPr>
        <w:pStyle w:val="BodyText"/>
        <w:rPr>
          <w:rFonts w:ascii="Cambria"/>
          <w:sz w:val="20"/>
        </w:rPr>
      </w:pPr>
    </w:p>
    <w:p w:rsidR="004A4A13" w:rsidRDefault="004A4A13" w14:paraId="38D25805" w14:textId="77777777">
      <w:pPr>
        <w:pStyle w:val="BodyText"/>
        <w:rPr>
          <w:rFonts w:ascii="Cambria"/>
          <w:sz w:val="20"/>
        </w:rPr>
      </w:pPr>
    </w:p>
    <w:p w:rsidR="004A4A13" w:rsidRDefault="004A4A13" w14:paraId="788791A7" w14:textId="77777777">
      <w:pPr>
        <w:pStyle w:val="BodyText"/>
        <w:rPr>
          <w:rFonts w:ascii="Cambria"/>
          <w:sz w:val="20"/>
        </w:rPr>
      </w:pPr>
    </w:p>
    <w:p w:rsidR="004A4A13" w:rsidRDefault="004A4A13" w14:paraId="03EBABB5" w14:textId="77777777">
      <w:pPr>
        <w:pStyle w:val="BodyText"/>
        <w:rPr>
          <w:rFonts w:ascii="Cambria"/>
          <w:sz w:val="20"/>
        </w:rPr>
      </w:pPr>
    </w:p>
    <w:p w:rsidR="004A4A13" w:rsidRDefault="004A4A13" w14:paraId="0326F1EF" w14:textId="77777777">
      <w:pPr>
        <w:pStyle w:val="BodyText"/>
        <w:rPr>
          <w:rFonts w:ascii="Cambria"/>
          <w:sz w:val="20"/>
        </w:rPr>
      </w:pPr>
    </w:p>
    <w:p w:rsidR="004A4A13" w:rsidRDefault="004A4A13" w14:paraId="081C13A0" w14:textId="77777777">
      <w:pPr>
        <w:pStyle w:val="BodyText"/>
        <w:rPr>
          <w:rFonts w:ascii="Cambria"/>
          <w:sz w:val="20"/>
        </w:rPr>
      </w:pPr>
    </w:p>
    <w:p w:rsidR="004A4A13" w:rsidRDefault="004A4A13" w14:paraId="3829A4A3" w14:textId="77777777">
      <w:pPr>
        <w:pStyle w:val="BodyText"/>
        <w:rPr>
          <w:rFonts w:ascii="Cambria"/>
          <w:sz w:val="20"/>
        </w:rPr>
      </w:pPr>
    </w:p>
    <w:p w:rsidR="004A4A13" w:rsidRDefault="004A4A13" w14:paraId="309DE4F0" w14:textId="77777777">
      <w:pPr>
        <w:pStyle w:val="BodyText"/>
        <w:rPr>
          <w:rFonts w:ascii="Cambria"/>
          <w:sz w:val="20"/>
        </w:rPr>
      </w:pPr>
    </w:p>
    <w:p w:rsidR="004A4A13" w:rsidRDefault="004A4A13" w14:paraId="34648CAD" w14:textId="77777777">
      <w:pPr>
        <w:pStyle w:val="BodyText"/>
        <w:rPr>
          <w:rFonts w:ascii="Cambria"/>
          <w:sz w:val="20"/>
        </w:rPr>
      </w:pPr>
    </w:p>
    <w:p w:rsidR="004A4A13" w:rsidRDefault="004A4A13" w14:paraId="10759940" w14:textId="77777777">
      <w:pPr>
        <w:pStyle w:val="BodyText"/>
        <w:rPr>
          <w:rFonts w:ascii="Cambria"/>
          <w:sz w:val="20"/>
        </w:rPr>
      </w:pPr>
    </w:p>
    <w:p w:rsidR="004A4A13" w:rsidRDefault="004A4A13" w14:paraId="0A84DBE8" w14:textId="77777777">
      <w:pPr>
        <w:pStyle w:val="BodyText"/>
        <w:rPr>
          <w:rFonts w:ascii="Cambria"/>
          <w:sz w:val="20"/>
        </w:rPr>
      </w:pPr>
    </w:p>
    <w:p w:rsidR="004A4A13" w:rsidRDefault="004A4A13" w14:paraId="25F51AD7" w14:textId="77777777">
      <w:pPr>
        <w:pStyle w:val="BodyText"/>
        <w:rPr>
          <w:rFonts w:ascii="Cambria"/>
          <w:sz w:val="20"/>
        </w:rPr>
      </w:pPr>
    </w:p>
    <w:p w:rsidR="004A4A13" w:rsidRDefault="004A4A13" w14:paraId="47136F7D" w14:textId="77777777">
      <w:pPr>
        <w:pStyle w:val="BodyText"/>
        <w:rPr>
          <w:rFonts w:ascii="Cambria"/>
          <w:sz w:val="20"/>
        </w:rPr>
      </w:pPr>
    </w:p>
    <w:p w:rsidR="004A4A13" w:rsidRDefault="004A4A13" w14:paraId="4FA8EFE4" w14:textId="77777777">
      <w:pPr>
        <w:pStyle w:val="BodyText"/>
        <w:rPr>
          <w:rFonts w:ascii="Cambria"/>
          <w:sz w:val="20"/>
        </w:rPr>
      </w:pPr>
    </w:p>
    <w:p w:rsidR="004A4A13" w:rsidRDefault="004A4A13" w14:paraId="1F07E3BC" w14:textId="77777777">
      <w:pPr>
        <w:pStyle w:val="BodyText"/>
        <w:rPr>
          <w:rFonts w:ascii="Cambria"/>
          <w:sz w:val="20"/>
        </w:rPr>
      </w:pPr>
    </w:p>
    <w:p w:rsidR="004A4A13" w:rsidRDefault="004A4A13" w14:paraId="0CB857FA" w14:textId="77777777">
      <w:pPr>
        <w:pStyle w:val="BodyText"/>
        <w:rPr>
          <w:rFonts w:ascii="Cambria"/>
          <w:sz w:val="20"/>
        </w:rPr>
      </w:pPr>
    </w:p>
    <w:p w:rsidR="004A4A13" w:rsidP="14D56DD5" w:rsidRDefault="14D56DD5" w14:paraId="1713B989" w14:textId="56BA7F58">
      <w:pPr>
        <w:pStyle w:val="BodyText"/>
        <w:spacing w:before="8"/>
        <w:rPr>
          <w:rFonts w:ascii="Cambria"/>
          <w:sz w:val="21"/>
          <w:szCs w:val="21"/>
        </w:rPr>
      </w:pPr>
      <w:r w:rsidRPr="14D56DD5">
        <w:rPr>
          <w:rFonts w:ascii="Cambria"/>
          <w:sz w:val="21"/>
          <w:szCs w:val="21"/>
        </w:rPr>
        <w:t>David Clifton-Burraway</w:t>
      </w:r>
    </w:p>
    <w:p w:rsidR="14D56DD5" w:rsidP="14D56DD5" w:rsidRDefault="00000000" w14:paraId="5DA2C09D" w14:textId="390BBCB2">
      <w:pPr>
        <w:pStyle w:val="BodyText"/>
        <w:spacing w:before="8"/>
        <w:rPr>
          <w:rFonts w:ascii="Cambria"/>
          <w:sz w:val="21"/>
          <w:szCs w:val="21"/>
        </w:rPr>
      </w:pPr>
      <w:hyperlink r:id="rId8">
        <w:r w:rsidRPr="14D56DD5" w:rsidR="14D56DD5">
          <w:rPr>
            <w:rStyle w:val="Hyperlink"/>
            <w:rFonts w:ascii="Cambria"/>
            <w:sz w:val="21"/>
            <w:szCs w:val="21"/>
          </w:rPr>
          <w:t>Davidburraway@yahoo.co.uk</w:t>
        </w:r>
      </w:hyperlink>
    </w:p>
    <w:p w:rsidR="14D56DD5" w:rsidP="14D56DD5" w:rsidRDefault="14D56DD5" w14:paraId="0412C80B" w14:textId="4C19E5E2">
      <w:pPr>
        <w:pStyle w:val="BodyText"/>
        <w:spacing w:before="8"/>
        <w:rPr>
          <w:rFonts w:ascii="Cambria"/>
          <w:sz w:val="21"/>
          <w:szCs w:val="21"/>
        </w:rPr>
      </w:pPr>
      <w:r w:rsidRPr="14D56DD5">
        <w:rPr>
          <w:rFonts w:ascii="Cambria"/>
          <w:sz w:val="21"/>
          <w:szCs w:val="21"/>
        </w:rPr>
        <w:t>07732200989</w:t>
      </w:r>
    </w:p>
    <w:p w:rsidR="004A4A13" w:rsidRDefault="004A4A13" w14:paraId="6AC17A95" w14:textId="77777777">
      <w:pPr>
        <w:rPr>
          <w:rFonts w:ascii="Cambria"/>
          <w:sz w:val="21"/>
        </w:rPr>
        <w:sectPr w:rsidR="004A4A13">
          <w:type w:val="continuous"/>
          <w:pgSz w:w="11910" w:h="16840" w:orient="portrait"/>
          <w:pgMar w:top="1260" w:right="1240" w:bottom="280" w:left="1300" w:header="720" w:footer="720" w:gutter="0"/>
          <w:cols w:space="720"/>
        </w:sectPr>
      </w:pPr>
    </w:p>
    <w:p w:rsidR="00535AB2" w:rsidP="33CDFAEB" w:rsidRDefault="00535AB2" w14:paraId="2E8413EA" w14:textId="77777777">
      <w:pPr>
        <w:spacing w:before="16" w:line="311" w:lineRule="exact"/>
        <w:ind w:left="2900"/>
        <w:rPr>
          <w:b/>
          <w:bCs/>
          <w:sz w:val="28"/>
          <w:szCs w:val="28"/>
        </w:rPr>
      </w:pPr>
      <w:r w:rsidRPr="14D56DD5">
        <w:rPr>
          <w:b/>
          <w:bCs/>
          <w:sz w:val="28"/>
          <w:szCs w:val="28"/>
        </w:rPr>
        <w:lastRenderedPageBreak/>
        <w:t xml:space="preserve">        157</w:t>
      </w:r>
      <w:r w:rsidRPr="14D56DD5">
        <w:rPr>
          <w:b/>
          <w:bCs/>
          <w:spacing w:val="-7"/>
          <w:sz w:val="28"/>
          <w:szCs w:val="28"/>
        </w:rPr>
        <w:t xml:space="preserve"> Hamilton </w:t>
      </w:r>
      <w:r w:rsidRPr="14D56DD5">
        <w:rPr>
          <w:b/>
          <w:bCs/>
          <w:spacing w:val="-4"/>
          <w:sz w:val="28"/>
          <w:szCs w:val="28"/>
        </w:rPr>
        <w:t>Road, M13 0PL</w:t>
      </w:r>
    </w:p>
    <w:p w:rsidR="00535AB2" w:rsidP="00535AB2" w:rsidRDefault="00535AB2" w14:paraId="1BFCB2FB" w14:textId="77777777">
      <w:pPr>
        <w:spacing w:line="311" w:lineRule="exact"/>
        <w:ind w:left="2900" w:firstLine="700"/>
        <w:rPr>
          <w:sz w:val="28"/>
        </w:rPr>
      </w:pPr>
      <w:r>
        <w:rPr>
          <w:sz w:val="28"/>
        </w:rPr>
        <w:t>Planning</w:t>
      </w:r>
      <w:r>
        <w:rPr>
          <w:spacing w:val="-12"/>
          <w:sz w:val="28"/>
        </w:rPr>
        <w:t xml:space="preserve"> </w:t>
      </w:r>
      <w:r>
        <w:rPr>
          <w:spacing w:val="-2"/>
          <w:sz w:val="28"/>
        </w:rPr>
        <w:t>Statement</w:t>
      </w:r>
    </w:p>
    <w:p w:rsidR="004A4A13" w:rsidP="14D56DD5" w:rsidRDefault="00000000" w14:paraId="1B88A0B7" w14:textId="486AF8C9">
      <w:pPr>
        <w:spacing w:line="319" w:lineRule="exact"/>
        <w:ind w:left="2880" w:firstLine="720"/>
        <w:rPr>
          <w:sz w:val="28"/>
          <w:szCs w:val="28"/>
        </w:rPr>
      </w:pPr>
      <w:r w:rsidRPr="14D56DD5">
        <w:rPr>
          <w:sz w:val="28"/>
          <w:szCs w:val="28"/>
        </w:rPr>
        <w:t>November 2023</w:t>
      </w:r>
    </w:p>
    <w:p w:rsidR="004A4A13" w:rsidRDefault="004A4A13" w14:paraId="638A4640" w14:textId="77777777">
      <w:pPr>
        <w:pStyle w:val="BodyText"/>
        <w:spacing w:before="1"/>
        <w:rPr>
          <w:sz w:val="44"/>
        </w:rPr>
      </w:pPr>
    </w:p>
    <w:p w:rsidR="00535AB2" w:rsidP="00535AB2" w:rsidRDefault="00535AB2" w14:paraId="530C5B4D" w14:textId="77777777">
      <w:pPr>
        <w:tabs>
          <w:tab w:val="left" w:pos="4627"/>
        </w:tabs>
        <w:spacing w:before="98"/>
        <w:ind w:right="181"/>
        <w:jc w:val="right"/>
        <w:rPr>
          <w:sz w:val="20"/>
        </w:rPr>
      </w:pPr>
      <w:r>
        <w:rPr>
          <w:spacing w:val="-2"/>
          <w:sz w:val="20"/>
        </w:rPr>
        <w:t>Contents</w:t>
      </w:r>
      <w:r>
        <w:rPr>
          <w:sz w:val="20"/>
        </w:rPr>
        <w:tab/>
      </w:r>
      <w:r>
        <w:rPr>
          <w:spacing w:val="-4"/>
          <w:sz w:val="20"/>
        </w:rPr>
        <w:t>Page</w:t>
      </w:r>
    </w:p>
    <w:sdt>
      <w:sdtPr>
        <w:id w:val="-1762748542"/>
        <w:docPartObj>
          <w:docPartGallery w:val="Table of Contents"/>
          <w:docPartUnique/>
        </w:docPartObj>
      </w:sdtPr>
      <w:sdtContent>
        <w:p w:rsidR="00535AB2" w:rsidP="00535AB2" w:rsidRDefault="00000000" w14:paraId="1C1785EC" w14:textId="77777777">
          <w:pPr>
            <w:pStyle w:val="TOC2"/>
            <w:numPr>
              <w:ilvl w:val="0"/>
              <w:numId w:val="1"/>
            </w:numPr>
            <w:tabs>
              <w:tab w:val="left" w:pos="4369"/>
              <w:tab w:val="left" w:pos="9059"/>
            </w:tabs>
            <w:ind w:left="4369" w:hanging="283"/>
          </w:pPr>
          <w:hyperlink w:history="1" w:anchor="_TOC_250011">
            <w:r w:rsidR="00535AB2">
              <w:rPr>
                <w:spacing w:val="-2"/>
              </w:rPr>
              <w:t>Introduction</w:t>
            </w:r>
            <w:r w:rsidR="00535AB2">
              <w:tab/>
            </w:r>
            <w:r w:rsidR="00535AB2">
              <w:rPr>
                <w:spacing w:val="-10"/>
              </w:rPr>
              <w:t>1</w:t>
            </w:r>
          </w:hyperlink>
        </w:p>
        <w:p w:rsidR="00535AB2" w:rsidP="00535AB2" w:rsidRDefault="00000000" w14:paraId="4D796641" w14:textId="77777777">
          <w:pPr>
            <w:pStyle w:val="TOC3"/>
            <w:tabs>
              <w:tab w:val="left" w:pos="9057"/>
            </w:tabs>
          </w:pPr>
          <w:hyperlink w:history="1" w:anchor="_TOC_250010">
            <w:r w:rsidR="00535AB2">
              <w:t>Site</w:t>
            </w:r>
            <w:r w:rsidR="00535AB2">
              <w:rPr>
                <w:spacing w:val="-7"/>
              </w:rPr>
              <w:t xml:space="preserve"> </w:t>
            </w:r>
            <w:r w:rsidR="00535AB2">
              <w:t>description</w:t>
            </w:r>
            <w:r w:rsidR="00535AB2">
              <w:rPr>
                <w:spacing w:val="-6"/>
              </w:rPr>
              <w:t xml:space="preserve"> </w:t>
            </w:r>
            <w:r w:rsidR="00535AB2">
              <w:t>and</w:t>
            </w:r>
            <w:r w:rsidR="00535AB2">
              <w:rPr>
                <w:spacing w:val="-7"/>
              </w:rPr>
              <w:t xml:space="preserve"> </w:t>
            </w:r>
            <w:r w:rsidR="00535AB2">
              <w:rPr>
                <w:spacing w:val="-2"/>
              </w:rPr>
              <w:t>context</w:t>
            </w:r>
            <w:r w:rsidR="00535AB2">
              <w:tab/>
            </w:r>
            <w:r w:rsidR="00535AB2">
              <w:rPr>
                <w:spacing w:val="-10"/>
              </w:rPr>
              <w:t>1</w:t>
            </w:r>
          </w:hyperlink>
        </w:p>
        <w:p w:rsidR="00535AB2" w:rsidP="00535AB2" w:rsidRDefault="00000000" w14:paraId="4554BC4E" w14:textId="77777777">
          <w:pPr>
            <w:pStyle w:val="TOC3"/>
            <w:tabs>
              <w:tab w:val="left" w:pos="9059"/>
            </w:tabs>
          </w:pPr>
          <w:hyperlink w:history="1" w:anchor="_TOC_250009">
            <w:r w:rsidR="00535AB2">
              <w:t>Planning</w:t>
            </w:r>
            <w:r w:rsidR="00535AB2">
              <w:rPr>
                <w:spacing w:val="-1"/>
              </w:rPr>
              <w:t xml:space="preserve"> </w:t>
            </w:r>
            <w:r w:rsidR="00535AB2">
              <w:rPr>
                <w:spacing w:val="-2"/>
              </w:rPr>
              <w:t>history</w:t>
            </w:r>
            <w:r w:rsidR="00535AB2">
              <w:tab/>
            </w:r>
            <w:r w:rsidR="00535AB2">
              <w:rPr>
                <w:spacing w:val="-10"/>
              </w:rPr>
              <w:t>2</w:t>
            </w:r>
          </w:hyperlink>
        </w:p>
        <w:p w:rsidR="00535AB2" w:rsidP="00535AB2" w:rsidRDefault="00000000" w14:paraId="5EC8DD5E" w14:textId="77777777">
          <w:pPr>
            <w:pStyle w:val="TOC3"/>
            <w:tabs>
              <w:tab w:val="left" w:pos="9059"/>
            </w:tabs>
          </w:pPr>
          <w:hyperlink w:history="1" w:anchor="_TOC_250008">
            <w:r w:rsidR="00535AB2">
              <w:t>Proposed</w:t>
            </w:r>
            <w:r w:rsidR="00535AB2">
              <w:rPr>
                <w:spacing w:val="-5"/>
              </w:rPr>
              <w:t xml:space="preserve"> </w:t>
            </w:r>
            <w:r w:rsidR="00535AB2">
              <w:rPr>
                <w:spacing w:val="-2"/>
              </w:rPr>
              <w:t>Development</w:t>
            </w:r>
            <w:r w:rsidR="00535AB2">
              <w:tab/>
            </w:r>
            <w:r w:rsidR="00535AB2">
              <w:rPr>
                <w:spacing w:val="-10"/>
              </w:rPr>
              <w:t>2</w:t>
            </w:r>
          </w:hyperlink>
        </w:p>
        <w:p w:rsidR="00535AB2" w:rsidP="00535AB2" w:rsidRDefault="00000000" w14:paraId="5AE1419A" w14:textId="77777777">
          <w:pPr>
            <w:pStyle w:val="TOC3"/>
            <w:tabs>
              <w:tab w:val="left" w:pos="9058"/>
            </w:tabs>
          </w:pPr>
          <w:hyperlink w:history="1" w:anchor="_TOC_250007">
            <w:r w:rsidR="00535AB2">
              <w:t>Application</w:t>
            </w:r>
            <w:r w:rsidR="00535AB2">
              <w:rPr>
                <w:spacing w:val="-12"/>
              </w:rPr>
              <w:t xml:space="preserve"> </w:t>
            </w:r>
            <w:r w:rsidR="00535AB2">
              <w:rPr>
                <w:spacing w:val="-2"/>
              </w:rPr>
              <w:t>Documents</w:t>
            </w:r>
            <w:r w:rsidR="00535AB2">
              <w:tab/>
            </w:r>
            <w:r w:rsidR="00535AB2">
              <w:rPr>
                <w:spacing w:val="-10"/>
              </w:rPr>
              <w:t>3</w:t>
            </w:r>
          </w:hyperlink>
        </w:p>
        <w:p w:rsidR="00535AB2" w:rsidP="00535AB2" w:rsidRDefault="00000000" w14:paraId="0E9EA4B6" w14:textId="77777777">
          <w:pPr>
            <w:pStyle w:val="TOC2"/>
            <w:numPr>
              <w:ilvl w:val="0"/>
              <w:numId w:val="1"/>
            </w:numPr>
            <w:tabs>
              <w:tab w:val="left" w:pos="4369"/>
              <w:tab w:val="left" w:pos="9059"/>
            </w:tabs>
            <w:ind w:left="4369" w:hanging="283"/>
          </w:pPr>
          <w:hyperlink w:history="1" w:anchor="_TOC_250006">
            <w:r w:rsidR="00535AB2">
              <w:t>Planning</w:t>
            </w:r>
            <w:r w:rsidR="00535AB2">
              <w:rPr>
                <w:spacing w:val="-8"/>
              </w:rPr>
              <w:t xml:space="preserve"> </w:t>
            </w:r>
            <w:r w:rsidR="00535AB2">
              <w:rPr>
                <w:spacing w:val="-2"/>
              </w:rPr>
              <w:t>Policy</w:t>
            </w:r>
            <w:r w:rsidR="00535AB2">
              <w:tab/>
            </w:r>
            <w:r w:rsidR="00535AB2">
              <w:rPr>
                <w:spacing w:val="-10"/>
              </w:rPr>
              <w:t>4</w:t>
            </w:r>
          </w:hyperlink>
        </w:p>
        <w:p w:rsidR="00535AB2" w:rsidP="00535AB2" w:rsidRDefault="00000000" w14:paraId="7721A5F1" w14:textId="77777777">
          <w:pPr>
            <w:pStyle w:val="TOC3"/>
            <w:tabs>
              <w:tab w:val="left" w:pos="9059"/>
            </w:tabs>
          </w:pPr>
          <w:hyperlink w:history="1" w:anchor="_TOC_250005">
            <w:r w:rsidR="00535AB2">
              <w:t>Core</w:t>
            </w:r>
            <w:r w:rsidR="00535AB2">
              <w:rPr>
                <w:spacing w:val="-4"/>
              </w:rPr>
              <w:t xml:space="preserve"> </w:t>
            </w:r>
            <w:r w:rsidR="00535AB2">
              <w:rPr>
                <w:spacing w:val="-2"/>
              </w:rPr>
              <w:t>Strategy</w:t>
            </w:r>
            <w:r w:rsidR="00535AB2">
              <w:tab/>
            </w:r>
            <w:r w:rsidR="00535AB2">
              <w:rPr>
                <w:spacing w:val="-10"/>
              </w:rPr>
              <w:t>4</w:t>
            </w:r>
          </w:hyperlink>
        </w:p>
        <w:p w:rsidR="00535AB2" w:rsidP="00535AB2" w:rsidRDefault="00000000" w14:paraId="60E807DC" w14:textId="77777777">
          <w:pPr>
            <w:pStyle w:val="TOC2"/>
            <w:numPr>
              <w:ilvl w:val="0"/>
              <w:numId w:val="1"/>
            </w:numPr>
            <w:tabs>
              <w:tab w:val="left" w:pos="4369"/>
              <w:tab w:val="left" w:pos="9058"/>
            </w:tabs>
            <w:ind w:left="4369" w:hanging="283"/>
          </w:pPr>
          <w:hyperlink w:history="1" w:anchor="_TOC_250004">
            <w:r w:rsidR="00535AB2">
              <w:t>Appeal</w:t>
            </w:r>
            <w:r w:rsidR="00535AB2">
              <w:rPr>
                <w:spacing w:val="-8"/>
              </w:rPr>
              <w:t xml:space="preserve"> </w:t>
            </w:r>
            <w:r w:rsidR="00535AB2">
              <w:rPr>
                <w:spacing w:val="-2"/>
              </w:rPr>
              <w:t>Decisions</w:t>
            </w:r>
            <w:r w:rsidR="00535AB2">
              <w:tab/>
            </w:r>
            <w:r w:rsidR="00535AB2">
              <w:rPr>
                <w:spacing w:val="-10"/>
              </w:rPr>
              <w:t>7</w:t>
            </w:r>
          </w:hyperlink>
        </w:p>
        <w:p w:rsidR="00535AB2" w:rsidP="00535AB2" w:rsidRDefault="00535AB2" w14:paraId="40825FC2" w14:textId="77777777">
          <w:pPr>
            <w:pStyle w:val="TOC3"/>
            <w:tabs>
              <w:tab w:val="left" w:pos="9058"/>
            </w:tabs>
            <w:spacing w:line="249" w:lineRule="auto"/>
            <w:ind w:right="192"/>
          </w:pPr>
          <w:r>
            <w:t>APP/B4215/W/18/3214650</w:t>
          </w:r>
          <w:r>
            <w:rPr>
              <w:spacing w:val="-7"/>
            </w:rPr>
            <w:t xml:space="preserve"> </w:t>
          </w:r>
          <w:r>
            <w:t>–</w:t>
          </w:r>
          <w:r>
            <w:rPr>
              <w:spacing w:val="-7"/>
            </w:rPr>
            <w:t xml:space="preserve"> </w:t>
          </w:r>
          <w:r>
            <w:t>Keppel</w:t>
          </w:r>
          <w:r>
            <w:rPr>
              <w:spacing w:val="-7"/>
            </w:rPr>
            <w:t xml:space="preserve"> </w:t>
          </w:r>
          <w:r>
            <w:t>Road,</w:t>
          </w:r>
          <w:r>
            <w:rPr>
              <w:spacing w:val="-7"/>
            </w:rPr>
            <w:t xml:space="preserve"> </w:t>
          </w:r>
          <w:r>
            <w:t>Chorlton</w:t>
          </w:r>
          <w:r>
            <w:rPr>
              <w:spacing w:val="-10"/>
            </w:rPr>
            <w:t xml:space="preserve"> </w:t>
          </w:r>
          <w:r>
            <w:t>7 APP/B4215/W/16/3141967</w:t>
          </w:r>
          <w:r>
            <w:rPr>
              <w:spacing w:val="-7"/>
            </w:rPr>
            <w:t xml:space="preserve"> </w:t>
          </w:r>
          <w:r>
            <w:t>–</w:t>
          </w:r>
          <w:r>
            <w:rPr>
              <w:spacing w:val="-7"/>
            </w:rPr>
            <w:t xml:space="preserve"> </w:t>
          </w:r>
          <w:r>
            <w:t>Moston</w:t>
          </w:r>
          <w:r>
            <w:rPr>
              <w:spacing w:val="-7"/>
            </w:rPr>
            <w:t xml:space="preserve"> </w:t>
          </w:r>
          <w:r>
            <w:t>Lane,</w:t>
          </w:r>
          <w:r>
            <w:rPr>
              <w:spacing w:val="-7"/>
            </w:rPr>
            <w:t xml:space="preserve"> </w:t>
          </w:r>
          <w:r>
            <w:t xml:space="preserve">Blackley 7 APP/B4215/W/15/3006637 – Ingleton Avenue, </w:t>
          </w:r>
          <w:r>
            <w:rPr>
              <w:spacing w:val="-2"/>
            </w:rPr>
            <w:t>Crumpsall</w:t>
          </w:r>
          <w:r>
            <w:tab/>
          </w:r>
          <w:r>
            <w:rPr>
              <w:spacing w:val="-10"/>
            </w:rPr>
            <w:t>8</w:t>
          </w:r>
        </w:p>
        <w:p w:rsidR="00535AB2" w:rsidP="00535AB2" w:rsidRDefault="00000000" w14:paraId="64A07156" w14:textId="77777777">
          <w:pPr>
            <w:pStyle w:val="TOC3"/>
            <w:tabs>
              <w:tab w:val="left" w:pos="9059"/>
            </w:tabs>
            <w:spacing w:before="4" w:line="249" w:lineRule="auto"/>
            <w:ind w:right="192"/>
          </w:pPr>
          <w:hyperlink w:history="1" w:anchor="_TOC_250003">
            <w:r w:rsidR="00535AB2">
              <w:t xml:space="preserve">APP/B4215/W/15/3002149 – Egerton Road, </w:t>
            </w:r>
            <w:r w:rsidR="00535AB2">
              <w:rPr>
                <w:spacing w:val="-2"/>
              </w:rPr>
              <w:t>Fallowfield</w:t>
            </w:r>
            <w:r w:rsidR="00535AB2">
              <w:tab/>
            </w:r>
            <w:r w:rsidR="00535AB2">
              <w:rPr>
                <w:spacing w:val="-10"/>
              </w:rPr>
              <w:t>8</w:t>
            </w:r>
          </w:hyperlink>
        </w:p>
        <w:p w:rsidR="00535AB2" w:rsidP="00535AB2" w:rsidRDefault="00000000" w14:paraId="7A28E49A" w14:textId="77777777">
          <w:pPr>
            <w:pStyle w:val="TOC3"/>
            <w:tabs>
              <w:tab w:val="left" w:pos="9059"/>
            </w:tabs>
            <w:spacing w:before="1" w:line="249" w:lineRule="auto"/>
            <w:ind w:right="192"/>
          </w:pPr>
          <w:hyperlink w:history="1" w:anchor="_TOC_250002">
            <w:r w:rsidR="00535AB2">
              <w:t xml:space="preserve">APP/B4215/A/14/2211768 – Denmark Road, </w:t>
            </w:r>
            <w:r w:rsidR="00535AB2">
              <w:rPr>
                <w:spacing w:val="-2"/>
              </w:rPr>
              <w:t>Rusholme</w:t>
            </w:r>
            <w:r w:rsidR="00535AB2">
              <w:tab/>
            </w:r>
            <w:r w:rsidR="00535AB2">
              <w:rPr>
                <w:spacing w:val="-10"/>
              </w:rPr>
              <w:t>9</w:t>
            </w:r>
          </w:hyperlink>
        </w:p>
        <w:p w:rsidR="00535AB2" w:rsidP="00535AB2" w:rsidRDefault="00000000" w14:paraId="0DD6EB86" w14:textId="77777777">
          <w:pPr>
            <w:pStyle w:val="TOC1"/>
            <w:ind w:right="267"/>
          </w:pPr>
          <w:hyperlink w:history="1" w:anchor="_TOC_250001">
            <w:r w:rsidR="00535AB2">
              <w:t>APP/B4215/A/13/2195179</w:t>
            </w:r>
            <w:r w:rsidR="00535AB2">
              <w:rPr>
                <w:spacing w:val="-9"/>
              </w:rPr>
              <w:t xml:space="preserve"> </w:t>
            </w:r>
            <w:r w:rsidR="00535AB2">
              <w:t>–</w:t>
            </w:r>
            <w:r w:rsidR="00535AB2">
              <w:rPr>
                <w:spacing w:val="-8"/>
              </w:rPr>
              <w:t xml:space="preserve"> </w:t>
            </w:r>
            <w:r w:rsidR="00535AB2">
              <w:t>Station</w:t>
            </w:r>
            <w:r w:rsidR="00535AB2">
              <w:rPr>
                <w:spacing w:val="-8"/>
              </w:rPr>
              <w:t xml:space="preserve"> </w:t>
            </w:r>
            <w:r w:rsidR="00535AB2">
              <w:t>Road,</w:t>
            </w:r>
            <w:r w:rsidR="00535AB2">
              <w:rPr>
                <w:spacing w:val="-7"/>
              </w:rPr>
              <w:t xml:space="preserve"> </w:t>
            </w:r>
            <w:r w:rsidR="00535AB2">
              <w:rPr>
                <w:spacing w:val="-2"/>
              </w:rPr>
              <w:t>Crumpsall</w:t>
            </w:r>
          </w:hyperlink>
        </w:p>
        <w:p w:rsidR="00535AB2" w:rsidP="00535AB2" w:rsidRDefault="00535AB2" w14:paraId="091625A9" w14:textId="77777777">
          <w:pPr>
            <w:pStyle w:val="TOC1"/>
            <w:spacing w:before="10"/>
          </w:pPr>
          <w:r>
            <w:rPr>
              <w:spacing w:val="-5"/>
            </w:rPr>
            <w:t>10</w:t>
          </w:r>
        </w:p>
        <w:p w:rsidR="00535AB2" w:rsidP="00535AB2" w:rsidRDefault="00000000" w14:paraId="31AF7DCA" w14:textId="77777777">
          <w:pPr>
            <w:pStyle w:val="TOC2"/>
            <w:numPr>
              <w:ilvl w:val="0"/>
              <w:numId w:val="1"/>
            </w:numPr>
            <w:tabs>
              <w:tab w:val="left" w:pos="4369"/>
              <w:tab w:val="left" w:pos="8949"/>
            </w:tabs>
            <w:ind w:left="4369" w:hanging="283"/>
          </w:pPr>
          <w:hyperlink w:history="1" w:anchor="_TOC_250000">
            <w:r w:rsidR="00535AB2">
              <w:rPr>
                <w:spacing w:val="-2"/>
              </w:rPr>
              <w:t>Conclusion</w:t>
            </w:r>
            <w:r w:rsidR="00535AB2">
              <w:tab/>
            </w:r>
            <w:r w:rsidR="00535AB2">
              <w:rPr>
                <w:spacing w:val="-5"/>
              </w:rPr>
              <w:t>11</w:t>
            </w:r>
          </w:hyperlink>
        </w:p>
      </w:sdtContent>
    </w:sdt>
    <w:p w:rsidR="004A4A13" w:rsidRDefault="004A4A13" w14:paraId="3E7E640E" w14:textId="77777777">
      <w:pPr>
        <w:pStyle w:val="BodyText"/>
        <w:rPr>
          <w:b/>
          <w:sz w:val="20"/>
        </w:rPr>
      </w:pPr>
    </w:p>
    <w:p w:rsidR="004A4A13" w:rsidRDefault="004A4A13" w14:paraId="11D1346C" w14:textId="77777777">
      <w:pPr>
        <w:pStyle w:val="BodyText"/>
        <w:rPr>
          <w:b/>
          <w:sz w:val="20"/>
        </w:rPr>
      </w:pPr>
    </w:p>
    <w:p w:rsidR="004A4A13" w:rsidRDefault="004A4A13" w14:paraId="21D4C3B7" w14:textId="77777777">
      <w:pPr>
        <w:pStyle w:val="BodyText"/>
        <w:rPr>
          <w:b/>
          <w:sz w:val="20"/>
        </w:rPr>
      </w:pPr>
    </w:p>
    <w:p w:rsidR="004A4A13" w:rsidRDefault="004A4A13" w14:paraId="7A650AF5" w14:textId="77777777">
      <w:pPr>
        <w:pStyle w:val="BodyText"/>
        <w:rPr>
          <w:b/>
          <w:sz w:val="20"/>
        </w:rPr>
      </w:pPr>
    </w:p>
    <w:p w:rsidR="004A4A13" w:rsidRDefault="004A4A13" w14:paraId="11626426" w14:textId="77777777">
      <w:pPr>
        <w:pStyle w:val="BodyText"/>
        <w:rPr>
          <w:b/>
          <w:sz w:val="20"/>
        </w:rPr>
      </w:pPr>
    </w:p>
    <w:p w:rsidR="004A4A13" w:rsidRDefault="004A4A13" w14:paraId="06A8C51F" w14:textId="77777777">
      <w:pPr>
        <w:pStyle w:val="BodyText"/>
        <w:rPr>
          <w:b/>
          <w:sz w:val="20"/>
        </w:rPr>
      </w:pPr>
    </w:p>
    <w:p w:rsidR="004A4A13" w:rsidRDefault="004A4A13" w14:paraId="139EFC66" w14:textId="77777777">
      <w:pPr>
        <w:pStyle w:val="BodyText"/>
        <w:rPr>
          <w:b/>
          <w:sz w:val="20"/>
        </w:rPr>
      </w:pPr>
    </w:p>
    <w:p w:rsidR="004A4A13" w:rsidRDefault="004A4A13" w14:paraId="55458921" w14:textId="77777777">
      <w:pPr>
        <w:pStyle w:val="BodyText"/>
        <w:rPr>
          <w:b/>
          <w:sz w:val="20"/>
        </w:rPr>
      </w:pPr>
    </w:p>
    <w:p w:rsidR="004A4A13" w:rsidRDefault="004A4A13" w14:paraId="67AA9A0B" w14:textId="77777777">
      <w:pPr>
        <w:pStyle w:val="BodyText"/>
        <w:rPr>
          <w:b/>
          <w:sz w:val="20"/>
        </w:rPr>
      </w:pPr>
    </w:p>
    <w:p w:rsidR="004A4A13" w:rsidRDefault="004A4A13" w14:paraId="16E476C9" w14:textId="77777777">
      <w:pPr>
        <w:pStyle w:val="BodyText"/>
        <w:rPr>
          <w:b/>
          <w:sz w:val="20"/>
        </w:rPr>
      </w:pPr>
    </w:p>
    <w:p w:rsidR="004A4A13" w:rsidRDefault="004A4A13" w14:paraId="55ADA7E1" w14:textId="77777777">
      <w:pPr>
        <w:pStyle w:val="BodyText"/>
        <w:rPr>
          <w:b/>
          <w:sz w:val="20"/>
        </w:rPr>
      </w:pPr>
    </w:p>
    <w:p w:rsidR="004A4A13" w:rsidRDefault="004A4A13" w14:paraId="020E38AF" w14:textId="77777777">
      <w:pPr>
        <w:pStyle w:val="BodyText"/>
        <w:rPr>
          <w:b/>
          <w:sz w:val="20"/>
        </w:rPr>
      </w:pPr>
    </w:p>
    <w:p w:rsidR="004A4A13" w:rsidRDefault="004A4A13" w14:paraId="76A15229" w14:textId="77777777">
      <w:pPr>
        <w:pStyle w:val="BodyText"/>
        <w:rPr>
          <w:b/>
          <w:sz w:val="20"/>
        </w:rPr>
      </w:pPr>
    </w:p>
    <w:p w:rsidR="004A4A13" w:rsidRDefault="004A4A13" w14:paraId="25D9DEC4" w14:textId="77777777">
      <w:pPr>
        <w:pStyle w:val="BodyText"/>
        <w:rPr>
          <w:b/>
          <w:sz w:val="20"/>
        </w:rPr>
      </w:pPr>
    </w:p>
    <w:p w:rsidR="004A4A13" w:rsidRDefault="004A4A13" w14:paraId="3243D6F3" w14:textId="77777777">
      <w:pPr>
        <w:pStyle w:val="BodyText"/>
        <w:rPr>
          <w:b/>
          <w:sz w:val="20"/>
        </w:rPr>
      </w:pPr>
    </w:p>
    <w:p w:rsidR="004A4A13" w:rsidRDefault="004A4A13" w14:paraId="6F9A08A2" w14:textId="77777777">
      <w:pPr>
        <w:pStyle w:val="BodyText"/>
        <w:rPr>
          <w:b/>
          <w:sz w:val="20"/>
        </w:rPr>
      </w:pPr>
    </w:p>
    <w:p w:rsidR="004A4A13" w:rsidRDefault="004A4A13" w14:paraId="034A1F53" w14:textId="77777777">
      <w:pPr>
        <w:pStyle w:val="BodyText"/>
        <w:rPr>
          <w:b/>
          <w:sz w:val="20"/>
        </w:rPr>
      </w:pPr>
    </w:p>
    <w:p w:rsidR="004A4A13" w:rsidRDefault="004A4A13" w14:paraId="4DA058FE" w14:textId="77777777">
      <w:pPr>
        <w:pStyle w:val="BodyText"/>
        <w:rPr>
          <w:b/>
          <w:sz w:val="20"/>
        </w:rPr>
      </w:pPr>
    </w:p>
    <w:p w:rsidR="004A4A13" w:rsidRDefault="004A4A13" w14:paraId="1B82D7B4" w14:textId="77777777">
      <w:pPr>
        <w:pStyle w:val="BodyText"/>
        <w:rPr>
          <w:b/>
          <w:sz w:val="20"/>
        </w:rPr>
      </w:pPr>
    </w:p>
    <w:p w:rsidR="004A4A13" w:rsidRDefault="004A4A13" w14:paraId="0599CD31" w14:textId="77777777">
      <w:pPr>
        <w:pStyle w:val="BodyText"/>
        <w:rPr>
          <w:b/>
          <w:sz w:val="20"/>
        </w:rPr>
      </w:pPr>
    </w:p>
    <w:p w:rsidR="004A4A13" w:rsidRDefault="004A4A13" w14:paraId="78617823" w14:textId="77777777">
      <w:pPr>
        <w:pStyle w:val="BodyText"/>
        <w:rPr>
          <w:b/>
          <w:sz w:val="20"/>
        </w:rPr>
      </w:pPr>
    </w:p>
    <w:p w:rsidR="004A4A13" w:rsidRDefault="004A4A13" w14:paraId="4E4ABE6A" w14:textId="77777777">
      <w:pPr>
        <w:pStyle w:val="BodyText"/>
        <w:rPr>
          <w:b/>
          <w:sz w:val="20"/>
        </w:rPr>
      </w:pPr>
    </w:p>
    <w:p w:rsidR="004A4A13" w:rsidRDefault="004A4A13" w14:paraId="2477D156" w14:textId="77777777">
      <w:pPr>
        <w:pStyle w:val="BodyText"/>
        <w:rPr>
          <w:b/>
          <w:sz w:val="20"/>
        </w:rPr>
      </w:pPr>
    </w:p>
    <w:p w:rsidR="004A4A13" w:rsidRDefault="004A4A13" w14:paraId="23A68824" w14:textId="77777777">
      <w:pPr>
        <w:pStyle w:val="BodyText"/>
        <w:rPr>
          <w:b/>
          <w:sz w:val="20"/>
        </w:rPr>
      </w:pPr>
    </w:p>
    <w:p w:rsidR="004A4A13" w:rsidRDefault="004A4A13" w14:paraId="46C193E3" w14:textId="77777777">
      <w:pPr>
        <w:pStyle w:val="BodyText"/>
        <w:rPr>
          <w:b/>
          <w:sz w:val="20"/>
        </w:rPr>
      </w:pPr>
    </w:p>
    <w:p w:rsidR="004A4A13" w:rsidRDefault="004A4A13" w14:paraId="0B5337E5" w14:textId="77777777">
      <w:pPr>
        <w:pStyle w:val="BodyText"/>
        <w:rPr>
          <w:b/>
          <w:sz w:val="20"/>
        </w:rPr>
      </w:pPr>
    </w:p>
    <w:p w:rsidR="004A4A13" w:rsidRDefault="004A4A13" w14:paraId="12940A29" w14:textId="77777777">
      <w:pPr>
        <w:pStyle w:val="BodyText"/>
        <w:rPr>
          <w:b/>
          <w:sz w:val="20"/>
        </w:rPr>
      </w:pPr>
    </w:p>
    <w:p w:rsidR="004A4A13" w:rsidRDefault="004A4A13" w14:paraId="545682B0" w14:textId="77777777">
      <w:pPr>
        <w:pStyle w:val="BodyText"/>
        <w:rPr>
          <w:b/>
          <w:sz w:val="20"/>
        </w:rPr>
      </w:pPr>
    </w:p>
    <w:p w:rsidR="004A4A13" w:rsidRDefault="004A4A13" w14:paraId="15E071D5" w14:textId="77777777">
      <w:pPr>
        <w:pStyle w:val="BodyText"/>
        <w:rPr>
          <w:b/>
          <w:sz w:val="20"/>
        </w:rPr>
      </w:pPr>
    </w:p>
    <w:p w:rsidR="004A4A13" w:rsidRDefault="004A4A13" w14:paraId="5E7BAE53" w14:textId="77777777">
      <w:pPr>
        <w:pStyle w:val="BodyText"/>
        <w:rPr>
          <w:b/>
          <w:sz w:val="20"/>
        </w:rPr>
      </w:pPr>
    </w:p>
    <w:p w:rsidR="004A4A13" w:rsidP="00535AB2" w:rsidRDefault="00000000" w14:paraId="69C11B43" w14:textId="0A7FA1FB">
      <w:pPr>
        <w:pStyle w:val="BodyText"/>
        <w:spacing w:before="2"/>
        <w:rPr>
          <w:sz w:val="12"/>
        </w:rPr>
        <w:sectPr w:rsidR="004A4A13">
          <w:headerReference w:type="default" r:id="rId9"/>
          <w:pgSz w:w="11910" w:h="16840" w:orient="portrait"/>
          <w:pgMar w:top="1140" w:right="1238" w:bottom="280" w:left="1300" w:header="548" w:footer="0" w:gutter="0"/>
          <w:cols w:space="720"/>
        </w:sectPr>
      </w:pPr>
      <w:r>
        <w:rPr>
          <w:noProof/>
        </w:rPr>
        <mc:AlternateContent>
          <mc:Choice Requires="wps">
            <w:drawing>
              <wp:anchor distT="0" distB="0" distL="0" distR="0" simplePos="0" relativeHeight="487591936" behindDoc="1" locked="0" layoutInCell="1" allowOverlap="1" wp14:anchorId="67112682" wp14:editId="17FF307B">
                <wp:simplePos x="0" y="0"/>
                <wp:positionH relativeFrom="page">
                  <wp:posOffset>881633</wp:posOffset>
                </wp:positionH>
                <wp:positionV relativeFrom="paragraph">
                  <wp:posOffset>104132</wp:posOffset>
                </wp:positionV>
                <wp:extent cx="576072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1270"/>
                        </a:xfrm>
                        <a:custGeom>
                          <a:avLst/>
                          <a:gdLst/>
                          <a:ahLst/>
                          <a:cxnLst/>
                          <a:rect l="l" t="t" r="r" b="b"/>
                          <a:pathLst>
                            <a:path w="5760720">
                              <a:moveTo>
                                <a:pt x="0" y="0"/>
                              </a:moveTo>
                              <a:lnTo>
                                <a:pt x="576072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54A2F09">
              <v:shape id="Graphic 10" style="position:absolute;margin-left:69.4pt;margin-top:8.2pt;width:453.6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760720,1270" o:spid="_x0000_s1026" filled="f" path="m,l576072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" w14:anchorId="7D169F8E">
                <v:path arrowok="t"/>
                <w10:wrap type="topAndBottom" anchorx="page"/>
              </v:shape>
            </w:pict>
          </mc:Fallback>
        </mc:AlternateContent>
      </w:r>
    </w:p>
    <w:p w:rsidR="00535AB2" w:rsidP="14D56DD5" w:rsidRDefault="00535AB2" w14:paraId="5D281FDB" w14:textId="77777777">
      <w:pPr>
        <w:spacing w:before="16" w:line="311" w:lineRule="exact"/>
        <w:ind w:left="3620"/>
        <w:rPr>
          <w:b/>
          <w:bCs/>
          <w:sz w:val="28"/>
          <w:szCs w:val="28"/>
        </w:rPr>
      </w:pPr>
      <w:r w:rsidRPr="14D56DD5">
        <w:rPr>
          <w:b/>
          <w:bCs/>
          <w:sz w:val="28"/>
          <w:szCs w:val="28"/>
        </w:rPr>
        <w:lastRenderedPageBreak/>
        <w:t>157</w:t>
      </w:r>
      <w:r w:rsidRPr="14D56DD5">
        <w:rPr>
          <w:b/>
          <w:bCs/>
          <w:spacing w:val="-7"/>
          <w:sz w:val="28"/>
          <w:szCs w:val="28"/>
        </w:rPr>
        <w:t xml:space="preserve"> Hamilton </w:t>
      </w:r>
      <w:r w:rsidRPr="14D56DD5">
        <w:rPr>
          <w:b/>
          <w:bCs/>
          <w:spacing w:val="-4"/>
          <w:sz w:val="28"/>
          <w:szCs w:val="28"/>
        </w:rPr>
        <w:t>Road</w:t>
      </w:r>
    </w:p>
    <w:p w:rsidR="00535AB2" w:rsidP="00535AB2" w:rsidRDefault="00535AB2" w14:paraId="675AFE35" w14:textId="77777777">
      <w:pPr>
        <w:spacing w:line="311" w:lineRule="exact"/>
        <w:ind w:left="2900" w:firstLine="700"/>
        <w:rPr>
          <w:sz w:val="28"/>
        </w:rPr>
      </w:pPr>
      <w:r>
        <w:rPr>
          <w:sz w:val="28"/>
        </w:rPr>
        <w:t>Planning</w:t>
      </w:r>
      <w:r>
        <w:rPr>
          <w:spacing w:val="-12"/>
          <w:sz w:val="28"/>
        </w:rPr>
        <w:t xml:space="preserve"> </w:t>
      </w:r>
      <w:r>
        <w:rPr>
          <w:spacing w:val="-2"/>
          <w:sz w:val="28"/>
        </w:rPr>
        <w:t>Statement</w:t>
      </w:r>
    </w:p>
    <w:p w:rsidRPr="00535AB2" w:rsidR="00535AB2" w:rsidP="00535AB2" w:rsidRDefault="00535AB2" w14:paraId="7D86BECF" w14:textId="632BAE60">
      <w:pPr>
        <w:spacing w:line="319" w:lineRule="exact"/>
        <w:rPr>
          <w:sz w:val="28"/>
        </w:rPr>
      </w:pPr>
    </w:p>
    <w:p w:rsidR="00535AB2" w:rsidRDefault="00535AB2" w14:paraId="4E84792E" w14:textId="77777777">
      <w:pPr>
        <w:spacing w:before="1"/>
        <w:ind w:left="4086"/>
        <w:rPr>
          <w:spacing w:val="-2"/>
          <w:sz w:val="20"/>
        </w:rPr>
      </w:pPr>
    </w:p>
    <w:p w:rsidR="00535AB2" w:rsidRDefault="00535AB2" w14:paraId="1BF94174" w14:textId="77777777">
      <w:pPr>
        <w:spacing w:before="1"/>
        <w:ind w:left="4086"/>
        <w:rPr>
          <w:spacing w:val="-2"/>
          <w:sz w:val="20"/>
        </w:rPr>
      </w:pPr>
    </w:p>
    <w:p w:rsidR="004A4A13" w:rsidRDefault="00000000" w14:paraId="10C96B28" w14:textId="4B29C1B6">
      <w:pPr>
        <w:spacing w:before="1"/>
        <w:ind w:left="4086"/>
        <w:rPr>
          <w:sz w:val="20"/>
        </w:rPr>
      </w:pPr>
      <w:r>
        <w:rPr>
          <w:spacing w:val="-2"/>
          <w:sz w:val="20"/>
        </w:rPr>
        <w:t>Appendices</w:t>
      </w:r>
    </w:p>
    <w:p w:rsidR="004A4A13" w:rsidRDefault="004A4A13" w14:paraId="1A20A517" w14:textId="77777777">
      <w:pPr>
        <w:pStyle w:val="BodyText"/>
        <w:spacing w:before="8"/>
        <w:rPr>
          <w:sz w:val="21"/>
        </w:rPr>
      </w:pPr>
    </w:p>
    <w:p w:rsidR="004A4A13" w:rsidRDefault="00000000" w14:paraId="716A28BD" w14:textId="77777777">
      <w:pPr>
        <w:ind w:left="4086"/>
        <w:rPr>
          <w:b/>
          <w:sz w:val="20"/>
        </w:rPr>
      </w:pPr>
      <w:r>
        <w:rPr>
          <w:b/>
          <w:sz w:val="20"/>
        </w:rPr>
        <w:t>Appendix</w:t>
      </w:r>
      <w:r>
        <w:rPr>
          <w:b/>
          <w:spacing w:val="-3"/>
          <w:sz w:val="20"/>
        </w:rPr>
        <w:t xml:space="preserve"> </w:t>
      </w:r>
      <w:r>
        <w:rPr>
          <w:b/>
          <w:spacing w:val="-10"/>
          <w:sz w:val="20"/>
        </w:rPr>
        <w:t>1</w:t>
      </w:r>
    </w:p>
    <w:p w:rsidR="004A4A13" w:rsidP="50458485" w:rsidRDefault="00000000" w14:paraId="10A9BC25" w14:textId="77777777">
      <w:pPr>
        <w:spacing w:before="10"/>
        <w:ind w:left="4086"/>
        <w:rPr>
          <w:sz w:val="20"/>
          <w:szCs w:val="20"/>
        </w:rPr>
      </w:pPr>
      <w:r w:rsidRPr="50458485">
        <w:rPr>
          <w:spacing w:val="-2"/>
          <w:sz w:val="20"/>
          <w:szCs w:val="20"/>
        </w:rPr>
        <w:t>135124/F0/2022</w:t>
      </w:r>
    </w:p>
    <w:p w:rsidR="004A4A13" w:rsidP="50458485" w:rsidRDefault="004A4A13" w14:paraId="79E24B09" w14:textId="3CACF427">
      <w:pPr>
        <w:pStyle w:val="BodyText"/>
        <w:spacing w:before="8"/>
        <w:rPr>
          <w:sz w:val="21"/>
          <w:szCs w:val="21"/>
        </w:rPr>
      </w:pPr>
    </w:p>
    <w:p w:rsidR="004A4A13" w:rsidP="50458485" w:rsidRDefault="00000000" w14:paraId="79658F54" w14:textId="77777777">
      <w:pPr>
        <w:ind w:left="4086"/>
        <w:rPr>
          <w:b/>
          <w:bCs/>
          <w:sz w:val="20"/>
          <w:szCs w:val="20"/>
        </w:rPr>
      </w:pPr>
      <w:r w:rsidRPr="50458485">
        <w:rPr>
          <w:b/>
          <w:bCs/>
          <w:sz w:val="20"/>
          <w:szCs w:val="20"/>
        </w:rPr>
        <w:t>Appendix</w:t>
      </w:r>
      <w:r w:rsidRPr="50458485">
        <w:rPr>
          <w:b/>
          <w:bCs/>
          <w:spacing w:val="-3"/>
          <w:sz w:val="20"/>
          <w:szCs w:val="20"/>
        </w:rPr>
        <w:t xml:space="preserve"> 2</w:t>
      </w:r>
    </w:p>
    <w:p w:rsidR="004A4A13" w:rsidP="52D9D8D6" w:rsidRDefault="00000000" w14:paraId="48387B7B" w14:textId="77777777">
      <w:pPr>
        <w:spacing w:before="10"/>
        <w:ind w:left="4086"/>
        <w:rPr>
          <w:sz w:val="20"/>
          <w:szCs w:val="20"/>
        </w:rPr>
      </w:pPr>
      <w:r w:rsidRPr="52D9D8D6">
        <w:rPr>
          <w:sz w:val="20"/>
          <w:szCs w:val="20"/>
        </w:rPr>
        <w:t>Appeal</w:t>
      </w:r>
      <w:r w:rsidRPr="52D9D8D6">
        <w:rPr>
          <w:spacing w:val="-3"/>
          <w:sz w:val="20"/>
          <w:szCs w:val="20"/>
        </w:rPr>
        <w:t xml:space="preserve"> </w:t>
      </w:r>
      <w:r w:rsidRPr="52D9D8D6">
        <w:rPr>
          <w:spacing w:val="-2"/>
          <w:sz w:val="20"/>
          <w:szCs w:val="20"/>
        </w:rPr>
        <w:t>decisions</w:t>
      </w:r>
    </w:p>
    <w:p w:rsidR="52D9D8D6" w:rsidP="52D9D8D6" w:rsidRDefault="52D9D8D6" w14:paraId="0966F462" w14:textId="6F18C4F3">
      <w:pPr>
        <w:spacing w:before="10"/>
        <w:ind w:left="4086"/>
        <w:rPr>
          <w:sz w:val="20"/>
          <w:szCs w:val="20"/>
        </w:rPr>
      </w:pPr>
    </w:p>
    <w:p w:rsidR="52D9D8D6" w:rsidP="52D9D8D6" w:rsidRDefault="52D9D8D6" w14:paraId="6834195E" w14:textId="75A7B84A">
      <w:pPr>
        <w:ind w:left="4086"/>
        <w:rPr>
          <w:b/>
          <w:bCs/>
          <w:sz w:val="20"/>
          <w:szCs w:val="20"/>
        </w:rPr>
      </w:pPr>
      <w:r w:rsidRPr="52D9D8D6">
        <w:rPr>
          <w:b/>
          <w:bCs/>
          <w:sz w:val="20"/>
          <w:szCs w:val="20"/>
        </w:rPr>
        <w:t>Appendix 3</w:t>
      </w:r>
    </w:p>
    <w:p w:rsidR="52D9D8D6" w:rsidP="52D9D8D6" w:rsidRDefault="52D9D8D6" w14:paraId="0523A674" w14:textId="09957946">
      <w:pPr>
        <w:ind w:left="4086"/>
        <w:rPr>
          <w:b w:val="1"/>
          <w:bCs w:val="1"/>
          <w:sz w:val="20"/>
          <w:szCs w:val="20"/>
        </w:rPr>
      </w:pPr>
      <w:r w:rsidRPr="6804B81A" w:rsidR="6804B81A">
        <w:rPr>
          <w:sz w:val="20"/>
          <w:szCs w:val="20"/>
        </w:rPr>
        <w:t xml:space="preserve">Manchester Recycling Team </w:t>
      </w:r>
      <w:r w:rsidRPr="6804B81A" w:rsidR="6804B81A">
        <w:rPr>
          <w:sz w:val="20"/>
          <w:szCs w:val="20"/>
        </w:rPr>
        <w:t>Consultation</w:t>
      </w:r>
    </w:p>
    <w:p w:rsidR="52D9D8D6" w:rsidP="52D9D8D6" w:rsidRDefault="52D9D8D6" w14:paraId="380C273D" w14:textId="5DA7251D">
      <w:pPr>
        <w:spacing w:before="10"/>
        <w:ind w:left="4086"/>
        <w:rPr>
          <w:sz w:val="20"/>
          <w:szCs w:val="20"/>
        </w:rPr>
      </w:pPr>
    </w:p>
    <w:p w:rsidR="004A4A13" w:rsidRDefault="004A4A13" w14:paraId="39E6022A" w14:textId="77777777">
      <w:pPr>
        <w:pStyle w:val="BodyText"/>
        <w:rPr>
          <w:sz w:val="20"/>
        </w:rPr>
      </w:pPr>
    </w:p>
    <w:p w:rsidR="004A4A13" w:rsidRDefault="004A4A13" w14:paraId="47EDCEFD" w14:textId="77777777">
      <w:pPr>
        <w:pStyle w:val="BodyText"/>
        <w:rPr>
          <w:sz w:val="20"/>
        </w:rPr>
      </w:pPr>
    </w:p>
    <w:p w:rsidR="004A4A13" w:rsidRDefault="004A4A13" w14:paraId="092A8F90" w14:textId="77777777">
      <w:pPr>
        <w:pStyle w:val="BodyText"/>
        <w:rPr>
          <w:sz w:val="20"/>
        </w:rPr>
      </w:pPr>
    </w:p>
    <w:p w:rsidR="004A4A13" w:rsidRDefault="004A4A13" w14:paraId="40D23E03" w14:textId="77777777">
      <w:pPr>
        <w:pStyle w:val="BodyText"/>
        <w:rPr>
          <w:sz w:val="20"/>
        </w:rPr>
      </w:pPr>
    </w:p>
    <w:p w:rsidR="004A4A13" w:rsidRDefault="004A4A13" w14:paraId="5CA1C37E" w14:textId="77777777">
      <w:pPr>
        <w:pStyle w:val="BodyText"/>
        <w:rPr>
          <w:sz w:val="20"/>
        </w:rPr>
      </w:pPr>
    </w:p>
    <w:p w:rsidR="004A4A13" w:rsidRDefault="004A4A13" w14:paraId="44D5A0C6" w14:textId="77777777">
      <w:pPr>
        <w:pStyle w:val="BodyText"/>
        <w:rPr>
          <w:sz w:val="20"/>
        </w:rPr>
      </w:pPr>
    </w:p>
    <w:p w:rsidR="004A4A13" w:rsidRDefault="004A4A13" w14:paraId="5285AA43" w14:textId="77777777">
      <w:pPr>
        <w:pStyle w:val="BodyText"/>
        <w:rPr>
          <w:sz w:val="20"/>
        </w:rPr>
      </w:pPr>
    </w:p>
    <w:p w:rsidR="004A4A13" w:rsidRDefault="004A4A13" w14:paraId="6CE1C07A" w14:textId="77777777">
      <w:pPr>
        <w:pStyle w:val="BodyText"/>
        <w:rPr>
          <w:sz w:val="20"/>
        </w:rPr>
      </w:pPr>
    </w:p>
    <w:p w:rsidR="004A4A13" w:rsidRDefault="004A4A13" w14:paraId="2BA1F6FE" w14:textId="77777777">
      <w:pPr>
        <w:pStyle w:val="BodyText"/>
        <w:rPr>
          <w:sz w:val="20"/>
        </w:rPr>
      </w:pPr>
    </w:p>
    <w:p w:rsidR="004A4A13" w:rsidRDefault="004A4A13" w14:paraId="7F8D2CAF" w14:textId="77777777">
      <w:pPr>
        <w:pStyle w:val="BodyText"/>
        <w:rPr>
          <w:sz w:val="20"/>
        </w:rPr>
      </w:pPr>
    </w:p>
    <w:p w:rsidR="004A4A13" w:rsidRDefault="004A4A13" w14:paraId="65F8418A" w14:textId="77777777">
      <w:pPr>
        <w:pStyle w:val="BodyText"/>
        <w:rPr>
          <w:sz w:val="20"/>
        </w:rPr>
      </w:pPr>
    </w:p>
    <w:p w:rsidR="004A4A13" w:rsidRDefault="004A4A13" w14:paraId="7FF730A8" w14:textId="77777777">
      <w:pPr>
        <w:pStyle w:val="BodyText"/>
        <w:rPr>
          <w:sz w:val="20"/>
        </w:rPr>
      </w:pPr>
    </w:p>
    <w:p w:rsidR="004A4A13" w:rsidRDefault="004A4A13" w14:paraId="4912A1F4" w14:textId="77777777">
      <w:pPr>
        <w:pStyle w:val="BodyText"/>
        <w:rPr>
          <w:sz w:val="20"/>
        </w:rPr>
      </w:pPr>
    </w:p>
    <w:p w:rsidR="004A4A13" w:rsidRDefault="004A4A13" w14:paraId="6ADBF078" w14:textId="77777777">
      <w:pPr>
        <w:pStyle w:val="BodyText"/>
        <w:rPr>
          <w:sz w:val="20"/>
        </w:rPr>
      </w:pPr>
    </w:p>
    <w:p w:rsidR="004A4A13" w:rsidRDefault="004A4A13" w14:paraId="12A51BD7" w14:textId="77777777">
      <w:pPr>
        <w:pStyle w:val="BodyText"/>
        <w:rPr>
          <w:sz w:val="20"/>
        </w:rPr>
      </w:pPr>
    </w:p>
    <w:p w:rsidR="004A4A13" w:rsidRDefault="004A4A13" w14:paraId="6329BE7A" w14:textId="77777777">
      <w:pPr>
        <w:pStyle w:val="BodyText"/>
        <w:rPr>
          <w:sz w:val="20"/>
        </w:rPr>
      </w:pPr>
    </w:p>
    <w:p w:rsidR="004A4A13" w:rsidRDefault="004A4A13" w14:paraId="537D3113" w14:textId="77777777">
      <w:pPr>
        <w:pStyle w:val="BodyText"/>
        <w:rPr>
          <w:sz w:val="20"/>
        </w:rPr>
      </w:pPr>
    </w:p>
    <w:p w:rsidR="004A4A13" w:rsidRDefault="004A4A13" w14:paraId="04D08F2E" w14:textId="77777777">
      <w:pPr>
        <w:pStyle w:val="BodyText"/>
        <w:rPr>
          <w:sz w:val="20"/>
        </w:rPr>
      </w:pPr>
    </w:p>
    <w:p w:rsidR="004A4A13" w:rsidRDefault="004A4A13" w14:paraId="5011930E" w14:textId="77777777">
      <w:pPr>
        <w:pStyle w:val="BodyText"/>
        <w:rPr>
          <w:sz w:val="20"/>
        </w:rPr>
      </w:pPr>
    </w:p>
    <w:p w:rsidR="004A4A13" w:rsidRDefault="004A4A13" w14:paraId="4D435488" w14:textId="77777777">
      <w:pPr>
        <w:pStyle w:val="BodyText"/>
        <w:rPr>
          <w:sz w:val="20"/>
        </w:rPr>
      </w:pPr>
    </w:p>
    <w:p w:rsidR="004A4A13" w:rsidRDefault="004A4A13" w14:paraId="2B0EB415" w14:textId="77777777">
      <w:pPr>
        <w:pStyle w:val="BodyText"/>
        <w:rPr>
          <w:sz w:val="20"/>
        </w:rPr>
      </w:pPr>
    </w:p>
    <w:p w:rsidR="004A4A13" w:rsidRDefault="004A4A13" w14:paraId="6E1F58D3" w14:textId="77777777">
      <w:pPr>
        <w:pStyle w:val="BodyText"/>
        <w:rPr>
          <w:sz w:val="20"/>
        </w:rPr>
      </w:pPr>
    </w:p>
    <w:p w:rsidR="004A4A13" w:rsidRDefault="004A4A13" w14:paraId="439F96A1" w14:textId="77777777">
      <w:pPr>
        <w:pStyle w:val="BodyText"/>
        <w:rPr>
          <w:sz w:val="20"/>
        </w:rPr>
      </w:pPr>
    </w:p>
    <w:p w:rsidR="004A4A13" w:rsidRDefault="004A4A13" w14:paraId="5C62819E" w14:textId="77777777">
      <w:pPr>
        <w:pStyle w:val="BodyText"/>
        <w:rPr>
          <w:sz w:val="20"/>
        </w:rPr>
      </w:pPr>
    </w:p>
    <w:p w:rsidR="004A4A13" w:rsidRDefault="004A4A13" w14:paraId="4A137027" w14:textId="77777777">
      <w:pPr>
        <w:pStyle w:val="BodyText"/>
        <w:rPr>
          <w:sz w:val="20"/>
        </w:rPr>
      </w:pPr>
    </w:p>
    <w:p w:rsidR="004A4A13" w:rsidRDefault="004A4A13" w14:paraId="66C25544" w14:textId="77777777">
      <w:pPr>
        <w:pStyle w:val="BodyText"/>
        <w:rPr>
          <w:sz w:val="20"/>
        </w:rPr>
      </w:pPr>
    </w:p>
    <w:p w:rsidR="004A4A13" w:rsidRDefault="004A4A13" w14:paraId="484E0E62" w14:textId="77777777">
      <w:pPr>
        <w:pStyle w:val="BodyText"/>
        <w:rPr>
          <w:sz w:val="20"/>
        </w:rPr>
      </w:pPr>
    </w:p>
    <w:p w:rsidR="004A4A13" w:rsidRDefault="004A4A13" w14:paraId="758AA907" w14:textId="77777777">
      <w:pPr>
        <w:pStyle w:val="BodyText"/>
        <w:rPr>
          <w:sz w:val="20"/>
        </w:rPr>
      </w:pPr>
    </w:p>
    <w:p w:rsidR="004A4A13" w:rsidRDefault="004A4A13" w14:paraId="6383732B" w14:textId="77777777">
      <w:pPr>
        <w:pStyle w:val="BodyText"/>
        <w:rPr>
          <w:sz w:val="20"/>
        </w:rPr>
      </w:pPr>
    </w:p>
    <w:p w:rsidR="004A4A13" w:rsidRDefault="004A4A13" w14:paraId="44E61BC0" w14:textId="77777777">
      <w:pPr>
        <w:pStyle w:val="BodyText"/>
        <w:rPr>
          <w:sz w:val="20"/>
        </w:rPr>
      </w:pPr>
    </w:p>
    <w:p w:rsidR="004A4A13" w:rsidRDefault="004A4A13" w14:paraId="4AC37A81" w14:textId="77777777">
      <w:pPr>
        <w:pStyle w:val="BodyText"/>
        <w:rPr>
          <w:sz w:val="20"/>
        </w:rPr>
      </w:pPr>
    </w:p>
    <w:p w:rsidR="004A4A13" w:rsidRDefault="004A4A13" w14:paraId="483F73F7" w14:textId="77777777">
      <w:pPr>
        <w:pStyle w:val="BodyText"/>
        <w:rPr>
          <w:sz w:val="20"/>
        </w:rPr>
      </w:pPr>
    </w:p>
    <w:p w:rsidR="004A4A13" w:rsidRDefault="004A4A13" w14:paraId="4550A10C" w14:textId="77777777">
      <w:pPr>
        <w:pStyle w:val="BodyText"/>
        <w:rPr>
          <w:sz w:val="20"/>
        </w:rPr>
      </w:pPr>
    </w:p>
    <w:p w:rsidR="004A4A13" w:rsidRDefault="004A4A13" w14:paraId="413F2CCA" w14:textId="77777777">
      <w:pPr>
        <w:pStyle w:val="BodyText"/>
        <w:rPr>
          <w:sz w:val="20"/>
        </w:rPr>
      </w:pPr>
    </w:p>
    <w:p w:rsidR="004A4A13" w:rsidRDefault="004A4A13" w14:paraId="2FA61CA6" w14:textId="77777777">
      <w:pPr>
        <w:pStyle w:val="BodyText"/>
        <w:rPr>
          <w:sz w:val="20"/>
        </w:rPr>
      </w:pPr>
    </w:p>
    <w:p w:rsidR="004A4A13" w:rsidRDefault="004A4A13" w14:paraId="12A5C8ED" w14:textId="77777777">
      <w:pPr>
        <w:pStyle w:val="BodyText"/>
        <w:rPr>
          <w:sz w:val="20"/>
        </w:rPr>
      </w:pPr>
    </w:p>
    <w:p w:rsidR="004A4A13" w:rsidRDefault="004A4A13" w14:paraId="7D19DD8C" w14:textId="77777777">
      <w:pPr>
        <w:pStyle w:val="BodyText"/>
        <w:rPr>
          <w:sz w:val="20"/>
        </w:rPr>
      </w:pPr>
    </w:p>
    <w:p w:rsidR="004A4A13" w:rsidRDefault="004A4A13" w14:paraId="64553F90" w14:textId="77777777">
      <w:pPr>
        <w:pStyle w:val="BodyText"/>
        <w:rPr>
          <w:sz w:val="20"/>
        </w:rPr>
      </w:pPr>
    </w:p>
    <w:p w:rsidR="004A4A13" w:rsidRDefault="004A4A13" w14:paraId="35747352" w14:textId="77777777">
      <w:pPr>
        <w:pStyle w:val="BodyText"/>
        <w:rPr>
          <w:sz w:val="20"/>
        </w:rPr>
      </w:pPr>
    </w:p>
    <w:p w:rsidR="004A4A13" w:rsidRDefault="004A4A13" w14:paraId="4F78DBDE" w14:textId="77777777">
      <w:pPr>
        <w:pStyle w:val="BodyText"/>
        <w:rPr>
          <w:sz w:val="20"/>
        </w:rPr>
      </w:pPr>
    </w:p>
    <w:p w:rsidR="004A4A13" w:rsidRDefault="004A4A13" w14:paraId="6A97ADA3" w14:textId="77777777">
      <w:pPr>
        <w:pStyle w:val="BodyText"/>
        <w:rPr>
          <w:sz w:val="20"/>
        </w:rPr>
      </w:pPr>
    </w:p>
    <w:p w:rsidR="004A4A13" w:rsidRDefault="004A4A13" w14:paraId="57ED25D2" w14:textId="77777777">
      <w:pPr>
        <w:pStyle w:val="BodyText"/>
        <w:rPr>
          <w:sz w:val="20"/>
        </w:rPr>
      </w:pPr>
    </w:p>
    <w:p w:rsidR="004A4A13" w:rsidRDefault="004A4A13" w14:paraId="3FD0E0CD" w14:textId="77777777">
      <w:pPr>
        <w:pStyle w:val="BodyText"/>
        <w:rPr>
          <w:sz w:val="20"/>
        </w:rPr>
      </w:pPr>
    </w:p>
    <w:p w:rsidR="004A4A13" w:rsidRDefault="004A4A13" w14:paraId="4B4CE772" w14:textId="77777777">
      <w:pPr>
        <w:pStyle w:val="BodyText"/>
        <w:rPr>
          <w:sz w:val="20"/>
        </w:rPr>
      </w:pPr>
    </w:p>
    <w:p w:rsidR="004A4A13" w:rsidRDefault="004A4A13" w14:paraId="6057EB7C" w14:textId="77777777">
      <w:pPr>
        <w:pStyle w:val="BodyText"/>
        <w:rPr>
          <w:sz w:val="20"/>
        </w:rPr>
      </w:pPr>
    </w:p>
    <w:p w:rsidR="004A4A13" w:rsidRDefault="004A4A13" w14:paraId="27F1E38B" w14:textId="77777777">
      <w:pPr>
        <w:pStyle w:val="BodyText"/>
        <w:rPr>
          <w:sz w:val="20"/>
        </w:rPr>
      </w:pPr>
    </w:p>
    <w:p w:rsidRPr="00535AB2" w:rsidR="00535AB2" w:rsidP="00535AB2" w:rsidRDefault="00535AB2" w14:paraId="5FFCCD87" w14:textId="77777777">
      <w:pPr>
        <w:rPr>
          <w:sz w:val="17"/>
        </w:rPr>
      </w:pPr>
    </w:p>
    <w:p w:rsidRPr="00535AB2" w:rsidR="00535AB2" w:rsidP="00535AB2" w:rsidRDefault="00535AB2" w14:paraId="56A15F00" w14:textId="77777777">
      <w:pPr>
        <w:rPr>
          <w:sz w:val="17"/>
        </w:rPr>
      </w:pPr>
    </w:p>
    <w:p w:rsidRPr="00535AB2" w:rsidR="00535AB2" w:rsidP="00535AB2" w:rsidRDefault="00535AB2" w14:paraId="6190D0E4" w14:textId="77777777">
      <w:pPr>
        <w:rPr>
          <w:sz w:val="17"/>
        </w:rPr>
      </w:pPr>
    </w:p>
    <w:p w:rsidR="004A4A13" w:rsidP="00535AB2" w:rsidRDefault="00535AB2" w14:paraId="12E59DA7" w14:textId="79B300C0">
      <w:pPr>
        <w:tabs>
          <w:tab w:val="left" w:pos="6530"/>
        </w:tabs>
        <w:rPr>
          <w:sz w:val="17"/>
        </w:rPr>
      </w:pPr>
      <w:r>
        <w:rPr>
          <w:sz w:val="17"/>
        </w:rPr>
        <w:tab/>
      </w:r>
    </w:p>
    <w:p w:rsidR="004A4A13" w:rsidRDefault="00000000" w14:paraId="0DDDCA1E" w14:textId="77777777">
      <w:pPr>
        <w:pStyle w:val="Heading3"/>
        <w:numPr>
          <w:ilvl w:val="0"/>
          <w:numId w:val="22"/>
        </w:numPr>
        <w:tabs>
          <w:tab w:val="left" w:pos="969"/>
        </w:tabs>
      </w:pPr>
      <w:bookmarkStart w:name="_TOC_250011" w:id="0"/>
      <w:bookmarkEnd w:id="0"/>
      <w:r>
        <w:rPr>
          <w:spacing w:val="-2"/>
        </w:rPr>
        <w:t>Introduction</w:t>
      </w:r>
    </w:p>
    <w:p w:rsidR="004A4A13" w:rsidRDefault="004A4A13" w14:paraId="109F8817" w14:textId="77777777">
      <w:pPr>
        <w:pStyle w:val="BodyText"/>
        <w:rPr>
          <w:b/>
          <w:sz w:val="36"/>
        </w:rPr>
      </w:pPr>
    </w:p>
    <w:p w:rsidR="004A4A13" w:rsidRDefault="004A4A13" w14:paraId="53348DC1" w14:textId="77777777">
      <w:pPr>
        <w:pStyle w:val="BodyText"/>
        <w:rPr>
          <w:b/>
          <w:sz w:val="36"/>
        </w:rPr>
      </w:pPr>
    </w:p>
    <w:p w:rsidR="004A4A13" w:rsidP="14D56DD5" w:rsidRDefault="00535AB2" w14:paraId="222F162F" w14:textId="35F8087D">
      <w:pPr>
        <w:pStyle w:val="ListParagraph"/>
        <w:numPr>
          <w:ilvl w:val="1"/>
          <w:numId w:val="22"/>
        </w:numPr>
        <w:tabs>
          <w:tab w:val="left" w:pos="910"/>
        </w:tabs>
        <w:spacing w:before="292" w:line="249" w:lineRule="auto"/>
        <w:ind w:right="318"/>
        <w:rPr>
          <w:sz w:val="20"/>
          <w:szCs w:val="20"/>
        </w:rPr>
      </w:pPr>
      <w:r w:rsidRPr="14D56DD5">
        <w:rPr>
          <w:sz w:val="20"/>
          <w:szCs w:val="20"/>
        </w:rPr>
        <w:t>This</w:t>
      </w:r>
      <w:r w:rsidRPr="14D56DD5">
        <w:rPr>
          <w:spacing w:val="-2"/>
          <w:sz w:val="20"/>
          <w:szCs w:val="20"/>
        </w:rPr>
        <w:t xml:space="preserve"> </w:t>
      </w:r>
      <w:r w:rsidRPr="14D56DD5">
        <w:rPr>
          <w:sz w:val="20"/>
          <w:szCs w:val="20"/>
        </w:rPr>
        <w:t>Planning</w:t>
      </w:r>
      <w:r w:rsidRPr="14D56DD5">
        <w:rPr>
          <w:spacing w:val="-3"/>
          <w:sz w:val="20"/>
          <w:szCs w:val="20"/>
        </w:rPr>
        <w:t xml:space="preserve"> </w:t>
      </w:r>
      <w:r w:rsidRPr="14D56DD5">
        <w:rPr>
          <w:sz w:val="20"/>
          <w:szCs w:val="20"/>
        </w:rPr>
        <w:t>Statement</w:t>
      </w:r>
      <w:r w:rsidRPr="14D56DD5">
        <w:rPr>
          <w:spacing w:val="-2"/>
          <w:sz w:val="20"/>
          <w:szCs w:val="20"/>
        </w:rPr>
        <w:t xml:space="preserve"> has been prepared by</w:t>
      </w:r>
      <w:r w:rsidRPr="14D56DD5">
        <w:rPr>
          <w:sz w:val="20"/>
          <w:szCs w:val="20"/>
        </w:rPr>
        <w:t xml:space="preserve"> David Clifton-</w:t>
      </w:r>
      <w:r w:rsidRPr="14D56DD5">
        <w:rPr>
          <w:spacing w:val="-2"/>
          <w:sz w:val="20"/>
          <w:szCs w:val="20"/>
        </w:rPr>
        <w:t>Burraway</w:t>
      </w:r>
      <w:r w:rsidRPr="14D56DD5">
        <w:rPr>
          <w:sz w:val="20"/>
          <w:szCs w:val="20"/>
        </w:rPr>
        <w:t xml:space="preserve"> (herein</w:t>
      </w:r>
      <w:r w:rsidRPr="14D56DD5">
        <w:rPr>
          <w:spacing w:val="-2"/>
          <w:sz w:val="20"/>
          <w:szCs w:val="20"/>
        </w:rPr>
        <w:t xml:space="preserve"> </w:t>
      </w:r>
      <w:r w:rsidRPr="14D56DD5">
        <w:rPr>
          <w:sz w:val="20"/>
          <w:szCs w:val="20"/>
        </w:rPr>
        <w:t>referred to as “</w:t>
      </w:r>
      <w:r w:rsidRPr="0BEAE0D6">
        <w:rPr>
          <w:i/>
          <w:iCs/>
          <w:sz w:val="20"/>
          <w:szCs w:val="20"/>
        </w:rPr>
        <w:t>the Applicant</w:t>
      </w:r>
      <w:r w:rsidRPr="14D56DD5">
        <w:rPr>
          <w:sz w:val="20"/>
          <w:szCs w:val="20"/>
        </w:rPr>
        <w:t>”).</w:t>
      </w:r>
    </w:p>
    <w:p w:rsidR="004A4A13" w:rsidRDefault="004A4A13" w14:paraId="0372C03A" w14:textId="77777777">
      <w:pPr>
        <w:pStyle w:val="BodyText"/>
        <w:rPr>
          <w:sz w:val="21"/>
        </w:rPr>
      </w:pPr>
    </w:p>
    <w:p w:rsidR="004A4A13" w:rsidP="14D56DD5" w:rsidRDefault="00000000" w14:paraId="6445188E" w14:textId="77777777">
      <w:pPr>
        <w:pStyle w:val="ListParagraph"/>
        <w:numPr>
          <w:ilvl w:val="1"/>
          <w:numId w:val="22"/>
        </w:numPr>
        <w:tabs>
          <w:tab w:val="left" w:pos="910"/>
        </w:tabs>
        <w:spacing w:line="249" w:lineRule="auto"/>
        <w:ind w:right="559"/>
        <w:rPr>
          <w:sz w:val="20"/>
          <w:szCs w:val="20"/>
        </w:rPr>
      </w:pPr>
      <w:r w:rsidRPr="14D56DD5">
        <w:rPr>
          <w:sz w:val="20"/>
          <w:szCs w:val="20"/>
        </w:rPr>
        <w:t>The</w:t>
      </w:r>
      <w:r w:rsidRPr="14D56DD5">
        <w:rPr>
          <w:spacing w:val="-3"/>
          <w:sz w:val="20"/>
          <w:szCs w:val="20"/>
        </w:rPr>
        <w:t xml:space="preserve"> </w:t>
      </w:r>
      <w:r w:rsidRPr="14D56DD5">
        <w:rPr>
          <w:sz w:val="20"/>
          <w:szCs w:val="20"/>
        </w:rPr>
        <w:t>Planning</w:t>
      </w:r>
      <w:r w:rsidRPr="14D56DD5">
        <w:rPr>
          <w:spacing w:val="-4"/>
          <w:sz w:val="20"/>
          <w:szCs w:val="20"/>
        </w:rPr>
        <w:t xml:space="preserve"> </w:t>
      </w:r>
      <w:r w:rsidRPr="14D56DD5">
        <w:rPr>
          <w:sz w:val="20"/>
          <w:szCs w:val="20"/>
        </w:rPr>
        <w:t>Statement</w:t>
      </w:r>
      <w:r w:rsidRPr="14D56DD5">
        <w:rPr>
          <w:spacing w:val="-3"/>
          <w:sz w:val="20"/>
          <w:szCs w:val="20"/>
        </w:rPr>
        <w:t xml:space="preserve"> </w:t>
      </w:r>
      <w:r w:rsidRPr="14D56DD5">
        <w:rPr>
          <w:sz w:val="20"/>
          <w:szCs w:val="20"/>
        </w:rPr>
        <w:t>supports</w:t>
      </w:r>
      <w:r w:rsidRPr="14D56DD5">
        <w:rPr>
          <w:spacing w:val="-3"/>
          <w:sz w:val="20"/>
          <w:szCs w:val="20"/>
        </w:rPr>
        <w:t xml:space="preserve"> </w:t>
      </w:r>
      <w:r w:rsidRPr="14D56DD5">
        <w:rPr>
          <w:sz w:val="20"/>
          <w:szCs w:val="20"/>
        </w:rPr>
        <w:t>the</w:t>
      </w:r>
      <w:r w:rsidRPr="14D56DD5">
        <w:rPr>
          <w:spacing w:val="-3"/>
          <w:sz w:val="20"/>
          <w:szCs w:val="20"/>
        </w:rPr>
        <w:t xml:space="preserve"> </w:t>
      </w:r>
      <w:r w:rsidRPr="14D56DD5">
        <w:rPr>
          <w:sz w:val="20"/>
          <w:szCs w:val="20"/>
        </w:rPr>
        <w:t>proposed</w:t>
      </w:r>
      <w:r w:rsidRPr="14D56DD5">
        <w:rPr>
          <w:spacing w:val="-3"/>
          <w:sz w:val="20"/>
          <w:szCs w:val="20"/>
        </w:rPr>
        <w:t xml:space="preserve"> </w:t>
      </w:r>
      <w:r w:rsidRPr="14D56DD5">
        <w:rPr>
          <w:sz w:val="20"/>
          <w:szCs w:val="20"/>
        </w:rPr>
        <w:t>change</w:t>
      </w:r>
      <w:r w:rsidRPr="14D56DD5">
        <w:rPr>
          <w:spacing w:val="-3"/>
          <w:sz w:val="20"/>
          <w:szCs w:val="20"/>
        </w:rPr>
        <w:t xml:space="preserve"> </w:t>
      </w:r>
      <w:r w:rsidRPr="14D56DD5">
        <w:rPr>
          <w:sz w:val="20"/>
          <w:szCs w:val="20"/>
        </w:rPr>
        <w:t>of</w:t>
      </w:r>
      <w:r w:rsidRPr="14D56DD5">
        <w:rPr>
          <w:spacing w:val="-3"/>
          <w:sz w:val="20"/>
          <w:szCs w:val="20"/>
        </w:rPr>
        <w:t xml:space="preserve"> </w:t>
      </w:r>
      <w:r w:rsidRPr="14D56DD5">
        <w:rPr>
          <w:sz w:val="20"/>
          <w:szCs w:val="20"/>
        </w:rPr>
        <w:t>use</w:t>
      </w:r>
      <w:r w:rsidRPr="14D56DD5">
        <w:rPr>
          <w:spacing w:val="-3"/>
          <w:sz w:val="20"/>
          <w:szCs w:val="20"/>
        </w:rPr>
        <w:t xml:space="preserve"> </w:t>
      </w:r>
      <w:r w:rsidRPr="14D56DD5">
        <w:rPr>
          <w:sz w:val="20"/>
          <w:szCs w:val="20"/>
        </w:rPr>
        <w:t>of</w:t>
      </w:r>
      <w:r w:rsidRPr="14D56DD5">
        <w:rPr>
          <w:spacing w:val="-3"/>
          <w:sz w:val="20"/>
          <w:szCs w:val="20"/>
        </w:rPr>
        <w:t xml:space="preserve"> 15</w:t>
      </w:r>
      <w:r w:rsidRPr="14D56DD5">
        <w:rPr>
          <w:sz w:val="20"/>
          <w:szCs w:val="20"/>
        </w:rPr>
        <w:t>7</w:t>
      </w:r>
      <w:r w:rsidRPr="14D56DD5">
        <w:rPr>
          <w:spacing w:val="-4"/>
          <w:sz w:val="20"/>
          <w:szCs w:val="20"/>
        </w:rPr>
        <w:t xml:space="preserve"> Hamilton </w:t>
      </w:r>
      <w:r w:rsidRPr="14D56DD5">
        <w:rPr>
          <w:sz w:val="20"/>
          <w:szCs w:val="20"/>
        </w:rPr>
        <w:t>Road M13 0PL</w:t>
      </w:r>
      <w:r w:rsidRPr="14D56DD5">
        <w:rPr>
          <w:spacing w:val="-3"/>
          <w:sz w:val="20"/>
          <w:szCs w:val="20"/>
        </w:rPr>
        <w:t xml:space="preserve"> </w:t>
      </w:r>
      <w:r w:rsidRPr="14D56DD5">
        <w:rPr>
          <w:sz w:val="20"/>
          <w:szCs w:val="20"/>
        </w:rPr>
        <w:t>from</w:t>
      </w:r>
      <w:r w:rsidRPr="14D56DD5">
        <w:rPr>
          <w:spacing w:val="-3"/>
          <w:sz w:val="20"/>
          <w:szCs w:val="20"/>
        </w:rPr>
        <w:t xml:space="preserve"> </w:t>
      </w:r>
      <w:r w:rsidRPr="14D56DD5">
        <w:rPr>
          <w:sz w:val="20"/>
          <w:szCs w:val="20"/>
        </w:rPr>
        <w:t>a small House in Multiple Occupation (HMO) (Use Class C4) to a large HMO (sui generis) of 9 bedrooms.</w:t>
      </w:r>
    </w:p>
    <w:p w:rsidR="004A4A13" w:rsidRDefault="004A4A13" w14:paraId="49CBF539" w14:textId="77777777">
      <w:pPr>
        <w:pStyle w:val="BodyText"/>
        <w:spacing w:before="8"/>
        <w:rPr>
          <w:sz w:val="17"/>
        </w:rPr>
      </w:pPr>
    </w:p>
    <w:p w:rsidR="004A4A13" w:rsidRDefault="00000000" w14:paraId="308B6C4A" w14:textId="77777777">
      <w:pPr>
        <w:pStyle w:val="Heading8"/>
        <w:spacing w:before="1"/>
        <w:ind w:left="969"/>
      </w:pPr>
      <w:bookmarkStart w:name="_TOC_250010" w:id="1"/>
      <w:r>
        <w:t>Site</w:t>
      </w:r>
      <w:r>
        <w:rPr>
          <w:spacing w:val="-9"/>
        </w:rPr>
        <w:t xml:space="preserve"> </w:t>
      </w:r>
      <w:r>
        <w:t>description</w:t>
      </w:r>
      <w:r>
        <w:rPr>
          <w:spacing w:val="-8"/>
        </w:rPr>
        <w:t xml:space="preserve"> </w:t>
      </w:r>
      <w:r>
        <w:t>and</w:t>
      </w:r>
      <w:r>
        <w:rPr>
          <w:spacing w:val="-8"/>
        </w:rPr>
        <w:t xml:space="preserve"> </w:t>
      </w:r>
      <w:bookmarkEnd w:id="1"/>
      <w:r>
        <w:rPr>
          <w:spacing w:val="-2"/>
        </w:rPr>
        <w:t>context</w:t>
      </w:r>
    </w:p>
    <w:p w:rsidR="004A4A13" w:rsidP="14D56DD5" w:rsidRDefault="00000000" w14:paraId="6FC631E4" w14:textId="173F0B5C">
      <w:pPr>
        <w:pStyle w:val="ListParagraph"/>
        <w:numPr>
          <w:ilvl w:val="1"/>
          <w:numId w:val="22"/>
        </w:numPr>
        <w:tabs>
          <w:tab w:val="left" w:pos="969"/>
        </w:tabs>
        <w:spacing w:before="241" w:line="249" w:lineRule="auto"/>
        <w:ind w:left="969" w:right="190" w:hanging="851"/>
        <w:rPr>
          <w:sz w:val="20"/>
          <w:szCs w:val="20"/>
        </w:rPr>
      </w:pPr>
      <w:r w:rsidRPr="14D56DD5">
        <w:rPr>
          <w:sz w:val="20"/>
          <w:szCs w:val="20"/>
        </w:rPr>
        <w:t>The application site is a three storey, mid-terraced 6-bedroom property situated on Hamilton Road in Levenshulme.</w:t>
      </w:r>
      <w:r w:rsidRPr="14D56DD5">
        <w:rPr>
          <w:spacing w:val="40"/>
          <w:sz w:val="20"/>
          <w:szCs w:val="20"/>
        </w:rPr>
        <w:t xml:space="preserve"> The internal floor area of the property is 191 sqm with a 65sqm basement. </w:t>
      </w:r>
      <w:r w:rsidRPr="14D56DD5">
        <w:rPr>
          <w:sz w:val="20"/>
          <w:szCs w:val="20"/>
        </w:rPr>
        <w:t>The</w:t>
      </w:r>
      <w:r w:rsidRPr="14D56DD5">
        <w:rPr>
          <w:spacing w:val="-2"/>
          <w:sz w:val="20"/>
          <w:szCs w:val="20"/>
        </w:rPr>
        <w:t xml:space="preserve"> </w:t>
      </w:r>
      <w:r w:rsidRPr="14D56DD5">
        <w:rPr>
          <w:sz w:val="20"/>
          <w:szCs w:val="20"/>
        </w:rPr>
        <w:t>property</w:t>
      </w:r>
      <w:r w:rsidRPr="14D56DD5">
        <w:rPr>
          <w:spacing w:val="-2"/>
          <w:sz w:val="20"/>
          <w:szCs w:val="20"/>
        </w:rPr>
        <w:t xml:space="preserve"> </w:t>
      </w:r>
      <w:r w:rsidRPr="14D56DD5">
        <w:rPr>
          <w:sz w:val="20"/>
          <w:szCs w:val="20"/>
        </w:rPr>
        <w:t>has</w:t>
      </w:r>
      <w:r w:rsidRPr="14D56DD5">
        <w:rPr>
          <w:spacing w:val="-2"/>
          <w:sz w:val="20"/>
          <w:szCs w:val="20"/>
        </w:rPr>
        <w:t xml:space="preserve"> </w:t>
      </w:r>
      <w:r w:rsidRPr="14D56DD5">
        <w:rPr>
          <w:sz w:val="20"/>
          <w:szCs w:val="20"/>
        </w:rPr>
        <w:t>a</w:t>
      </w:r>
      <w:r w:rsidRPr="14D56DD5">
        <w:rPr>
          <w:spacing w:val="-2"/>
          <w:sz w:val="20"/>
          <w:szCs w:val="20"/>
        </w:rPr>
        <w:t xml:space="preserve"> front yard of </w:t>
      </w:r>
      <w:r w:rsidRPr="14D56DD5">
        <w:rPr>
          <w:sz w:val="20"/>
          <w:szCs w:val="20"/>
        </w:rPr>
        <w:t>rear</w:t>
      </w:r>
      <w:r w:rsidRPr="14D56DD5">
        <w:rPr>
          <w:spacing w:val="-1"/>
          <w:sz w:val="20"/>
          <w:szCs w:val="20"/>
        </w:rPr>
        <w:t xml:space="preserve"> </w:t>
      </w:r>
      <w:r w:rsidRPr="14D56DD5">
        <w:rPr>
          <w:sz w:val="20"/>
          <w:szCs w:val="20"/>
        </w:rPr>
        <w:t>yard</w:t>
      </w:r>
      <w:r w:rsidRPr="14D56DD5">
        <w:rPr>
          <w:spacing w:val="-3"/>
          <w:sz w:val="20"/>
          <w:szCs w:val="20"/>
        </w:rPr>
        <w:t xml:space="preserve"> </w:t>
      </w:r>
      <w:r w:rsidRPr="14D56DD5">
        <w:rPr>
          <w:sz w:val="20"/>
          <w:szCs w:val="20"/>
        </w:rPr>
        <w:t>of</w:t>
      </w:r>
      <w:r w:rsidRPr="14D56DD5">
        <w:rPr>
          <w:spacing w:val="-2"/>
          <w:sz w:val="20"/>
          <w:szCs w:val="20"/>
        </w:rPr>
        <w:t xml:space="preserve"> </w:t>
      </w:r>
      <w:r w:rsidRPr="14D56DD5">
        <w:rPr>
          <w:sz w:val="20"/>
          <w:szCs w:val="20"/>
        </w:rPr>
        <w:t>24.9 sqm and a rear year of 42.5 sqm which backs on to an alley way, which residents have access to.</w:t>
      </w:r>
    </w:p>
    <w:p w:rsidR="004A4A13" w:rsidRDefault="004A4A13" w14:paraId="2174DDF5" w14:textId="77777777">
      <w:pPr>
        <w:pStyle w:val="BodyText"/>
        <w:spacing w:before="1"/>
        <w:rPr>
          <w:sz w:val="21"/>
        </w:rPr>
      </w:pPr>
    </w:p>
    <w:p w:rsidR="004A4A13" w:rsidP="14D56DD5" w:rsidRDefault="00000000" w14:paraId="1B73C9A9" w14:textId="599BCA6D">
      <w:pPr>
        <w:pStyle w:val="ListParagraph"/>
        <w:numPr>
          <w:ilvl w:val="1"/>
          <w:numId w:val="22"/>
        </w:numPr>
        <w:tabs>
          <w:tab w:val="left" w:pos="969"/>
        </w:tabs>
        <w:spacing w:line="249" w:lineRule="auto"/>
        <w:ind w:left="969" w:right="759" w:hanging="851"/>
        <w:rPr>
          <w:sz w:val="20"/>
          <w:szCs w:val="20"/>
        </w:rPr>
      </w:pPr>
      <w:r w:rsidRPr="14D56DD5">
        <w:rPr>
          <w:spacing w:val="-3"/>
          <w:sz w:val="20"/>
          <w:szCs w:val="20"/>
        </w:rPr>
        <w:t xml:space="preserve">Hamilton Road lies within a </w:t>
      </w:r>
      <w:r w:rsidRPr="14D56DD5" w:rsidR="14D56DD5">
        <w:rPr>
          <w:sz w:val="20"/>
          <w:szCs w:val="20"/>
        </w:rPr>
        <w:t>predominantly residential area containing traditional red-brick terraced houses and joins the A5079 to the South and the A6010 to the North which joins Moseley Road beyond which is the main campus of Manchester University.</w:t>
      </w:r>
    </w:p>
    <w:p w:rsidR="004A4A13" w:rsidP="14D56DD5" w:rsidRDefault="004A4A13" w14:paraId="46459105" w14:textId="747601F3">
      <w:pPr>
        <w:pStyle w:val="BodyText"/>
        <w:spacing w:before="1"/>
        <w:rPr>
          <w:sz w:val="21"/>
          <w:szCs w:val="21"/>
        </w:rPr>
      </w:pPr>
    </w:p>
    <w:p w:rsidR="004A4A13" w:rsidP="14D56DD5" w:rsidRDefault="00000000" w14:paraId="587096B7" w14:textId="77777777">
      <w:pPr>
        <w:pStyle w:val="ListParagraph"/>
        <w:numPr>
          <w:ilvl w:val="1"/>
          <w:numId w:val="22"/>
        </w:numPr>
        <w:tabs>
          <w:tab w:val="left" w:pos="969"/>
        </w:tabs>
        <w:spacing w:line="249" w:lineRule="auto"/>
        <w:ind w:left="969" w:right="903" w:hanging="851"/>
        <w:rPr>
          <w:sz w:val="20"/>
          <w:szCs w:val="20"/>
        </w:rPr>
      </w:pPr>
      <w:r w:rsidRPr="14D56DD5">
        <w:rPr>
          <w:sz w:val="20"/>
          <w:szCs w:val="20"/>
        </w:rPr>
        <w:t>The availability of on-street parking spaces is high, albeit as would be expected</w:t>
      </w:r>
      <w:r w:rsidRPr="14D56DD5">
        <w:rPr>
          <w:spacing w:val="-3"/>
          <w:sz w:val="20"/>
          <w:szCs w:val="20"/>
        </w:rPr>
        <w:t xml:space="preserve"> </w:t>
      </w:r>
      <w:r w:rsidRPr="14D56DD5">
        <w:rPr>
          <w:sz w:val="20"/>
          <w:szCs w:val="20"/>
        </w:rPr>
        <w:t>in</w:t>
      </w:r>
      <w:r w:rsidRPr="14D56DD5">
        <w:rPr>
          <w:spacing w:val="-3"/>
          <w:sz w:val="20"/>
          <w:szCs w:val="20"/>
        </w:rPr>
        <w:t xml:space="preserve"> </w:t>
      </w:r>
      <w:r w:rsidRPr="14D56DD5">
        <w:rPr>
          <w:sz w:val="20"/>
          <w:szCs w:val="20"/>
        </w:rPr>
        <w:t>an</w:t>
      </w:r>
      <w:r w:rsidRPr="14D56DD5">
        <w:rPr>
          <w:spacing w:val="-3"/>
          <w:sz w:val="20"/>
          <w:szCs w:val="20"/>
        </w:rPr>
        <w:t xml:space="preserve"> </w:t>
      </w:r>
      <w:r w:rsidRPr="14D56DD5">
        <w:rPr>
          <w:sz w:val="20"/>
          <w:szCs w:val="20"/>
        </w:rPr>
        <w:t>area</w:t>
      </w:r>
      <w:r w:rsidRPr="14D56DD5">
        <w:rPr>
          <w:spacing w:val="-4"/>
          <w:sz w:val="20"/>
          <w:szCs w:val="20"/>
        </w:rPr>
        <w:t xml:space="preserve"> </w:t>
      </w:r>
      <w:r w:rsidRPr="14D56DD5">
        <w:rPr>
          <w:sz w:val="20"/>
          <w:szCs w:val="20"/>
        </w:rPr>
        <w:t>close</w:t>
      </w:r>
      <w:r w:rsidRPr="14D56DD5">
        <w:rPr>
          <w:spacing w:val="-3"/>
          <w:sz w:val="20"/>
          <w:szCs w:val="20"/>
        </w:rPr>
        <w:t xml:space="preserve"> </w:t>
      </w:r>
      <w:r w:rsidRPr="14D56DD5">
        <w:rPr>
          <w:sz w:val="20"/>
          <w:szCs w:val="20"/>
        </w:rPr>
        <w:t>to, Stockport Road, Wilmslow</w:t>
      </w:r>
      <w:r w:rsidRPr="14D56DD5">
        <w:rPr>
          <w:spacing w:val="-4"/>
          <w:sz w:val="20"/>
          <w:szCs w:val="20"/>
        </w:rPr>
        <w:t xml:space="preserve"> </w:t>
      </w:r>
      <w:r w:rsidRPr="14D56DD5">
        <w:rPr>
          <w:sz w:val="20"/>
          <w:szCs w:val="20"/>
        </w:rPr>
        <w:t>Road</w:t>
      </w:r>
      <w:r w:rsidRPr="14D56DD5">
        <w:rPr>
          <w:spacing w:val="-3"/>
          <w:sz w:val="20"/>
          <w:szCs w:val="20"/>
        </w:rPr>
        <w:t xml:space="preserve"> </w:t>
      </w:r>
      <w:r w:rsidRPr="14D56DD5">
        <w:rPr>
          <w:sz w:val="20"/>
          <w:szCs w:val="20"/>
        </w:rPr>
        <w:t>and</w:t>
      </w:r>
      <w:r w:rsidRPr="14D56DD5">
        <w:rPr>
          <w:spacing w:val="-3"/>
          <w:sz w:val="20"/>
          <w:szCs w:val="20"/>
        </w:rPr>
        <w:t xml:space="preserve"> </w:t>
      </w:r>
      <w:r w:rsidRPr="14D56DD5">
        <w:rPr>
          <w:sz w:val="20"/>
          <w:szCs w:val="20"/>
        </w:rPr>
        <w:t>close</w:t>
      </w:r>
      <w:r w:rsidRPr="14D56DD5">
        <w:rPr>
          <w:spacing w:val="-3"/>
          <w:sz w:val="20"/>
          <w:szCs w:val="20"/>
        </w:rPr>
        <w:t xml:space="preserve"> </w:t>
      </w:r>
      <w:r w:rsidRPr="14D56DD5">
        <w:rPr>
          <w:sz w:val="20"/>
          <w:szCs w:val="20"/>
        </w:rPr>
        <w:t>to</w:t>
      </w:r>
      <w:r w:rsidRPr="14D56DD5">
        <w:rPr>
          <w:spacing w:val="-3"/>
          <w:sz w:val="20"/>
          <w:szCs w:val="20"/>
        </w:rPr>
        <w:t xml:space="preserve"> </w:t>
      </w:r>
      <w:r w:rsidRPr="14D56DD5">
        <w:rPr>
          <w:sz w:val="20"/>
          <w:szCs w:val="20"/>
        </w:rPr>
        <w:t>Manchester</w:t>
      </w:r>
      <w:r w:rsidRPr="14D56DD5">
        <w:rPr>
          <w:spacing w:val="-3"/>
          <w:sz w:val="20"/>
          <w:szCs w:val="20"/>
        </w:rPr>
        <w:t xml:space="preserve"> </w:t>
      </w:r>
      <w:r w:rsidRPr="14D56DD5">
        <w:rPr>
          <w:sz w:val="20"/>
          <w:szCs w:val="20"/>
        </w:rPr>
        <w:t>University,</w:t>
      </w:r>
      <w:r w:rsidRPr="14D56DD5">
        <w:rPr>
          <w:spacing w:val="-3"/>
          <w:sz w:val="20"/>
          <w:szCs w:val="20"/>
        </w:rPr>
        <w:t xml:space="preserve"> </w:t>
      </w:r>
      <w:r w:rsidRPr="14D56DD5">
        <w:rPr>
          <w:sz w:val="20"/>
          <w:szCs w:val="20"/>
        </w:rPr>
        <w:t>car ownership in the locality is low.</w:t>
      </w:r>
    </w:p>
    <w:p w:rsidR="004A4A13" w:rsidP="0BEAE0D6" w:rsidRDefault="004A4A13" w14:paraId="2A8330E7" w14:textId="039E5C5E">
      <w:pPr>
        <w:tabs>
          <w:tab w:val="left" w:pos="969"/>
        </w:tabs>
        <w:spacing w:line="249" w:lineRule="auto"/>
        <w:ind w:right="903"/>
        <w:rPr>
          <w:sz w:val="20"/>
          <w:szCs w:val="20"/>
        </w:rPr>
      </w:pPr>
    </w:p>
    <w:p w:rsidR="004A4A13" w:rsidP="0BEAE0D6" w:rsidRDefault="70DFDD1D" w14:paraId="016DE673" w14:textId="0742B021">
      <w:pPr>
        <w:pStyle w:val="ListParagraph"/>
        <w:numPr>
          <w:ilvl w:val="1"/>
          <w:numId w:val="22"/>
        </w:numPr>
        <w:tabs>
          <w:tab w:val="left" w:pos="969"/>
        </w:tabs>
        <w:spacing w:line="249" w:lineRule="auto"/>
        <w:ind w:left="969" w:right="903" w:hanging="851"/>
        <w:rPr>
          <w:sz w:val="20"/>
          <w:szCs w:val="20"/>
        </w:rPr>
      </w:pPr>
      <w:r w:rsidRPr="70DFDD1D">
        <w:rPr>
          <w:sz w:val="20"/>
          <w:szCs w:val="20"/>
        </w:rPr>
        <w:t>Currently bicycles are stored in the 20sqm basement of the property which has adequate interior lighting and can be accessed both internally via the basement staircase and externally via the rear yard. Currently there is comfortable space for one cycle per tenant to be stored in this area and this would remain the case for the proposed number of occupants as outlined in the Detailed Cycle Store Information document accompanying this application.</w:t>
      </w:r>
    </w:p>
    <w:p w:rsidR="004A4A13" w:rsidRDefault="004A4A13" w14:paraId="2E1ECE2F" w14:textId="77777777">
      <w:pPr>
        <w:pStyle w:val="BodyText"/>
        <w:spacing w:before="1"/>
        <w:rPr>
          <w:sz w:val="21"/>
        </w:rPr>
      </w:pPr>
    </w:p>
    <w:p w:rsidR="004A4A13" w:rsidP="14D56DD5" w:rsidRDefault="00000000" w14:paraId="6ED8AD20" w14:textId="77777777">
      <w:pPr>
        <w:pStyle w:val="ListParagraph"/>
        <w:numPr>
          <w:ilvl w:val="1"/>
          <w:numId w:val="22"/>
        </w:numPr>
        <w:tabs>
          <w:tab w:val="left" w:pos="969"/>
        </w:tabs>
        <w:spacing w:line="249" w:lineRule="auto"/>
        <w:ind w:left="969" w:right="233" w:hanging="851"/>
        <w:rPr>
          <w:sz w:val="20"/>
          <w:szCs w:val="20"/>
        </w:rPr>
      </w:pPr>
      <w:r w:rsidRPr="14D56DD5">
        <w:rPr>
          <w:sz w:val="20"/>
          <w:szCs w:val="20"/>
        </w:rPr>
        <w:t xml:space="preserve">There is a school and nursery within </w:t>
      </w:r>
      <w:proofErr w:type="gramStart"/>
      <w:r w:rsidRPr="14D56DD5">
        <w:rPr>
          <w:sz w:val="20"/>
          <w:szCs w:val="20"/>
        </w:rPr>
        <w:t>close proximity</w:t>
      </w:r>
      <w:proofErr w:type="gramEnd"/>
      <w:r w:rsidRPr="14D56DD5">
        <w:rPr>
          <w:sz w:val="20"/>
          <w:szCs w:val="20"/>
        </w:rPr>
        <w:t xml:space="preserve"> of the site and is located within walking distance of key services and amenities such as the Tesco’s</w:t>
      </w:r>
      <w:r w:rsidRPr="14D56DD5">
        <w:rPr>
          <w:spacing w:val="-3"/>
          <w:sz w:val="20"/>
          <w:szCs w:val="20"/>
        </w:rPr>
        <w:t xml:space="preserve"> </w:t>
      </w:r>
      <w:r w:rsidRPr="14D56DD5">
        <w:rPr>
          <w:sz w:val="20"/>
          <w:szCs w:val="20"/>
        </w:rPr>
        <w:t>supermarket</w:t>
      </w:r>
      <w:r w:rsidRPr="14D56DD5">
        <w:rPr>
          <w:spacing w:val="-3"/>
          <w:sz w:val="20"/>
          <w:szCs w:val="20"/>
        </w:rPr>
        <w:t xml:space="preserve"> </w:t>
      </w:r>
      <w:r w:rsidRPr="14D56DD5">
        <w:rPr>
          <w:sz w:val="20"/>
          <w:szCs w:val="20"/>
        </w:rPr>
        <w:t>on</w:t>
      </w:r>
      <w:r w:rsidRPr="14D56DD5">
        <w:rPr>
          <w:spacing w:val="-3"/>
          <w:sz w:val="20"/>
          <w:szCs w:val="20"/>
        </w:rPr>
        <w:t xml:space="preserve"> Stockport</w:t>
      </w:r>
      <w:r w:rsidRPr="14D56DD5">
        <w:rPr>
          <w:sz w:val="20"/>
          <w:szCs w:val="20"/>
        </w:rPr>
        <w:t xml:space="preserve"> Road,</w:t>
      </w:r>
      <w:r w:rsidRPr="14D56DD5">
        <w:rPr>
          <w:spacing w:val="-3"/>
          <w:sz w:val="20"/>
          <w:szCs w:val="20"/>
        </w:rPr>
        <w:t xml:space="preserve"> </w:t>
      </w:r>
      <w:r w:rsidRPr="14D56DD5">
        <w:rPr>
          <w:sz w:val="20"/>
          <w:szCs w:val="20"/>
        </w:rPr>
        <w:t>Longsight Health Centre</w:t>
      </w:r>
      <w:r w:rsidRPr="14D56DD5">
        <w:rPr>
          <w:spacing w:val="-3"/>
          <w:sz w:val="20"/>
          <w:szCs w:val="20"/>
        </w:rPr>
        <w:t xml:space="preserve"> </w:t>
      </w:r>
      <w:r w:rsidRPr="14D56DD5">
        <w:rPr>
          <w:sz w:val="20"/>
          <w:szCs w:val="20"/>
        </w:rPr>
        <w:t>on</w:t>
      </w:r>
      <w:r w:rsidRPr="14D56DD5">
        <w:rPr>
          <w:spacing w:val="-3"/>
          <w:sz w:val="20"/>
          <w:szCs w:val="20"/>
        </w:rPr>
        <w:t xml:space="preserve"> Stockport Road</w:t>
      </w:r>
      <w:r w:rsidRPr="14D56DD5">
        <w:rPr>
          <w:sz w:val="20"/>
          <w:szCs w:val="20"/>
        </w:rPr>
        <w:t xml:space="preserve"> the many amenities and restaurants situated along Stockport Road.</w:t>
      </w:r>
    </w:p>
    <w:p w:rsidR="004A4A13" w:rsidRDefault="004A4A13" w14:paraId="09768C7B" w14:textId="77777777">
      <w:pPr>
        <w:pStyle w:val="BodyText"/>
        <w:spacing w:before="1"/>
        <w:rPr>
          <w:sz w:val="21"/>
        </w:rPr>
      </w:pPr>
    </w:p>
    <w:p w:rsidR="004A4A13" w:rsidP="14D56DD5" w:rsidRDefault="00000000" w14:paraId="23F7F4DF" w14:textId="77777777">
      <w:pPr>
        <w:pStyle w:val="ListParagraph"/>
        <w:numPr>
          <w:ilvl w:val="1"/>
          <w:numId w:val="22"/>
        </w:numPr>
        <w:tabs>
          <w:tab w:val="left" w:pos="969"/>
        </w:tabs>
        <w:spacing w:line="249" w:lineRule="auto"/>
        <w:ind w:left="969" w:right="467" w:hanging="851"/>
        <w:rPr>
          <w:sz w:val="20"/>
          <w:szCs w:val="20"/>
        </w:rPr>
      </w:pPr>
      <w:r w:rsidRPr="14D56DD5">
        <w:rPr>
          <w:sz w:val="20"/>
          <w:szCs w:val="20"/>
        </w:rPr>
        <w:t>The property is well connected to public transport which links the site to Manchester city centre and the wider area.</w:t>
      </w:r>
      <w:r w:rsidRPr="14D56DD5">
        <w:rPr>
          <w:spacing w:val="40"/>
          <w:sz w:val="20"/>
          <w:szCs w:val="20"/>
        </w:rPr>
        <w:t xml:space="preserve"> </w:t>
      </w:r>
      <w:r w:rsidRPr="14D56DD5">
        <w:rPr>
          <w:sz w:val="20"/>
          <w:szCs w:val="20"/>
        </w:rPr>
        <w:t>Car ownership is typically low in Levenshulme and there is no anticipated</w:t>
      </w:r>
      <w:r w:rsidRPr="14D56DD5">
        <w:rPr>
          <w:spacing w:val="-2"/>
          <w:sz w:val="20"/>
          <w:szCs w:val="20"/>
        </w:rPr>
        <w:t xml:space="preserve"> </w:t>
      </w:r>
      <w:r w:rsidRPr="14D56DD5">
        <w:rPr>
          <w:sz w:val="20"/>
          <w:szCs w:val="20"/>
        </w:rPr>
        <w:t>impact</w:t>
      </w:r>
      <w:r w:rsidRPr="14D56DD5">
        <w:rPr>
          <w:spacing w:val="-2"/>
          <w:sz w:val="20"/>
          <w:szCs w:val="20"/>
        </w:rPr>
        <w:t xml:space="preserve"> </w:t>
      </w:r>
      <w:r w:rsidRPr="14D56DD5">
        <w:rPr>
          <w:sz w:val="20"/>
          <w:szCs w:val="20"/>
        </w:rPr>
        <w:t>on</w:t>
      </w:r>
      <w:r w:rsidRPr="14D56DD5">
        <w:rPr>
          <w:spacing w:val="-2"/>
          <w:sz w:val="20"/>
          <w:szCs w:val="20"/>
        </w:rPr>
        <w:t xml:space="preserve"> </w:t>
      </w:r>
      <w:r w:rsidRPr="14D56DD5">
        <w:rPr>
          <w:sz w:val="20"/>
          <w:szCs w:val="20"/>
        </w:rPr>
        <w:t>parking</w:t>
      </w:r>
      <w:r w:rsidRPr="14D56DD5">
        <w:rPr>
          <w:spacing w:val="-2"/>
          <w:sz w:val="20"/>
          <w:szCs w:val="20"/>
        </w:rPr>
        <w:t xml:space="preserve"> </w:t>
      </w:r>
      <w:r w:rsidRPr="14D56DD5">
        <w:rPr>
          <w:sz w:val="20"/>
          <w:szCs w:val="20"/>
        </w:rPr>
        <w:t>or</w:t>
      </w:r>
      <w:r w:rsidRPr="14D56DD5">
        <w:rPr>
          <w:spacing w:val="-1"/>
          <w:sz w:val="20"/>
          <w:szCs w:val="20"/>
        </w:rPr>
        <w:t xml:space="preserve"> </w:t>
      </w:r>
      <w:r w:rsidRPr="14D56DD5">
        <w:rPr>
          <w:sz w:val="20"/>
          <w:szCs w:val="20"/>
        </w:rPr>
        <w:t>highways</w:t>
      </w:r>
      <w:r w:rsidRPr="14D56DD5">
        <w:rPr>
          <w:spacing w:val="-2"/>
          <w:sz w:val="20"/>
          <w:szCs w:val="20"/>
        </w:rPr>
        <w:t xml:space="preserve"> </w:t>
      </w:r>
      <w:proofErr w:type="gramStart"/>
      <w:r w:rsidRPr="14D56DD5">
        <w:rPr>
          <w:sz w:val="20"/>
          <w:szCs w:val="20"/>
        </w:rPr>
        <w:t>as</w:t>
      </w:r>
      <w:r w:rsidRPr="14D56DD5">
        <w:rPr>
          <w:spacing w:val="-2"/>
          <w:sz w:val="20"/>
          <w:szCs w:val="20"/>
        </w:rPr>
        <w:t xml:space="preserve"> </w:t>
      </w:r>
      <w:r w:rsidRPr="14D56DD5">
        <w:rPr>
          <w:sz w:val="20"/>
          <w:szCs w:val="20"/>
        </w:rPr>
        <w:t>a</w:t>
      </w:r>
      <w:r w:rsidRPr="14D56DD5">
        <w:rPr>
          <w:spacing w:val="-3"/>
          <w:sz w:val="20"/>
          <w:szCs w:val="20"/>
        </w:rPr>
        <w:t xml:space="preserve"> </w:t>
      </w:r>
      <w:r w:rsidRPr="14D56DD5">
        <w:rPr>
          <w:sz w:val="20"/>
          <w:szCs w:val="20"/>
        </w:rPr>
        <w:t>result</w:t>
      </w:r>
      <w:r w:rsidRPr="14D56DD5">
        <w:rPr>
          <w:spacing w:val="-2"/>
          <w:sz w:val="20"/>
          <w:szCs w:val="20"/>
        </w:rPr>
        <w:t xml:space="preserve"> </w:t>
      </w:r>
      <w:r w:rsidRPr="14D56DD5">
        <w:rPr>
          <w:sz w:val="20"/>
          <w:szCs w:val="20"/>
        </w:rPr>
        <w:t>of</w:t>
      </w:r>
      <w:proofErr w:type="gramEnd"/>
      <w:r w:rsidRPr="14D56DD5">
        <w:rPr>
          <w:spacing w:val="-2"/>
          <w:sz w:val="20"/>
          <w:szCs w:val="20"/>
        </w:rPr>
        <w:t xml:space="preserve"> </w:t>
      </w:r>
      <w:r w:rsidRPr="14D56DD5">
        <w:rPr>
          <w:sz w:val="20"/>
          <w:szCs w:val="20"/>
        </w:rPr>
        <w:t>the</w:t>
      </w:r>
      <w:r w:rsidRPr="14D56DD5">
        <w:rPr>
          <w:spacing w:val="-2"/>
          <w:sz w:val="20"/>
          <w:szCs w:val="20"/>
        </w:rPr>
        <w:t xml:space="preserve"> </w:t>
      </w:r>
      <w:r w:rsidRPr="14D56DD5">
        <w:rPr>
          <w:sz w:val="20"/>
          <w:szCs w:val="20"/>
        </w:rPr>
        <w:t>change</w:t>
      </w:r>
      <w:r w:rsidRPr="14D56DD5">
        <w:rPr>
          <w:spacing w:val="-2"/>
          <w:sz w:val="20"/>
          <w:szCs w:val="20"/>
        </w:rPr>
        <w:t xml:space="preserve"> </w:t>
      </w:r>
      <w:r w:rsidRPr="14D56DD5">
        <w:rPr>
          <w:sz w:val="20"/>
          <w:szCs w:val="20"/>
        </w:rPr>
        <w:t>of</w:t>
      </w:r>
      <w:r w:rsidRPr="14D56DD5">
        <w:rPr>
          <w:spacing w:val="-2"/>
          <w:sz w:val="20"/>
          <w:szCs w:val="20"/>
        </w:rPr>
        <w:t xml:space="preserve"> </w:t>
      </w:r>
      <w:r w:rsidRPr="14D56DD5">
        <w:rPr>
          <w:sz w:val="20"/>
          <w:szCs w:val="20"/>
        </w:rPr>
        <w:t>use,</w:t>
      </w:r>
      <w:r w:rsidRPr="14D56DD5">
        <w:rPr>
          <w:spacing w:val="-2"/>
          <w:sz w:val="20"/>
          <w:szCs w:val="20"/>
        </w:rPr>
        <w:t xml:space="preserve"> </w:t>
      </w:r>
      <w:r w:rsidRPr="14D56DD5">
        <w:rPr>
          <w:sz w:val="20"/>
          <w:szCs w:val="20"/>
        </w:rPr>
        <w:t>given</w:t>
      </w:r>
      <w:r w:rsidRPr="14D56DD5">
        <w:rPr>
          <w:spacing w:val="-2"/>
          <w:sz w:val="20"/>
          <w:szCs w:val="20"/>
        </w:rPr>
        <w:t xml:space="preserve"> </w:t>
      </w:r>
      <w:r w:rsidRPr="14D56DD5">
        <w:rPr>
          <w:sz w:val="20"/>
          <w:szCs w:val="20"/>
        </w:rPr>
        <w:t>the</w:t>
      </w:r>
      <w:r w:rsidRPr="14D56DD5">
        <w:rPr>
          <w:spacing w:val="-2"/>
          <w:sz w:val="20"/>
          <w:szCs w:val="20"/>
        </w:rPr>
        <w:t xml:space="preserve"> </w:t>
      </w:r>
      <w:r w:rsidRPr="14D56DD5">
        <w:rPr>
          <w:sz w:val="20"/>
          <w:szCs w:val="20"/>
        </w:rPr>
        <w:t>high level of accessibility to facilities and services.</w:t>
      </w:r>
    </w:p>
    <w:p w:rsidR="004A4A13" w:rsidRDefault="004A4A13" w14:paraId="7A79CC99" w14:textId="77777777">
      <w:pPr>
        <w:pStyle w:val="BodyText"/>
        <w:spacing w:before="2"/>
        <w:rPr>
          <w:sz w:val="21"/>
        </w:rPr>
      </w:pPr>
    </w:p>
    <w:p w:rsidR="004A4A13" w:rsidP="14D56DD5" w:rsidRDefault="00000000" w14:paraId="08BFDCDF" w14:textId="77777777">
      <w:pPr>
        <w:pStyle w:val="ListParagraph"/>
        <w:numPr>
          <w:ilvl w:val="1"/>
          <w:numId w:val="22"/>
        </w:numPr>
        <w:tabs>
          <w:tab w:val="left" w:pos="969"/>
        </w:tabs>
        <w:ind w:left="969" w:hanging="851"/>
        <w:rPr>
          <w:sz w:val="20"/>
          <w:szCs w:val="20"/>
        </w:rPr>
      </w:pPr>
      <w:r w:rsidRPr="14D56DD5">
        <w:rPr>
          <w:sz w:val="20"/>
          <w:szCs w:val="20"/>
        </w:rPr>
        <w:t>The</w:t>
      </w:r>
      <w:r w:rsidRPr="14D56DD5">
        <w:rPr>
          <w:spacing w:val="-7"/>
          <w:sz w:val="20"/>
          <w:szCs w:val="20"/>
        </w:rPr>
        <w:t xml:space="preserve"> </w:t>
      </w:r>
      <w:r w:rsidRPr="14D56DD5">
        <w:rPr>
          <w:sz w:val="20"/>
          <w:szCs w:val="20"/>
        </w:rPr>
        <w:t>site</w:t>
      </w:r>
      <w:r w:rsidRPr="14D56DD5">
        <w:rPr>
          <w:spacing w:val="-4"/>
          <w:sz w:val="20"/>
          <w:szCs w:val="20"/>
        </w:rPr>
        <w:t xml:space="preserve"> </w:t>
      </w:r>
      <w:r w:rsidRPr="14D56DD5">
        <w:rPr>
          <w:sz w:val="20"/>
          <w:szCs w:val="20"/>
        </w:rPr>
        <w:t>is</w:t>
      </w:r>
      <w:r w:rsidRPr="14D56DD5">
        <w:rPr>
          <w:spacing w:val="-3"/>
          <w:sz w:val="20"/>
          <w:szCs w:val="20"/>
        </w:rPr>
        <w:t xml:space="preserve"> </w:t>
      </w:r>
      <w:r w:rsidRPr="14D56DD5">
        <w:rPr>
          <w:sz w:val="20"/>
          <w:szCs w:val="20"/>
        </w:rPr>
        <w:t>identified</w:t>
      </w:r>
      <w:r w:rsidRPr="14D56DD5">
        <w:rPr>
          <w:spacing w:val="-4"/>
          <w:sz w:val="20"/>
          <w:szCs w:val="20"/>
        </w:rPr>
        <w:t xml:space="preserve"> </w:t>
      </w:r>
      <w:r w:rsidRPr="14D56DD5">
        <w:rPr>
          <w:sz w:val="20"/>
          <w:szCs w:val="20"/>
        </w:rPr>
        <w:t>in</w:t>
      </w:r>
      <w:r w:rsidRPr="14D56DD5">
        <w:rPr>
          <w:spacing w:val="-4"/>
          <w:sz w:val="20"/>
          <w:szCs w:val="20"/>
        </w:rPr>
        <w:t xml:space="preserve"> </w:t>
      </w:r>
      <w:r w:rsidRPr="14D56DD5">
        <w:rPr>
          <w:sz w:val="20"/>
          <w:szCs w:val="20"/>
        </w:rPr>
        <w:t>Figure</w:t>
      </w:r>
      <w:r w:rsidRPr="14D56DD5">
        <w:rPr>
          <w:spacing w:val="-4"/>
          <w:sz w:val="20"/>
          <w:szCs w:val="20"/>
        </w:rPr>
        <w:t xml:space="preserve"> </w:t>
      </w:r>
      <w:r w:rsidRPr="14D56DD5">
        <w:rPr>
          <w:sz w:val="20"/>
          <w:szCs w:val="20"/>
        </w:rPr>
        <w:t>1</w:t>
      </w:r>
      <w:r w:rsidRPr="14D56DD5">
        <w:rPr>
          <w:spacing w:val="-4"/>
          <w:sz w:val="20"/>
          <w:szCs w:val="20"/>
        </w:rPr>
        <w:t xml:space="preserve"> </w:t>
      </w:r>
      <w:r w:rsidRPr="14D56DD5">
        <w:rPr>
          <w:spacing w:val="-2"/>
          <w:sz w:val="20"/>
          <w:szCs w:val="20"/>
        </w:rPr>
        <w:t>below:</w:t>
      </w:r>
    </w:p>
    <w:p w:rsidR="004A4A13" w:rsidP="14D56DD5" w:rsidRDefault="00000000" w14:paraId="257A41E8" w14:textId="70F46340">
      <w:pPr>
        <w:tabs>
          <w:tab w:val="left" w:pos="969"/>
        </w:tabs>
        <w:jc w:val="center"/>
        <w:rPr>
          <w:sz w:val="20"/>
          <w:szCs w:val="20"/>
        </w:rPr>
      </w:pPr>
      <w:r>
        <w:rPr>
          <w:noProof/>
        </w:rPr>
        <w:lastRenderedPageBreak/>
        <w:drawing>
          <wp:inline distT="0" distB="0" distL="0" distR="0" wp14:anchorId="1C0FCEC1" wp14:editId="22ADC330">
            <wp:extent cx="4572000" cy="2743200"/>
            <wp:effectExtent l="0" t="0" r="0" b="0"/>
            <wp:docPr id="201697845" name="Picture 201697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rsidR="004A4A13" w:rsidP="14D56DD5" w:rsidRDefault="004A4A13" w14:paraId="17696156" w14:textId="77777777">
      <w:pPr>
        <w:pStyle w:val="BodyText"/>
        <w:spacing w:before="6"/>
        <w:rPr>
          <w:sz w:val="5"/>
          <w:szCs w:val="5"/>
        </w:rPr>
      </w:pPr>
    </w:p>
    <w:p w:rsidR="004A4A13" w:rsidP="14D56DD5" w:rsidRDefault="00000000" w14:paraId="40C7DB49" w14:textId="77777777">
      <w:pPr>
        <w:spacing w:before="12"/>
        <w:ind w:left="969"/>
        <w:rPr>
          <w:b/>
          <w:bCs/>
          <w:sz w:val="20"/>
          <w:szCs w:val="20"/>
        </w:rPr>
      </w:pPr>
      <w:r w:rsidRPr="14D56DD5">
        <w:rPr>
          <w:b/>
          <w:bCs/>
          <w:sz w:val="20"/>
          <w:szCs w:val="20"/>
        </w:rPr>
        <w:t>Figure</w:t>
      </w:r>
      <w:r w:rsidRPr="14D56DD5">
        <w:rPr>
          <w:b/>
          <w:bCs/>
          <w:spacing w:val="-5"/>
          <w:sz w:val="20"/>
          <w:szCs w:val="20"/>
        </w:rPr>
        <w:t xml:space="preserve"> </w:t>
      </w:r>
      <w:r w:rsidRPr="14D56DD5">
        <w:rPr>
          <w:b/>
          <w:bCs/>
          <w:sz w:val="20"/>
          <w:szCs w:val="20"/>
        </w:rPr>
        <w:t>1:</w:t>
      </w:r>
      <w:r w:rsidRPr="14D56DD5">
        <w:rPr>
          <w:b/>
          <w:bCs/>
          <w:spacing w:val="-3"/>
          <w:sz w:val="20"/>
          <w:szCs w:val="20"/>
        </w:rPr>
        <w:t xml:space="preserve"> </w:t>
      </w:r>
      <w:r w:rsidRPr="14D56DD5">
        <w:rPr>
          <w:b/>
          <w:bCs/>
          <w:sz w:val="20"/>
          <w:szCs w:val="20"/>
        </w:rPr>
        <w:t>Ariel</w:t>
      </w:r>
      <w:r w:rsidRPr="14D56DD5">
        <w:rPr>
          <w:b/>
          <w:bCs/>
          <w:spacing w:val="-2"/>
          <w:sz w:val="20"/>
          <w:szCs w:val="20"/>
        </w:rPr>
        <w:t xml:space="preserve"> </w:t>
      </w:r>
      <w:r w:rsidRPr="14D56DD5">
        <w:rPr>
          <w:b/>
          <w:bCs/>
          <w:sz w:val="20"/>
          <w:szCs w:val="20"/>
        </w:rPr>
        <w:t>photo</w:t>
      </w:r>
      <w:r w:rsidRPr="14D56DD5">
        <w:rPr>
          <w:b/>
          <w:bCs/>
          <w:spacing w:val="-2"/>
          <w:sz w:val="20"/>
          <w:szCs w:val="20"/>
        </w:rPr>
        <w:t xml:space="preserve"> </w:t>
      </w:r>
      <w:r w:rsidRPr="14D56DD5">
        <w:rPr>
          <w:b/>
          <w:bCs/>
          <w:sz w:val="20"/>
          <w:szCs w:val="20"/>
        </w:rPr>
        <w:t>showing</w:t>
      </w:r>
      <w:r w:rsidRPr="14D56DD5">
        <w:rPr>
          <w:b/>
          <w:bCs/>
          <w:spacing w:val="-2"/>
          <w:sz w:val="20"/>
          <w:szCs w:val="20"/>
        </w:rPr>
        <w:t xml:space="preserve"> </w:t>
      </w:r>
      <w:r w:rsidRPr="14D56DD5">
        <w:rPr>
          <w:b/>
          <w:bCs/>
          <w:sz w:val="20"/>
          <w:szCs w:val="20"/>
        </w:rPr>
        <w:t>site</w:t>
      </w:r>
      <w:r w:rsidRPr="14D56DD5">
        <w:rPr>
          <w:b/>
          <w:bCs/>
          <w:spacing w:val="-2"/>
          <w:sz w:val="20"/>
          <w:szCs w:val="20"/>
        </w:rPr>
        <w:t xml:space="preserve"> </w:t>
      </w:r>
      <w:r w:rsidRPr="14D56DD5">
        <w:rPr>
          <w:b/>
          <w:bCs/>
          <w:sz w:val="20"/>
          <w:szCs w:val="20"/>
        </w:rPr>
        <w:t>context</w:t>
      </w:r>
      <w:r w:rsidRPr="14D56DD5">
        <w:rPr>
          <w:b/>
          <w:bCs/>
          <w:spacing w:val="-2"/>
          <w:sz w:val="20"/>
          <w:szCs w:val="20"/>
        </w:rPr>
        <w:t xml:space="preserve"> </w:t>
      </w:r>
      <w:r w:rsidRPr="14D56DD5">
        <w:rPr>
          <w:b/>
          <w:bCs/>
          <w:sz w:val="20"/>
          <w:szCs w:val="20"/>
        </w:rPr>
        <w:t>(Source:</w:t>
      </w:r>
      <w:r w:rsidRPr="14D56DD5">
        <w:rPr>
          <w:b/>
          <w:bCs/>
          <w:spacing w:val="-2"/>
          <w:sz w:val="20"/>
          <w:szCs w:val="20"/>
        </w:rPr>
        <w:t xml:space="preserve"> </w:t>
      </w:r>
      <w:r w:rsidRPr="14D56DD5">
        <w:rPr>
          <w:b/>
          <w:bCs/>
          <w:sz w:val="20"/>
          <w:szCs w:val="20"/>
        </w:rPr>
        <w:t>Google,</w:t>
      </w:r>
      <w:r w:rsidRPr="14D56DD5">
        <w:rPr>
          <w:b/>
          <w:bCs/>
          <w:spacing w:val="-2"/>
          <w:sz w:val="20"/>
          <w:szCs w:val="20"/>
        </w:rPr>
        <w:t xml:space="preserve"> 2023).</w:t>
      </w:r>
    </w:p>
    <w:p w:rsidR="004A4A13" w:rsidRDefault="004A4A13" w14:paraId="4E345E74" w14:textId="77777777">
      <w:pPr>
        <w:rPr>
          <w:sz w:val="20"/>
        </w:rPr>
        <w:sectPr w:rsidR="004A4A13">
          <w:headerReference w:type="default" r:id="rId11"/>
          <w:footerReference w:type="default" r:id="rId12"/>
          <w:pgSz w:w="11910" w:h="16840" w:orient="portrait"/>
          <w:pgMar w:top="780" w:right="1238" w:bottom="1080" w:left="1300" w:header="565" w:footer="884" w:gutter="0"/>
          <w:pgNumType w:start="1"/>
          <w:cols w:space="720"/>
        </w:sectPr>
      </w:pPr>
    </w:p>
    <w:p w:rsidR="004A4A13" w:rsidRDefault="004A4A13" w14:paraId="4A18674D" w14:textId="77777777">
      <w:pPr>
        <w:pStyle w:val="BodyText"/>
        <w:spacing w:before="1"/>
        <w:rPr>
          <w:b/>
          <w:sz w:val="18"/>
        </w:rPr>
      </w:pPr>
    </w:p>
    <w:p w:rsidR="004A4A13" w:rsidRDefault="00000000" w14:paraId="253FC2AD" w14:textId="77777777">
      <w:pPr>
        <w:pStyle w:val="Heading8"/>
        <w:spacing w:before="98"/>
        <w:ind w:left="969"/>
      </w:pPr>
      <w:bookmarkStart w:name="_TOC_250009" w:id="2"/>
      <w:r>
        <w:t>Planning</w:t>
      </w:r>
      <w:r>
        <w:rPr>
          <w:spacing w:val="-11"/>
        </w:rPr>
        <w:t xml:space="preserve"> </w:t>
      </w:r>
      <w:bookmarkEnd w:id="2"/>
      <w:r>
        <w:rPr>
          <w:spacing w:val="-2"/>
        </w:rPr>
        <w:t>history</w:t>
      </w:r>
    </w:p>
    <w:p w:rsidR="004A4A13" w:rsidRDefault="00000000" w14:paraId="1A1C2830" w14:textId="60603980">
      <w:pPr>
        <w:pStyle w:val="ListParagraph"/>
        <w:numPr>
          <w:ilvl w:val="1"/>
          <w:numId w:val="22"/>
        </w:numPr>
        <w:tabs>
          <w:tab w:val="left" w:pos="969"/>
        </w:tabs>
        <w:spacing w:before="241" w:line="249" w:lineRule="auto"/>
        <w:ind w:left="969" w:right="223" w:hanging="851"/>
        <w:rPr>
          <w:sz w:val="20"/>
        </w:rPr>
      </w:pPr>
      <w:r w:rsidRPr="14D56DD5">
        <w:rPr>
          <w:sz w:val="20"/>
          <w:szCs w:val="20"/>
        </w:rPr>
        <w:t>The recent available planning history for the site from Manchester City Council’s planning register</w:t>
      </w:r>
      <w:r w:rsidRPr="14D56DD5">
        <w:rPr>
          <w:spacing w:val="-3"/>
          <w:sz w:val="20"/>
          <w:szCs w:val="20"/>
        </w:rPr>
        <w:t xml:space="preserve"> </w:t>
      </w:r>
      <w:r w:rsidRPr="14D56DD5">
        <w:rPr>
          <w:sz w:val="20"/>
          <w:szCs w:val="20"/>
        </w:rPr>
        <w:t>does</w:t>
      </w:r>
      <w:r w:rsidRPr="14D56DD5">
        <w:rPr>
          <w:spacing w:val="-2"/>
          <w:sz w:val="20"/>
          <w:szCs w:val="20"/>
        </w:rPr>
        <w:t xml:space="preserve"> </w:t>
      </w:r>
      <w:r w:rsidRPr="14D56DD5">
        <w:rPr>
          <w:sz w:val="20"/>
          <w:szCs w:val="20"/>
        </w:rPr>
        <w:t>not</w:t>
      </w:r>
      <w:r w:rsidRPr="14D56DD5">
        <w:rPr>
          <w:spacing w:val="-3"/>
          <w:sz w:val="20"/>
          <w:szCs w:val="20"/>
        </w:rPr>
        <w:t xml:space="preserve"> </w:t>
      </w:r>
      <w:r w:rsidRPr="14D56DD5">
        <w:rPr>
          <w:sz w:val="20"/>
          <w:szCs w:val="20"/>
        </w:rPr>
        <w:t>show</w:t>
      </w:r>
      <w:r w:rsidRPr="14D56DD5">
        <w:rPr>
          <w:spacing w:val="-2"/>
          <w:sz w:val="20"/>
          <w:szCs w:val="20"/>
        </w:rPr>
        <w:t xml:space="preserve"> </w:t>
      </w:r>
      <w:r w:rsidRPr="14D56DD5">
        <w:rPr>
          <w:sz w:val="20"/>
          <w:szCs w:val="20"/>
        </w:rPr>
        <w:t>any</w:t>
      </w:r>
      <w:r w:rsidRPr="14D56DD5">
        <w:rPr>
          <w:spacing w:val="-3"/>
          <w:sz w:val="20"/>
          <w:szCs w:val="20"/>
        </w:rPr>
        <w:t xml:space="preserve"> </w:t>
      </w:r>
      <w:r w:rsidRPr="14D56DD5">
        <w:rPr>
          <w:sz w:val="20"/>
          <w:szCs w:val="20"/>
        </w:rPr>
        <w:t>applications</w:t>
      </w:r>
      <w:r w:rsidRPr="14D56DD5">
        <w:rPr>
          <w:spacing w:val="-2"/>
          <w:sz w:val="20"/>
          <w:szCs w:val="20"/>
        </w:rPr>
        <w:t xml:space="preserve"> </w:t>
      </w:r>
      <w:r w:rsidRPr="14D56DD5">
        <w:rPr>
          <w:sz w:val="20"/>
          <w:szCs w:val="20"/>
        </w:rPr>
        <w:t>apart</w:t>
      </w:r>
      <w:r w:rsidRPr="14D56DD5">
        <w:rPr>
          <w:spacing w:val="-3"/>
          <w:sz w:val="20"/>
          <w:szCs w:val="20"/>
        </w:rPr>
        <w:t xml:space="preserve"> </w:t>
      </w:r>
      <w:r w:rsidRPr="14D56DD5">
        <w:rPr>
          <w:sz w:val="20"/>
          <w:szCs w:val="20"/>
        </w:rPr>
        <w:t>from the</w:t>
      </w:r>
      <w:r w:rsidRPr="14D56DD5">
        <w:rPr>
          <w:spacing w:val="-3"/>
          <w:sz w:val="20"/>
          <w:szCs w:val="20"/>
        </w:rPr>
        <w:t xml:space="preserve"> </w:t>
      </w:r>
      <w:r w:rsidR="00DB3ED7">
        <w:rPr>
          <w:sz w:val="20"/>
          <w:szCs w:val="20"/>
        </w:rPr>
        <w:t>Planning application</w:t>
      </w:r>
      <w:r w:rsidRPr="14D56DD5">
        <w:rPr>
          <w:spacing w:val="-2"/>
          <w:sz w:val="20"/>
          <w:szCs w:val="20"/>
        </w:rPr>
        <w:t xml:space="preserve"> </w:t>
      </w:r>
      <w:r w:rsidRPr="14D56DD5">
        <w:rPr>
          <w:sz w:val="20"/>
          <w:szCs w:val="20"/>
        </w:rPr>
        <w:t xml:space="preserve">discussed </w:t>
      </w:r>
      <w:r w:rsidRPr="14D56DD5">
        <w:rPr>
          <w:spacing w:val="-2"/>
          <w:sz w:val="20"/>
          <w:szCs w:val="20"/>
        </w:rPr>
        <w:t>below.</w:t>
      </w:r>
    </w:p>
    <w:p w:rsidR="004A4A13" w:rsidRDefault="004A4A13" w14:paraId="453E7BE6" w14:textId="77777777">
      <w:pPr>
        <w:pStyle w:val="BodyText"/>
        <w:spacing w:before="1"/>
        <w:rPr>
          <w:sz w:val="21"/>
        </w:rPr>
      </w:pPr>
    </w:p>
    <w:p w:rsidR="004A4A13" w:rsidP="14D56DD5" w:rsidRDefault="00000000" w14:paraId="092404D1" w14:textId="77777777">
      <w:pPr>
        <w:ind w:left="969"/>
        <w:rPr>
          <w:b/>
          <w:bCs/>
          <w:sz w:val="20"/>
          <w:szCs w:val="20"/>
        </w:rPr>
      </w:pPr>
      <w:r w:rsidRPr="14D56DD5">
        <w:rPr>
          <w:b/>
          <w:bCs/>
          <w:spacing w:val="-2"/>
          <w:sz w:val="20"/>
          <w:szCs w:val="20"/>
        </w:rPr>
        <w:t>135124/F0/2022</w:t>
      </w:r>
    </w:p>
    <w:p w:rsidR="004A4A13" w:rsidRDefault="004A4A13" w14:paraId="45D98CBC" w14:textId="77777777">
      <w:pPr>
        <w:pStyle w:val="BodyText"/>
        <w:spacing w:before="9"/>
        <w:rPr>
          <w:b/>
          <w:sz w:val="21"/>
        </w:rPr>
      </w:pPr>
    </w:p>
    <w:p w:rsidR="004A4A13" w:rsidP="14D56DD5" w:rsidRDefault="00000000" w14:paraId="45F8D4B9" w14:textId="342F129D">
      <w:pPr>
        <w:pStyle w:val="ListParagraph"/>
        <w:numPr>
          <w:ilvl w:val="1"/>
          <w:numId w:val="22"/>
        </w:numPr>
        <w:tabs>
          <w:tab w:val="left" w:pos="969"/>
        </w:tabs>
        <w:spacing w:line="249" w:lineRule="auto"/>
        <w:ind w:left="969" w:right="189" w:hanging="851"/>
        <w:rPr>
          <w:sz w:val="20"/>
          <w:szCs w:val="20"/>
        </w:rPr>
      </w:pPr>
      <w:r w:rsidRPr="14D56DD5">
        <w:rPr>
          <w:sz w:val="20"/>
          <w:szCs w:val="20"/>
        </w:rPr>
        <w:t xml:space="preserve">A </w:t>
      </w:r>
      <w:r w:rsidR="00DB3ED7">
        <w:rPr>
          <w:sz w:val="20"/>
          <w:szCs w:val="20"/>
        </w:rPr>
        <w:t>Planning application</w:t>
      </w:r>
      <w:r w:rsidRPr="14D56DD5">
        <w:rPr>
          <w:sz w:val="20"/>
          <w:szCs w:val="20"/>
        </w:rPr>
        <w:t xml:space="preserve"> (</w:t>
      </w:r>
      <w:r w:rsidRPr="33CDFAEB">
        <w:rPr>
          <w:sz w:val="20"/>
          <w:szCs w:val="20"/>
        </w:rPr>
        <w:t>Appendix 1)</w:t>
      </w:r>
      <w:r w:rsidRPr="14D56DD5">
        <w:rPr>
          <w:sz w:val="20"/>
          <w:szCs w:val="20"/>
        </w:rPr>
        <w:t xml:space="preserve"> confirms that the lawful use of the property on 11 July</w:t>
      </w:r>
      <w:r w:rsidRPr="14D56DD5">
        <w:rPr>
          <w:spacing w:val="-2"/>
          <w:sz w:val="20"/>
          <w:szCs w:val="20"/>
        </w:rPr>
        <w:t xml:space="preserve"> </w:t>
      </w:r>
      <w:r w:rsidRPr="14D56DD5">
        <w:rPr>
          <w:sz w:val="20"/>
          <w:szCs w:val="20"/>
        </w:rPr>
        <w:t>2023</w:t>
      </w:r>
      <w:r w:rsidRPr="14D56DD5">
        <w:rPr>
          <w:spacing w:val="-2"/>
          <w:sz w:val="20"/>
          <w:szCs w:val="20"/>
        </w:rPr>
        <w:t xml:space="preserve"> </w:t>
      </w:r>
      <w:r w:rsidRPr="14D56DD5">
        <w:rPr>
          <w:sz w:val="20"/>
          <w:szCs w:val="20"/>
        </w:rPr>
        <w:t>is</w:t>
      </w:r>
      <w:r w:rsidRPr="14D56DD5">
        <w:rPr>
          <w:spacing w:val="-2"/>
          <w:sz w:val="20"/>
          <w:szCs w:val="20"/>
        </w:rPr>
        <w:t xml:space="preserve"> </w:t>
      </w:r>
      <w:r w:rsidRPr="14D56DD5">
        <w:rPr>
          <w:sz w:val="20"/>
          <w:szCs w:val="20"/>
        </w:rPr>
        <w:t>Use</w:t>
      </w:r>
      <w:r w:rsidRPr="14D56DD5">
        <w:rPr>
          <w:spacing w:val="-2"/>
          <w:sz w:val="20"/>
          <w:szCs w:val="20"/>
        </w:rPr>
        <w:t xml:space="preserve"> </w:t>
      </w:r>
      <w:r w:rsidRPr="14D56DD5">
        <w:rPr>
          <w:sz w:val="20"/>
          <w:szCs w:val="20"/>
        </w:rPr>
        <w:t>Class</w:t>
      </w:r>
      <w:r w:rsidRPr="14D56DD5">
        <w:rPr>
          <w:spacing w:val="-2"/>
          <w:sz w:val="20"/>
          <w:szCs w:val="20"/>
        </w:rPr>
        <w:t xml:space="preserve"> </w:t>
      </w:r>
      <w:r w:rsidRPr="14D56DD5">
        <w:rPr>
          <w:sz w:val="20"/>
          <w:szCs w:val="20"/>
        </w:rPr>
        <w:t>C4,</w:t>
      </w:r>
      <w:r w:rsidRPr="14D56DD5">
        <w:rPr>
          <w:spacing w:val="-2"/>
          <w:sz w:val="20"/>
          <w:szCs w:val="20"/>
        </w:rPr>
        <w:t xml:space="preserve"> </w:t>
      </w:r>
      <w:r w:rsidRPr="14D56DD5">
        <w:rPr>
          <w:sz w:val="20"/>
          <w:szCs w:val="20"/>
        </w:rPr>
        <w:t>described</w:t>
      </w:r>
      <w:r w:rsidRPr="14D56DD5">
        <w:rPr>
          <w:spacing w:val="-2"/>
          <w:sz w:val="20"/>
          <w:szCs w:val="20"/>
        </w:rPr>
        <w:t xml:space="preserve"> </w:t>
      </w:r>
      <w:r w:rsidRPr="14D56DD5">
        <w:rPr>
          <w:sz w:val="20"/>
          <w:szCs w:val="20"/>
        </w:rPr>
        <w:t>by</w:t>
      </w:r>
      <w:r w:rsidRPr="14D56DD5">
        <w:rPr>
          <w:spacing w:val="-2"/>
          <w:sz w:val="20"/>
          <w:szCs w:val="20"/>
        </w:rPr>
        <w:t xml:space="preserve"> </w:t>
      </w:r>
      <w:r w:rsidRPr="14D56DD5">
        <w:rPr>
          <w:sz w:val="20"/>
          <w:szCs w:val="20"/>
        </w:rPr>
        <w:t>the</w:t>
      </w:r>
      <w:r w:rsidRPr="14D56DD5">
        <w:rPr>
          <w:spacing w:val="-3"/>
          <w:sz w:val="20"/>
          <w:szCs w:val="20"/>
        </w:rPr>
        <w:t xml:space="preserve"> </w:t>
      </w:r>
      <w:r w:rsidRPr="14D56DD5">
        <w:rPr>
          <w:sz w:val="20"/>
          <w:szCs w:val="20"/>
        </w:rPr>
        <w:t>Council</w:t>
      </w:r>
      <w:r w:rsidRPr="14D56DD5">
        <w:rPr>
          <w:spacing w:val="-2"/>
          <w:sz w:val="20"/>
          <w:szCs w:val="20"/>
        </w:rPr>
        <w:t xml:space="preserve"> </w:t>
      </w:r>
      <w:r w:rsidRPr="14D56DD5">
        <w:rPr>
          <w:sz w:val="20"/>
          <w:szCs w:val="20"/>
        </w:rPr>
        <w:t>in</w:t>
      </w:r>
      <w:r w:rsidRPr="14D56DD5">
        <w:rPr>
          <w:spacing w:val="-2"/>
          <w:sz w:val="20"/>
          <w:szCs w:val="20"/>
        </w:rPr>
        <w:t xml:space="preserve"> </w:t>
      </w:r>
      <w:r w:rsidRPr="14D56DD5">
        <w:rPr>
          <w:sz w:val="20"/>
          <w:szCs w:val="20"/>
        </w:rPr>
        <w:t>the</w:t>
      </w:r>
      <w:r w:rsidRPr="14D56DD5">
        <w:rPr>
          <w:spacing w:val="-2"/>
          <w:sz w:val="20"/>
          <w:szCs w:val="20"/>
        </w:rPr>
        <w:t xml:space="preserve"> </w:t>
      </w:r>
      <w:r w:rsidRPr="14D56DD5">
        <w:rPr>
          <w:sz w:val="20"/>
          <w:szCs w:val="20"/>
        </w:rPr>
        <w:t>First</w:t>
      </w:r>
      <w:r w:rsidRPr="14D56DD5">
        <w:rPr>
          <w:spacing w:val="-2"/>
          <w:sz w:val="20"/>
          <w:szCs w:val="20"/>
        </w:rPr>
        <w:t xml:space="preserve"> </w:t>
      </w:r>
      <w:r w:rsidRPr="14D56DD5">
        <w:rPr>
          <w:sz w:val="20"/>
          <w:szCs w:val="20"/>
        </w:rPr>
        <w:t>Schedule</w:t>
      </w:r>
      <w:r w:rsidRPr="14D56DD5">
        <w:rPr>
          <w:spacing w:val="-2"/>
          <w:sz w:val="20"/>
          <w:szCs w:val="20"/>
        </w:rPr>
        <w:t xml:space="preserve"> </w:t>
      </w:r>
      <w:r w:rsidRPr="14D56DD5">
        <w:rPr>
          <w:sz w:val="20"/>
          <w:szCs w:val="20"/>
        </w:rPr>
        <w:t>as</w:t>
      </w:r>
      <w:r w:rsidRPr="14D56DD5">
        <w:rPr>
          <w:spacing w:val="-2"/>
          <w:sz w:val="20"/>
          <w:szCs w:val="20"/>
        </w:rPr>
        <w:t xml:space="preserve"> </w:t>
      </w:r>
      <w:r w:rsidRPr="14D56DD5">
        <w:rPr>
          <w:sz w:val="20"/>
          <w:szCs w:val="20"/>
        </w:rPr>
        <w:t>‘the</w:t>
      </w:r>
      <w:r w:rsidRPr="14D56DD5">
        <w:rPr>
          <w:spacing w:val="-2"/>
          <w:sz w:val="20"/>
          <w:szCs w:val="20"/>
        </w:rPr>
        <w:t xml:space="preserve"> </w:t>
      </w:r>
      <w:r w:rsidRPr="14D56DD5">
        <w:rPr>
          <w:sz w:val="20"/>
          <w:szCs w:val="20"/>
        </w:rPr>
        <w:t>use</w:t>
      </w:r>
      <w:r w:rsidRPr="14D56DD5">
        <w:rPr>
          <w:spacing w:val="-2"/>
          <w:sz w:val="20"/>
          <w:szCs w:val="20"/>
        </w:rPr>
        <w:t xml:space="preserve"> </w:t>
      </w:r>
      <w:r w:rsidRPr="14D56DD5">
        <w:rPr>
          <w:sz w:val="20"/>
          <w:szCs w:val="20"/>
        </w:rPr>
        <w:t>of a residential dwelling as a small House in Multiple Occupation.’</w:t>
      </w:r>
      <w:r w:rsidRPr="14D56DD5">
        <w:rPr>
          <w:spacing w:val="80"/>
          <w:sz w:val="20"/>
          <w:szCs w:val="20"/>
        </w:rPr>
        <w:t xml:space="preserve"> </w:t>
      </w:r>
      <w:r w:rsidRPr="14D56DD5">
        <w:rPr>
          <w:sz w:val="20"/>
          <w:szCs w:val="20"/>
        </w:rPr>
        <w:t>The first page of the Certificate</w:t>
      </w:r>
      <w:r w:rsidRPr="14D56DD5">
        <w:rPr>
          <w:spacing w:val="-2"/>
          <w:sz w:val="20"/>
          <w:szCs w:val="20"/>
        </w:rPr>
        <w:t xml:space="preserve"> </w:t>
      </w:r>
      <w:r w:rsidRPr="14D56DD5">
        <w:rPr>
          <w:sz w:val="20"/>
          <w:szCs w:val="20"/>
        </w:rPr>
        <w:t>states</w:t>
      </w:r>
      <w:r w:rsidRPr="14D56DD5">
        <w:rPr>
          <w:spacing w:val="-2"/>
          <w:sz w:val="20"/>
          <w:szCs w:val="20"/>
        </w:rPr>
        <w:t xml:space="preserve"> </w:t>
      </w:r>
      <w:r w:rsidRPr="14D56DD5">
        <w:rPr>
          <w:sz w:val="20"/>
          <w:szCs w:val="20"/>
        </w:rPr>
        <w:t>that</w:t>
      </w:r>
      <w:r w:rsidRPr="14D56DD5">
        <w:rPr>
          <w:spacing w:val="-2"/>
          <w:sz w:val="20"/>
          <w:szCs w:val="20"/>
        </w:rPr>
        <w:t xml:space="preserve"> </w:t>
      </w:r>
      <w:r w:rsidRPr="14D56DD5">
        <w:rPr>
          <w:sz w:val="20"/>
          <w:szCs w:val="20"/>
        </w:rPr>
        <w:t>the</w:t>
      </w:r>
      <w:r w:rsidRPr="14D56DD5">
        <w:rPr>
          <w:spacing w:val="-2"/>
          <w:sz w:val="20"/>
          <w:szCs w:val="20"/>
        </w:rPr>
        <w:t xml:space="preserve"> </w:t>
      </w:r>
      <w:r w:rsidRPr="14D56DD5">
        <w:rPr>
          <w:sz w:val="20"/>
          <w:szCs w:val="20"/>
        </w:rPr>
        <w:t>lawful</w:t>
      </w:r>
      <w:r w:rsidRPr="14D56DD5">
        <w:rPr>
          <w:spacing w:val="-2"/>
          <w:sz w:val="20"/>
          <w:szCs w:val="20"/>
        </w:rPr>
        <w:t xml:space="preserve"> </w:t>
      </w:r>
      <w:r w:rsidRPr="14D56DD5">
        <w:rPr>
          <w:sz w:val="20"/>
          <w:szCs w:val="20"/>
        </w:rPr>
        <w:t>use</w:t>
      </w:r>
      <w:r w:rsidRPr="14D56DD5">
        <w:rPr>
          <w:spacing w:val="-2"/>
          <w:sz w:val="20"/>
          <w:szCs w:val="20"/>
        </w:rPr>
        <w:t xml:space="preserve"> </w:t>
      </w:r>
      <w:r w:rsidRPr="14D56DD5">
        <w:rPr>
          <w:sz w:val="20"/>
          <w:szCs w:val="20"/>
        </w:rPr>
        <w:t>is</w:t>
      </w:r>
      <w:r w:rsidRPr="14D56DD5">
        <w:rPr>
          <w:spacing w:val="-2"/>
          <w:sz w:val="20"/>
          <w:szCs w:val="20"/>
        </w:rPr>
        <w:t xml:space="preserve"> ‘a</w:t>
      </w:r>
      <w:r w:rsidRPr="14D56DD5">
        <w:rPr>
          <w:sz w:val="20"/>
          <w:szCs w:val="20"/>
        </w:rPr>
        <w:t xml:space="preserve"> house</w:t>
      </w:r>
      <w:r w:rsidRPr="14D56DD5">
        <w:rPr>
          <w:spacing w:val="-2"/>
          <w:sz w:val="20"/>
          <w:szCs w:val="20"/>
        </w:rPr>
        <w:t xml:space="preserve"> </w:t>
      </w:r>
      <w:r w:rsidRPr="14D56DD5">
        <w:rPr>
          <w:sz w:val="20"/>
          <w:szCs w:val="20"/>
        </w:rPr>
        <w:t>in</w:t>
      </w:r>
      <w:r w:rsidRPr="14D56DD5">
        <w:rPr>
          <w:spacing w:val="-2"/>
          <w:sz w:val="20"/>
          <w:szCs w:val="20"/>
        </w:rPr>
        <w:t xml:space="preserve"> </w:t>
      </w:r>
      <w:r w:rsidRPr="14D56DD5">
        <w:rPr>
          <w:sz w:val="20"/>
          <w:szCs w:val="20"/>
        </w:rPr>
        <w:t>multiple</w:t>
      </w:r>
      <w:r w:rsidRPr="14D56DD5">
        <w:rPr>
          <w:spacing w:val="-2"/>
          <w:sz w:val="20"/>
          <w:szCs w:val="20"/>
        </w:rPr>
        <w:t xml:space="preserve"> </w:t>
      </w:r>
      <w:r w:rsidRPr="14D56DD5">
        <w:rPr>
          <w:sz w:val="20"/>
          <w:szCs w:val="20"/>
        </w:rPr>
        <w:t>occupation</w:t>
      </w:r>
      <w:r w:rsidRPr="14D56DD5">
        <w:rPr>
          <w:spacing w:val="-2"/>
          <w:sz w:val="20"/>
          <w:szCs w:val="20"/>
        </w:rPr>
        <w:t xml:space="preserve"> </w:t>
      </w:r>
      <w:r w:rsidRPr="14D56DD5">
        <w:rPr>
          <w:sz w:val="20"/>
          <w:szCs w:val="20"/>
        </w:rPr>
        <w:t>(Class</w:t>
      </w:r>
      <w:r w:rsidRPr="14D56DD5">
        <w:rPr>
          <w:spacing w:val="-2"/>
          <w:sz w:val="20"/>
          <w:szCs w:val="20"/>
        </w:rPr>
        <w:t xml:space="preserve"> </w:t>
      </w:r>
      <w:r w:rsidRPr="14D56DD5">
        <w:rPr>
          <w:sz w:val="20"/>
          <w:szCs w:val="20"/>
        </w:rPr>
        <w:t>C4) for 4-6 people’.</w:t>
      </w:r>
    </w:p>
    <w:p w:rsidR="004A4A13" w:rsidRDefault="004A4A13" w14:paraId="7605A188" w14:textId="77777777">
      <w:pPr>
        <w:pStyle w:val="BodyText"/>
        <w:spacing w:before="2"/>
        <w:rPr>
          <w:sz w:val="21"/>
        </w:rPr>
      </w:pPr>
    </w:p>
    <w:p w:rsidR="004A4A13" w:rsidRDefault="00000000" w14:paraId="5112E6ED" w14:textId="77777777">
      <w:pPr>
        <w:pStyle w:val="ListParagraph"/>
        <w:numPr>
          <w:ilvl w:val="1"/>
          <w:numId w:val="22"/>
        </w:numPr>
        <w:tabs>
          <w:tab w:val="left" w:pos="969"/>
        </w:tabs>
        <w:spacing w:line="249" w:lineRule="auto"/>
        <w:ind w:left="969" w:right="1156" w:hanging="851"/>
        <w:rPr>
          <w:sz w:val="20"/>
        </w:rPr>
      </w:pPr>
      <w:r w:rsidRPr="14D56DD5">
        <w:rPr>
          <w:sz w:val="20"/>
          <w:szCs w:val="20"/>
        </w:rPr>
        <w:t>The Use Classes Order (Amendment) 2010 defines Use Class C4 as ‘Use of a dwellinghouse</w:t>
      </w:r>
      <w:r w:rsidRPr="14D56DD5">
        <w:rPr>
          <w:spacing w:val="-3"/>
          <w:sz w:val="20"/>
          <w:szCs w:val="20"/>
        </w:rPr>
        <w:t xml:space="preserve"> </w:t>
      </w:r>
      <w:r w:rsidRPr="14D56DD5">
        <w:rPr>
          <w:sz w:val="20"/>
          <w:szCs w:val="20"/>
        </w:rPr>
        <w:t>by</w:t>
      </w:r>
      <w:r w:rsidRPr="14D56DD5">
        <w:rPr>
          <w:spacing w:val="-3"/>
          <w:sz w:val="20"/>
          <w:szCs w:val="20"/>
        </w:rPr>
        <w:t xml:space="preserve"> </w:t>
      </w:r>
      <w:r w:rsidRPr="14D56DD5">
        <w:rPr>
          <w:sz w:val="20"/>
          <w:szCs w:val="20"/>
        </w:rPr>
        <w:t>not</w:t>
      </w:r>
      <w:r w:rsidRPr="14D56DD5">
        <w:rPr>
          <w:spacing w:val="-3"/>
          <w:sz w:val="20"/>
          <w:szCs w:val="20"/>
        </w:rPr>
        <w:t xml:space="preserve"> </w:t>
      </w:r>
      <w:r w:rsidRPr="14D56DD5">
        <w:rPr>
          <w:sz w:val="20"/>
          <w:szCs w:val="20"/>
        </w:rPr>
        <w:t>more</w:t>
      </w:r>
      <w:r w:rsidRPr="14D56DD5">
        <w:rPr>
          <w:spacing w:val="-4"/>
          <w:sz w:val="20"/>
          <w:szCs w:val="20"/>
        </w:rPr>
        <w:t xml:space="preserve"> </w:t>
      </w:r>
      <w:r w:rsidRPr="14D56DD5">
        <w:rPr>
          <w:sz w:val="20"/>
          <w:szCs w:val="20"/>
        </w:rPr>
        <w:t>than</w:t>
      </w:r>
      <w:r w:rsidRPr="14D56DD5">
        <w:rPr>
          <w:spacing w:val="-3"/>
          <w:sz w:val="20"/>
          <w:szCs w:val="20"/>
        </w:rPr>
        <w:t xml:space="preserve"> </w:t>
      </w:r>
      <w:r w:rsidRPr="14D56DD5">
        <w:rPr>
          <w:sz w:val="20"/>
          <w:szCs w:val="20"/>
        </w:rPr>
        <w:t>six</w:t>
      </w:r>
      <w:r w:rsidRPr="14D56DD5">
        <w:rPr>
          <w:spacing w:val="-4"/>
          <w:sz w:val="20"/>
          <w:szCs w:val="20"/>
        </w:rPr>
        <w:t xml:space="preserve"> </w:t>
      </w:r>
      <w:r w:rsidRPr="14D56DD5">
        <w:rPr>
          <w:sz w:val="20"/>
          <w:szCs w:val="20"/>
        </w:rPr>
        <w:t>residents</w:t>
      </w:r>
      <w:r w:rsidRPr="14D56DD5">
        <w:rPr>
          <w:spacing w:val="-3"/>
          <w:sz w:val="20"/>
          <w:szCs w:val="20"/>
        </w:rPr>
        <w:t xml:space="preserve"> </w:t>
      </w:r>
      <w:r w:rsidRPr="14D56DD5">
        <w:rPr>
          <w:sz w:val="20"/>
          <w:szCs w:val="20"/>
        </w:rPr>
        <w:t>as</w:t>
      </w:r>
      <w:r w:rsidRPr="14D56DD5">
        <w:rPr>
          <w:spacing w:val="-2"/>
          <w:sz w:val="20"/>
          <w:szCs w:val="20"/>
        </w:rPr>
        <w:t xml:space="preserve"> </w:t>
      </w:r>
      <w:r w:rsidRPr="14D56DD5">
        <w:rPr>
          <w:sz w:val="20"/>
          <w:szCs w:val="20"/>
        </w:rPr>
        <w:t>a</w:t>
      </w:r>
      <w:r w:rsidRPr="14D56DD5">
        <w:rPr>
          <w:spacing w:val="-3"/>
          <w:sz w:val="20"/>
          <w:szCs w:val="20"/>
        </w:rPr>
        <w:t xml:space="preserve"> </w:t>
      </w:r>
      <w:r w:rsidRPr="14D56DD5">
        <w:rPr>
          <w:sz w:val="20"/>
          <w:szCs w:val="20"/>
        </w:rPr>
        <w:t>“</w:t>
      </w:r>
      <w:r w:rsidRPr="0BEAE0D6">
        <w:rPr>
          <w:i/>
          <w:iCs/>
          <w:sz w:val="20"/>
          <w:szCs w:val="20"/>
        </w:rPr>
        <w:t>house</w:t>
      </w:r>
      <w:r w:rsidRPr="0BEAE0D6">
        <w:rPr>
          <w:i/>
          <w:iCs/>
          <w:spacing w:val="-3"/>
          <w:sz w:val="20"/>
          <w:szCs w:val="20"/>
        </w:rPr>
        <w:t xml:space="preserve"> </w:t>
      </w:r>
      <w:r w:rsidRPr="0BEAE0D6">
        <w:rPr>
          <w:i/>
          <w:iCs/>
          <w:sz w:val="20"/>
          <w:szCs w:val="20"/>
        </w:rPr>
        <w:t>in</w:t>
      </w:r>
      <w:r w:rsidRPr="0BEAE0D6">
        <w:rPr>
          <w:i/>
          <w:iCs/>
          <w:spacing w:val="-3"/>
          <w:sz w:val="20"/>
          <w:szCs w:val="20"/>
        </w:rPr>
        <w:t xml:space="preserve"> </w:t>
      </w:r>
      <w:r w:rsidRPr="0BEAE0D6">
        <w:rPr>
          <w:i/>
          <w:iCs/>
          <w:sz w:val="20"/>
          <w:szCs w:val="20"/>
        </w:rPr>
        <w:t>multiple</w:t>
      </w:r>
      <w:r w:rsidRPr="0BEAE0D6">
        <w:rPr>
          <w:i/>
          <w:iCs/>
          <w:spacing w:val="-3"/>
          <w:sz w:val="20"/>
          <w:szCs w:val="20"/>
        </w:rPr>
        <w:t xml:space="preserve"> </w:t>
      </w:r>
      <w:r w:rsidRPr="0BEAE0D6">
        <w:rPr>
          <w:i/>
          <w:iCs/>
          <w:sz w:val="20"/>
          <w:szCs w:val="20"/>
        </w:rPr>
        <w:t>occupation</w:t>
      </w:r>
      <w:r w:rsidRPr="14D56DD5">
        <w:rPr>
          <w:sz w:val="20"/>
          <w:szCs w:val="20"/>
        </w:rPr>
        <w:t>”’.</w:t>
      </w:r>
    </w:p>
    <w:p w:rsidR="004A4A13" w:rsidP="14D56DD5" w:rsidRDefault="004A4A13" w14:paraId="3EAD0EF0" w14:textId="68E76577">
      <w:pPr>
        <w:pStyle w:val="BodyText"/>
        <w:rPr>
          <w:sz w:val="21"/>
          <w:szCs w:val="21"/>
        </w:rPr>
      </w:pPr>
    </w:p>
    <w:p w:rsidR="004A4A13" w:rsidRDefault="004A4A13" w14:paraId="773D1B36" w14:textId="77777777">
      <w:pPr>
        <w:pStyle w:val="BodyText"/>
        <w:spacing w:before="9"/>
        <w:rPr>
          <w:sz w:val="17"/>
        </w:rPr>
      </w:pPr>
    </w:p>
    <w:p w:rsidR="004A4A13" w:rsidRDefault="00000000" w14:paraId="7E49DD73" w14:textId="77777777">
      <w:pPr>
        <w:pStyle w:val="Heading8"/>
        <w:spacing w:before="1"/>
        <w:ind w:left="969"/>
      </w:pPr>
      <w:bookmarkStart w:name="_TOC_250008" w:id="3"/>
      <w:bookmarkEnd w:id="3"/>
      <w:r>
        <w:rPr>
          <w:spacing w:val="-2"/>
        </w:rPr>
        <w:t>Proposed Development</w:t>
      </w:r>
    </w:p>
    <w:p w:rsidR="004A4A13" w:rsidP="14D56DD5" w:rsidRDefault="00000000" w14:paraId="7E32D73D" w14:textId="3B3D9A8C">
      <w:pPr>
        <w:pStyle w:val="ListParagraph"/>
        <w:numPr>
          <w:ilvl w:val="1"/>
          <w:numId w:val="22"/>
        </w:numPr>
        <w:tabs>
          <w:tab w:val="left" w:pos="967"/>
          <w:tab w:val="left" w:pos="969"/>
        </w:tabs>
        <w:spacing w:before="241" w:line="249" w:lineRule="auto"/>
        <w:ind w:left="969" w:right="256" w:hanging="851"/>
        <w:jc w:val="both"/>
        <w:rPr>
          <w:sz w:val="20"/>
          <w:szCs w:val="20"/>
        </w:rPr>
      </w:pPr>
      <w:r w:rsidRPr="14D56DD5">
        <w:rPr>
          <w:sz w:val="20"/>
          <w:szCs w:val="20"/>
        </w:rPr>
        <w:t>This</w:t>
      </w:r>
      <w:r w:rsidRPr="14D56DD5">
        <w:rPr>
          <w:spacing w:val="-2"/>
          <w:sz w:val="20"/>
          <w:szCs w:val="20"/>
        </w:rPr>
        <w:t xml:space="preserve"> </w:t>
      </w:r>
      <w:r w:rsidRPr="14D56DD5">
        <w:rPr>
          <w:sz w:val="20"/>
          <w:szCs w:val="20"/>
        </w:rPr>
        <w:t>application</w:t>
      </w:r>
      <w:r w:rsidRPr="14D56DD5">
        <w:rPr>
          <w:spacing w:val="-2"/>
          <w:sz w:val="20"/>
          <w:szCs w:val="20"/>
        </w:rPr>
        <w:t xml:space="preserve"> </w:t>
      </w:r>
      <w:r w:rsidRPr="14D56DD5">
        <w:rPr>
          <w:sz w:val="20"/>
          <w:szCs w:val="20"/>
        </w:rPr>
        <w:t>seeks</w:t>
      </w:r>
      <w:r w:rsidRPr="14D56DD5">
        <w:rPr>
          <w:spacing w:val="-2"/>
          <w:sz w:val="20"/>
          <w:szCs w:val="20"/>
        </w:rPr>
        <w:t xml:space="preserve"> </w:t>
      </w:r>
      <w:r w:rsidRPr="14D56DD5">
        <w:rPr>
          <w:sz w:val="20"/>
          <w:szCs w:val="20"/>
        </w:rPr>
        <w:t>Full</w:t>
      </w:r>
      <w:r w:rsidRPr="14D56DD5">
        <w:rPr>
          <w:spacing w:val="-3"/>
          <w:sz w:val="20"/>
          <w:szCs w:val="20"/>
        </w:rPr>
        <w:t xml:space="preserve"> </w:t>
      </w:r>
      <w:r w:rsidRPr="14D56DD5">
        <w:rPr>
          <w:sz w:val="20"/>
          <w:szCs w:val="20"/>
        </w:rPr>
        <w:t>Planning</w:t>
      </w:r>
      <w:r w:rsidRPr="14D56DD5">
        <w:rPr>
          <w:spacing w:val="-2"/>
          <w:sz w:val="20"/>
          <w:szCs w:val="20"/>
        </w:rPr>
        <w:t xml:space="preserve"> </w:t>
      </w:r>
      <w:r w:rsidRPr="14D56DD5">
        <w:rPr>
          <w:sz w:val="20"/>
          <w:szCs w:val="20"/>
        </w:rPr>
        <w:t>Permission</w:t>
      </w:r>
      <w:r w:rsidRPr="14D56DD5">
        <w:rPr>
          <w:spacing w:val="-2"/>
          <w:sz w:val="20"/>
          <w:szCs w:val="20"/>
        </w:rPr>
        <w:t xml:space="preserve"> </w:t>
      </w:r>
      <w:r w:rsidRPr="14D56DD5">
        <w:rPr>
          <w:sz w:val="20"/>
          <w:szCs w:val="20"/>
        </w:rPr>
        <w:t>for</w:t>
      </w:r>
      <w:r w:rsidRPr="14D56DD5">
        <w:rPr>
          <w:spacing w:val="-2"/>
          <w:sz w:val="20"/>
          <w:szCs w:val="20"/>
        </w:rPr>
        <w:t xml:space="preserve"> </w:t>
      </w:r>
      <w:r w:rsidRPr="14D56DD5">
        <w:rPr>
          <w:sz w:val="20"/>
          <w:szCs w:val="20"/>
        </w:rPr>
        <w:t>a</w:t>
      </w:r>
      <w:r w:rsidRPr="14D56DD5">
        <w:rPr>
          <w:spacing w:val="-3"/>
          <w:sz w:val="20"/>
          <w:szCs w:val="20"/>
        </w:rPr>
        <w:t xml:space="preserve"> </w:t>
      </w:r>
      <w:r w:rsidRPr="14D56DD5">
        <w:rPr>
          <w:sz w:val="20"/>
          <w:szCs w:val="20"/>
        </w:rPr>
        <w:t>change</w:t>
      </w:r>
      <w:r w:rsidRPr="14D56DD5">
        <w:rPr>
          <w:spacing w:val="-2"/>
          <w:sz w:val="20"/>
          <w:szCs w:val="20"/>
        </w:rPr>
        <w:t xml:space="preserve"> </w:t>
      </w:r>
      <w:r w:rsidRPr="14D56DD5">
        <w:rPr>
          <w:sz w:val="20"/>
          <w:szCs w:val="20"/>
        </w:rPr>
        <w:t>of</w:t>
      </w:r>
      <w:r w:rsidRPr="14D56DD5">
        <w:rPr>
          <w:spacing w:val="-2"/>
          <w:sz w:val="20"/>
          <w:szCs w:val="20"/>
        </w:rPr>
        <w:t xml:space="preserve"> </w:t>
      </w:r>
      <w:r w:rsidRPr="14D56DD5">
        <w:rPr>
          <w:sz w:val="20"/>
          <w:szCs w:val="20"/>
        </w:rPr>
        <w:t>use</w:t>
      </w:r>
      <w:r w:rsidRPr="14D56DD5">
        <w:rPr>
          <w:spacing w:val="-2"/>
          <w:sz w:val="20"/>
          <w:szCs w:val="20"/>
        </w:rPr>
        <w:t xml:space="preserve"> </w:t>
      </w:r>
      <w:r w:rsidRPr="14D56DD5">
        <w:rPr>
          <w:sz w:val="20"/>
          <w:szCs w:val="20"/>
        </w:rPr>
        <w:t>from</w:t>
      </w:r>
      <w:r w:rsidRPr="14D56DD5">
        <w:rPr>
          <w:spacing w:val="-2"/>
          <w:sz w:val="20"/>
          <w:szCs w:val="20"/>
        </w:rPr>
        <w:t xml:space="preserve"> </w:t>
      </w:r>
      <w:r w:rsidRPr="14D56DD5">
        <w:rPr>
          <w:sz w:val="20"/>
          <w:szCs w:val="20"/>
        </w:rPr>
        <w:t>a</w:t>
      </w:r>
      <w:r w:rsidRPr="14D56DD5">
        <w:rPr>
          <w:spacing w:val="-2"/>
          <w:sz w:val="20"/>
          <w:szCs w:val="20"/>
        </w:rPr>
        <w:t xml:space="preserve"> </w:t>
      </w:r>
      <w:r w:rsidRPr="14D56DD5">
        <w:rPr>
          <w:sz w:val="20"/>
          <w:szCs w:val="20"/>
        </w:rPr>
        <w:t>small</w:t>
      </w:r>
      <w:r w:rsidRPr="14D56DD5">
        <w:rPr>
          <w:spacing w:val="-2"/>
          <w:sz w:val="20"/>
          <w:szCs w:val="20"/>
        </w:rPr>
        <w:t xml:space="preserve"> </w:t>
      </w:r>
      <w:r w:rsidRPr="14D56DD5">
        <w:rPr>
          <w:sz w:val="20"/>
          <w:szCs w:val="20"/>
        </w:rPr>
        <w:t>HMO</w:t>
      </w:r>
      <w:r w:rsidRPr="14D56DD5">
        <w:rPr>
          <w:spacing w:val="-2"/>
          <w:sz w:val="20"/>
          <w:szCs w:val="20"/>
        </w:rPr>
        <w:t xml:space="preserve"> </w:t>
      </w:r>
      <w:r w:rsidRPr="14D56DD5">
        <w:rPr>
          <w:sz w:val="20"/>
          <w:szCs w:val="20"/>
        </w:rPr>
        <w:t>(Use Class C4) to a large HMO (Sui Generis) at 157 Hamilton Road.</w:t>
      </w:r>
      <w:r w:rsidRPr="14D56DD5">
        <w:rPr>
          <w:spacing w:val="40"/>
          <w:sz w:val="20"/>
          <w:szCs w:val="20"/>
        </w:rPr>
        <w:t xml:space="preserve"> </w:t>
      </w:r>
      <w:r w:rsidRPr="14D56DD5">
        <w:rPr>
          <w:sz w:val="20"/>
          <w:szCs w:val="20"/>
        </w:rPr>
        <w:t>This development will provide three additional bedrooms bringing the total from 6 to 9 beds for student accommodation.</w:t>
      </w:r>
    </w:p>
    <w:p w:rsidR="50458485" w:rsidP="50458485" w:rsidRDefault="50458485" w14:paraId="3A04F871" w14:textId="4FF64908">
      <w:pPr>
        <w:tabs>
          <w:tab w:val="left" w:pos="967"/>
          <w:tab w:val="left" w:pos="969"/>
        </w:tabs>
        <w:spacing w:before="241" w:line="249" w:lineRule="auto"/>
        <w:ind w:right="256"/>
        <w:jc w:val="both"/>
        <w:rPr>
          <w:sz w:val="20"/>
          <w:szCs w:val="20"/>
        </w:rPr>
      </w:pPr>
    </w:p>
    <w:p w:rsidR="004A4A13" w:rsidP="14D56DD5" w:rsidRDefault="00000000" w14:paraId="61555815" w14:textId="77777777">
      <w:pPr>
        <w:pStyle w:val="ListParagraph"/>
        <w:numPr>
          <w:ilvl w:val="1"/>
          <w:numId w:val="22"/>
        </w:numPr>
        <w:tabs>
          <w:tab w:val="left" w:pos="967"/>
          <w:tab w:val="left" w:pos="969"/>
        </w:tabs>
        <w:spacing w:line="249" w:lineRule="auto"/>
        <w:ind w:left="969" w:right="188" w:hanging="851"/>
        <w:jc w:val="both"/>
        <w:rPr>
          <w:sz w:val="20"/>
          <w:szCs w:val="20"/>
        </w:rPr>
      </w:pPr>
      <w:r w:rsidRPr="14D56DD5">
        <w:rPr>
          <w:sz w:val="20"/>
          <w:szCs w:val="20"/>
        </w:rPr>
        <w:t>This</w:t>
      </w:r>
      <w:r w:rsidRPr="14D56DD5">
        <w:rPr>
          <w:spacing w:val="-3"/>
          <w:sz w:val="20"/>
          <w:szCs w:val="20"/>
        </w:rPr>
        <w:t xml:space="preserve"> </w:t>
      </w:r>
      <w:r w:rsidRPr="14D56DD5">
        <w:rPr>
          <w:sz w:val="20"/>
          <w:szCs w:val="20"/>
        </w:rPr>
        <w:t>will</w:t>
      </w:r>
      <w:r w:rsidRPr="14D56DD5">
        <w:rPr>
          <w:spacing w:val="-3"/>
          <w:sz w:val="20"/>
          <w:szCs w:val="20"/>
        </w:rPr>
        <w:t xml:space="preserve"> </w:t>
      </w:r>
      <w:r w:rsidRPr="14D56DD5">
        <w:rPr>
          <w:sz w:val="20"/>
          <w:szCs w:val="20"/>
        </w:rPr>
        <w:t>be</w:t>
      </w:r>
      <w:r w:rsidRPr="14D56DD5">
        <w:rPr>
          <w:spacing w:val="-3"/>
          <w:sz w:val="20"/>
          <w:szCs w:val="20"/>
        </w:rPr>
        <w:t xml:space="preserve"> </w:t>
      </w:r>
      <w:r w:rsidRPr="14D56DD5">
        <w:rPr>
          <w:sz w:val="20"/>
          <w:szCs w:val="20"/>
        </w:rPr>
        <w:t>achieved</w:t>
      </w:r>
      <w:r w:rsidRPr="14D56DD5">
        <w:rPr>
          <w:spacing w:val="-3"/>
          <w:sz w:val="20"/>
          <w:szCs w:val="20"/>
        </w:rPr>
        <w:t xml:space="preserve"> </w:t>
      </w:r>
      <w:r w:rsidRPr="14D56DD5">
        <w:rPr>
          <w:sz w:val="20"/>
          <w:szCs w:val="20"/>
        </w:rPr>
        <w:t>through</w:t>
      </w:r>
      <w:r w:rsidRPr="14D56DD5">
        <w:rPr>
          <w:spacing w:val="-3"/>
          <w:sz w:val="20"/>
          <w:szCs w:val="20"/>
        </w:rPr>
        <w:t xml:space="preserve"> </w:t>
      </w:r>
      <w:r w:rsidRPr="14D56DD5">
        <w:rPr>
          <w:sz w:val="20"/>
          <w:szCs w:val="20"/>
        </w:rPr>
        <w:t>the</w:t>
      </w:r>
      <w:r w:rsidRPr="14D56DD5">
        <w:rPr>
          <w:spacing w:val="-3"/>
          <w:sz w:val="20"/>
          <w:szCs w:val="20"/>
        </w:rPr>
        <w:t xml:space="preserve"> reconfiguration of the existing layout as outlined in the proposed floorplans accompanying the </w:t>
      </w:r>
      <w:proofErr w:type="gramStart"/>
      <w:r w:rsidRPr="14D56DD5">
        <w:rPr>
          <w:spacing w:val="-3"/>
          <w:sz w:val="20"/>
          <w:szCs w:val="20"/>
        </w:rPr>
        <w:t>application</w:t>
      </w:r>
      <w:proofErr w:type="gramEnd"/>
    </w:p>
    <w:p w:rsidR="004A4A13" w:rsidRDefault="004A4A13" w14:paraId="2220FF30" w14:textId="77777777">
      <w:pPr>
        <w:pStyle w:val="BodyText"/>
        <w:rPr>
          <w:sz w:val="21"/>
        </w:rPr>
      </w:pPr>
    </w:p>
    <w:p w:rsidR="004A4A13" w:rsidP="14D56DD5" w:rsidRDefault="00000000" w14:paraId="66EA9AF1" w14:textId="77777777">
      <w:pPr>
        <w:pStyle w:val="ListParagraph"/>
        <w:numPr>
          <w:ilvl w:val="1"/>
          <w:numId w:val="22"/>
        </w:numPr>
        <w:tabs>
          <w:tab w:val="left" w:pos="969"/>
        </w:tabs>
        <w:spacing w:line="249" w:lineRule="auto"/>
        <w:ind w:left="969" w:right="1212" w:hanging="851"/>
        <w:rPr>
          <w:sz w:val="20"/>
          <w:szCs w:val="20"/>
        </w:rPr>
      </w:pPr>
      <w:r w:rsidRPr="14D56DD5">
        <w:rPr>
          <w:sz w:val="20"/>
          <w:szCs w:val="20"/>
        </w:rPr>
        <w:t>The</w:t>
      </w:r>
      <w:r w:rsidRPr="14D56DD5">
        <w:rPr>
          <w:spacing w:val="-2"/>
          <w:sz w:val="20"/>
          <w:szCs w:val="20"/>
        </w:rPr>
        <w:t xml:space="preserve"> nine </w:t>
      </w:r>
      <w:r w:rsidRPr="14D56DD5">
        <w:rPr>
          <w:sz w:val="20"/>
          <w:szCs w:val="20"/>
        </w:rPr>
        <w:t>bedrooms</w:t>
      </w:r>
      <w:r w:rsidRPr="14D56DD5">
        <w:rPr>
          <w:spacing w:val="-2"/>
          <w:sz w:val="20"/>
          <w:szCs w:val="20"/>
        </w:rPr>
        <w:t xml:space="preserve"> </w:t>
      </w:r>
      <w:r w:rsidRPr="14D56DD5">
        <w:rPr>
          <w:sz w:val="20"/>
          <w:szCs w:val="20"/>
        </w:rPr>
        <w:t>will</w:t>
      </w:r>
      <w:r w:rsidRPr="14D56DD5">
        <w:rPr>
          <w:spacing w:val="-2"/>
          <w:sz w:val="20"/>
          <w:szCs w:val="20"/>
        </w:rPr>
        <w:t xml:space="preserve"> </w:t>
      </w:r>
      <w:r w:rsidRPr="14D56DD5">
        <w:rPr>
          <w:sz w:val="20"/>
          <w:szCs w:val="20"/>
        </w:rPr>
        <w:t>all</w:t>
      </w:r>
      <w:r w:rsidRPr="14D56DD5">
        <w:rPr>
          <w:spacing w:val="-3"/>
          <w:sz w:val="20"/>
          <w:szCs w:val="20"/>
        </w:rPr>
        <w:t xml:space="preserve"> </w:t>
      </w:r>
      <w:r w:rsidRPr="14D56DD5">
        <w:rPr>
          <w:sz w:val="20"/>
          <w:szCs w:val="20"/>
        </w:rPr>
        <w:t>be</w:t>
      </w:r>
      <w:r w:rsidRPr="14D56DD5">
        <w:rPr>
          <w:spacing w:val="-2"/>
          <w:sz w:val="20"/>
          <w:szCs w:val="20"/>
        </w:rPr>
        <w:t xml:space="preserve"> </w:t>
      </w:r>
      <w:r w:rsidRPr="14D56DD5">
        <w:rPr>
          <w:sz w:val="20"/>
          <w:szCs w:val="20"/>
        </w:rPr>
        <w:t>larger</w:t>
      </w:r>
      <w:r w:rsidRPr="14D56DD5">
        <w:rPr>
          <w:spacing w:val="-2"/>
          <w:sz w:val="20"/>
          <w:szCs w:val="20"/>
        </w:rPr>
        <w:t xml:space="preserve"> </w:t>
      </w:r>
      <w:r w:rsidRPr="14D56DD5">
        <w:rPr>
          <w:sz w:val="20"/>
          <w:szCs w:val="20"/>
        </w:rPr>
        <w:t>than</w:t>
      </w:r>
      <w:r w:rsidRPr="14D56DD5">
        <w:rPr>
          <w:spacing w:val="-2"/>
          <w:sz w:val="20"/>
          <w:szCs w:val="20"/>
        </w:rPr>
        <w:t xml:space="preserve"> </w:t>
      </w:r>
      <w:r w:rsidRPr="14D56DD5">
        <w:rPr>
          <w:sz w:val="20"/>
          <w:szCs w:val="20"/>
        </w:rPr>
        <w:t>the</w:t>
      </w:r>
      <w:r w:rsidRPr="14D56DD5">
        <w:rPr>
          <w:spacing w:val="-2"/>
          <w:sz w:val="20"/>
          <w:szCs w:val="20"/>
        </w:rPr>
        <w:t xml:space="preserve"> </w:t>
      </w:r>
      <w:r w:rsidRPr="14D56DD5">
        <w:rPr>
          <w:sz w:val="20"/>
          <w:szCs w:val="20"/>
        </w:rPr>
        <w:t>minimum</w:t>
      </w:r>
      <w:r w:rsidRPr="14D56DD5">
        <w:rPr>
          <w:spacing w:val="-2"/>
          <w:sz w:val="20"/>
          <w:szCs w:val="20"/>
        </w:rPr>
        <w:t xml:space="preserve"> </w:t>
      </w:r>
      <w:r w:rsidRPr="14D56DD5">
        <w:rPr>
          <w:sz w:val="20"/>
          <w:szCs w:val="20"/>
        </w:rPr>
        <w:t>size</w:t>
      </w:r>
      <w:r w:rsidRPr="14D56DD5">
        <w:rPr>
          <w:spacing w:val="-3"/>
          <w:sz w:val="20"/>
          <w:szCs w:val="20"/>
        </w:rPr>
        <w:t xml:space="preserve"> </w:t>
      </w:r>
      <w:r w:rsidRPr="14D56DD5">
        <w:rPr>
          <w:sz w:val="20"/>
          <w:szCs w:val="20"/>
        </w:rPr>
        <w:t>required</w:t>
      </w:r>
      <w:r w:rsidRPr="14D56DD5">
        <w:rPr>
          <w:spacing w:val="-2"/>
          <w:sz w:val="20"/>
          <w:szCs w:val="20"/>
        </w:rPr>
        <w:t xml:space="preserve"> </w:t>
      </w:r>
      <w:r w:rsidRPr="14D56DD5">
        <w:rPr>
          <w:sz w:val="20"/>
          <w:szCs w:val="20"/>
        </w:rPr>
        <w:t>for</w:t>
      </w:r>
      <w:r w:rsidRPr="14D56DD5">
        <w:rPr>
          <w:spacing w:val="-2"/>
          <w:sz w:val="20"/>
          <w:szCs w:val="20"/>
        </w:rPr>
        <w:t xml:space="preserve"> </w:t>
      </w:r>
      <w:r w:rsidRPr="14D56DD5">
        <w:rPr>
          <w:sz w:val="20"/>
          <w:szCs w:val="20"/>
        </w:rPr>
        <w:t>HMOs</w:t>
      </w:r>
      <w:r w:rsidRPr="14D56DD5">
        <w:rPr>
          <w:spacing w:val="-3"/>
          <w:sz w:val="20"/>
          <w:szCs w:val="20"/>
        </w:rPr>
        <w:t xml:space="preserve"> </w:t>
      </w:r>
      <w:r w:rsidRPr="14D56DD5">
        <w:rPr>
          <w:sz w:val="20"/>
          <w:szCs w:val="20"/>
        </w:rPr>
        <w:t>in Manchester (6.5 sqm) and will each have windows:</w:t>
      </w:r>
    </w:p>
    <w:p w:rsidR="004A4A13" w:rsidRDefault="004A4A13" w14:paraId="51470CD5" w14:textId="77777777">
      <w:pPr>
        <w:pStyle w:val="BodyText"/>
        <w:rPr>
          <w:sz w:val="21"/>
        </w:rPr>
      </w:pPr>
    </w:p>
    <w:p w:rsidR="004A4A13" w:rsidP="14D56DD5" w:rsidRDefault="00000000" w14:paraId="2DC415D5" w14:textId="77777777">
      <w:pPr>
        <w:pStyle w:val="ListParagraph"/>
        <w:numPr>
          <w:ilvl w:val="2"/>
          <w:numId w:val="22"/>
        </w:numPr>
        <w:tabs>
          <w:tab w:val="left" w:pos="1252"/>
        </w:tabs>
        <w:ind w:hanging="283"/>
        <w:rPr>
          <w:sz w:val="20"/>
          <w:szCs w:val="20"/>
        </w:rPr>
      </w:pPr>
      <w:r w:rsidRPr="14D56DD5">
        <w:rPr>
          <w:sz w:val="20"/>
          <w:szCs w:val="20"/>
        </w:rPr>
        <w:t>Bedroom</w:t>
      </w:r>
      <w:r w:rsidRPr="14D56DD5">
        <w:rPr>
          <w:spacing w:val="-2"/>
          <w:sz w:val="20"/>
          <w:szCs w:val="20"/>
        </w:rPr>
        <w:t xml:space="preserve"> </w:t>
      </w:r>
      <w:r w:rsidRPr="14D56DD5">
        <w:rPr>
          <w:sz w:val="20"/>
          <w:szCs w:val="20"/>
        </w:rPr>
        <w:t>1</w:t>
      </w:r>
      <w:r w:rsidRPr="14D56DD5">
        <w:rPr>
          <w:spacing w:val="-1"/>
          <w:sz w:val="20"/>
          <w:szCs w:val="20"/>
        </w:rPr>
        <w:t xml:space="preserve"> – </w:t>
      </w:r>
      <w:r w:rsidRPr="14D56DD5">
        <w:rPr>
          <w:sz w:val="20"/>
          <w:szCs w:val="20"/>
        </w:rPr>
        <w:t xml:space="preserve">11.4 </w:t>
      </w:r>
      <w:proofErr w:type="gramStart"/>
      <w:r w:rsidRPr="14D56DD5">
        <w:rPr>
          <w:sz w:val="20"/>
          <w:szCs w:val="20"/>
        </w:rPr>
        <w:t>sqm;</w:t>
      </w:r>
      <w:proofErr w:type="gramEnd"/>
    </w:p>
    <w:p w:rsidR="004A4A13" w:rsidP="14D56DD5" w:rsidRDefault="00000000" w14:paraId="568646AC" w14:textId="77777777">
      <w:pPr>
        <w:pStyle w:val="ListParagraph"/>
        <w:numPr>
          <w:ilvl w:val="2"/>
          <w:numId w:val="22"/>
        </w:numPr>
        <w:tabs>
          <w:tab w:val="left" w:pos="1252"/>
        </w:tabs>
        <w:spacing w:before="11"/>
        <w:ind w:hanging="283"/>
        <w:rPr>
          <w:sz w:val="20"/>
          <w:szCs w:val="20"/>
        </w:rPr>
      </w:pPr>
      <w:r w:rsidRPr="14D56DD5">
        <w:rPr>
          <w:sz w:val="20"/>
          <w:szCs w:val="20"/>
        </w:rPr>
        <w:t>Bedroom</w:t>
      </w:r>
      <w:r w:rsidRPr="14D56DD5">
        <w:rPr>
          <w:spacing w:val="-2"/>
          <w:sz w:val="20"/>
          <w:szCs w:val="20"/>
        </w:rPr>
        <w:t xml:space="preserve"> </w:t>
      </w:r>
      <w:r w:rsidRPr="14D56DD5">
        <w:rPr>
          <w:sz w:val="20"/>
          <w:szCs w:val="20"/>
        </w:rPr>
        <w:t>2</w:t>
      </w:r>
      <w:r w:rsidRPr="14D56DD5">
        <w:rPr>
          <w:spacing w:val="-1"/>
          <w:sz w:val="20"/>
          <w:szCs w:val="20"/>
        </w:rPr>
        <w:t xml:space="preserve"> – </w:t>
      </w:r>
      <w:r w:rsidRPr="14D56DD5">
        <w:rPr>
          <w:sz w:val="20"/>
          <w:szCs w:val="20"/>
        </w:rPr>
        <w:t>10.6</w:t>
      </w:r>
      <w:r w:rsidRPr="14D56DD5">
        <w:rPr>
          <w:spacing w:val="-1"/>
          <w:sz w:val="20"/>
          <w:szCs w:val="20"/>
        </w:rPr>
        <w:t xml:space="preserve"> </w:t>
      </w:r>
      <w:proofErr w:type="gramStart"/>
      <w:r w:rsidRPr="14D56DD5">
        <w:rPr>
          <w:spacing w:val="-4"/>
          <w:sz w:val="20"/>
          <w:szCs w:val="20"/>
        </w:rPr>
        <w:t>sqm;</w:t>
      </w:r>
      <w:proofErr w:type="gramEnd"/>
    </w:p>
    <w:p w:rsidR="004A4A13" w:rsidP="14D56DD5" w:rsidRDefault="00000000" w14:paraId="78521A75" w14:textId="77777777">
      <w:pPr>
        <w:pStyle w:val="ListParagraph"/>
        <w:numPr>
          <w:ilvl w:val="2"/>
          <w:numId w:val="22"/>
        </w:numPr>
        <w:tabs>
          <w:tab w:val="left" w:pos="1252"/>
        </w:tabs>
        <w:spacing w:before="10"/>
        <w:ind w:hanging="283"/>
        <w:rPr>
          <w:sz w:val="20"/>
          <w:szCs w:val="20"/>
        </w:rPr>
      </w:pPr>
      <w:r w:rsidRPr="14D56DD5">
        <w:rPr>
          <w:sz w:val="20"/>
          <w:szCs w:val="20"/>
        </w:rPr>
        <w:t>Bedroom</w:t>
      </w:r>
      <w:r w:rsidRPr="14D56DD5">
        <w:rPr>
          <w:spacing w:val="-2"/>
          <w:sz w:val="20"/>
          <w:szCs w:val="20"/>
        </w:rPr>
        <w:t xml:space="preserve"> </w:t>
      </w:r>
      <w:r w:rsidRPr="14D56DD5">
        <w:rPr>
          <w:sz w:val="20"/>
          <w:szCs w:val="20"/>
        </w:rPr>
        <w:t>3</w:t>
      </w:r>
      <w:r w:rsidRPr="14D56DD5">
        <w:rPr>
          <w:spacing w:val="-1"/>
          <w:sz w:val="20"/>
          <w:szCs w:val="20"/>
        </w:rPr>
        <w:t xml:space="preserve"> </w:t>
      </w:r>
      <w:r w:rsidRPr="14D56DD5">
        <w:rPr>
          <w:sz w:val="20"/>
          <w:szCs w:val="20"/>
        </w:rPr>
        <w:t>–</w:t>
      </w:r>
      <w:r w:rsidRPr="14D56DD5">
        <w:rPr>
          <w:spacing w:val="-2"/>
          <w:sz w:val="20"/>
          <w:szCs w:val="20"/>
        </w:rPr>
        <w:t xml:space="preserve"> 9.2 </w:t>
      </w:r>
      <w:proofErr w:type="gramStart"/>
      <w:r w:rsidRPr="14D56DD5">
        <w:rPr>
          <w:spacing w:val="-4"/>
          <w:sz w:val="20"/>
          <w:szCs w:val="20"/>
        </w:rPr>
        <w:t>sqm;</w:t>
      </w:r>
      <w:proofErr w:type="gramEnd"/>
    </w:p>
    <w:p w:rsidR="004A4A13" w:rsidP="14D56DD5" w:rsidRDefault="00000000" w14:paraId="00CE02E1" w14:textId="77777777">
      <w:pPr>
        <w:pStyle w:val="ListParagraph"/>
        <w:numPr>
          <w:ilvl w:val="2"/>
          <w:numId w:val="22"/>
        </w:numPr>
        <w:tabs>
          <w:tab w:val="left" w:pos="1252"/>
        </w:tabs>
        <w:spacing w:before="10"/>
        <w:ind w:hanging="283"/>
        <w:rPr>
          <w:sz w:val="20"/>
          <w:szCs w:val="20"/>
        </w:rPr>
      </w:pPr>
      <w:r w:rsidRPr="14D56DD5">
        <w:rPr>
          <w:sz w:val="20"/>
          <w:szCs w:val="20"/>
        </w:rPr>
        <w:t>Bedroom</w:t>
      </w:r>
      <w:r w:rsidRPr="14D56DD5">
        <w:rPr>
          <w:spacing w:val="-2"/>
          <w:sz w:val="20"/>
          <w:szCs w:val="20"/>
        </w:rPr>
        <w:t xml:space="preserve"> </w:t>
      </w:r>
      <w:r w:rsidRPr="14D56DD5">
        <w:rPr>
          <w:sz w:val="20"/>
          <w:szCs w:val="20"/>
        </w:rPr>
        <w:t>4</w:t>
      </w:r>
      <w:r w:rsidRPr="14D56DD5">
        <w:rPr>
          <w:spacing w:val="-1"/>
          <w:sz w:val="20"/>
          <w:szCs w:val="20"/>
        </w:rPr>
        <w:t xml:space="preserve"> </w:t>
      </w:r>
      <w:r w:rsidRPr="14D56DD5">
        <w:rPr>
          <w:sz w:val="20"/>
          <w:szCs w:val="20"/>
        </w:rPr>
        <w:t>–</w:t>
      </w:r>
      <w:r w:rsidRPr="14D56DD5">
        <w:rPr>
          <w:spacing w:val="-2"/>
          <w:sz w:val="20"/>
          <w:szCs w:val="20"/>
        </w:rPr>
        <w:t xml:space="preserve"> </w:t>
      </w:r>
      <w:r w:rsidRPr="14D56DD5">
        <w:rPr>
          <w:sz w:val="20"/>
          <w:szCs w:val="20"/>
        </w:rPr>
        <w:t>15.7</w:t>
      </w:r>
      <w:r w:rsidRPr="14D56DD5">
        <w:rPr>
          <w:spacing w:val="-1"/>
          <w:sz w:val="20"/>
          <w:szCs w:val="20"/>
        </w:rPr>
        <w:t xml:space="preserve"> </w:t>
      </w:r>
      <w:proofErr w:type="gramStart"/>
      <w:r w:rsidRPr="14D56DD5">
        <w:rPr>
          <w:spacing w:val="-4"/>
          <w:sz w:val="20"/>
          <w:szCs w:val="20"/>
        </w:rPr>
        <w:t>sqm;</w:t>
      </w:r>
      <w:proofErr w:type="gramEnd"/>
    </w:p>
    <w:p w:rsidR="004A4A13" w:rsidP="14D56DD5" w:rsidRDefault="00000000" w14:paraId="7A511553" w14:textId="77777777">
      <w:pPr>
        <w:pStyle w:val="ListParagraph"/>
        <w:numPr>
          <w:ilvl w:val="2"/>
          <w:numId w:val="22"/>
        </w:numPr>
        <w:tabs>
          <w:tab w:val="left" w:pos="1252"/>
        </w:tabs>
        <w:spacing w:before="10"/>
        <w:ind w:hanging="283"/>
        <w:rPr>
          <w:sz w:val="20"/>
          <w:szCs w:val="20"/>
        </w:rPr>
      </w:pPr>
      <w:r w:rsidRPr="14D56DD5">
        <w:rPr>
          <w:sz w:val="20"/>
          <w:szCs w:val="20"/>
        </w:rPr>
        <w:t>Bedroom</w:t>
      </w:r>
      <w:r w:rsidRPr="14D56DD5">
        <w:rPr>
          <w:spacing w:val="-2"/>
          <w:sz w:val="20"/>
          <w:szCs w:val="20"/>
        </w:rPr>
        <w:t xml:space="preserve"> </w:t>
      </w:r>
      <w:r w:rsidRPr="14D56DD5">
        <w:rPr>
          <w:sz w:val="20"/>
          <w:szCs w:val="20"/>
        </w:rPr>
        <w:t>5</w:t>
      </w:r>
      <w:r w:rsidRPr="14D56DD5">
        <w:rPr>
          <w:spacing w:val="-1"/>
          <w:sz w:val="20"/>
          <w:szCs w:val="20"/>
        </w:rPr>
        <w:t xml:space="preserve"> </w:t>
      </w:r>
      <w:r w:rsidRPr="14D56DD5">
        <w:rPr>
          <w:sz w:val="20"/>
          <w:szCs w:val="20"/>
        </w:rPr>
        <w:t>–</w:t>
      </w:r>
      <w:r w:rsidRPr="14D56DD5">
        <w:rPr>
          <w:spacing w:val="-2"/>
          <w:sz w:val="20"/>
          <w:szCs w:val="20"/>
        </w:rPr>
        <w:t xml:space="preserve"> </w:t>
      </w:r>
      <w:r w:rsidRPr="14D56DD5">
        <w:rPr>
          <w:sz w:val="20"/>
          <w:szCs w:val="20"/>
        </w:rPr>
        <w:t>12.9</w:t>
      </w:r>
      <w:r w:rsidRPr="14D56DD5">
        <w:rPr>
          <w:spacing w:val="-1"/>
          <w:sz w:val="20"/>
          <w:szCs w:val="20"/>
        </w:rPr>
        <w:t xml:space="preserve"> </w:t>
      </w:r>
      <w:proofErr w:type="gramStart"/>
      <w:r w:rsidRPr="14D56DD5">
        <w:rPr>
          <w:spacing w:val="-4"/>
          <w:sz w:val="20"/>
          <w:szCs w:val="20"/>
        </w:rPr>
        <w:t>sqm;</w:t>
      </w:r>
      <w:proofErr w:type="gramEnd"/>
    </w:p>
    <w:p w:rsidR="004A4A13" w:rsidP="14D56DD5" w:rsidRDefault="00000000" w14:paraId="13AC1C13" w14:textId="77777777">
      <w:pPr>
        <w:pStyle w:val="ListParagraph"/>
        <w:numPr>
          <w:ilvl w:val="2"/>
          <w:numId w:val="22"/>
        </w:numPr>
        <w:tabs>
          <w:tab w:val="left" w:pos="1252"/>
        </w:tabs>
        <w:spacing w:before="10"/>
        <w:ind w:hanging="283"/>
        <w:rPr>
          <w:sz w:val="20"/>
          <w:szCs w:val="20"/>
        </w:rPr>
      </w:pPr>
      <w:r w:rsidRPr="14D56DD5">
        <w:rPr>
          <w:sz w:val="20"/>
          <w:szCs w:val="20"/>
        </w:rPr>
        <w:t>Bedroom</w:t>
      </w:r>
      <w:r w:rsidRPr="14D56DD5">
        <w:rPr>
          <w:spacing w:val="-2"/>
          <w:sz w:val="20"/>
          <w:szCs w:val="20"/>
        </w:rPr>
        <w:t xml:space="preserve"> </w:t>
      </w:r>
      <w:r w:rsidRPr="14D56DD5">
        <w:rPr>
          <w:sz w:val="20"/>
          <w:szCs w:val="20"/>
        </w:rPr>
        <w:t>6</w:t>
      </w:r>
      <w:r w:rsidRPr="14D56DD5">
        <w:rPr>
          <w:spacing w:val="-1"/>
          <w:sz w:val="20"/>
          <w:szCs w:val="20"/>
        </w:rPr>
        <w:t xml:space="preserve"> </w:t>
      </w:r>
      <w:r w:rsidRPr="14D56DD5">
        <w:rPr>
          <w:sz w:val="20"/>
          <w:szCs w:val="20"/>
        </w:rPr>
        <w:t>–</w:t>
      </w:r>
      <w:r w:rsidRPr="14D56DD5">
        <w:rPr>
          <w:spacing w:val="-2"/>
          <w:sz w:val="20"/>
          <w:szCs w:val="20"/>
        </w:rPr>
        <w:t xml:space="preserve"> </w:t>
      </w:r>
      <w:r w:rsidRPr="14D56DD5">
        <w:rPr>
          <w:sz w:val="20"/>
          <w:szCs w:val="20"/>
        </w:rPr>
        <w:t>10.7</w:t>
      </w:r>
      <w:r w:rsidRPr="14D56DD5">
        <w:rPr>
          <w:spacing w:val="-1"/>
          <w:sz w:val="20"/>
          <w:szCs w:val="20"/>
        </w:rPr>
        <w:t xml:space="preserve"> </w:t>
      </w:r>
      <w:proofErr w:type="gramStart"/>
      <w:r w:rsidRPr="14D56DD5">
        <w:rPr>
          <w:spacing w:val="-4"/>
          <w:sz w:val="20"/>
          <w:szCs w:val="20"/>
        </w:rPr>
        <w:t>sqm;</w:t>
      </w:r>
      <w:proofErr w:type="gramEnd"/>
    </w:p>
    <w:p w:rsidR="004A4A13" w:rsidP="14D56DD5" w:rsidRDefault="00000000" w14:paraId="4CBDBAC6" w14:textId="77777777">
      <w:pPr>
        <w:pStyle w:val="ListParagraph"/>
        <w:numPr>
          <w:ilvl w:val="2"/>
          <w:numId w:val="22"/>
        </w:numPr>
        <w:tabs>
          <w:tab w:val="left" w:pos="1252"/>
        </w:tabs>
        <w:spacing w:before="10"/>
        <w:ind w:hanging="283"/>
        <w:rPr>
          <w:sz w:val="20"/>
          <w:szCs w:val="20"/>
        </w:rPr>
      </w:pPr>
      <w:r w:rsidRPr="14D56DD5">
        <w:rPr>
          <w:sz w:val="20"/>
          <w:szCs w:val="20"/>
        </w:rPr>
        <w:t>Bedroom</w:t>
      </w:r>
      <w:r w:rsidRPr="14D56DD5">
        <w:rPr>
          <w:spacing w:val="-2"/>
          <w:sz w:val="20"/>
          <w:szCs w:val="20"/>
        </w:rPr>
        <w:t xml:space="preserve"> </w:t>
      </w:r>
      <w:r w:rsidRPr="14D56DD5">
        <w:rPr>
          <w:sz w:val="20"/>
          <w:szCs w:val="20"/>
        </w:rPr>
        <w:t>7</w:t>
      </w:r>
      <w:r w:rsidRPr="14D56DD5">
        <w:rPr>
          <w:spacing w:val="-1"/>
          <w:sz w:val="20"/>
          <w:szCs w:val="20"/>
        </w:rPr>
        <w:t xml:space="preserve"> </w:t>
      </w:r>
      <w:r w:rsidRPr="14D56DD5">
        <w:rPr>
          <w:sz w:val="20"/>
          <w:szCs w:val="20"/>
        </w:rPr>
        <w:t>–</w:t>
      </w:r>
      <w:r w:rsidRPr="14D56DD5">
        <w:rPr>
          <w:spacing w:val="-2"/>
          <w:sz w:val="20"/>
          <w:szCs w:val="20"/>
        </w:rPr>
        <w:t xml:space="preserve"> </w:t>
      </w:r>
      <w:r w:rsidRPr="14D56DD5">
        <w:rPr>
          <w:sz w:val="20"/>
          <w:szCs w:val="20"/>
        </w:rPr>
        <w:t>11.8</w:t>
      </w:r>
      <w:r w:rsidRPr="14D56DD5">
        <w:rPr>
          <w:spacing w:val="-1"/>
          <w:sz w:val="20"/>
          <w:szCs w:val="20"/>
        </w:rPr>
        <w:t xml:space="preserve"> </w:t>
      </w:r>
      <w:proofErr w:type="gramStart"/>
      <w:r w:rsidRPr="14D56DD5">
        <w:rPr>
          <w:sz w:val="20"/>
          <w:szCs w:val="20"/>
        </w:rPr>
        <w:t>sqm;</w:t>
      </w:r>
      <w:proofErr w:type="gramEnd"/>
    </w:p>
    <w:p w:rsidR="004A4A13" w:rsidP="14D56DD5" w:rsidRDefault="00000000" w14:paraId="25B32EC6" w14:textId="77777777">
      <w:pPr>
        <w:pStyle w:val="ListParagraph"/>
        <w:numPr>
          <w:ilvl w:val="2"/>
          <w:numId w:val="22"/>
        </w:numPr>
        <w:tabs>
          <w:tab w:val="left" w:pos="1252"/>
        </w:tabs>
        <w:spacing w:before="10"/>
        <w:ind w:hanging="283"/>
        <w:rPr>
          <w:sz w:val="20"/>
          <w:szCs w:val="20"/>
        </w:rPr>
      </w:pPr>
      <w:r w:rsidRPr="14D56DD5">
        <w:rPr>
          <w:sz w:val="20"/>
          <w:szCs w:val="20"/>
        </w:rPr>
        <w:t>Bedroom</w:t>
      </w:r>
      <w:r w:rsidRPr="14D56DD5">
        <w:rPr>
          <w:spacing w:val="-2"/>
          <w:sz w:val="20"/>
          <w:szCs w:val="20"/>
        </w:rPr>
        <w:t xml:space="preserve"> </w:t>
      </w:r>
      <w:r w:rsidRPr="14D56DD5">
        <w:rPr>
          <w:sz w:val="20"/>
          <w:szCs w:val="20"/>
        </w:rPr>
        <w:t>8</w:t>
      </w:r>
      <w:r w:rsidRPr="14D56DD5">
        <w:rPr>
          <w:spacing w:val="-1"/>
          <w:sz w:val="20"/>
          <w:szCs w:val="20"/>
        </w:rPr>
        <w:t xml:space="preserve"> </w:t>
      </w:r>
      <w:r w:rsidRPr="14D56DD5">
        <w:rPr>
          <w:sz w:val="20"/>
          <w:szCs w:val="20"/>
        </w:rPr>
        <w:t>–</w:t>
      </w:r>
      <w:r w:rsidRPr="14D56DD5">
        <w:rPr>
          <w:spacing w:val="-2"/>
          <w:sz w:val="20"/>
          <w:szCs w:val="20"/>
        </w:rPr>
        <w:t xml:space="preserve"> </w:t>
      </w:r>
      <w:r w:rsidRPr="14D56DD5">
        <w:rPr>
          <w:sz w:val="20"/>
          <w:szCs w:val="20"/>
        </w:rPr>
        <w:t>10.2</w:t>
      </w:r>
      <w:r w:rsidRPr="14D56DD5">
        <w:rPr>
          <w:spacing w:val="-1"/>
          <w:sz w:val="20"/>
          <w:szCs w:val="20"/>
        </w:rPr>
        <w:t xml:space="preserve"> </w:t>
      </w:r>
      <w:r w:rsidRPr="14D56DD5">
        <w:rPr>
          <w:spacing w:val="-4"/>
          <w:sz w:val="20"/>
          <w:szCs w:val="20"/>
        </w:rPr>
        <w:t>sqm; and</w:t>
      </w:r>
    </w:p>
    <w:p w:rsidR="14D56DD5" w:rsidP="14D56DD5" w:rsidRDefault="742E9D99" w14:paraId="31436731" w14:textId="72CFD3B7">
      <w:pPr>
        <w:pStyle w:val="ListParagraph"/>
        <w:numPr>
          <w:ilvl w:val="2"/>
          <w:numId w:val="22"/>
        </w:numPr>
        <w:tabs>
          <w:tab w:val="left" w:pos="1252"/>
        </w:tabs>
        <w:spacing w:before="10"/>
        <w:ind w:hanging="283"/>
        <w:rPr>
          <w:sz w:val="20"/>
          <w:szCs w:val="20"/>
        </w:rPr>
      </w:pPr>
      <w:r w:rsidRPr="742E9D99">
        <w:rPr>
          <w:sz w:val="20"/>
          <w:szCs w:val="20"/>
        </w:rPr>
        <w:t>Bedroom 9 – 9.6 sqm.</w:t>
      </w:r>
    </w:p>
    <w:p w:rsidR="004A4A13" w:rsidRDefault="004A4A13" w14:paraId="66162A89" w14:textId="77777777">
      <w:pPr>
        <w:pStyle w:val="BodyText"/>
        <w:spacing w:before="8"/>
        <w:rPr>
          <w:sz w:val="21"/>
        </w:rPr>
      </w:pPr>
    </w:p>
    <w:p w:rsidR="004A4A13" w:rsidP="14D56DD5" w:rsidRDefault="00000000" w14:paraId="7B6AA3FB" w14:textId="60CD2565">
      <w:pPr>
        <w:pStyle w:val="ListParagraph"/>
        <w:numPr>
          <w:ilvl w:val="1"/>
          <w:numId w:val="22"/>
        </w:numPr>
        <w:tabs>
          <w:tab w:val="left" w:pos="969"/>
        </w:tabs>
        <w:spacing w:line="249" w:lineRule="auto"/>
        <w:ind w:left="969" w:right="812" w:hanging="851"/>
        <w:rPr>
          <w:sz w:val="20"/>
          <w:szCs w:val="20"/>
          <w:vertAlign w:val="superscript"/>
        </w:rPr>
      </w:pPr>
      <w:r w:rsidRPr="14D56DD5">
        <w:rPr>
          <w:sz w:val="20"/>
          <w:szCs w:val="20"/>
        </w:rPr>
        <w:t>The additional bedrooms are created by, a) re-configuring the ground-floor receptions</w:t>
      </w:r>
      <w:r w:rsidRPr="14D56DD5">
        <w:rPr>
          <w:spacing w:val="-2"/>
          <w:sz w:val="20"/>
          <w:szCs w:val="20"/>
        </w:rPr>
        <w:t xml:space="preserve"> </w:t>
      </w:r>
      <w:r w:rsidRPr="14D56DD5">
        <w:rPr>
          <w:sz w:val="20"/>
          <w:szCs w:val="20"/>
        </w:rPr>
        <w:t>rooms to create a large kitchen/dining area and two large bedrooms,</w:t>
      </w:r>
      <w:r w:rsidRPr="14D56DD5">
        <w:rPr>
          <w:spacing w:val="-3"/>
          <w:sz w:val="20"/>
          <w:szCs w:val="20"/>
        </w:rPr>
        <w:t xml:space="preserve"> </w:t>
      </w:r>
      <w:r w:rsidRPr="14D56DD5">
        <w:rPr>
          <w:sz w:val="20"/>
          <w:szCs w:val="20"/>
        </w:rPr>
        <w:t>and</w:t>
      </w:r>
      <w:r w:rsidRPr="14D56DD5">
        <w:rPr>
          <w:spacing w:val="-3"/>
          <w:sz w:val="20"/>
          <w:szCs w:val="20"/>
        </w:rPr>
        <w:t xml:space="preserve"> </w:t>
      </w:r>
      <w:r w:rsidRPr="14D56DD5">
        <w:rPr>
          <w:sz w:val="20"/>
          <w:szCs w:val="20"/>
        </w:rPr>
        <w:t>b)</w:t>
      </w:r>
      <w:r w:rsidRPr="14D56DD5">
        <w:rPr>
          <w:spacing w:val="-2"/>
          <w:sz w:val="20"/>
          <w:szCs w:val="20"/>
        </w:rPr>
        <w:t xml:space="preserve"> </w:t>
      </w:r>
      <w:r w:rsidRPr="14D56DD5">
        <w:rPr>
          <w:sz w:val="20"/>
          <w:szCs w:val="20"/>
        </w:rPr>
        <w:t>the</w:t>
      </w:r>
      <w:r w:rsidRPr="14D56DD5">
        <w:rPr>
          <w:spacing w:val="-3"/>
          <w:sz w:val="20"/>
          <w:szCs w:val="20"/>
        </w:rPr>
        <w:t xml:space="preserve"> </w:t>
      </w:r>
      <w:r w:rsidRPr="14D56DD5">
        <w:rPr>
          <w:sz w:val="20"/>
          <w:szCs w:val="20"/>
        </w:rPr>
        <w:t>creation</w:t>
      </w:r>
      <w:r w:rsidRPr="14D56DD5">
        <w:rPr>
          <w:spacing w:val="-3"/>
          <w:sz w:val="20"/>
          <w:szCs w:val="20"/>
        </w:rPr>
        <w:t xml:space="preserve"> </w:t>
      </w:r>
      <w:r w:rsidRPr="14D56DD5">
        <w:rPr>
          <w:sz w:val="20"/>
          <w:szCs w:val="20"/>
        </w:rPr>
        <w:t>of</w:t>
      </w:r>
      <w:r w:rsidRPr="14D56DD5">
        <w:rPr>
          <w:spacing w:val="-4"/>
          <w:sz w:val="20"/>
          <w:szCs w:val="20"/>
        </w:rPr>
        <w:t xml:space="preserve"> </w:t>
      </w:r>
      <w:r w:rsidRPr="14D56DD5">
        <w:rPr>
          <w:sz w:val="20"/>
          <w:szCs w:val="20"/>
        </w:rPr>
        <w:t>two</w:t>
      </w:r>
      <w:r w:rsidRPr="14D56DD5">
        <w:rPr>
          <w:spacing w:val="-3"/>
          <w:sz w:val="20"/>
          <w:szCs w:val="20"/>
        </w:rPr>
        <w:t xml:space="preserve"> </w:t>
      </w:r>
      <w:r w:rsidRPr="14D56DD5">
        <w:rPr>
          <w:sz w:val="20"/>
          <w:szCs w:val="20"/>
        </w:rPr>
        <w:t>bedrooms</w:t>
      </w:r>
      <w:r w:rsidRPr="14D56DD5">
        <w:rPr>
          <w:spacing w:val="-3"/>
          <w:sz w:val="20"/>
          <w:szCs w:val="20"/>
        </w:rPr>
        <w:t xml:space="preserve"> </w:t>
      </w:r>
      <w:r w:rsidRPr="14D56DD5">
        <w:rPr>
          <w:sz w:val="20"/>
          <w:szCs w:val="20"/>
        </w:rPr>
        <w:t>from</w:t>
      </w:r>
      <w:r w:rsidRPr="14D56DD5">
        <w:rPr>
          <w:spacing w:val="-3"/>
          <w:sz w:val="20"/>
          <w:szCs w:val="20"/>
        </w:rPr>
        <w:t xml:space="preserve"> a </w:t>
      </w:r>
      <w:r w:rsidRPr="14D56DD5">
        <w:rPr>
          <w:sz w:val="20"/>
          <w:szCs w:val="20"/>
        </w:rPr>
        <w:t>very</w:t>
      </w:r>
      <w:r w:rsidRPr="14D56DD5">
        <w:rPr>
          <w:spacing w:val="-3"/>
          <w:sz w:val="20"/>
          <w:szCs w:val="20"/>
        </w:rPr>
        <w:t xml:space="preserve"> </w:t>
      </w:r>
      <w:r w:rsidRPr="14D56DD5">
        <w:rPr>
          <w:sz w:val="20"/>
          <w:szCs w:val="20"/>
        </w:rPr>
        <w:t>large</w:t>
      </w:r>
      <w:r w:rsidRPr="14D56DD5">
        <w:rPr>
          <w:spacing w:val="-3"/>
          <w:sz w:val="20"/>
          <w:szCs w:val="20"/>
        </w:rPr>
        <w:t xml:space="preserve"> </w:t>
      </w:r>
      <w:r w:rsidRPr="14D56DD5">
        <w:rPr>
          <w:spacing w:val="-2"/>
          <w:sz w:val="20"/>
          <w:szCs w:val="20"/>
        </w:rPr>
        <w:t>bedroom on both the 1</w:t>
      </w:r>
      <w:r w:rsidRPr="14D56DD5">
        <w:rPr>
          <w:spacing w:val="-2"/>
          <w:sz w:val="20"/>
          <w:szCs w:val="20"/>
          <w:vertAlign w:val="superscript"/>
        </w:rPr>
        <w:t>st</w:t>
      </w:r>
      <w:r w:rsidRPr="14D56DD5">
        <w:rPr>
          <w:spacing w:val="-2"/>
          <w:sz w:val="20"/>
          <w:szCs w:val="20"/>
        </w:rPr>
        <w:t xml:space="preserve"> floor and 2</w:t>
      </w:r>
      <w:r w:rsidRPr="14D56DD5">
        <w:rPr>
          <w:spacing w:val="-2"/>
          <w:sz w:val="20"/>
          <w:szCs w:val="20"/>
          <w:vertAlign w:val="superscript"/>
        </w:rPr>
        <w:t>nd</w:t>
      </w:r>
      <w:r w:rsidRPr="14D56DD5">
        <w:rPr>
          <w:spacing w:val="-2"/>
          <w:sz w:val="20"/>
          <w:szCs w:val="20"/>
        </w:rPr>
        <w:t xml:space="preserve"> floor as per the proposed floor plan.</w:t>
      </w:r>
    </w:p>
    <w:p w:rsidR="004A4A13" w:rsidRDefault="004A4A13" w14:paraId="4521C8B2" w14:textId="77777777">
      <w:pPr>
        <w:pStyle w:val="BodyText"/>
        <w:spacing w:before="1"/>
        <w:rPr>
          <w:sz w:val="21"/>
        </w:rPr>
      </w:pPr>
    </w:p>
    <w:p w:rsidR="004A4A13" w:rsidP="14D56DD5" w:rsidRDefault="00000000" w14:paraId="3C1D3FE3" w14:textId="77777777">
      <w:pPr>
        <w:pStyle w:val="ListParagraph"/>
        <w:numPr>
          <w:ilvl w:val="1"/>
          <w:numId w:val="22"/>
        </w:numPr>
        <w:tabs>
          <w:tab w:val="left" w:pos="969"/>
        </w:tabs>
        <w:ind w:left="969" w:hanging="851"/>
        <w:rPr>
          <w:sz w:val="20"/>
          <w:szCs w:val="20"/>
        </w:rPr>
      </w:pPr>
      <w:r w:rsidRPr="14D56DD5">
        <w:rPr>
          <w:sz w:val="20"/>
          <w:szCs w:val="20"/>
        </w:rPr>
        <w:t>No</w:t>
      </w:r>
      <w:r w:rsidRPr="14D56DD5">
        <w:rPr>
          <w:spacing w:val="-3"/>
          <w:sz w:val="20"/>
          <w:szCs w:val="20"/>
        </w:rPr>
        <w:t xml:space="preserve"> </w:t>
      </w:r>
      <w:r w:rsidRPr="14D56DD5">
        <w:rPr>
          <w:sz w:val="20"/>
          <w:szCs w:val="20"/>
        </w:rPr>
        <w:t>external</w:t>
      </w:r>
      <w:r w:rsidRPr="14D56DD5">
        <w:rPr>
          <w:spacing w:val="-3"/>
          <w:sz w:val="20"/>
          <w:szCs w:val="20"/>
        </w:rPr>
        <w:t xml:space="preserve"> </w:t>
      </w:r>
      <w:r w:rsidRPr="14D56DD5">
        <w:rPr>
          <w:sz w:val="20"/>
          <w:szCs w:val="20"/>
        </w:rPr>
        <w:t>alterations</w:t>
      </w:r>
      <w:r w:rsidRPr="14D56DD5">
        <w:rPr>
          <w:spacing w:val="-2"/>
          <w:sz w:val="20"/>
          <w:szCs w:val="20"/>
        </w:rPr>
        <w:t xml:space="preserve"> </w:t>
      </w:r>
      <w:r w:rsidRPr="14D56DD5">
        <w:rPr>
          <w:sz w:val="20"/>
          <w:szCs w:val="20"/>
        </w:rPr>
        <w:t>are</w:t>
      </w:r>
      <w:r w:rsidRPr="14D56DD5">
        <w:rPr>
          <w:spacing w:val="-3"/>
          <w:sz w:val="20"/>
          <w:szCs w:val="20"/>
        </w:rPr>
        <w:t xml:space="preserve"> </w:t>
      </w:r>
      <w:r w:rsidRPr="14D56DD5">
        <w:rPr>
          <w:sz w:val="20"/>
          <w:szCs w:val="20"/>
        </w:rPr>
        <w:t>required</w:t>
      </w:r>
      <w:r w:rsidRPr="14D56DD5">
        <w:rPr>
          <w:spacing w:val="-3"/>
          <w:sz w:val="20"/>
          <w:szCs w:val="20"/>
        </w:rPr>
        <w:t xml:space="preserve"> </w:t>
      </w:r>
      <w:r w:rsidRPr="14D56DD5">
        <w:rPr>
          <w:sz w:val="20"/>
          <w:szCs w:val="20"/>
        </w:rPr>
        <w:t>as</w:t>
      </w:r>
      <w:r w:rsidRPr="14D56DD5">
        <w:rPr>
          <w:spacing w:val="-2"/>
          <w:sz w:val="20"/>
          <w:szCs w:val="20"/>
        </w:rPr>
        <w:t xml:space="preserve"> </w:t>
      </w:r>
      <w:r w:rsidRPr="14D56DD5">
        <w:rPr>
          <w:sz w:val="20"/>
          <w:szCs w:val="20"/>
        </w:rPr>
        <w:t>part</w:t>
      </w:r>
      <w:r w:rsidRPr="14D56DD5">
        <w:rPr>
          <w:spacing w:val="-3"/>
          <w:sz w:val="20"/>
          <w:szCs w:val="20"/>
        </w:rPr>
        <w:t xml:space="preserve"> </w:t>
      </w:r>
      <w:r w:rsidRPr="14D56DD5">
        <w:rPr>
          <w:sz w:val="20"/>
          <w:szCs w:val="20"/>
        </w:rPr>
        <w:t>of</w:t>
      </w:r>
      <w:r w:rsidRPr="14D56DD5">
        <w:rPr>
          <w:spacing w:val="-3"/>
          <w:sz w:val="20"/>
          <w:szCs w:val="20"/>
        </w:rPr>
        <w:t xml:space="preserve"> </w:t>
      </w:r>
      <w:r w:rsidRPr="14D56DD5">
        <w:rPr>
          <w:sz w:val="20"/>
          <w:szCs w:val="20"/>
        </w:rPr>
        <w:t>this</w:t>
      </w:r>
      <w:r w:rsidRPr="14D56DD5">
        <w:rPr>
          <w:spacing w:val="-2"/>
          <w:sz w:val="20"/>
          <w:szCs w:val="20"/>
        </w:rPr>
        <w:t xml:space="preserve"> proposal aside from the installation of a Velux window to the roof to accommodate the proposed bedroom 8 as per the proposed floor plan.</w:t>
      </w:r>
    </w:p>
    <w:p w:rsidR="004A4A13" w:rsidRDefault="004A4A13" w14:paraId="4928BE88" w14:textId="77777777">
      <w:pPr>
        <w:pStyle w:val="BodyText"/>
        <w:spacing w:before="8"/>
        <w:rPr>
          <w:sz w:val="21"/>
        </w:rPr>
      </w:pPr>
    </w:p>
    <w:p w:rsidR="004A4A13" w:rsidP="14D56DD5" w:rsidRDefault="00000000" w14:paraId="3B2243CB" w14:textId="397647CA">
      <w:pPr>
        <w:pStyle w:val="ListParagraph"/>
        <w:numPr>
          <w:ilvl w:val="1"/>
          <w:numId w:val="22"/>
        </w:numPr>
        <w:tabs>
          <w:tab w:val="left" w:pos="967"/>
          <w:tab w:val="left" w:pos="969"/>
        </w:tabs>
        <w:spacing w:before="1" w:line="249" w:lineRule="auto"/>
        <w:ind w:left="969" w:right="301" w:hanging="851"/>
        <w:jc w:val="both"/>
        <w:rPr>
          <w:sz w:val="20"/>
          <w:szCs w:val="20"/>
        </w:rPr>
      </w:pPr>
      <w:r w:rsidRPr="14D56DD5">
        <w:rPr>
          <w:sz w:val="20"/>
          <w:szCs w:val="20"/>
        </w:rPr>
        <w:t>Manchester</w:t>
      </w:r>
      <w:r w:rsidRPr="14D56DD5">
        <w:rPr>
          <w:spacing w:val="-2"/>
          <w:sz w:val="20"/>
          <w:szCs w:val="20"/>
        </w:rPr>
        <w:t xml:space="preserve"> </w:t>
      </w:r>
      <w:r w:rsidRPr="14D56DD5">
        <w:rPr>
          <w:sz w:val="20"/>
          <w:szCs w:val="20"/>
        </w:rPr>
        <w:t>City</w:t>
      </w:r>
      <w:r w:rsidRPr="14D56DD5">
        <w:rPr>
          <w:spacing w:val="-2"/>
          <w:sz w:val="20"/>
          <w:szCs w:val="20"/>
        </w:rPr>
        <w:t xml:space="preserve"> </w:t>
      </w:r>
      <w:r w:rsidRPr="14D56DD5">
        <w:rPr>
          <w:sz w:val="20"/>
          <w:szCs w:val="20"/>
        </w:rPr>
        <w:t>Council</w:t>
      </w:r>
      <w:r w:rsidRPr="14D56DD5">
        <w:rPr>
          <w:spacing w:val="-2"/>
          <w:sz w:val="20"/>
          <w:szCs w:val="20"/>
        </w:rPr>
        <w:t xml:space="preserve"> </w:t>
      </w:r>
      <w:r w:rsidRPr="14D56DD5">
        <w:rPr>
          <w:sz w:val="20"/>
          <w:szCs w:val="20"/>
        </w:rPr>
        <w:t>has</w:t>
      </w:r>
      <w:r w:rsidRPr="14D56DD5">
        <w:rPr>
          <w:spacing w:val="-2"/>
          <w:sz w:val="20"/>
          <w:szCs w:val="20"/>
        </w:rPr>
        <w:t xml:space="preserve"> </w:t>
      </w:r>
      <w:r w:rsidRPr="14D56DD5">
        <w:rPr>
          <w:sz w:val="20"/>
          <w:szCs w:val="20"/>
        </w:rPr>
        <w:t>provided</w:t>
      </w:r>
      <w:r w:rsidRPr="14D56DD5">
        <w:rPr>
          <w:spacing w:val="-2"/>
          <w:sz w:val="20"/>
          <w:szCs w:val="20"/>
        </w:rPr>
        <w:t xml:space="preserve"> 240</w:t>
      </w:r>
      <w:r w:rsidRPr="14D56DD5">
        <w:rPr>
          <w:sz w:val="20"/>
          <w:szCs w:val="20"/>
        </w:rPr>
        <w:t xml:space="preserve"> litre bins (general refuse, mixed recycling, pulpable recycling) to the residents of this part of</w:t>
      </w:r>
    </w:p>
    <w:p w:rsidR="004A4A13" w:rsidRDefault="004A4A13" w14:paraId="2C8F9B2A" w14:textId="77777777">
      <w:pPr>
        <w:spacing w:line="249" w:lineRule="auto"/>
        <w:jc w:val="both"/>
        <w:rPr>
          <w:sz w:val="20"/>
        </w:rPr>
        <w:sectPr w:rsidR="004A4A13">
          <w:pgSz w:w="11910" w:h="16840" w:orient="portrait"/>
          <w:pgMar w:top="780" w:right="1238" w:bottom="1080" w:left="1300" w:header="565" w:footer="884" w:gutter="0"/>
          <w:cols w:space="720"/>
        </w:sectPr>
      </w:pPr>
    </w:p>
    <w:p w:rsidR="004A4A13" w:rsidRDefault="004A4A13" w14:paraId="1C405AA0" w14:textId="77777777">
      <w:pPr>
        <w:pStyle w:val="BodyText"/>
        <w:spacing w:before="3"/>
        <w:rPr>
          <w:sz w:val="21"/>
        </w:rPr>
      </w:pPr>
    </w:p>
    <w:p w:rsidR="004A4A13" w:rsidP="14D56DD5" w:rsidRDefault="00000000" w14:paraId="6BE160B9" w14:textId="178847C2">
      <w:pPr>
        <w:spacing w:before="99" w:line="249" w:lineRule="auto"/>
        <w:ind w:left="969" w:right="69"/>
        <w:rPr>
          <w:sz w:val="20"/>
          <w:szCs w:val="20"/>
        </w:rPr>
      </w:pPr>
      <w:r w:rsidRPr="14D56DD5">
        <w:rPr>
          <w:spacing w:val="-4"/>
          <w:sz w:val="20"/>
          <w:szCs w:val="20"/>
        </w:rPr>
        <w:t xml:space="preserve">Hamilton </w:t>
      </w:r>
      <w:proofErr w:type="gramStart"/>
      <w:r w:rsidRPr="14D56DD5">
        <w:rPr>
          <w:sz w:val="20"/>
          <w:szCs w:val="20"/>
        </w:rPr>
        <w:t>Road;</w:t>
      </w:r>
      <w:proofErr w:type="gramEnd"/>
      <w:r w:rsidRPr="14D56DD5">
        <w:rPr>
          <w:spacing w:val="-3"/>
          <w:sz w:val="20"/>
          <w:szCs w:val="20"/>
        </w:rPr>
        <w:t xml:space="preserve"> </w:t>
      </w:r>
      <w:r w:rsidRPr="14D56DD5">
        <w:rPr>
          <w:sz w:val="20"/>
          <w:szCs w:val="20"/>
        </w:rPr>
        <w:t>residents</w:t>
      </w:r>
      <w:r w:rsidRPr="14D56DD5">
        <w:rPr>
          <w:spacing w:val="-3"/>
          <w:sz w:val="20"/>
          <w:szCs w:val="20"/>
        </w:rPr>
        <w:t xml:space="preserve"> </w:t>
      </w:r>
      <w:r w:rsidRPr="14D56DD5">
        <w:rPr>
          <w:sz w:val="20"/>
          <w:szCs w:val="20"/>
        </w:rPr>
        <w:t>have</w:t>
      </w:r>
      <w:r w:rsidRPr="14D56DD5">
        <w:rPr>
          <w:spacing w:val="-3"/>
          <w:sz w:val="20"/>
          <w:szCs w:val="20"/>
        </w:rPr>
        <w:t xml:space="preserve"> </w:t>
      </w:r>
      <w:r w:rsidRPr="14D56DD5">
        <w:rPr>
          <w:sz w:val="20"/>
          <w:szCs w:val="20"/>
        </w:rPr>
        <w:t>access</w:t>
      </w:r>
      <w:r w:rsidRPr="14D56DD5">
        <w:rPr>
          <w:spacing w:val="-3"/>
          <w:sz w:val="20"/>
          <w:szCs w:val="20"/>
        </w:rPr>
        <w:t xml:space="preserve"> </w:t>
      </w:r>
      <w:r w:rsidRPr="14D56DD5">
        <w:rPr>
          <w:sz w:val="20"/>
          <w:szCs w:val="20"/>
        </w:rPr>
        <w:t>to</w:t>
      </w:r>
      <w:r w:rsidRPr="14D56DD5">
        <w:rPr>
          <w:spacing w:val="-4"/>
          <w:sz w:val="20"/>
          <w:szCs w:val="20"/>
        </w:rPr>
        <w:t xml:space="preserve"> </w:t>
      </w:r>
      <w:r w:rsidRPr="14D56DD5">
        <w:rPr>
          <w:sz w:val="20"/>
          <w:szCs w:val="20"/>
        </w:rPr>
        <w:t>these</w:t>
      </w:r>
      <w:r w:rsidRPr="14D56DD5">
        <w:rPr>
          <w:spacing w:val="-3"/>
          <w:sz w:val="20"/>
          <w:szCs w:val="20"/>
        </w:rPr>
        <w:t xml:space="preserve"> </w:t>
      </w:r>
      <w:r w:rsidRPr="14D56DD5">
        <w:rPr>
          <w:sz w:val="20"/>
          <w:szCs w:val="20"/>
        </w:rPr>
        <w:t>bins and on</w:t>
      </w:r>
      <w:r w:rsidRPr="14D56DD5">
        <w:rPr>
          <w:spacing w:val="-3"/>
          <w:sz w:val="20"/>
          <w:szCs w:val="20"/>
        </w:rPr>
        <w:t xml:space="preserve"> </w:t>
      </w:r>
      <w:r w:rsidRPr="14D56DD5">
        <w:rPr>
          <w:sz w:val="20"/>
          <w:szCs w:val="20"/>
        </w:rPr>
        <w:t>collection</w:t>
      </w:r>
      <w:r w:rsidRPr="14D56DD5">
        <w:rPr>
          <w:spacing w:val="-3"/>
          <w:sz w:val="20"/>
          <w:szCs w:val="20"/>
        </w:rPr>
        <w:t xml:space="preserve"> </w:t>
      </w:r>
      <w:r w:rsidRPr="14D56DD5">
        <w:rPr>
          <w:sz w:val="20"/>
          <w:szCs w:val="20"/>
        </w:rPr>
        <w:t>day,</w:t>
      </w:r>
      <w:r w:rsidRPr="14D56DD5">
        <w:rPr>
          <w:spacing w:val="-3"/>
          <w:sz w:val="20"/>
          <w:szCs w:val="20"/>
        </w:rPr>
        <w:t xml:space="preserve"> </w:t>
      </w:r>
      <w:r w:rsidRPr="14D56DD5">
        <w:rPr>
          <w:sz w:val="20"/>
          <w:szCs w:val="20"/>
        </w:rPr>
        <w:t>the</w:t>
      </w:r>
      <w:r w:rsidRPr="14D56DD5">
        <w:rPr>
          <w:spacing w:val="-3"/>
          <w:sz w:val="20"/>
          <w:szCs w:val="20"/>
        </w:rPr>
        <w:t xml:space="preserve"> </w:t>
      </w:r>
      <w:r w:rsidRPr="14D56DD5">
        <w:rPr>
          <w:sz w:val="20"/>
          <w:szCs w:val="20"/>
        </w:rPr>
        <w:t>Council’s collectors collect the bins to the front of the property.</w:t>
      </w:r>
      <w:r w:rsidR="00DB3ED7">
        <w:rPr>
          <w:sz w:val="20"/>
          <w:szCs w:val="20"/>
        </w:rPr>
        <w:t xml:space="preserve"> A Waste Pro Forma Document and Detailed Waste Container Storage Information Document for the development has been provided to accompany the application and received positive support following consultation with the Manchester Recycling Team (Appendix 3).</w:t>
      </w:r>
    </w:p>
    <w:p w:rsidR="004A4A13" w:rsidRDefault="004A4A13" w14:paraId="404886AD" w14:textId="77777777">
      <w:pPr>
        <w:pStyle w:val="BodyText"/>
        <w:spacing w:before="8"/>
        <w:rPr>
          <w:sz w:val="17"/>
        </w:rPr>
      </w:pPr>
    </w:p>
    <w:p w:rsidR="004A4A13" w:rsidRDefault="00000000" w14:paraId="39638339" w14:textId="77777777">
      <w:pPr>
        <w:pStyle w:val="Heading8"/>
        <w:ind w:left="969"/>
      </w:pPr>
      <w:bookmarkStart w:name="_TOC_250007" w:id="4"/>
      <w:r>
        <w:t>Application</w:t>
      </w:r>
      <w:r>
        <w:rPr>
          <w:spacing w:val="-14"/>
        </w:rPr>
        <w:t xml:space="preserve"> </w:t>
      </w:r>
      <w:bookmarkEnd w:id="4"/>
      <w:r>
        <w:rPr>
          <w:spacing w:val="-2"/>
        </w:rPr>
        <w:t>Documents</w:t>
      </w:r>
    </w:p>
    <w:p w:rsidR="004A4A13" w:rsidRDefault="00000000" w14:paraId="39ADFC85" w14:textId="77777777">
      <w:pPr>
        <w:pStyle w:val="ListParagraph"/>
        <w:numPr>
          <w:ilvl w:val="1"/>
          <w:numId w:val="21"/>
        </w:numPr>
        <w:tabs>
          <w:tab w:val="left" w:pos="969"/>
        </w:tabs>
        <w:spacing w:before="242"/>
        <w:rPr>
          <w:sz w:val="20"/>
        </w:rPr>
      </w:pPr>
      <w:r>
        <w:rPr>
          <w:sz w:val="20"/>
        </w:rPr>
        <w:t>The</w:t>
      </w:r>
      <w:r>
        <w:rPr>
          <w:spacing w:val="-3"/>
          <w:sz w:val="20"/>
        </w:rPr>
        <w:t xml:space="preserve"> </w:t>
      </w:r>
      <w:r>
        <w:rPr>
          <w:sz w:val="20"/>
        </w:rPr>
        <w:t>Statement</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read</w:t>
      </w:r>
      <w:r>
        <w:rPr>
          <w:spacing w:val="-2"/>
          <w:sz w:val="20"/>
        </w:rPr>
        <w:t xml:space="preserve"> </w:t>
      </w:r>
      <w:r>
        <w:rPr>
          <w:sz w:val="20"/>
        </w:rPr>
        <w:t>alongside</w:t>
      </w:r>
      <w:r>
        <w:rPr>
          <w:spacing w:val="-3"/>
          <w:sz w:val="20"/>
        </w:rPr>
        <w:t xml:space="preserve"> </w:t>
      </w:r>
      <w:r>
        <w:rPr>
          <w:sz w:val="20"/>
        </w:rPr>
        <w:t>the</w:t>
      </w:r>
      <w:r>
        <w:rPr>
          <w:spacing w:val="-3"/>
          <w:sz w:val="20"/>
        </w:rPr>
        <w:t xml:space="preserve"> </w:t>
      </w:r>
      <w:r>
        <w:rPr>
          <w:sz w:val="20"/>
        </w:rPr>
        <w:t>following</w:t>
      </w:r>
      <w:r>
        <w:rPr>
          <w:spacing w:val="-3"/>
          <w:sz w:val="20"/>
        </w:rPr>
        <w:t xml:space="preserve"> </w:t>
      </w:r>
      <w:r>
        <w:rPr>
          <w:sz w:val="20"/>
        </w:rPr>
        <w:t>supporting</w:t>
      </w:r>
      <w:r>
        <w:rPr>
          <w:spacing w:val="-2"/>
          <w:sz w:val="20"/>
        </w:rPr>
        <w:t xml:space="preserve"> </w:t>
      </w:r>
      <w:proofErr w:type="gramStart"/>
      <w:r>
        <w:rPr>
          <w:spacing w:val="-2"/>
          <w:sz w:val="20"/>
        </w:rPr>
        <w:t>documents;</w:t>
      </w:r>
      <w:proofErr w:type="gramEnd"/>
    </w:p>
    <w:p w:rsidR="004A4A13" w:rsidRDefault="004A4A13" w14:paraId="62BD59D9" w14:textId="77777777">
      <w:pPr>
        <w:pStyle w:val="BodyText"/>
        <w:spacing w:before="8"/>
        <w:rPr>
          <w:sz w:val="21"/>
        </w:rPr>
      </w:pPr>
    </w:p>
    <w:p w:rsidR="004A4A13" w:rsidRDefault="00000000" w14:paraId="152CCA61" w14:textId="25EC6F05">
      <w:pPr>
        <w:pStyle w:val="ListParagraph"/>
        <w:numPr>
          <w:ilvl w:val="2"/>
          <w:numId w:val="21"/>
        </w:numPr>
        <w:tabs>
          <w:tab w:val="left" w:pos="1252"/>
        </w:tabs>
        <w:ind w:hanging="283"/>
        <w:rPr>
          <w:sz w:val="20"/>
        </w:rPr>
      </w:pPr>
      <w:r>
        <w:rPr>
          <w:sz w:val="20"/>
        </w:rPr>
        <w:t>Existing</w:t>
      </w:r>
      <w:r>
        <w:rPr>
          <w:spacing w:val="-3"/>
          <w:sz w:val="20"/>
        </w:rPr>
        <w:t xml:space="preserve"> </w:t>
      </w:r>
      <w:r>
        <w:rPr>
          <w:sz w:val="20"/>
        </w:rPr>
        <w:t>and</w:t>
      </w:r>
      <w:r>
        <w:rPr>
          <w:spacing w:val="-3"/>
          <w:sz w:val="20"/>
        </w:rPr>
        <w:t xml:space="preserve"> </w:t>
      </w:r>
      <w:r>
        <w:rPr>
          <w:sz w:val="20"/>
        </w:rPr>
        <w:t>proposed</w:t>
      </w:r>
      <w:r>
        <w:rPr>
          <w:spacing w:val="-3"/>
          <w:sz w:val="20"/>
        </w:rPr>
        <w:t xml:space="preserve"> </w:t>
      </w:r>
      <w:r>
        <w:rPr>
          <w:sz w:val="20"/>
        </w:rPr>
        <w:t>floor</w:t>
      </w:r>
      <w:r>
        <w:rPr>
          <w:spacing w:val="-2"/>
          <w:sz w:val="20"/>
        </w:rPr>
        <w:t xml:space="preserve"> plans</w:t>
      </w:r>
      <w:r w:rsidR="00DB3ED7">
        <w:rPr>
          <w:spacing w:val="-2"/>
          <w:sz w:val="20"/>
        </w:rPr>
        <w:t xml:space="preserve"> and elevations</w:t>
      </w:r>
    </w:p>
    <w:p w:rsidRPr="00DB3ED7" w:rsidR="004A4A13" w:rsidRDefault="00000000" w14:paraId="725C97F8" w14:textId="3EF9FD29">
      <w:pPr>
        <w:pStyle w:val="ListParagraph"/>
        <w:numPr>
          <w:ilvl w:val="2"/>
          <w:numId w:val="21"/>
        </w:numPr>
        <w:tabs>
          <w:tab w:val="left" w:pos="1252"/>
        </w:tabs>
        <w:spacing w:before="10"/>
        <w:ind w:hanging="283"/>
        <w:rPr>
          <w:sz w:val="20"/>
        </w:rPr>
      </w:pPr>
      <w:r>
        <w:rPr>
          <w:sz w:val="20"/>
        </w:rPr>
        <w:t>Site</w:t>
      </w:r>
      <w:r>
        <w:rPr>
          <w:spacing w:val="-5"/>
          <w:sz w:val="20"/>
        </w:rPr>
        <w:t xml:space="preserve"> </w:t>
      </w:r>
      <w:r>
        <w:rPr>
          <w:sz w:val="20"/>
        </w:rPr>
        <w:t>plan</w:t>
      </w:r>
    </w:p>
    <w:p w:rsidRPr="00DB3ED7" w:rsidR="00DB3ED7" w:rsidRDefault="00DB3ED7" w14:paraId="57C09FAD" w14:textId="7BDA7898">
      <w:pPr>
        <w:pStyle w:val="ListParagraph"/>
        <w:numPr>
          <w:ilvl w:val="2"/>
          <w:numId w:val="21"/>
        </w:numPr>
        <w:tabs>
          <w:tab w:val="left" w:pos="1252"/>
        </w:tabs>
        <w:spacing w:before="10"/>
        <w:ind w:hanging="283"/>
        <w:rPr>
          <w:sz w:val="20"/>
        </w:rPr>
      </w:pPr>
      <w:r>
        <w:rPr>
          <w:spacing w:val="-5"/>
          <w:sz w:val="20"/>
        </w:rPr>
        <w:t>Detailed Cycle Storage Information</w:t>
      </w:r>
    </w:p>
    <w:p w:rsidR="00DB3ED7" w:rsidRDefault="00DB3ED7" w14:paraId="592AF3F2" w14:textId="570EDC27">
      <w:pPr>
        <w:pStyle w:val="ListParagraph"/>
        <w:numPr>
          <w:ilvl w:val="2"/>
          <w:numId w:val="21"/>
        </w:numPr>
        <w:tabs>
          <w:tab w:val="left" w:pos="1252"/>
        </w:tabs>
        <w:spacing w:before="10"/>
        <w:ind w:hanging="283"/>
        <w:rPr>
          <w:sz w:val="20"/>
        </w:rPr>
      </w:pPr>
      <w:r>
        <w:rPr>
          <w:spacing w:val="-5"/>
          <w:sz w:val="20"/>
        </w:rPr>
        <w:t>Detailed Waste Container Storage Information</w:t>
      </w:r>
    </w:p>
    <w:p w:rsidR="004A4A13" w:rsidRDefault="00000000" w14:paraId="653EEFCA" w14:textId="77777777">
      <w:pPr>
        <w:pStyle w:val="ListParagraph"/>
        <w:numPr>
          <w:ilvl w:val="2"/>
          <w:numId w:val="21"/>
        </w:numPr>
        <w:tabs>
          <w:tab w:val="left" w:pos="1252"/>
        </w:tabs>
        <w:spacing w:before="10"/>
        <w:ind w:hanging="283"/>
        <w:rPr>
          <w:sz w:val="20"/>
        </w:rPr>
      </w:pPr>
      <w:r>
        <w:rPr>
          <w:sz w:val="20"/>
        </w:rPr>
        <w:t>Waste</w:t>
      </w:r>
      <w:r>
        <w:rPr>
          <w:spacing w:val="-3"/>
          <w:sz w:val="20"/>
        </w:rPr>
        <w:t xml:space="preserve"> </w:t>
      </w:r>
      <w:r>
        <w:rPr>
          <w:spacing w:val="-2"/>
          <w:sz w:val="20"/>
        </w:rPr>
        <w:t>Proforma.</w:t>
      </w:r>
    </w:p>
    <w:p w:rsidR="004A4A13" w:rsidRDefault="004A4A13" w14:paraId="173C4379" w14:textId="77777777">
      <w:pPr>
        <w:rPr>
          <w:sz w:val="20"/>
        </w:rPr>
      </w:pPr>
    </w:p>
    <w:p w:rsidR="00DB3ED7" w:rsidRDefault="00DB3ED7" w14:paraId="3A820B66" w14:textId="77777777">
      <w:pPr>
        <w:rPr>
          <w:sz w:val="20"/>
        </w:rPr>
        <w:sectPr w:rsidR="00DB3ED7">
          <w:pgSz w:w="11910" w:h="16840" w:orient="portrait"/>
          <w:pgMar w:top="780" w:right="1238" w:bottom="1080" w:left="1300" w:header="565" w:footer="884" w:gutter="0"/>
          <w:cols w:space="720"/>
        </w:sectPr>
      </w:pPr>
    </w:p>
    <w:p w:rsidR="004A4A13" w:rsidRDefault="004A4A13" w14:paraId="29FC1AED" w14:textId="77777777">
      <w:pPr>
        <w:pStyle w:val="BodyText"/>
        <w:spacing w:before="3"/>
        <w:rPr>
          <w:sz w:val="17"/>
        </w:rPr>
      </w:pPr>
    </w:p>
    <w:p w:rsidR="004A4A13" w:rsidRDefault="00000000" w14:paraId="47A1CBE4" w14:textId="77777777">
      <w:pPr>
        <w:pStyle w:val="Heading3"/>
        <w:numPr>
          <w:ilvl w:val="0"/>
          <w:numId w:val="22"/>
        </w:numPr>
        <w:tabs>
          <w:tab w:val="left" w:pos="969"/>
        </w:tabs>
      </w:pPr>
      <w:bookmarkStart w:name="_TOC_250006" w:id="5"/>
      <w:r>
        <w:t>Planning</w:t>
      </w:r>
      <w:r>
        <w:rPr>
          <w:spacing w:val="-8"/>
        </w:rPr>
        <w:t xml:space="preserve"> </w:t>
      </w:r>
      <w:bookmarkEnd w:id="5"/>
      <w:r>
        <w:rPr>
          <w:spacing w:val="-2"/>
        </w:rPr>
        <w:t>Policy</w:t>
      </w:r>
    </w:p>
    <w:p w:rsidR="004A4A13" w:rsidRDefault="004A4A13" w14:paraId="2517C2D8" w14:textId="77777777">
      <w:pPr>
        <w:pStyle w:val="BodyText"/>
        <w:rPr>
          <w:b/>
          <w:sz w:val="36"/>
        </w:rPr>
      </w:pPr>
    </w:p>
    <w:p w:rsidR="004A4A13" w:rsidRDefault="004A4A13" w14:paraId="1B9AAA38" w14:textId="77777777">
      <w:pPr>
        <w:pStyle w:val="BodyText"/>
        <w:rPr>
          <w:b/>
          <w:sz w:val="36"/>
        </w:rPr>
      </w:pPr>
    </w:p>
    <w:p w:rsidR="004A4A13" w:rsidRDefault="00000000" w14:paraId="1780E057" w14:textId="77777777">
      <w:pPr>
        <w:pStyle w:val="Heading8"/>
        <w:spacing w:before="254"/>
        <w:ind w:left="969"/>
      </w:pPr>
      <w:bookmarkStart w:name="_TOC_250005" w:id="6"/>
      <w:r>
        <w:t>Core</w:t>
      </w:r>
      <w:r>
        <w:rPr>
          <w:spacing w:val="-6"/>
        </w:rPr>
        <w:t xml:space="preserve"> </w:t>
      </w:r>
      <w:bookmarkEnd w:id="6"/>
      <w:r>
        <w:rPr>
          <w:spacing w:val="-2"/>
        </w:rPr>
        <w:t>Strategy</w:t>
      </w:r>
    </w:p>
    <w:p w:rsidR="004A4A13" w:rsidRDefault="00000000" w14:paraId="462B33B6" w14:textId="77777777">
      <w:pPr>
        <w:pStyle w:val="ListParagraph"/>
        <w:numPr>
          <w:ilvl w:val="1"/>
          <w:numId w:val="22"/>
        </w:numPr>
        <w:tabs>
          <w:tab w:val="left" w:pos="969"/>
        </w:tabs>
        <w:spacing w:before="242"/>
        <w:ind w:left="969" w:hanging="851"/>
        <w:rPr>
          <w:sz w:val="20"/>
        </w:rPr>
      </w:pPr>
      <w:r>
        <w:rPr>
          <w:sz w:val="20"/>
        </w:rPr>
        <w:t>Manchester</w:t>
      </w:r>
      <w:r>
        <w:rPr>
          <w:spacing w:val="-6"/>
          <w:sz w:val="20"/>
        </w:rPr>
        <w:t xml:space="preserve"> </w:t>
      </w:r>
      <w:r>
        <w:rPr>
          <w:sz w:val="20"/>
        </w:rPr>
        <w:t>City</w:t>
      </w:r>
      <w:r>
        <w:rPr>
          <w:spacing w:val="-2"/>
          <w:sz w:val="20"/>
        </w:rPr>
        <w:t xml:space="preserve"> </w:t>
      </w:r>
      <w:r>
        <w:rPr>
          <w:sz w:val="20"/>
        </w:rPr>
        <w:t>Council’s</w:t>
      </w:r>
      <w:r>
        <w:rPr>
          <w:spacing w:val="-3"/>
          <w:sz w:val="20"/>
        </w:rPr>
        <w:t xml:space="preserve"> </w:t>
      </w:r>
      <w:r>
        <w:rPr>
          <w:sz w:val="20"/>
        </w:rPr>
        <w:t>Core</w:t>
      </w:r>
      <w:r>
        <w:rPr>
          <w:spacing w:val="-2"/>
          <w:sz w:val="20"/>
        </w:rPr>
        <w:t xml:space="preserve"> </w:t>
      </w:r>
      <w:r>
        <w:rPr>
          <w:sz w:val="20"/>
        </w:rPr>
        <w:t>Strategy</w:t>
      </w:r>
      <w:r>
        <w:rPr>
          <w:spacing w:val="-2"/>
          <w:sz w:val="20"/>
        </w:rPr>
        <w:t xml:space="preserve"> </w:t>
      </w:r>
      <w:r>
        <w:rPr>
          <w:sz w:val="20"/>
        </w:rPr>
        <w:t>was</w:t>
      </w:r>
      <w:r>
        <w:rPr>
          <w:spacing w:val="-2"/>
          <w:sz w:val="20"/>
        </w:rPr>
        <w:t xml:space="preserve"> </w:t>
      </w:r>
      <w:r>
        <w:rPr>
          <w:sz w:val="20"/>
        </w:rPr>
        <w:t>adopted</w:t>
      </w:r>
      <w:r>
        <w:rPr>
          <w:spacing w:val="-2"/>
          <w:sz w:val="20"/>
        </w:rPr>
        <w:t xml:space="preserve"> </w:t>
      </w:r>
      <w:r>
        <w:rPr>
          <w:sz w:val="20"/>
        </w:rPr>
        <w:t>on</w:t>
      </w:r>
      <w:r>
        <w:rPr>
          <w:spacing w:val="-3"/>
          <w:sz w:val="20"/>
        </w:rPr>
        <w:t xml:space="preserve"> </w:t>
      </w:r>
      <w:r>
        <w:rPr>
          <w:sz w:val="20"/>
        </w:rPr>
        <w:t>11</w:t>
      </w:r>
      <w:r>
        <w:rPr>
          <w:spacing w:val="-2"/>
          <w:sz w:val="20"/>
        </w:rPr>
        <w:t xml:space="preserve"> </w:t>
      </w:r>
      <w:r>
        <w:rPr>
          <w:sz w:val="20"/>
        </w:rPr>
        <w:t>July</w:t>
      </w:r>
      <w:r>
        <w:rPr>
          <w:spacing w:val="-3"/>
          <w:sz w:val="20"/>
        </w:rPr>
        <w:t xml:space="preserve"> </w:t>
      </w:r>
      <w:r>
        <w:rPr>
          <w:spacing w:val="-2"/>
          <w:sz w:val="20"/>
        </w:rPr>
        <w:t>2012.</w:t>
      </w:r>
    </w:p>
    <w:p w:rsidR="004A4A13" w:rsidRDefault="004A4A13" w14:paraId="026B9940" w14:textId="77777777">
      <w:pPr>
        <w:pStyle w:val="BodyText"/>
        <w:spacing w:before="8"/>
        <w:rPr>
          <w:sz w:val="21"/>
        </w:rPr>
      </w:pPr>
    </w:p>
    <w:p w:rsidR="004A4A13" w:rsidRDefault="00000000" w14:paraId="74E2CE57" w14:textId="77777777">
      <w:pPr>
        <w:pStyle w:val="ListParagraph"/>
        <w:numPr>
          <w:ilvl w:val="1"/>
          <w:numId w:val="22"/>
        </w:numPr>
        <w:tabs>
          <w:tab w:val="left" w:pos="969"/>
        </w:tabs>
        <w:ind w:left="969" w:hanging="851"/>
        <w:rPr>
          <w:sz w:val="20"/>
        </w:rPr>
      </w:pPr>
      <w:r>
        <w:rPr>
          <w:sz w:val="20"/>
        </w:rPr>
        <w:t>The</w:t>
      </w:r>
      <w:r>
        <w:rPr>
          <w:spacing w:val="-5"/>
          <w:sz w:val="20"/>
        </w:rPr>
        <w:t xml:space="preserve"> </w:t>
      </w:r>
      <w:r>
        <w:rPr>
          <w:sz w:val="20"/>
        </w:rPr>
        <w:t>property</w:t>
      </w:r>
      <w:r>
        <w:rPr>
          <w:spacing w:val="-3"/>
          <w:sz w:val="20"/>
        </w:rPr>
        <w:t xml:space="preserve"> </w:t>
      </w:r>
      <w:r>
        <w:rPr>
          <w:sz w:val="20"/>
        </w:rPr>
        <w:t>has</w:t>
      </w:r>
      <w:r>
        <w:rPr>
          <w:spacing w:val="-3"/>
          <w:sz w:val="20"/>
        </w:rPr>
        <w:t xml:space="preserve"> </w:t>
      </w:r>
      <w:r>
        <w:rPr>
          <w:sz w:val="20"/>
        </w:rPr>
        <w:t>the</w:t>
      </w:r>
      <w:r>
        <w:rPr>
          <w:spacing w:val="-2"/>
          <w:sz w:val="20"/>
        </w:rPr>
        <w:t xml:space="preserve"> </w:t>
      </w:r>
      <w:r>
        <w:rPr>
          <w:sz w:val="20"/>
        </w:rPr>
        <w:t>following</w:t>
      </w:r>
      <w:r>
        <w:rPr>
          <w:spacing w:val="-3"/>
          <w:sz w:val="20"/>
        </w:rPr>
        <w:t xml:space="preserve"> </w:t>
      </w:r>
      <w:r>
        <w:rPr>
          <w:sz w:val="20"/>
        </w:rPr>
        <w:t>policy</w:t>
      </w:r>
      <w:r>
        <w:rPr>
          <w:spacing w:val="-2"/>
          <w:sz w:val="20"/>
        </w:rPr>
        <w:t xml:space="preserve"> </w:t>
      </w:r>
      <w:r>
        <w:rPr>
          <w:sz w:val="20"/>
        </w:rPr>
        <w:t>designations</w:t>
      </w:r>
      <w:r>
        <w:rPr>
          <w:spacing w:val="-2"/>
          <w:sz w:val="20"/>
        </w:rPr>
        <w:t xml:space="preserve"> </w:t>
      </w:r>
      <w:r>
        <w:rPr>
          <w:sz w:val="20"/>
        </w:rPr>
        <w:t>according</w:t>
      </w:r>
      <w:r>
        <w:rPr>
          <w:spacing w:val="-3"/>
          <w:sz w:val="20"/>
        </w:rPr>
        <w:t xml:space="preserve"> </w:t>
      </w:r>
      <w:r>
        <w:rPr>
          <w:sz w:val="20"/>
        </w:rPr>
        <w:t>to</w:t>
      </w:r>
      <w:r>
        <w:rPr>
          <w:spacing w:val="-2"/>
          <w:sz w:val="20"/>
        </w:rPr>
        <w:t xml:space="preserve"> </w:t>
      </w:r>
      <w:r>
        <w:rPr>
          <w:sz w:val="20"/>
        </w:rPr>
        <w:t>the</w:t>
      </w:r>
      <w:r>
        <w:rPr>
          <w:spacing w:val="-3"/>
          <w:sz w:val="20"/>
        </w:rPr>
        <w:t xml:space="preserve"> </w:t>
      </w:r>
      <w:r>
        <w:rPr>
          <w:sz w:val="20"/>
        </w:rPr>
        <w:t>adopted</w:t>
      </w:r>
      <w:r>
        <w:rPr>
          <w:spacing w:val="-2"/>
          <w:sz w:val="20"/>
        </w:rPr>
        <w:t xml:space="preserve"> </w:t>
      </w:r>
      <w:r>
        <w:rPr>
          <w:sz w:val="20"/>
        </w:rPr>
        <w:t>Core</w:t>
      </w:r>
      <w:r>
        <w:rPr>
          <w:spacing w:val="-3"/>
          <w:sz w:val="20"/>
        </w:rPr>
        <w:t xml:space="preserve"> </w:t>
      </w:r>
      <w:r>
        <w:rPr>
          <w:spacing w:val="-2"/>
          <w:sz w:val="20"/>
        </w:rPr>
        <w:t>Strategy:</w:t>
      </w:r>
    </w:p>
    <w:p w:rsidR="004A4A13" w:rsidRDefault="004A4A13" w14:paraId="3C12D240" w14:textId="77777777">
      <w:pPr>
        <w:pStyle w:val="BodyText"/>
        <w:spacing w:before="9"/>
        <w:rPr>
          <w:sz w:val="21"/>
        </w:rPr>
      </w:pPr>
    </w:p>
    <w:p w:rsidR="004A4A13" w:rsidRDefault="00000000" w14:paraId="3918A85C" w14:textId="77777777">
      <w:pPr>
        <w:pStyle w:val="ListParagraph"/>
        <w:numPr>
          <w:ilvl w:val="2"/>
          <w:numId w:val="22"/>
        </w:numPr>
        <w:tabs>
          <w:tab w:val="left" w:pos="1252"/>
        </w:tabs>
        <w:ind w:hanging="283"/>
        <w:rPr>
          <w:sz w:val="20"/>
        </w:rPr>
      </w:pPr>
      <w:r w:rsidRPr="14D56DD5">
        <w:rPr>
          <w:sz w:val="20"/>
          <w:szCs w:val="20"/>
        </w:rPr>
        <w:t>Inner</w:t>
      </w:r>
      <w:r w:rsidRPr="14D56DD5">
        <w:rPr>
          <w:spacing w:val="-3"/>
          <w:sz w:val="20"/>
          <w:szCs w:val="20"/>
        </w:rPr>
        <w:t xml:space="preserve"> </w:t>
      </w:r>
      <w:r w:rsidRPr="14D56DD5">
        <w:rPr>
          <w:sz w:val="20"/>
          <w:szCs w:val="20"/>
        </w:rPr>
        <w:t>Area</w:t>
      </w:r>
      <w:r w:rsidRPr="14D56DD5">
        <w:rPr>
          <w:spacing w:val="-2"/>
          <w:sz w:val="20"/>
          <w:szCs w:val="20"/>
        </w:rPr>
        <w:t xml:space="preserve"> </w:t>
      </w:r>
      <w:r w:rsidRPr="14D56DD5">
        <w:rPr>
          <w:sz w:val="20"/>
          <w:szCs w:val="20"/>
        </w:rPr>
        <w:t>(SP1);</w:t>
      </w:r>
      <w:r w:rsidRPr="14D56DD5">
        <w:rPr>
          <w:spacing w:val="-2"/>
          <w:sz w:val="20"/>
          <w:szCs w:val="20"/>
        </w:rPr>
        <w:t xml:space="preserve"> </w:t>
      </w:r>
      <w:r w:rsidRPr="14D56DD5">
        <w:rPr>
          <w:spacing w:val="-5"/>
          <w:sz w:val="20"/>
          <w:szCs w:val="20"/>
        </w:rPr>
        <w:t>and</w:t>
      </w:r>
    </w:p>
    <w:p w:rsidR="004A4A13" w:rsidRDefault="00000000" w14:paraId="01FF935D" w14:textId="77777777">
      <w:pPr>
        <w:pStyle w:val="ListParagraph"/>
        <w:numPr>
          <w:ilvl w:val="2"/>
          <w:numId w:val="22"/>
        </w:numPr>
        <w:tabs>
          <w:tab w:val="left" w:pos="1252"/>
        </w:tabs>
        <w:spacing w:before="10"/>
        <w:ind w:hanging="283"/>
        <w:rPr>
          <w:sz w:val="20"/>
        </w:rPr>
      </w:pPr>
      <w:r w:rsidRPr="14D56DD5">
        <w:rPr>
          <w:sz w:val="20"/>
          <w:szCs w:val="20"/>
        </w:rPr>
        <w:t>South</w:t>
      </w:r>
      <w:r w:rsidRPr="14D56DD5">
        <w:rPr>
          <w:spacing w:val="-5"/>
          <w:sz w:val="20"/>
          <w:szCs w:val="20"/>
        </w:rPr>
        <w:t xml:space="preserve"> </w:t>
      </w:r>
      <w:r w:rsidRPr="14D56DD5">
        <w:rPr>
          <w:sz w:val="20"/>
          <w:szCs w:val="20"/>
        </w:rPr>
        <w:t>Manchester</w:t>
      </w:r>
      <w:r w:rsidRPr="14D56DD5">
        <w:rPr>
          <w:spacing w:val="-3"/>
          <w:sz w:val="20"/>
          <w:szCs w:val="20"/>
        </w:rPr>
        <w:t xml:space="preserve"> </w:t>
      </w:r>
      <w:r w:rsidRPr="14D56DD5">
        <w:rPr>
          <w:sz w:val="20"/>
          <w:szCs w:val="20"/>
        </w:rPr>
        <w:t>(Policies</w:t>
      </w:r>
      <w:r w:rsidRPr="14D56DD5">
        <w:rPr>
          <w:spacing w:val="-2"/>
          <w:sz w:val="20"/>
          <w:szCs w:val="20"/>
        </w:rPr>
        <w:t xml:space="preserve"> </w:t>
      </w:r>
      <w:r w:rsidRPr="14D56DD5">
        <w:rPr>
          <w:sz w:val="20"/>
          <w:szCs w:val="20"/>
        </w:rPr>
        <w:t>EC</w:t>
      </w:r>
      <w:r w:rsidRPr="14D56DD5">
        <w:rPr>
          <w:spacing w:val="-2"/>
          <w:sz w:val="20"/>
          <w:szCs w:val="20"/>
        </w:rPr>
        <w:t xml:space="preserve"> </w:t>
      </w:r>
      <w:r w:rsidRPr="14D56DD5">
        <w:rPr>
          <w:sz w:val="20"/>
          <w:szCs w:val="20"/>
        </w:rPr>
        <w:t>9</w:t>
      </w:r>
      <w:r w:rsidRPr="14D56DD5">
        <w:rPr>
          <w:spacing w:val="-2"/>
          <w:sz w:val="20"/>
          <w:szCs w:val="20"/>
        </w:rPr>
        <w:t xml:space="preserve"> </w:t>
      </w:r>
      <w:r w:rsidRPr="14D56DD5">
        <w:rPr>
          <w:sz w:val="20"/>
          <w:szCs w:val="20"/>
        </w:rPr>
        <w:t>and</w:t>
      </w:r>
      <w:r w:rsidRPr="14D56DD5">
        <w:rPr>
          <w:spacing w:val="-3"/>
          <w:sz w:val="20"/>
          <w:szCs w:val="20"/>
        </w:rPr>
        <w:t xml:space="preserve"> </w:t>
      </w:r>
      <w:r w:rsidRPr="14D56DD5">
        <w:rPr>
          <w:sz w:val="20"/>
          <w:szCs w:val="20"/>
        </w:rPr>
        <w:t>H</w:t>
      </w:r>
      <w:r w:rsidRPr="14D56DD5">
        <w:rPr>
          <w:spacing w:val="-2"/>
          <w:sz w:val="20"/>
          <w:szCs w:val="20"/>
        </w:rPr>
        <w:t xml:space="preserve"> </w:t>
      </w:r>
      <w:r w:rsidRPr="14D56DD5">
        <w:rPr>
          <w:spacing w:val="-5"/>
          <w:sz w:val="20"/>
          <w:szCs w:val="20"/>
        </w:rPr>
        <w:t>6).</w:t>
      </w:r>
    </w:p>
    <w:p w:rsidR="004A4A13" w:rsidRDefault="004A4A13" w14:paraId="44C50444" w14:textId="77777777">
      <w:pPr>
        <w:pStyle w:val="BodyText"/>
        <w:spacing w:before="8"/>
        <w:rPr>
          <w:sz w:val="21"/>
        </w:rPr>
      </w:pPr>
    </w:p>
    <w:p w:rsidR="004A4A13" w:rsidRDefault="00000000" w14:paraId="5541885C" w14:textId="77777777">
      <w:pPr>
        <w:ind w:left="969"/>
        <w:rPr>
          <w:sz w:val="20"/>
        </w:rPr>
      </w:pPr>
      <w:r>
        <w:rPr>
          <w:sz w:val="20"/>
          <w:u w:val="single"/>
        </w:rPr>
        <w:t>Policy</w:t>
      </w:r>
      <w:r>
        <w:rPr>
          <w:spacing w:val="-3"/>
          <w:sz w:val="20"/>
          <w:u w:val="single"/>
        </w:rPr>
        <w:t xml:space="preserve"> </w:t>
      </w:r>
      <w:r>
        <w:rPr>
          <w:sz w:val="20"/>
          <w:u w:val="single"/>
        </w:rPr>
        <w:t>SP</w:t>
      </w:r>
      <w:r>
        <w:rPr>
          <w:spacing w:val="-2"/>
          <w:sz w:val="20"/>
          <w:u w:val="single"/>
        </w:rPr>
        <w:t xml:space="preserve"> </w:t>
      </w:r>
      <w:r>
        <w:rPr>
          <w:sz w:val="20"/>
          <w:u w:val="single"/>
        </w:rPr>
        <w:t>1:</w:t>
      </w:r>
      <w:r>
        <w:rPr>
          <w:spacing w:val="-3"/>
          <w:sz w:val="20"/>
          <w:u w:val="single"/>
        </w:rPr>
        <w:t xml:space="preserve"> </w:t>
      </w:r>
      <w:r>
        <w:rPr>
          <w:sz w:val="20"/>
          <w:u w:val="single"/>
        </w:rPr>
        <w:t>Spatial</w:t>
      </w:r>
      <w:r>
        <w:rPr>
          <w:spacing w:val="-2"/>
          <w:sz w:val="20"/>
          <w:u w:val="single"/>
        </w:rPr>
        <w:t xml:space="preserve"> Principles</w:t>
      </w:r>
    </w:p>
    <w:p w:rsidR="004A4A13" w:rsidRDefault="004A4A13" w14:paraId="4E19123B" w14:textId="77777777">
      <w:pPr>
        <w:pStyle w:val="BodyText"/>
        <w:spacing w:before="2"/>
        <w:rPr>
          <w:sz w:val="13"/>
        </w:rPr>
      </w:pPr>
    </w:p>
    <w:p w:rsidR="004A4A13" w:rsidP="50458485" w:rsidRDefault="00000000" w14:paraId="32DD2EFC" w14:textId="77777777">
      <w:pPr>
        <w:pStyle w:val="ListParagraph"/>
        <w:numPr>
          <w:ilvl w:val="1"/>
          <w:numId w:val="22"/>
        </w:numPr>
        <w:tabs>
          <w:tab w:val="left" w:pos="969"/>
        </w:tabs>
        <w:spacing w:before="99" w:line="249" w:lineRule="auto"/>
        <w:ind w:left="969" w:right="245" w:hanging="851"/>
        <w:rPr>
          <w:sz w:val="20"/>
          <w:szCs w:val="20"/>
        </w:rPr>
      </w:pPr>
      <w:r w:rsidRPr="50458485">
        <w:rPr>
          <w:sz w:val="20"/>
          <w:szCs w:val="20"/>
        </w:rPr>
        <w:t>This policy sets key spatial principles for development in Manchester over the plan period.</w:t>
      </w:r>
      <w:r w:rsidRPr="50458485">
        <w:rPr>
          <w:spacing w:val="40"/>
          <w:sz w:val="20"/>
          <w:szCs w:val="20"/>
        </w:rPr>
        <w:t xml:space="preserve"> </w:t>
      </w:r>
      <w:proofErr w:type="gramStart"/>
      <w:r w:rsidRPr="50458485">
        <w:rPr>
          <w:sz w:val="20"/>
          <w:szCs w:val="20"/>
        </w:rPr>
        <w:t>In regard to</w:t>
      </w:r>
      <w:proofErr w:type="gramEnd"/>
      <w:r w:rsidRPr="50458485">
        <w:rPr>
          <w:sz w:val="20"/>
          <w:szCs w:val="20"/>
        </w:rPr>
        <w:t xml:space="preserve"> the application, it sets out that there should be neighborhoods of choice, providing</w:t>
      </w:r>
      <w:r w:rsidRPr="50458485">
        <w:rPr>
          <w:spacing w:val="-3"/>
          <w:sz w:val="20"/>
          <w:szCs w:val="20"/>
        </w:rPr>
        <w:t xml:space="preserve"> </w:t>
      </w:r>
      <w:r w:rsidRPr="50458485">
        <w:rPr>
          <w:sz w:val="20"/>
          <w:szCs w:val="20"/>
        </w:rPr>
        <w:t>high</w:t>
      </w:r>
      <w:r w:rsidRPr="50458485">
        <w:rPr>
          <w:spacing w:val="-3"/>
          <w:sz w:val="20"/>
          <w:szCs w:val="20"/>
        </w:rPr>
        <w:t xml:space="preserve"> </w:t>
      </w:r>
      <w:r w:rsidRPr="50458485">
        <w:rPr>
          <w:sz w:val="20"/>
          <w:szCs w:val="20"/>
        </w:rPr>
        <w:t>quality</w:t>
      </w:r>
      <w:r w:rsidRPr="50458485">
        <w:rPr>
          <w:spacing w:val="-3"/>
          <w:sz w:val="20"/>
          <w:szCs w:val="20"/>
        </w:rPr>
        <w:t xml:space="preserve"> </w:t>
      </w:r>
      <w:r w:rsidRPr="50458485">
        <w:rPr>
          <w:sz w:val="20"/>
          <w:szCs w:val="20"/>
        </w:rPr>
        <w:t>and</w:t>
      </w:r>
      <w:r w:rsidRPr="50458485">
        <w:rPr>
          <w:spacing w:val="-4"/>
          <w:sz w:val="20"/>
          <w:szCs w:val="20"/>
        </w:rPr>
        <w:t xml:space="preserve"> </w:t>
      </w:r>
      <w:r w:rsidRPr="50458485">
        <w:rPr>
          <w:sz w:val="20"/>
          <w:szCs w:val="20"/>
        </w:rPr>
        <w:t>diverse</w:t>
      </w:r>
      <w:r w:rsidRPr="50458485">
        <w:rPr>
          <w:spacing w:val="-3"/>
          <w:sz w:val="20"/>
          <w:szCs w:val="20"/>
        </w:rPr>
        <w:t xml:space="preserve"> </w:t>
      </w:r>
      <w:r w:rsidRPr="50458485">
        <w:rPr>
          <w:sz w:val="20"/>
          <w:szCs w:val="20"/>
        </w:rPr>
        <w:t>housing</w:t>
      </w:r>
      <w:r w:rsidRPr="50458485">
        <w:rPr>
          <w:spacing w:val="-3"/>
          <w:sz w:val="20"/>
          <w:szCs w:val="20"/>
        </w:rPr>
        <w:t xml:space="preserve"> </w:t>
      </w:r>
      <w:r w:rsidRPr="50458485">
        <w:rPr>
          <w:sz w:val="20"/>
          <w:szCs w:val="20"/>
        </w:rPr>
        <w:t>around</w:t>
      </w:r>
      <w:r w:rsidRPr="50458485">
        <w:rPr>
          <w:spacing w:val="-3"/>
          <w:sz w:val="20"/>
          <w:szCs w:val="20"/>
        </w:rPr>
        <w:t xml:space="preserve"> </w:t>
      </w:r>
      <w:r w:rsidRPr="50458485">
        <w:rPr>
          <w:sz w:val="20"/>
          <w:szCs w:val="20"/>
        </w:rPr>
        <w:t>district</w:t>
      </w:r>
      <w:r w:rsidRPr="50458485">
        <w:rPr>
          <w:spacing w:val="-3"/>
          <w:sz w:val="20"/>
          <w:szCs w:val="20"/>
        </w:rPr>
        <w:t xml:space="preserve"> </w:t>
      </w:r>
      <w:r w:rsidRPr="50458485">
        <w:rPr>
          <w:sz w:val="20"/>
          <w:szCs w:val="20"/>
        </w:rPr>
        <w:t>centres</w:t>
      </w:r>
      <w:r w:rsidRPr="50458485">
        <w:rPr>
          <w:spacing w:val="-3"/>
          <w:sz w:val="20"/>
          <w:szCs w:val="20"/>
        </w:rPr>
        <w:t xml:space="preserve"> </w:t>
      </w:r>
      <w:r w:rsidRPr="50458485">
        <w:rPr>
          <w:sz w:val="20"/>
          <w:szCs w:val="20"/>
        </w:rPr>
        <w:t>which</w:t>
      </w:r>
      <w:r w:rsidRPr="50458485">
        <w:rPr>
          <w:spacing w:val="-3"/>
          <w:sz w:val="20"/>
          <w:szCs w:val="20"/>
        </w:rPr>
        <w:t xml:space="preserve"> </w:t>
      </w:r>
      <w:r w:rsidRPr="50458485">
        <w:rPr>
          <w:sz w:val="20"/>
          <w:szCs w:val="20"/>
        </w:rPr>
        <w:t>meet</w:t>
      </w:r>
      <w:r w:rsidRPr="50458485">
        <w:rPr>
          <w:spacing w:val="-3"/>
          <w:sz w:val="20"/>
          <w:szCs w:val="20"/>
        </w:rPr>
        <w:t xml:space="preserve"> </w:t>
      </w:r>
      <w:r w:rsidRPr="50458485">
        <w:rPr>
          <w:sz w:val="20"/>
          <w:szCs w:val="20"/>
        </w:rPr>
        <w:t>local</w:t>
      </w:r>
      <w:r w:rsidRPr="50458485">
        <w:rPr>
          <w:spacing w:val="-3"/>
          <w:sz w:val="20"/>
          <w:szCs w:val="20"/>
        </w:rPr>
        <w:t xml:space="preserve"> </w:t>
      </w:r>
      <w:r w:rsidRPr="50458485">
        <w:rPr>
          <w:sz w:val="20"/>
          <w:szCs w:val="20"/>
        </w:rPr>
        <w:t>needs,</w:t>
      </w:r>
      <w:r w:rsidRPr="50458485">
        <w:rPr>
          <w:spacing w:val="-3"/>
          <w:sz w:val="20"/>
          <w:szCs w:val="20"/>
        </w:rPr>
        <w:t xml:space="preserve"> </w:t>
      </w:r>
      <w:r w:rsidRPr="50458485">
        <w:rPr>
          <w:sz w:val="20"/>
          <w:szCs w:val="20"/>
        </w:rPr>
        <w:t>in a distinct environment.</w:t>
      </w:r>
    </w:p>
    <w:p w:rsidR="004A4A13" w:rsidRDefault="004A4A13" w14:paraId="6A60534F" w14:textId="77777777">
      <w:pPr>
        <w:pStyle w:val="BodyText"/>
        <w:spacing w:before="2"/>
        <w:rPr>
          <w:sz w:val="21"/>
        </w:rPr>
      </w:pPr>
    </w:p>
    <w:p w:rsidR="004A4A13" w:rsidRDefault="00000000" w14:paraId="0C68EEC5" w14:textId="77777777">
      <w:pPr>
        <w:ind w:left="969"/>
        <w:rPr>
          <w:sz w:val="20"/>
        </w:rPr>
      </w:pPr>
      <w:r>
        <w:rPr>
          <w:sz w:val="20"/>
          <w:u w:val="single"/>
        </w:rPr>
        <w:t>Policy</w:t>
      </w:r>
      <w:r>
        <w:rPr>
          <w:spacing w:val="-2"/>
          <w:sz w:val="20"/>
          <w:u w:val="single"/>
        </w:rPr>
        <w:t xml:space="preserve"> </w:t>
      </w:r>
      <w:r>
        <w:rPr>
          <w:sz w:val="20"/>
          <w:u w:val="single"/>
        </w:rPr>
        <w:t>EC9:</w:t>
      </w:r>
      <w:r>
        <w:rPr>
          <w:spacing w:val="-2"/>
          <w:sz w:val="20"/>
          <w:u w:val="single"/>
        </w:rPr>
        <w:t xml:space="preserve"> </w:t>
      </w:r>
      <w:r>
        <w:rPr>
          <w:sz w:val="20"/>
          <w:u w:val="single"/>
        </w:rPr>
        <w:t>South</w:t>
      </w:r>
      <w:r>
        <w:rPr>
          <w:spacing w:val="-1"/>
          <w:sz w:val="20"/>
          <w:u w:val="single"/>
        </w:rPr>
        <w:t xml:space="preserve"> </w:t>
      </w:r>
      <w:r>
        <w:rPr>
          <w:spacing w:val="-2"/>
          <w:sz w:val="20"/>
          <w:u w:val="single"/>
        </w:rPr>
        <w:t>Manchester</w:t>
      </w:r>
    </w:p>
    <w:p w:rsidR="004A4A13" w:rsidRDefault="004A4A13" w14:paraId="309CB2B7" w14:textId="77777777">
      <w:pPr>
        <w:pStyle w:val="BodyText"/>
        <w:spacing w:before="2"/>
        <w:rPr>
          <w:sz w:val="13"/>
        </w:rPr>
      </w:pPr>
    </w:p>
    <w:p w:rsidR="004A4A13" w:rsidRDefault="00000000" w14:paraId="0680E456" w14:textId="77777777">
      <w:pPr>
        <w:pStyle w:val="ListParagraph"/>
        <w:numPr>
          <w:ilvl w:val="1"/>
          <w:numId w:val="22"/>
        </w:numPr>
        <w:tabs>
          <w:tab w:val="left" w:pos="969"/>
        </w:tabs>
        <w:spacing w:before="98" w:line="249" w:lineRule="auto"/>
        <w:ind w:left="969" w:right="1148" w:hanging="851"/>
        <w:rPr>
          <w:sz w:val="20"/>
        </w:rPr>
      </w:pPr>
      <w:r>
        <w:rPr>
          <w:sz w:val="20"/>
        </w:rPr>
        <w:t>This</w:t>
      </w:r>
      <w:r>
        <w:rPr>
          <w:spacing w:val="-3"/>
          <w:sz w:val="20"/>
        </w:rPr>
        <w:t xml:space="preserve"> </w:t>
      </w:r>
      <w:r>
        <w:rPr>
          <w:sz w:val="20"/>
        </w:rPr>
        <w:t>policy</w:t>
      </w:r>
      <w:r>
        <w:rPr>
          <w:spacing w:val="-3"/>
          <w:sz w:val="20"/>
        </w:rPr>
        <w:t xml:space="preserve"> </w:t>
      </w:r>
      <w:r>
        <w:rPr>
          <w:sz w:val="20"/>
        </w:rPr>
        <w:t>is</w:t>
      </w:r>
      <w:r>
        <w:rPr>
          <w:spacing w:val="-4"/>
          <w:sz w:val="20"/>
        </w:rPr>
        <w:t xml:space="preserve"> </w:t>
      </w:r>
      <w:r>
        <w:rPr>
          <w:sz w:val="20"/>
        </w:rPr>
        <w:t>not</w:t>
      </w:r>
      <w:r>
        <w:rPr>
          <w:spacing w:val="-3"/>
          <w:sz w:val="20"/>
        </w:rPr>
        <w:t xml:space="preserve"> </w:t>
      </w:r>
      <w:r>
        <w:rPr>
          <w:sz w:val="20"/>
        </w:rPr>
        <w:t>relevant</w:t>
      </w:r>
      <w:r>
        <w:rPr>
          <w:spacing w:val="-3"/>
          <w:sz w:val="20"/>
        </w:rPr>
        <w:t xml:space="preserve"> </w:t>
      </w:r>
      <w:r>
        <w:rPr>
          <w:sz w:val="20"/>
        </w:rPr>
        <w:t>to</w:t>
      </w:r>
      <w:r>
        <w:rPr>
          <w:spacing w:val="-3"/>
          <w:sz w:val="20"/>
        </w:rPr>
        <w:t xml:space="preserve"> </w:t>
      </w:r>
      <w:r>
        <w:rPr>
          <w:sz w:val="20"/>
        </w:rPr>
        <w:t>this</w:t>
      </w:r>
      <w:r>
        <w:rPr>
          <w:spacing w:val="-3"/>
          <w:sz w:val="20"/>
        </w:rPr>
        <w:t xml:space="preserve"> </w:t>
      </w:r>
      <w:r>
        <w:rPr>
          <w:sz w:val="20"/>
        </w:rPr>
        <w:t>application</w:t>
      </w:r>
      <w:r>
        <w:rPr>
          <w:spacing w:val="-3"/>
          <w:sz w:val="20"/>
        </w:rPr>
        <w:t xml:space="preserve"> </w:t>
      </w:r>
      <w:r>
        <w:rPr>
          <w:sz w:val="20"/>
        </w:rPr>
        <w:t>as</w:t>
      </w:r>
      <w:r>
        <w:rPr>
          <w:spacing w:val="-3"/>
          <w:sz w:val="20"/>
        </w:rPr>
        <w:t xml:space="preserve"> </w:t>
      </w:r>
      <w:r>
        <w:rPr>
          <w:sz w:val="20"/>
        </w:rPr>
        <w:t>it</w:t>
      </w:r>
      <w:r>
        <w:rPr>
          <w:spacing w:val="-3"/>
          <w:sz w:val="20"/>
        </w:rPr>
        <w:t xml:space="preserve"> </w:t>
      </w:r>
      <w:r>
        <w:rPr>
          <w:sz w:val="20"/>
        </w:rPr>
        <w:t>concerns</w:t>
      </w:r>
      <w:r>
        <w:rPr>
          <w:spacing w:val="-2"/>
          <w:sz w:val="20"/>
        </w:rPr>
        <w:t xml:space="preserve"> </w:t>
      </w:r>
      <w:r>
        <w:rPr>
          <w:sz w:val="20"/>
        </w:rPr>
        <w:t>economic</w:t>
      </w:r>
      <w:r>
        <w:rPr>
          <w:spacing w:val="-3"/>
          <w:sz w:val="20"/>
        </w:rPr>
        <w:t xml:space="preserve"> </w:t>
      </w:r>
      <w:r>
        <w:rPr>
          <w:sz w:val="20"/>
        </w:rPr>
        <w:t xml:space="preserve">development </w:t>
      </w:r>
      <w:r>
        <w:rPr>
          <w:spacing w:val="-2"/>
          <w:sz w:val="20"/>
        </w:rPr>
        <w:t>proposals.</w:t>
      </w:r>
    </w:p>
    <w:p w:rsidR="004A4A13" w:rsidRDefault="004A4A13" w14:paraId="19C46028" w14:textId="77777777">
      <w:pPr>
        <w:pStyle w:val="BodyText"/>
        <w:rPr>
          <w:sz w:val="21"/>
        </w:rPr>
      </w:pPr>
    </w:p>
    <w:p w:rsidR="004A4A13" w:rsidRDefault="00000000" w14:paraId="1DA998C1" w14:textId="77777777">
      <w:pPr>
        <w:ind w:left="969"/>
        <w:rPr>
          <w:sz w:val="20"/>
        </w:rPr>
      </w:pPr>
      <w:r>
        <w:rPr>
          <w:sz w:val="20"/>
          <w:u w:val="single"/>
        </w:rPr>
        <w:t>Policy</w:t>
      </w:r>
      <w:r>
        <w:rPr>
          <w:spacing w:val="-4"/>
          <w:sz w:val="20"/>
          <w:u w:val="single"/>
        </w:rPr>
        <w:t xml:space="preserve"> </w:t>
      </w:r>
      <w:r>
        <w:rPr>
          <w:sz w:val="20"/>
          <w:u w:val="single"/>
        </w:rPr>
        <w:t>H6:</w:t>
      </w:r>
      <w:r>
        <w:rPr>
          <w:spacing w:val="-3"/>
          <w:sz w:val="20"/>
          <w:u w:val="single"/>
        </w:rPr>
        <w:t xml:space="preserve"> </w:t>
      </w:r>
      <w:r>
        <w:rPr>
          <w:sz w:val="20"/>
          <w:u w:val="single"/>
        </w:rPr>
        <w:t>South</w:t>
      </w:r>
      <w:r>
        <w:rPr>
          <w:spacing w:val="-2"/>
          <w:sz w:val="20"/>
          <w:u w:val="single"/>
        </w:rPr>
        <w:t xml:space="preserve"> Manchester</w:t>
      </w:r>
    </w:p>
    <w:p w:rsidR="004A4A13" w:rsidRDefault="004A4A13" w14:paraId="0E55DCC3" w14:textId="77777777">
      <w:pPr>
        <w:pStyle w:val="BodyText"/>
        <w:spacing w:before="2"/>
        <w:rPr>
          <w:sz w:val="13"/>
        </w:rPr>
      </w:pPr>
    </w:p>
    <w:p w:rsidR="004A4A13" w:rsidRDefault="00000000" w14:paraId="0F02E49B" w14:textId="77777777">
      <w:pPr>
        <w:pStyle w:val="ListParagraph"/>
        <w:numPr>
          <w:ilvl w:val="1"/>
          <w:numId w:val="22"/>
        </w:numPr>
        <w:tabs>
          <w:tab w:val="left" w:pos="969"/>
        </w:tabs>
        <w:spacing w:before="99" w:line="249" w:lineRule="auto"/>
        <w:ind w:left="969" w:right="198" w:hanging="851"/>
        <w:rPr>
          <w:sz w:val="20"/>
        </w:rPr>
      </w:pPr>
      <w:r>
        <w:rPr>
          <w:sz w:val="20"/>
        </w:rPr>
        <w:t>This</w:t>
      </w:r>
      <w:r>
        <w:rPr>
          <w:spacing w:val="-2"/>
          <w:sz w:val="20"/>
        </w:rPr>
        <w:t xml:space="preserve"> </w:t>
      </w:r>
      <w:r>
        <w:rPr>
          <w:sz w:val="20"/>
        </w:rPr>
        <w:t>South</w:t>
      </w:r>
      <w:r>
        <w:rPr>
          <w:spacing w:val="-2"/>
          <w:sz w:val="20"/>
        </w:rPr>
        <w:t xml:space="preserve"> </w:t>
      </w:r>
      <w:r>
        <w:rPr>
          <w:sz w:val="20"/>
        </w:rPr>
        <w:t>Manchester</w:t>
      </w:r>
      <w:r>
        <w:rPr>
          <w:spacing w:val="-2"/>
          <w:sz w:val="20"/>
        </w:rPr>
        <w:t xml:space="preserve"> </w:t>
      </w:r>
      <w:r>
        <w:rPr>
          <w:sz w:val="20"/>
        </w:rPr>
        <w:t>policy</w:t>
      </w:r>
      <w:r>
        <w:rPr>
          <w:spacing w:val="-3"/>
          <w:sz w:val="20"/>
        </w:rPr>
        <w:t xml:space="preserve"> </w:t>
      </w:r>
      <w:r>
        <w:rPr>
          <w:sz w:val="20"/>
        </w:rPr>
        <w:t>relates</w:t>
      </w:r>
      <w:r>
        <w:rPr>
          <w:spacing w:val="-2"/>
          <w:sz w:val="20"/>
        </w:rPr>
        <w:t xml:space="preserve"> </w:t>
      </w:r>
      <w:r>
        <w:rPr>
          <w:sz w:val="20"/>
        </w:rPr>
        <w:t>to</w:t>
      </w:r>
      <w:r>
        <w:rPr>
          <w:spacing w:val="-2"/>
          <w:sz w:val="20"/>
        </w:rPr>
        <w:t xml:space="preserve"> </w:t>
      </w:r>
      <w:r>
        <w:rPr>
          <w:sz w:val="20"/>
        </w:rPr>
        <w:t>housing.</w:t>
      </w:r>
      <w:r>
        <w:rPr>
          <w:spacing w:val="40"/>
          <w:sz w:val="20"/>
        </w:rPr>
        <w:t xml:space="preserve"> </w:t>
      </w:r>
      <w:r>
        <w:rPr>
          <w:sz w:val="20"/>
        </w:rPr>
        <w:t>It</w:t>
      </w:r>
      <w:r>
        <w:rPr>
          <w:spacing w:val="-2"/>
          <w:sz w:val="20"/>
        </w:rPr>
        <w:t xml:space="preserve"> </w:t>
      </w:r>
      <w:r>
        <w:rPr>
          <w:sz w:val="20"/>
        </w:rPr>
        <w:t>sets</w:t>
      </w:r>
      <w:r>
        <w:rPr>
          <w:spacing w:val="-2"/>
          <w:sz w:val="20"/>
        </w:rPr>
        <w:t xml:space="preserve"> </w:t>
      </w:r>
      <w:r>
        <w:rPr>
          <w:sz w:val="20"/>
        </w:rPr>
        <w:t>out</w:t>
      </w:r>
      <w:r>
        <w:rPr>
          <w:spacing w:val="-2"/>
          <w:sz w:val="20"/>
        </w:rPr>
        <w:t xml:space="preserve"> </w:t>
      </w:r>
      <w:r>
        <w:rPr>
          <w:sz w:val="20"/>
        </w:rPr>
        <w:t>that</w:t>
      </w:r>
      <w:r>
        <w:rPr>
          <w:spacing w:val="-2"/>
          <w:sz w:val="20"/>
        </w:rPr>
        <w:t xml:space="preserve"> </w:t>
      </w:r>
      <w:r>
        <w:rPr>
          <w:sz w:val="20"/>
        </w:rPr>
        <w:t>the</w:t>
      </w:r>
      <w:r>
        <w:rPr>
          <w:spacing w:val="-2"/>
          <w:sz w:val="20"/>
        </w:rPr>
        <w:t xml:space="preserve"> </w:t>
      </w:r>
      <w:r>
        <w:rPr>
          <w:sz w:val="20"/>
        </w:rPr>
        <w:t>area</w:t>
      </w:r>
      <w:r>
        <w:rPr>
          <w:spacing w:val="-3"/>
          <w:sz w:val="20"/>
        </w:rPr>
        <w:t xml:space="preserve"> </w:t>
      </w:r>
      <w:r>
        <w:rPr>
          <w:sz w:val="20"/>
        </w:rPr>
        <w:t>will</w:t>
      </w:r>
      <w:r>
        <w:rPr>
          <w:spacing w:val="-2"/>
          <w:sz w:val="20"/>
        </w:rPr>
        <w:t xml:space="preserve"> </w:t>
      </w:r>
      <w:r>
        <w:rPr>
          <w:sz w:val="20"/>
        </w:rPr>
        <w:t>provide</w:t>
      </w:r>
      <w:r>
        <w:rPr>
          <w:spacing w:val="-2"/>
          <w:sz w:val="20"/>
        </w:rPr>
        <w:t xml:space="preserve"> </w:t>
      </w:r>
      <w:r>
        <w:rPr>
          <w:sz w:val="20"/>
        </w:rPr>
        <w:t>around 5% of new residential development over the plan period.</w:t>
      </w:r>
      <w:r>
        <w:rPr>
          <w:spacing w:val="40"/>
          <w:sz w:val="20"/>
        </w:rPr>
        <w:t xml:space="preserve"> </w:t>
      </w:r>
      <w:r>
        <w:rPr>
          <w:sz w:val="20"/>
        </w:rPr>
        <w:t>It also states that:</w:t>
      </w:r>
    </w:p>
    <w:p w:rsidR="004A4A13" w:rsidRDefault="004A4A13" w14:paraId="7D08D7E3" w14:textId="77777777">
      <w:pPr>
        <w:pStyle w:val="BodyText"/>
        <w:rPr>
          <w:sz w:val="21"/>
        </w:rPr>
      </w:pPr>
    </w:p>
    <w:p w:rsidR="004A4A13" w:rsidRDefault="00000000" w14:paraId="574F078A" w14:textId="77777777">
      <w:pPr>
        <w:spacing w:line="249" w:lineRule="auto"/>
        <w:ind w:left="1536" w:right="1333"/>
        <w:rPr>
          <w:i/>
          <w:sz w:val="20"/>
        </w:rPr>
      </w:pPr>
      <w:r>
        <w:rPr>
          <w:i/>
          <w:sz w:val="20"/>
        </w:rPr>
        <w:t>Outside the district centres priorities will be for housing which meets identified</w:t>
      </w:r>
      <w:r>
        <w:rPr>
          <w:i/>
          <w:spacing w:val="-4"/>
          <w:sz w:val="20"/>
        </w:rPr>
        <w:t xml:space="preserve"> </w:t>
      </w:r>
      <w:r>
        <w:rPr>
          <w:i/>
          <w:sz w:val="20"/>
        </w:rPr>
        <w:t>shortfalls,</w:t>
      </w:r>
      <w:r>
        <w:rPr>
          <w:i/>
          <w:spacing w:val="-4"/>
          <w:sz w:val="20"/>
        </w:rPr>
        <w:t xml:space="preserve"> </w:t>
      </w:r>
      <w:r>
        <w:rPr>
          <w:i/>
          <w:sz w:val="20"/>
        </w:rPr>
        <w:t>including</w:t>
      </w:r>
      <w:r>
        <w:rPr>
          <w:i/>
          <w:spacing w:val="-4"/>
          <w:sz w:val="20"/>
        </w:rPr>
        <w:t xml:space="preserve"> </w:t>
      </w:r>
      <w:r>
        <w:rPr>
          <w:i/>
          <w:sz w:val="20"/>
        </w:rPr>
        <w:t>family</w:t>
      </w:r>
      <w:r>
        <w:rPr>
          <w:i/>
          <w:spacing w:val="-4"/>
          <w:sz w:val="20"/>
        </w:rPr>
        <w:t xml:space="preserve"> </w:t>
      </w:r>
      <w:r>
        <w:rPr>
          <w:i/>
          <w:sz w:val="20"/>
        </w:rPr>
        <w:t>housing</w:t>
      </w:r>
      <w:r>
        <w:rPr>
          <w:i/>
          <w:spacing w:val="-4"/>
          <w:sz w:val="20"/>
        </w:rPr>
        <w:t xml:space="preserve"> </w:t>
      </w:r>
      <w:r>
        <w:rPr>
          <w:i/>
          <w:sz w:val="20"/>
        </w:rPr>
        <w:t>and</w:t>
      </w:r>
      <w:r>
        <w:rPr>
          <w:i/>
          <w:spacing w:val="-4"/>
          <w:sz w:val="20"/>
        </w:rPr>
        <w:t xml:space="preserve"> </w:t>
      </w:r>
      <w:r>
        <w:rPr>
          <w:i/>
          <w:sz w:val="20"/>
        </w:rPr>
        <w:t>provision</w:t>
      </w:r>
      <w:r>
        <w:rPr>
          <w:i/>
          <w:spacing w:val="-4"/>
          <w:sz w:val="20"/>
        </w:rPr>
        <w:t xml:space="preserve"> </w:t>
      </w:r>
      <w:r>
        <w:rPr>
          <w:i/>
          <w:sz w:val="20"/>
        </w:rPr>
        <w:t>that</w:t>
      </w:r>
      <w:r>
        <w:rPr>
          <w:i/>
          <w:spacing w:val="-4"/>
          <w:sz w:val="20"/>
        </w:rPr>
        <w:t xml:space="preserve"> </w:t>
      </w:r>
      <w:r>
        <w:rPr>
          <w:i/>
          <w:sz w:val="20"/>
        </w:rPr>
        <w:t>meets</w:t>
      </w:r>
      <w:r>
        <w:rPr>
          <w:i/>
          <w:spacing w:val="-4"/>
          <w:sz w:val="20"/>
        </w:rPr>
        <w:t xml:space="preserve"> </w:t>
      </w:r>
      <w:r>
        <w:rPr>
          <w:i/>
          <w:sz w:val="20"/>
        </w:rPr>
        <w:t xml:space="preserve">the needs of elderly people, with schemes adding to the stock of affordable </w:t>
      </w:r>
      <w:r>
        <w:rPr>
          <w:i/>
          <w:spacing w:val="-2"/>
          <w:sz w:val="20"/>
        </w:rPr>
        <w:t>housing.</w:t>
      </w:r>
    </w:p>
    <w:p w:rsidR="004A4A13" w:rsidRDefault="004A4A13" w14:paraId="0DE11E84" w14:textId="77777777">
      <w:pPr>
        <w:pStyle w:val="BodyText"/>
        <w:spacing w:before="2"/>
        <w:rPr>
          <w:i/>
          <w:sz w:val="21"/>
        </w:rPr>
      </w:pPr>
    </w:p>
    <w:p w:rsidR="004A4A13" w:rsidRDefault="00000000" w14:paraId="105C5837" w14:textId="77777777">
      <w:pPr>
        <w:ind w:left="969"/>
        <w:rPr>
          <w:b/>
          <w:sz w:val="20"/>
        </w:rPr>
      </w:pPr>
      <w:r>
        <w:rPr>
          <w:b/>
          <w:sz w:val="20"/>
        </w:rPr>
        <w:t>Policy</w:t>
      </w:r>
      <w:r>
        <w:rPr>
          <w:b/>
          <w:spacing w:val="-6"/>
          <w:sz w:val="20"/>
        </w:rPr>
        <w:t xml:space="preserve"> </w:t>
      </w:r>
      <w:r>
        <w:rPr>
          <w:b/>
          <w:spacing w:val="-5"/>
          <w:sz w:val="20"/>
        </w:rPr>
        <w:t>DM1</w:t>
      </w:r>
    </w:p>
    <w:p w:rsidR="004A4A13" w:rsidRDefault="004A4A13" w14:paraId="41B0FA8A" w14:textId="77777777">
      <w:pPr>
        <w:pStyle w:val="BodyText"/>
        <w:spacing w:before="8"/>
        <w:rPr>
          <w:b/>
          <w:sz w:val="21"/>
        </w:rPr>
      </w:pPr>
    </w:p>
    <w:p w:rsidR="004A4A13" w:rsidRDefault="00000000" w14:paraId="3D8861B1" w14:textId="77777777">
      <w:pPr>
        <w:pStyle w:val="ListParagraph"/>
        <w:numPr>
          <w:ilvl w:val="1"/>
          <w:numId w:val="22"/>
        </w:numPr>
        <w:tabs>
          <w:tab w:val="left" w:pos="969"/>
        </w:tabs>
        <w:spacing w:line="249" w:lineRule="auto"/>
        <w:ind w:left="969" w:right="657" w:hanging="851"/>
        <w:rPr>
          <w:sz w:val="20"/>
        </w:rPr>
      </w:pPr>
      <w:r>
        <w:rPr>
          <w:sz w:val="20"/>
        </w:rPr>
        <w:t>This</w:t>
      </w:r>
      <w:r>
        <w:rPr>
          <w:spacing w:val="-3"/>
          <w:sz w:val="20"/>
        </w:rPr>
        <w:t xml:space="preserve"> </w:t>
      </w:r>
      <w:r>
        <w:rPr>
          <w:sz w:val="20"/>
        </w:rPr>
        <w:t>policy</w:t>
      </w:r>
      <w:r>
        <w:rPr>
          <w:spacing w:val="-3"/>
          <w:sz w:val="20"/>
        </w:rPr>
        <w:t xml:space="preserve"> </w:t>
      </w:r>
      <w:r>
        <w:rPr>
          <w:sz w:val="20"/>
        </w:rPr>
        <w:t>sets</w:t>
      </w:r>
      <w:r>
        <w:rPr>
          <w:spacing w:val="-3"/>
          <w:sz w:val="20"/>
        </w:rPr>
        <w:t xml:space="preserve"> </w:t>
      </w:r>
      <w:r>
        <w:rPr>
          <w:sz w:val="20"/>
        </w:rPr>
        <w:t>out</w:t>
      </w:r>
      <w:r>
        <w:rPr>
          <w:spacing w:val="-3"/>
          <w:sz w:val="20"/>
        </w:rPr>
        <w:t xml:space="preserve"> </w:t>
      </w:r>
      <w:r>
        <w:rPr>
          <w:sz w:val="20"/>
        </w:rPr>
        <w:t>the</w:t>
      </w:r>
      <w:r>
        <w:rPr>
          <w:spacing w:val="-3"/>
          <w:sz w:val="20"/>
        </w:rPr>
        <w:t xml:space="preserve"> </w:t>
      </w:r>
      <w:r>
        <w:rPr>
          <w:sz w:val="20"/>
        </w:rPr>
        <w:t>requirements</w:t>
      </w:r>
      <w:r>
        <w:rPr>
          <w:spacing w:val="-3"/>
          <w:sz w:val="20"/>
        </w:rPr>
        <w:t xml:space="preserve"> </w:t>
      </w:r>
      <w:r>
        <w:rPr>
          <w:sz w:val="20"/>
        </w:rPr>
        <w:t>of</w:t>
      </w:r>
      <w:r>
        <w:rPr>
          <w:spacing w:val="-4"/>
          <w:sz w:val="20"/>
        </w:rPr>
        <w:t xml:space="preserve"> </w:t>
      </w:r>
      <w:r>
        <w:rPr>
          <w:sz w:val="20"/>
        </w:rPr>
        <w:t>development</w:t>
      </w:r>
      <w:r>
        <w:rPr>
          <w:spacing w:val="-3"/>
          <w:sz w:val="20"/>
        </w:rPr>
        <w:t xml:space="preserve"> </w:t>
      </w:r>
      <w:r>
        <w:rPr>
          <w:sz w:val="20"/>
        </w:rPr>
        <w:t>in</w:t>
      </w:r>
      <w:r>
        <w:rPr>
          <w:spacing w:val="-3"/>
          <w:sz w:val="20"/>
        </w:rPr>
        <w:t xml:space="preserve"> </w:t>
      </w:r>
      <w:r>
        <w:rPr>
          <w:sz w:val="20"/>
        </w:rPr>
        <w:t>Manchester.</w:t>
      </w:r>
      <w:r>
        <w:rPr>
          <w:spacing w:val="40"/>
          <w:sz w:val="20"/>
        </w:rPr>
        <w:t xml:space="preserve"> </w:t>
      </w:r>
      <w:r>
        <w:rPr>
          <w:sz w:val="20"/>
        </w:rPr>
        <w:t>This</w:t>
      </w:r>
      <w:r>
        <w:rPr>
          <w:spacing w:val="-3"/>
          <w:sz w:val="20"/>
        </w:rPr>
        <w:t xml:space="preserve"> </w:t>
      </w:r>
      <w:r>
        <w:rPr>
          <w:sz w:val="20"/>
        </w:rPr>
        <w:t>development complies with the following criteria:</w:t>
      </w:r>
    </w:p>
    <w:p w:rsidR="004A4A13" w:rsidRDefault="004A4A13" w14:paraId="341889CF" w14:textId="77777777">
      <w:pPr>
        <w:pStyle w:val="BodyText"/>
        <w:spacing w:before="10"/>
        <w:rPr>
          <w:sz w:val="19"/>
        </w:rPr>
      </w:pPr>
    </w:p>
    <w:p w:rsidR="004A4A13" w:rsidRDefault="00000000" w14:paraId="2C6BA11E" w14:textId="77777777">
      <w:pPr>
        <w:pStyle w:val="ListParagraph"/>
        <w:numPr>
          <w:ilvl w:val="0"/>
          <w:numId w:val="20"/>
        </w:numPr>
        <w:tabs>
          <w:tab w:val="left" w:pos="1327"/>
        </w:tabs>
        <w:ind w:left="1327" w:hanging="359"/>
        <w:rPr>
          <w:sz w:val="20"/>
        </w:rPr>
      </w:pPr>
      <w:r>
        <w:rPr>
          <w:sz w:val="20"/>
        </w:rPr>
        <w:t>Development</w:t>
      </w:r>
      <w:r>
        <w:rPr>
          <w:spacing w:val="-6"/>
          <w:sz w:val="20"/>
        </w:rPr>
        <w:t xml:space="preserve"> </w:t>
      </w:r>
      <w:r>
        <w:rPr>
          <w:sz w:val="20"/>
        </w:rPr>
        <w:t>should</w:t>
      </w:r>
      <w:r>
        <w:rPr>
          <w:spacing w:val="-3"/>
          <w:sz w:val="20"/>
        </w:rPr>
        <w:t xml:space="preserve"> </w:t>
      </w:r>
      <w:r>
        <w:rPr>
          <w:sz w:val="20"/>
        </w:rPr>
        <w:t>have</w:t>
      </w:r>
      <w:r>
        <w:rPr>
          <w:spacing w:val="-4"/>
          <w:sz w:val="20"/>
        </w:rPr>
        <w:t xml:space="preserve"> </w:t>
      </w:r>
      <w:r>
        <w:rPr>
          <w:sz w:val="20"/>
        </w:rPr>
        <w:t>regard</w:t>
      </w:r>
      <w:r>
        <w:rPr>
          <w:spacing w:val="-3"/>
          <w:sz w:val="20"/>
        </w:rPr>
        <w:t xml:space="preserve"> </w:t>
      </w:r>
      <w:r>
        <w:rPr>
          <w:sz w:val="20"/>
        </w:rPr>
        <w:t>to</w:t>
      </w:r>
      <w:r>
        <w:rPr>
          <w:spacing w:val="-3"/>
          <w:sz w:val="20"/>
        </w:rPr>
        <w:t xml:space="preserve"> </w:t>
      </w:r>
      <w:r>
        <w:rPr>
          <w:sz w:val="20"/>
        </w:rPr>
        <w:t>the</w:t>
      </w:r>
      <w:r>
        <w:rPr>
          <w:spacing w:val="-4"/>
          <w:sz w:val="20"/>
        </w:rPr>
        <w:t xml:space="preserve"> </w:t>
      </w:r>
      <w:r>
        <w:rPr>
          <w:sz w:val="20"/>
        </w:rPr>
        <w:t>character</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surrounding</w:t>
      </w:r>
      <w:r>
        <w:rPr>
          <w:spacing w:val="-3"/>
          <w:sz w:val="20"/>
        </w:rPr>
        <w:t xml:space="preserve"> </w:t>
      </w:r>
      <w:proofErr w:type="gramStart"/>
      <w:r>
        <w:rPr>
          <w:spacing w:val="-2"/>
          <w:sz w:val="20"/>
        </w:rPr>
        <w:t>area;</w:t>
      </w:r>
      <w:proofErr w:type="gramEnd"/>
    </w:p>
    <w:p w:rsidR="004A4A13" w:rsidRDefault="004A4A13" w14:paraId="3810CA59" w14:textId="77777777">
      <w:pPr>
        <w:pStyle w:val="BodyText"/>
        <w:spacing w:before="5"/>
        <w:rPr>
          <w:sz w:val="20"/>
        </w:rPr>
      </w:pPr>
    </w:p>
    <w:p w:rsidR="004A4A13" w:rsidRDefault="00000000" w14:paraId="772F98FD" w14:textId="77777777">
      <w:pPr>
        <w:pStyle w:val="ListParagraph"/>
        <w:numPr>
          <w:ilvl w:val="0"/>
          <w:numId w:val="20"/>
        </w:numPr>
        <w:tabs>
          <w:tab w:val="left" w:pos="1328"/>
        </w:tabs>
        <w:spacing w:line="247" w:lineRule="auto"/>
        <w:ind w:right="309"/>
        <w:rPr>
          <w:sz w:val="20"/>
        </w:rPr>
      </w:pPr>
      <w:r>
        <w:rPr>
          <w:sz w:val="20"/>
        </w:rPr>
        <w:t>Considered</w:t>
      </w:r>
      <w:r>
        <w:rPr>
          <w:spacing w:val="-3"/>
          <w:sz w:val="20"/>
        </w:rPr>
        <w:t xml:space="preserve"> </w:t>
      </w:r>
      <w:r>
        <w:rPr>
          <w:sz w:val="20"/>
        </w:rPr>
        <w:t>the</w:t>
      </w:r>
      <w:r>
        <w:rPr>
          <w:spacing w:val="-3"/>
          <w:sz w:val="20"/>
        </w:rPr>
        <w:t xml:space="preserve"> </w:t>
      </w:r>
      <w:r>
        <w:rPr>
          <w:sz w:val="20"/>
        </w:rPr>
        <w:t>effects</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development</w:t>
      </w:r>
      <w:r>
        <w:rPr>
          <w:spacing w:val="-3"/>
          <w:sz w:val="20"/>
        </w:rPr>
        <w:t xml:space="preserve"> </w:t>
      </w:r>
      <w:r>
        <w:rPr>
          <w:sz w:val="20"/>
        </w:rPr>
        <w:t>upon</w:t>
      </w:r>
      <w:r>
        <w:rPr>
          <w:spacing w:val="-2"/>
          <w:sz w:val="20"/>
        </w:rPr>
        <w:t xml:space="preserve"> </w:t>
      </w:r>
      <w:r>
        <w:rPr>
          <w:sz w:val="20"/>
        </w:rPr>
        <w:t>amenity,</w:t>
      </w:r>
      <w:r>
        <w:rPr>
          <w:spacing w:val="-3"/>
          <w:sz w:val="20"/>
        </w:rPr>
        <w:t xml:space="preserve"> </w:t>
      </w:r>
      <w:r>
        <w:rPr>
          <w:sz w:val="20"/>
        </w:rPr>
        <w:t>including</w:t>
      </w:r>
      <w:r>
        <w:rPr>
          <w:spacing w:val="-4"/>
          <w:sz w:val="20"/>
        </w:rPr>
        <w:t xml:space="preserve"> </w:t>
      </w:r>
      <w:r>
        <w:rPr>
          <w:sz w:val="20"/>
        </w:rPr>
        <w:t>privacy,</w:t>
      </w:r>
      <w:r>
        <w:rPr>
          <w:spacing w:val="-3"/>
          <w:sz w:val="20"/>
        </w:rPr>
        <w:t xml:space="preserve"> </w:t>
      </w:r>
      <w:r>
        <w:rPr>
          <w:sz w:val="20"/>
        </w:rPr>
        <w:t>light,</w:t>
      </w:r>
      <w:r>
        <w:rPr>
          <w:spacing w:val="-3"/>
          <w:sz w:val="20"/>
        </w:rPr>
        <w:t xml:space="preserve"> </w:t>
      </w:r>
      <w:r>
        <w:rPr>
          <w:sz w:val="20"/>
        </w:rPr>
        <w:t xml:space="preserve">noise, vibration, air quality, odours, litter, vermin, birds, road safety and traffic </w:t>
      </w:r>
      <w:proofErr w:type="gramStart"/>
      <w:r>
        <w:rPr>
          <w:sz w:val="20"/>
        </w:rPr>
        <w:t>generation;</w:t>
      </w:r>
      <w:proofErr w:type="gramEnd"/>
    </w:p>
    <w:p w:rsidR="004A4A13" w:rsidRDefault="004A4A13" w14:paraId="780D07E2" w14:textId="77777777">
      <w:pPr>
        <w:pStyle w:val="BodyText"/>
        <w:spacing w:before="3"/>
        <w:rPr>
          <w:sz w:val="21"/>
        </w:rPr>
      </w:pPr>
    </w:p>
    <w:p w:rsidR="004A4A13" w:rsidRDefault="00000000" w14:paraId="26F4718C" w14:textId="77777777">
      <w:pPr>
        <w:pStyle w:val="ListParagraph"/>
        <w:numPr>
          <w:ilvl w:val="1"/>
          <w:numId w:val="22"/>
        </w:numPr>
        <w:tabs>
          <w:tab w:val="left" w:pos="969"/>
        </w:tabs>
        <w:spacing w:line="249" w:lineRule="auto"/>
        <w:ind w:left="969" w:right="224" w:hanging="851"/>
        <w:rPr>
          <w:sz w:val="20"/>
        </w:rPr>
      </w:pPr>
      <w:r>
        <w:rPr>
          <w:sz w:val="20"/>
        </w:rPr>
        <w:t>As</w:t>
      </w:r>
      <w:r>
        <w:rPr>
          <w:spacing w:val="-2"/>
          <w:sz w:val="20"/>
        </w:rPr>
        <w:t xml:space="preserve"> </w:t>
      </w:r>
      <w:r>
        <w:rPr>
          <w:sz w:val="20"/>
        </w:rPr>
        <w:t>this</w:t>
      </w:r>
      <w:r>
        <w:rPr>
          <w:spacing w:val="-2"/>
          <w:sz w:val="20"/>
        </w:rPr>
        <w:t xml:space="preserve"> </w:t>
      </w:r>
      <w:r>
        <w:rPr>
          <w:sz w:val="20"/>
        </w:rPr>
        <w:t>is</w:t>
      </w:r>
      <w:r>
        <w:rPr>
          <w:spacing w:val="-2"/>
          <w:sz w:val="20"/>
        </w:rPr>
        <w:t xml:space="preserve"> </w:t>
      </w:r>
      <w:r>
        <w:rPr>
          <w:sz w:val="20"/>
        </w:rPr>
        <w:t>a</w:t>
      </w:r>
      <w:r>
        <w:rPr>
          <w:spacing w:val="-3"/>
          <w:sz w:val="20"/>
        </w:rPr>
        <w:t xml:space="preserve"> </w:t>
      </w:r>
      <w:r>
        <w:rPr>
          <w:sz w:val="20"/>
        </w:rPr>
        <w:t>change</w:t>
      </w:r>
      <w:r>
        <w:rPr>
          <w:spacing w:val="-2"/>
          <w:sz w:val="20"/>
        </w:rPr>
        <w:t xml:space="preserve"> </w:t>
      </w:r>
      <w:r>
        <w:rPr>
          <w:sz w:val="20"/>
        </w:rPr>
        <w:t>of</w:t>
      </w:r>
      <w:r>
        <w:rPr>
          <w:spacing w:val="-2"/>
          <w:sz w:val="20"/>
        </w:rPr>
        <w:t xml:space="preserve"> </w:t>
      </w:r>
      <w:r>
        <w:rPr>
          <w:sz w:val="20"/>
        </w:rPr>
        <w:t>use</w:t>
      </w:r>
      <w:r>
        <w:rPr>
          <w:spacing w:val="-3"/>
          <w:sz w:val="20"/>
        </w:rPr>
        <w:t xml:space="preserve"> </w:t>
      </w:r>
      <w:r>
        <w:rPr>
          <w:sz w:val="20"/>
        </w:rPr>
        <w:t>application,</w:t>
      </w:r>
      <w:r>
        <w:rPr>
          <w:spacing w:val="-2"/>
          <w:sz w:val="20"/>
        </w:rPr>
        <w:t xml:space="preserve"> </w:t>
      </w:r>
      <w:r>
        <w:rPr>
          <w:sz w:val="20"/>
        </w:rPr>
        <w:t>not</w:t>
      </w:r>
      <w:r>
        <w:rPr>
          <w:spacing w:val="-2"/>
          <w:sz w:val="20"/>
        </w:rPr>
        <w:t xml:space="preserve"> </w:t>
      </w:r>
      <w:r>
        <w:rPr>
          <w:sz w:val="20"/>
        </w:rPr>
        <w:t>all requirements</w:t>
      </w:r>
      <w:r>
        <w:rPr>
          <w:spacing w:val="-2"/>
          <w:sz w:val="20"/>
        </w:rPr>
        <w:t xml:space="preserve"> </w:t>
      </w:r>
      <w:r>
        <w:rPr>
          <w:sz w:val="20"/>
        </w:rPr>
        <w:t>of</w:t>
      </w:r>
      <w:r>
        <w:rPr>
          <w:spacing w:val="-2"/>
          <w:sz w:val="20"/>
        </w:rPr>
        <w:t xml:space="preserve"> </w:t>
      </w:r>
      <w:r>
        <w:rPr>
          <w:sz w:val="20"/>
        </w:rPr>
        <w:t>Policy</w:t>
      </w:r>
      <w:r>
        <w:rPr>
          <w:spacing w:val="-3"/>
          <w:sz w:val="20"/>
        </w:rPr>
        <w:t xml:space="preserve"> </w:t>
      </w:r>
      <w:r>
        <w:rPr>
          <w:sz w:val="20"/>
        </w:rPr>
        <w:t>DM</w:t>
      </w:r>
      <w:r>
        <w:rPr>
          <w:spacing w:val="-2"/>
          <w:sz w:val="20"/>
        </w:rPr>
        <w:t xml:space="preserve"> </w:t>
      </w:r>
      <w:r>
        <w:rPr>
          <w:sz w:val="20"/>
        </w:rPr>
        <w:t>1</w:t>
      </w:r>
      <w:r>
        <w:rPr>
          <w:spacing w:val="-2"/>
          <w:sz w:val="20"/>
        </w:rPr>
        <w:t xml:space="preserve"> </w:t>
      </w:r>
      <w:r>
        <w:rPr>
          <w:sz w:val="20"/>
        </w:rPr>
        <w:t>are</w:t>
      </w:r>
      <w:r>
        <w:rPr>
          <w:spacing w:val="-2"/>
          <w:sz w:val="20"/>
        </w:rPr>
        <w:t xml:space="preserve"> </w:t>
      </w:r>
      <w:r>
        <w:rPr>
          <w:sz w:val="20"/>
        </w:rPr>
        <w:t>relevant</w:t>
      </w:r>
      <w:r>
        <w:rPr>
          <w:spacing w:val="-2"/>
          <w:sz w:val="20"/>
        </w:rPr>
        <w:t xml:space="preserve"> </w:t>
      </w:r>
      <w:r>
        <w:rPr>
          <w:sz w:val="20"/>
        </w:rPr>
        <w:t>to</w:t>
      </w:r>
      <w:r>
        <w:rPr>
          <w:spacing w:val="-2"/>
          <w:sz w:val="20"/>
        </w:rPr>
        <w:t xml:space="preserve"> </w:t>
      </w:r>
      <w:r>
        <w:rPr>
          <w:sz w:val="20"/>
        </w:rPr>
        <w:t xml:space="preserve">the </w:t>
      </w:r>
      <w:r>
        <w:rPr>
          <w:spacing w:val="-2"/>
          <w:sz w:val="20"/>
        </w:rPr>
        <w:t>proposal.</w:t>
      </w:r>
    </w:p>
    <w:p w:rsidR="004A4A13" w:rsidRDefault="004A4A13" w14:paraId="0AB4D8DC" w14:textId="77777777">
      <w:pPr>
        <w:pStyle w:val="BodyText"/>
        <w:rPr>
          <w:sz w:val="21"/>
        </w:rPr>
      </w:pPr>
    </w:p>
    <w:p w:rsidR="004A4A13" w:rsidRDefault="00000000" w14:paraId="56F030F5" w14:textId="77777777">
      <w:pPr>
        <w:ind w:left="969"/>
        <w:rPr>
          <w:b/>
          <w:sz w:val="20"/>
        </w:rPr>
      </w:pPr>
      <w:r>
        <w:rPr>
          <w:b/>
          <w:sz w:val="20"/>
        </w:rPr>
        <w:t>Policy</w:t>
      </w:r>
      <w:r>
        <w:rPr>
          <w:b/>
          <w:spacing w:val="-6"/>
          <w:sz w:val="20"/>
        </w:rPr>
        <w:t xml:space="preserve"> </w:t>
      </w:r>
      <w:r>
        <w:rPr>
          <w:b/>
          <w:spacing w:val="-5"/>
          <w:sz w:val="20"/>
        </w:rPr>
        <w:t>H11</w:t>
      </w:r>
    </w:p>
    <w:p w:rsidR="004A4A13" w:rsidRDefault="004A4A13" w14:paraId="57931A51" w14:textId="77777777">
      <w:pPr>
        <w:pStyle w:val="BodyText"/>
        <w:spacing w:before="2"/>
        <w:rPr>
          <w:b/>
          <w:sz w:val="21"/>
        </w:rPr>
      </w:pPr>
    </w:p>
    <w:p w:rsidR="004A4A13" w:rsidRDefault="00000000" w14:paraId="4165842C" w14:textId="77777777">
      <w:pPr>
        <w:pStyle w:val="ListParagraph"/>
        <w:numPr>
          <w:ilvl w:val="1"/>
          <w:numId w:val="22"/>
        </w:numPr>
        <w:tabs>
          <w:tab w:val="left" w:pos="969"/>
        </w:tabs>
        <w:spacing w:before="1"/>
        <w:ind w:left="969" w:right="245" w:hanging="851"/>
        <w:rPr>
          <w:sz w:val="20"/>
        </w:rPr>
      </w:pPr>
      <w:r>
        <w:rPr>
          <w:sz w:val="20"/>
        </w:rPr>
        <w:t>Within</w:t>
      </w:r>
      <w:r>
        <w:rPr>
          <w:spacing w:val="-3"/>
          <w:sz w:val="20"/>
        </w:rPr>
        <w:t xml:space="preserve"> </w:t>
      </w:r>
      <w:r>
        <w:rPr>
          <w:sz w:val="20"/>
        </w:rPr>
        <w:t>the</w:t>
      </w:r>
      <w:r>
        <w:rPr>
          <w:spacing w:val="-3"/>
          <w:sz w:val="20"/>
        </w:rPr>
        <w:t xml:space="preserve"> </w:t>
      </w:r>
      <w:r>
        <w:rPr>
          <w:sz w:val="20"/>
        </w:rPr>
        <w:t>Core</w:t>
      </w:r>
      <w:r>
        <w:rPr>
          <w:spacing w:val="-3"/>
          <w:sz w:val="20"/>
        </w:rPr>
        <w:t xml:space="preserve"> </w:t>
      </w:r>
      <w:r>
        <w:rPr>
          <w:sz w:val="20"/>
        </w:rPr>
        <w:t>Strategy,</w:t>
      </w:r>
      <w:r>
        <w:rPr>
          <w:spacing w:val="-3"/>
          <w:sz w:val="20"/>
        </w:rPr>
        <w:t xml:space="preserve"> </w:t>
      </w:r>
      <w:r>
        <w:rPr>
          <w:sz w:val="20"/>
        </w:rPr>
        <w:t>Policy</w:t>
      </w:r>
      <w:r>
        <w:rPr>
          <w:spacing w:val="-2"/>
          <w:sz w:val="20"/>
        </w:rPr>
        <w:t xml:space="preserve"> </w:t>
      </w:r>
      <w:r>
        <w:rPr>
          <w:sz w:val="20"/>
        </w:rPr>
        <w:t>H</w:t>
      </w:r>
      <w:r>
        <w:rPr>
          <w:spacing w:val="-3"/>
          <w:sz w:val="20"/>
        </w:rPr>
        <w:t xml:space="preserve"> </w:t>
      </w:r>
      <w:r>
        <w:rPr>
          <w:sz w:val="20"/>
        </w:rPr>
        <w:t>11</w:t>
      </w:r>
      <w:r>
        <w:rPr>
          <w:spacing w:val="-3"/>
          <w:sz w:val="20"/>
        </w:rPr>
        <w:t xml:space="preserve"> </w:t>
      </w:r>
      <w:r>
        <w:rPr>
          <w:sz w:val="20"/>
        </w:rPr>
        <w:t>and</w:t>
      </w:r>
      <w:r>
        <w:rPr>
          <w:spacing w:val="-3"/>
          <w:sz w:val="20"/>
        </w:rPr>
        <w:t xml:space="preserve"> </w:t>
      </w:r>
      <w:r>
        <w:rPr>
          <w:sz w:val="20"/>
        </w:rPr>
        <w:t>associated</w:t>
      </w:r>
      <w:r>
        <w:rPr>
          <w:spacing w:val="-4"/>
          <w:sz w:val="20"/>
        </w:rPr>
        <w:t xml:space="preserve"> </w:t>
      </w:r>
      <w:r>
        <w:rPr>
          <w:sz w:val="20"/>
        </w:rPr>
        <w:t>paragraphs</w:t>
      </w:r>
      <w:r>
        <w:rPr>
          <w:spacing w:val="-3"/>
          <w:sz w:val="20"/>
        </w:rPr>
        <w:t xml:space="preserve"> </w:t>
      </w:r>
      <w:r>
        <w:rPr>
          <w:sz w:val="20"/>
        </w:rPr>
        <w:t>provide</w:t>
      </w:r>
      <w:r>
        <w:rPr>
          <w:spacing w:val="-3"/>
          <w:sz w:val="20"/>
        </w:rPr>
        <w:t xml:space="preserve"> </w:t>
      </w:r>
      <w:r>
        <w:rPr>
          <w:sz w:val="20"/>
        </w:rPr>
        <w:t>the</w:t>
      </w:r>
      <w:r>
        <w:rPr>
          <w:spacing w:val="-3"/>
          <w:sz w:val="20"/>
        </w:rPr>
        <w:t xml:space="preserve"> </w:t>
      </w:r>
      <w:r>
        <w:rPr>
          <w:sz w:val="20"/>
        </w:rPr>
        <w:t>relevant</w:t>
      </w:r>
      <w:r>
        <w:rPr>
          <w:spacing w:val="-3"/>
          <w:sz w:val="20"/>
        </w:rPr>
        <w:t xml:space="preserve"> </w:t>
      </w:r>
      <w:r>
        <w:rPr>
          <w:sz w:val="20"/>
        </w:rPr>
        <w:t>policy concerning HMOs.</w:t>
      </w:r>
      <w:r>
        <w:rPr>
          <w:spacing w:val="40"/>
          <w:sz w:val="20"/>
        </w:rPr>
        <w:t xml:space="preserve"> </w:t>
      </w:r>
      <w:r>
        <w:rPr>
          <w:sz w:val="20"/>
        </w:rPr>
        <w:t>Paragraph 9.43 gives the purpose of the policy approach: ‘in order to prevent residential disamenity and to maintain the sustainability of neighbourhoods, the Council will manage the future location of Houses in Multiple Occupation, including student houseshares which fall within Use Class C4.’</w:t>
      </w:r>
    </w:p>
    <w:p w:rsidR="004A4A13" w:rsidRDefault="004A4A13" w14:paraId="6E8C514A" w14:textId="77777777">
      <w:pPr>
        <w:pStyle w:val="BodyText"/>
        <w:spacing w:before="5"/>
        <w:rPr>
          <w:sz w:val="21"/>
        </w:rPr>
      </w:pPr>
    </w:p>
    <w:p w:rsidR="004A4A13" w:rsidP="0BEAE0D6" w:rsidRDefault="00000000" w14:paraId="594CF080" w14:textId="77777777">
      <w:pPr>
        <w:pStyle w:val="ListParagraph"/>
        <w:numPr>
          <w:ilvl w:val="1"/>
          <w:numId w:val="22"/>
        </w:numPr>
        <w:tabs>
          <w:tab w:val="left" w:pos="969"/>
        </w:tabs>
        <w:ind w:left="969" w:hanging="851"/>
        <w:rPr>
          <w:sz w:val="20"/>
          <w:szCs w:val="20"/>
        </w:rPr>
        <w:sectPr w:rsidR="004A4A13">
          <w:pgSz w:w="11910" w:h="16840" w:orient="portrait"/>
          <w:pgMar w:top="780" w:right="1238" w:bottom="1080" w:left="1300" w:header="565" w:footer="884" w:gutter="0"/>
          <w:cols w:space="720"/>
        </w:sectPr>
      </w:pPr>
      <w:r w:rsidRPr="0BEAE0D6">
        <w:rPr>
          <w:sz w:val="20"/>
          <w:szCs w:val="20"/>
        </w:rPr>
        <w:t>Policy</w:t>
      </w:r>
      <w:r w:rsidRPr="0BEAE0D6">
        <w:rPr>
          <w:spacing w:val="-2"/>
          <w:sz w:val="20"/>
          <w:szCs w:val="20"/>
        </w:rPr>
        <w:t xml:space="preserve"> </w:t>
      </w:r>
      <w:r w:rsidRPr="0BEAE0D6">
        <w:rPr>
          <w:sz w:val="20"/>
          <w:szCs w:val="20"/>
        </w:rPr>
        <w:t>H11</w:t>
      </w:r>
      <w:r w:rsidRPr="0BEAE0D6">
        <w:rPr>
          <w:spacing w:val="-2"/>
          <w:sz w:val="20"/>
          <w:szCs w:val="20"/>
        </w:rPr>
        <w:t xml:space="preserve"> states;</w:t>
      </w:r>
    </w:p>
    <w:p w:rsidR="004A4A13" w:rsidRDefault="004A4A13" w14:paraId="77B33929" w14:textId="77777777">
      <w:pPr>
        <w:pStyle w:val="BodyText"/>
        <w:spacing w:before="3"/>
        <w:rPr>
          <w:sz w:val="21"/>
        </w:rPr>
      </w:pPr>
    </w:p>
    <w:p w:rsidR="004A4A13" w:rsidRDefault="00000000" w14:paraId="31A4D1DB" w14:textId="77777777">
      <w:pPr>
        <w:spacing w:before="99" w:line="249" w:lineRule="auto"/>
        <w:ind w:left="1536" w:right="1333"/>
        <w:rPr>
          <w:i/>
          <w:sz w:val="20"/>
        </w:rPr>
      </w:pPr>
      <w:r>
        <w:rPr>
          <w:i/>
          <w:sz w:val="20"/>
        </w:rPr>
        <w:t>“Change of use from a C3 dwelling house to a C4 HMO will not be permitted where there is a high concentration of residential properties within</w:t>
      </w:r>
      <w:r>
        <w:rPr>
          <w:i/>
          <w:spacing w:val="-3"/>
          <w:sz w:val="20"/>
        </w:rPr>
        <w:t xml:space="preserve"> </w:t>
      </w:r>
      <w:r>
        <w:rPr>
          <w:i/>
          <w:sz w:val="20"/>
        </w:rPr>
        <w:t>a</w:t>
      </w:r>
      <w:r>
        <w:rPr>
          <w:i/>
          <w:spacing w:val="-3"/>
          <w:sz w:val="20"/>
        </w:rPr>
        <w:t xml:space="preserve"> </w:t>
      </w:r>
      <w:r>
        <w:rPr>
          <w:i/>
          <w:sz w:val="20"/>
        </w:rPr>
        <w:t>short</w:t>
      </w:r>
      <w:r>
        <w:rPr>
          <w:i/>
          <w:spacing w:val="-4"/>
          <w:sz w:val="20"/>
        </w:rPr>
        <w:t xml:space="preserve"> </w:t>
      </w:r>
      <w:r>
        <w:rPr>
          <w:i/>
          <w:sz w:val="20"/>
        </w:rPr>
        <w:t>distance</w:t>
      </w:r>
      <w:r>
        <w:rPr>
          <w:i/>
          <w:spacing w:val="-3"/>
          <w:sz w:val="20"/>
        </w:rPr>
        <w:t xml:space="preserve"> </w:t>
      </w:r>
      <w:r>
        <w:rPr>
          <w:i/>
          <w:sz w:val="20"/>
        </w:rPr>
        <w:t>of</w:t>
      </w:r>
      <w:r>
        <w:rPr>
          <w:i/>
          <w:spacing w:val="-3"/>
          <w:sz w:val="20"/>
        </w:rPr>
        <w:t xml:space="preserve"> </w:t>
      </w:r>
      <w:r>
        <w:rPr>
          <w:i/>
          <w:sz w:val="20"/>
        </w:rPr>
        <w:t>the</w:t>
      </w:r>
      <w:r>
        <w:rPr>
          <w:i/>
          <w:spacing w:val="-3"/>
          <w:sz w:val="20"/>
        </w:rPr>
        <w:t xml:space="preserve"> </w:t>
      </w:r>
      <w:r>
        <w:rPr>
          <w:i/>
          <w:sz w:val="20"/>
        </w:rPr>
        <w:t>application</w:t>
      </w:r>
      <w:r>
        <w:rPr>
          <w:i/>
          <w:spacing w:val="-3"/>
          <w:sz w:val="20"/>
        </w:rPr>
        <w:t xml:space="preserve"> </w:t>
      </w:r>
      <w:r>
        <w:rPr>
          <w:i/>
          <w:sz w:val="20"/>
        </w:rPr>
        <w:t>site</w:t>
      </w:r>
      <w:r>
        <w:rPr>
          <w:i/>
          <w:spacing w:val="-3"/>
          <w:sz w:val="20"/>
        </w:rPr>
        <w:t xml:space="preserve"> </w:t>
      </w:r>
      <w:r>
        <w:rPr>
          <w:i/>
          <w:sz w:val="20"/>
        </w:rPr>
        <w:t>falling</w:t>
      </w:r>
      <w:r>
        <w:rPr>
          <w:i/>
          <w:spacing w:val="-4"/>
          <w:sz w:val="20"/>
        </w:rPr>
        <w:t xml:space="preserve"> </w:t>
      </w:r>
      <w:r>
        <w:rPr>
          <w:i/>
          <w:sz w:val="20"/>
        </w:rPr>
        <w:t>within</w:t>
      </w:r>
      <w:r>
        <w:rPr>
          <w:i/>
          <w:spacing w:val="-3"/>
          <w:sz w:val="20"/>
        </w:rPr>
        <w:t xml:space="preserve"> </w:t>
      </w:r>
      <w:r>
        <w:rPr>
          <w:i/>
          <w:sz w:val="20"/>
        </w:rPr>
        <w:t>one</w:t>
      </w:r>
      <w:r>
        <w:rPr>
          <w:i/>
          <w:spacing w:val="-3"/>
          <w:sz w:val="20"/>
        </w:rPr>
        <w:t xml:space="preserve"> </w:t>
      </w:r>
      <w:r>
        <w:rPr>
          <w:i/>
          <w:sz w:val="20"/>
        </w:rPr>
        <w:t>or</w:t>
      </w:r>
      <w:r>
        <w:rPr>
          <w:i/>
          <w:spacing w:val="-4"/>
          <w:sz w:val="20"/>
        </w:rPr>
        <w:t xml:space="preserve"> </w:t>
      </w:r>
      <w:r>
        <w:rPr>
          <w:i/>
          <w:sz w:val="20"/>
        </w:rPr>
        <w:t>more</w:t>
      </w:r>
      <w:r>
        <w:rPr>
          <w:i/>
          <w:spacing w:val="-3"/>
          <w:sz w:val="20"/>
        </w:rPr>
        <w:t xml:space="preserve"> </w:t>
      </w:r>
      <w:r>
        <w:rPr>
          <w:i/>
          <w:sz w:val="20"/>
        </w:rPr>
        <w:t>of the following categories:</w:t>
      </w:r>
    </w:p>
    <w:p w:rsidR="004A4A13" w:rsidRDefault="004A4A13" w14:paraId="1B13910F" w14:textId="77777777">
      <w:pPr>
        <w:pStyle w:val="BodyText"/>
        <w:spacing w:before="9"/>
        <w:rPr>
          <w:i/>
          <w:sz w:val="20"/>
        </w:rPr>
      </w:pPr>
    </w:p>
    <w:p w:rsidR="004A4A13" w:rsidRDefault="00000000" w14:paraId="58B09F66" w14:textId="77777777">
      <w:pPr>
        <w:pStyle w:val="ListParagraph"/>
        <w:numPr>
          <w:ilvl w:val="0"/>
          <w:numId w:val="19"/>
        </w:numPr>
        <w:tabs>
          <w:tab w:val="left" w:pos="1895"/>
        </w:tabs>
        <w:ind w:right="1497"/>
        <w:rPr>
          <w:i/>
          <w:sz w:val="20"/>
        </w:rPr>
      </w:pPr>
      <w:r>
        <w:rPr>
          <w:i/>
          <w:sz w:val="20"/>
        </w:rPr>
        <w:t>Exempt</w:t>
      </w:r>
      <w:r>
        <w:rPr>
          <w:i/>
          <w:spacing w:val="-4"/>
          <w:sz w:val="20"/>
        </w:rPr>
        <w:t xml:space="preserve"> </w:t>
      </w:r>
      <w:r>
        <w:rPr>
          <w:i/>
          <w:sz w:val="20"/>
        </w:rPr>
        <w:t>from</w:t>
      </w:r>
      <w:r>
        <w:rPr>
          <w:i/>
          <w:spacing w:val="-5"/>
          <w:sz w:val="20"/>
        </w:rPr>
        <w:t xml:space="preserve"> </w:t>
      </w:r>
      <w:r>
        <w:rPr>
          <w:i/>
          <w:sz w:val="20"/>
        </w:rPr>
        <w:t>paying</w:t>
      </w:r>
      <w:r>
        <w:rPr>
          <w:i/>
          <w:spacing w:val="-4"/>
          <w:sz w:val="20"/>
        </w:rPr>
        <w:t xml:space="preserve"> </w:t>
      </w:r>
      <w:r>
        <w:rPr>
          <w:i/>
          <w:sz w:val="20"/>
        </w:rPr>
        <w:t>Council</w:t>
      </w:r>
      <w:r>
        <w:rPr>
          <w:i/>
          <w:spacing w:val="-4"/>
          <w:sz w:val="20"/>
        </w:rPr>
        <w:t xml:space="preserve"> </w:t>
      </w:r>
      <w:r>
        <w:rPr>
          <w:i/>
          <w:sz w:val="20"/>
        </w:rPr>
        <w:t>tax</w:t>
      </w:r>
      <w:r>
        <w:rPr>
          <w:i/>
          <w:spacing w:val="-4"/>
          <w:sz w:val="20"/>
        </w:rPr>
        <w:t xml:space="preserve"> </w:t>
      </w:r>
      <w:r>
        <w:rPr>
          <w:i/>
          <w:sz w:val="20"/>
        </w:rPr>
        <w:t>because</w:t>
      </w:r>
      <w:r>
        <w:rPr>
          <w:i/>
          <w:spacing w:val="-5"/>
          <w:sz w:val="20"/>
        </w:rPr>
        <w:t xml:space="preserve"> </w:t>
      </w:r>
      <w:r>
        <w:rPr>
          <w:i/>
          <w:sz w:val="20"/>
        </w:rPr>
        <w:t>they</w:t>
      </w:r>
      <w:r>
        <w:rPr>
          <w:i/>
          <w:spacing w:val="-4"/>
          <w:sz w:val="20"/>
        </w:rPr>
        <w:t xml:space="preserve"> </w:t>
      </w:r>
      <w:r>
        <w:rPr>
          <w:i/>
          <w:sz w:val="20"/>
        </w:rPr>
        <w:t>are</w:t>
      </w:r>
      <w:r>
        <w:rPr>
          <w:i/>
          <w:spacing w:val="-4"/>
          <w:sz w:val="20"/>
        </w:rPr>
        <w:t xml:space="preserve"> </w:t>
      </w:r>
      <w:r>
        <w:rPr>
          <w:i/>
          <w:sz w:val="20"/>
        </w:rPr>
        <w:t>entirely</w:t>
      </w:r>
      <w:r>
        <w:rPr>
          <w:i/>
          <w:spacing w:val="-4"/>
          <w:sz w:val="20"/>
        </w:rPr>
        <w:t xml:space="preserve"> </w:t>
      </w:r>
      <w:r>
        <w:rPr>
          <w:i/>
          <w:sz w:val="20"/>
        </w:rPr>
        <w:t>occupied by full time students.</w:t>
      </w:r>
    </w:p>
    <w:p w:rsidR="004A4A13" w:rsidRDefault="004A4A13" w14:paraId="0ADFF9AE" w14:textId="77777777">
      <w:pPr>
        <w:pStyle w:val="BodyText"/>
        <w:spacing w:before="1"/>
        <w:rPr>
          <w:i/>
          <w:sz w:val="21"/>
        </w:rPr>
      </w:pPr>
    </w:p>
    <w:p w:rsidR="004A4A13" w:rsidRDefault="00000000" w14:paraId="4D7A31B9" w14:textId="77777777">
      <w:pPr>
        <w:pStyle w:val="ListParagraph"/>
        <w:numPr>
          <w:ilvl w:val="0"/>
          <w:numId w:val="19"/>
        </w:numPr>
        <w:tabs>
          <w:tab w:val="left" w:pos="1895"/>
        </w:tabs>
        <w:ind w:right="1983"/>
        <w:rPr>
          <w:i/>
          <w:sz w:val="20"/>
        </w:rPr>
      </w:pPr>
      <w:r>
        <w:rPr>
          <w:i/>
          <w:sz w:val="20"/>
        </w:rPr>
        <w:t>Recorded</w:t>
      </w:r>
      <w:r>
        <w:rPr>
          <w:i/>
          <w:spacing w:val="-5"/>
          <w:sz w:val="20"/>
        </w:rPr>
        <w:t xml:space="preserve"> </w:t>
      </w:r>
      <w:r>
        <w:rPr>
          <w:i/>
          <w:sz w:val="20"/>
        </w:rPr>
        <w:t>on</w:t>
      </w:r>
      <w:r>
        <w:rPr>
          <w:i/>
          <w:spacing w:val="-5"/>
          <w:sz w:val="20"/>
        </w:rPr>
        <w:t xml:space="preserve"> </w:t>
      </w:r>
      <w:r>
        <w:rPr>
          <w:i/>
          <w:sz w:val="20"/>
        </w:rPr>
        <w:t>Private</w:t>
      </w:r>
      <w:r>
        <w:rPr>
          <w:i/>
          <w:spacing w:val="-5"/>
          <w:sz w:val="20"/>
        </w:rPr>
        <w:t xml:space="preserve"> </w:t>
      </w:r>
      <w:r>
        <w:rPr>
          <w:i/>
          <w:sz w:val="20"/>
        </w:rPr>
        <w:t>Sector</w:t>
      </w:r>
      <w:r>
        <w:rPr>
          <w:i/>
          <w:spacing w:val="-4"/>
          <w:sz w:val="20"/>
        </w:rPr>
        <w:t xml:space="preserve"> </w:t>
      </w:r>
      <w:r>
        <w:rPr>
          <w:i/>
          <w:sz w:val="20"/>
        </w:rPr>
        <w:t>Housing's</w:t>
      </w:r>
      <w:r>
        <w:rPr>
          <w:i/>
          <w:spacing w:val="-5"/>
          <w:sz w:val="20"/>
        </w:rPr>
        <w:t xml:space="preserve"> </w:t>
      </w:r>
      <w:r>
        <w:rPr>
          <w:i/>
          <w:sz w:val="20"/>
        </w:rPr>
        <w:t>database</w:t>
      </w:r>
      <w:r>
        <w:rPr>
          <w:i/>
          <w:spacing w:val="-5"/>
          <w:sz w:val="20"/>
        </w:rPr>
        <w:t xml:space="preserve"> </w:t>
      </w:r>
      <w:r>
        <w:rPr>
          <w:i/>
          <w:sz w:val="20"/>
        </w:rPr>
        <w:t>as</w:t>
      </w:r>
      <w:r>
        <w:rPr>
          <w:i/>
          <w:spacing w:val="-4"/>
          <w:sz w:val="20"/>
        </w:rPr>
        <w:t xml:space="preserve"> </w:t>
      </w:r>
      <w:r>
        <w:rPr>
          <w:i/>
          <w:sz w:val="20"/>
        </w:rPr>
        <w:t>a</w:t>
      </w:r>
      <w:r>
        <w:rPr>
          <w:i/>
          <w:spacing w:val="-5"/>
          <w:sz w:val="20"/>
        </w:rPr>
        <w:t xml:space="preserve"> </w:t>
      </w:r>
      <w:r>
        <w:rPr>
          <w:i/>
          <w:sz w:val="20"/>
        </w:rPr>
        <w:t xml:space="preserve">licensed </w:t>
      </w:r>
      <w:r>
        <w:rPr>
          <w:i/>
          <w:spacing w:val="-4"/>
          <w:sz w:val="20"/>
        </w:rPr>
        <w:t>HMO.</w:t>
      </w:r>
    </w:p>
    <w:p w:rsidR="004A4A13" w:rsidRDefault="004A4A13" w14:paraId="63D251CF" w14:textId="77777777">
      <w:pPr>
        <w:pStyle w:val="BodyText"/>
        <w:spacing w:before="1"/>
        <w:rPr>
          <w:i/>
          <w:sz w:val="21"/>
        </w:rPr>
      </w:pPr>
    </w:p>
    <w:p w:rsidR="004A4A13" w:rsidRDefault="00000000" w14:paraId="1699569B" w14:textId="77777777">
      <w:pPr>
        <w:pStyle w:val="ListParagraph"/>
        <w:numPr>
          <w:ilvl w:val="0"/>
          <w:numId w:val="19"/>
        </w:numPr>
        <w:tabs>
          <w:tab w:val="left" w:pos="1895"/>
        </w:tabs>
        <w:ind w:right="1574"/>
        <w:rPr>
          <w:i/>
          <w:sz w:val="20"/>
        </w:rPr>
      </w:pPr>
      <w:r>
        <w:rPr>
          <w:i/>
          <w:sz w:val="20"/>
        </w:rPr>
        <w:t>Any</w:t>
      </w:r>
      <w:r>
        <w:rPr>
          <w:i/>
          <w:spacing w:val="-3"/>
          <w:sz w:val="20"/>
        </w:rPr>
        <w:t xml:space="preserve"> </w:t>
      </w:r>
      <w:r>
        <w:rPr>
          <w:i/>
          <w:sz w:val="20"/>
        </w:rPr>
        <w:t>other</w:t>
      </w:r>
      <w:r>
        <w:rPr>
          <w:i/>
          <w:spacing w:val="-3"/>
          <w:sz w:val="20"/>
        </w:rPr>
        <w:t xml:space="preserve"> </w:t>
      </w:r>
      <w:r>
        <w:rPr>
          <w:i/>
          <w:sz w:val="20"/>
        </w:rPr>
        <w:t>property</w:t>
      </w:r>
      <w:r>
        <w:rPr>
          <w:i/>
          <w:spacing w:val="-4"/>
          <w:sz w:val="20"/>
        </w:rPr>
        <w:t xml:space="preserve"> </w:t>
      </w:r>
      <w:r>
        <w:rPr>
          <w:i/>
          <w:sz w:val="20"/>
        </w:rPr>
        <w:t>which</w:t>
      </w:r>
      <w:r>
        <w:rPr>
          <w:i/>
          <w:spacing w:val="-3"/>
          <w:sz w:val="20"/>
        </w:rPr>
        <w:t xml:space="preserve"> </w:t>
      </w:r>
      <w:r>
        <w:rPr>
          <w:i/>
          <w:sz w:val="20"/>
        </w:rPr>
        <w:t>can</w:t>
      </w:r>
      <w:r>
        <w:rPr>
          <w:i/>
          <w:spacing w:val="-3"/>
          <w:sz w:val="20"/>
        </w:rPr>
        <w:t xml:space="preserve"> </w:t>
      </w:r>
      <w:r>
        <w:rPr>
          <w:i/>
          <w:sz w:val="20"/>
        </w:rPr>
        <w:t>be</w:t>
      </w:r>
      <w:r>
        <w:rPr>
          <w:i/>
          <w:spacing w:val="-3"/>
          <w:sz w:val="20"/>
        </w:rPr>
        <w:t xml:space="preserve"> </w:t>
      </w:r>
      <w:r>
        <w:rPr>
          <w:i/>
          <w:sz w:val="20"/>
        </w:rPr>
        <w:t>demonstrated</w:t>
      </w:r>
      <w:r>
        <w:rPr>
          <w:i/>
          <w:spacing w:val="-3"/>
          <w:sz w:val="20"/>
        </w:rPr>
        <w:t xml:space="preserve"> </w:t>
      </w:r>
      <w:r>
        <w:rPr>
          <w:i/>
          <w:sz w:val="20"/>
        </w:rPr>
        <w:t>to</w:t>
      </w:r>
      <w:r>
        <w:rPr>
          <w:i/>
          <w:spacing w:val="-3"/>
          <w:sz w:val="20"/>
        </w:rPr>
        <w:t xml:space="preserve"> </w:t>
      </w:r>
      <w:r>
        <w:rPr>
          <w:i/>
          <w:sz w:val="20"/>
        </w:rPr>
        <w:t>fall</w:t>
      </w:r>
      <w:r>
        <w:rPr>
          <w:i/>
          <w:spacing w:val="-4"/>
          <w:sz w:val="20"/>
        </w:rPr>
        <w:t xml:space="preserve"> </w:t>
      </w:r>
      <w:r>
        <w:rPr>
          <w:i/>
          <w:sz w:val="20"/>
        </w:rPr>
        <w:t>within</w:t>
      </w:r>
      <w:r>
        <w:rPr>
          <w:i/>
          <w:spacing w:val="-3"/>
          <w:sz w:val="20"/>
        </w:rPr>
        <w:t xml:space="preserve"> </w:t>
      </w:r>
      <w:r>
        <w:rPr>
          <w:i/>
          <w:sz w:val="20"/>
        </w:rPr>
        <w:t>the</w:t>
      </w:r>
      <w:r>
        <w:rPr>
          <w:i/>
          <w:spacing w:val="-3"/>
          <w:sz w:val="20"/>
        </w:rPr>
        <w:t xml:space="preserve"> </w:t>
      </w:r>
      <w:proofErr w:type="gramStart"/>
      <w:r>
        <w:rPr>
          <w:i/>
          <w:sz w:val="20"/>
        </w:rPr>
        <w:t>C4</w:t>
      </w:r>
      <w:proofErr w:type="gramEnd"/>
      <w:r>
        <w:rPr>
          <w:i/>
          <w:sz w:val="20"/>
        </w:rPr>
        <w:t xml:space="preserve"> or sui generis HMO use class.</w:t>
      </w:r>
    </w:p>
    <w:p w:rsidR="004A4A13" w:rsidRDefault="004A4A13" w14:paraId="139C3B13" w14:textId="77777777">
      <w:pPr>
        <w:pStyle w:val="BodyText"/>
        <w:spacing w:before="4"/>
        <w:rPr>
          <w:i/>
          <w:sz w:val="21"/>
        </w:rPr>
      </w:pPr>
    </w:p>
    <w:p w:rsidR="004A4A13" w:rsidRDefault="00000000" w14:paraId="6B92F54E" w14:textId="77777777">
      <w:pPr>
        <w:spacing w:line="249" w:lineRule="auto"/>
        <w:ind w:left="1536" w:right="1412"/>
        <w:rPr>
          <w:i/>
          <w:sz w:val="20"/>
        </w:rPr>
      </w:pPr>
      <w:r>
        <w:rPr>
          <w:i/>
          <w:sz w:val="20"/>
        </w:rPr>
        <w:t>“In</w:t>
      </w:r>
      <w:r>
        <w:rPr>
          <w:i/>
          <w:spacing w:val="-3"/>
          <w:sz w:val="20"/>
        </w:rPr>
        <w:t xml:space="preserve"> </w:t>
      </w:r>
      <w:r>
        <w:rPr>
          <w:i/>
          <w:sz w:val="20"/>
        </w:rPr>
        <w:t>cases</w:t>
      </w:r>
      <w:r>
        <w:rPr>
          <w:i/>
          <w:spacing w:val="-3"/>
          <w:sz w:val="20"/>
        </w:rPr>
        <w:t xml:space="preserve"> </w:t>
      </w:r>
      <w:r>
        <w:rPr>
          <w:i/>
          <w:sz w:val="20"/>
        </w:rPr>
        <w:t>where</w:t>
      </w:r>
      <w:r>
        <w:rPr>
          <w:i/>
          <w:spacing w:val="-3"/>
          <w:sz w:val="20"/>
        </w:rPr>
        <w:t xml:space="preserve"> </w:t>
      </w:r>
      <w:r>
        <w:rPr>
          <w:i/>
          <w:sz w:val="20"/>
        </w:rPr>
        <w:t>the</w:t>
      </w:r>
      <w:r>
        <w:rPr>
          <w:i/>
          <w:spacing w:val="-4"/>
          <w:sz w:val="20"/>
        </w:rPr>
        <w:t xml:space="preserve"> </w:t>
      </w:r>
      <w:r>
        <w:rPr>
          <w:i/>
          <w:sz w:val="20"/>
        </w:rPr>
        <w:t>concentration</w:t>
      </w:r>
      <w:r>
        <w:rPr>
          <w:i/>
          <w:spacing w:val="-3"/>
          <w:sz w:val="20"/>
        </w:rPr>
        <w:t xml:space="preserve"> </w:t>
      </w:r>
      <w:r>
        <w:rPr>
          <w:i/>
          <w:sz w:val="20"/>
        </w:rPr>
        <w:t>of</w:t>
      </w:r>
      <w:r>
        <w:rPr>
          <w:i/>
          <w:spacing w:val="-3"/>
          <w:sz w:val="20"/>
        </w:rPr>
        <w:t xml:space="preserve"> </w:t>
      </w:r>
      <w:r>
        <w:rPr>
          <w:i/>
          <w:sz w:val="20"/>
        </w:rPr>
        <w:t>such</w:t>
      </w:r>
      <w:r>
        <w:rPr>
          <w:i/>
          <w:spacing w:val="-3"/>
          <w:sz w:val="20"/>
        </w:rPr>
        <w:t xml:space="preserve"> </w:t>
      </w:r>
      <w:r>
        <w:rPr>
          <w:i/>
          <w:sz w:val="20"/>
        </w:rPr>
        <w:t>properties</w:t>
      </w:r>
      <w:r>
        <w:rPr>
          <w:i/>
          <w:spacing w:val="-2"/>
          <w:sz w:val="20"/>
        </w:rPr>
        <w:t xml:space="preserve"> </w:t>
      </w:r>
      <w:r>
        <w:rPr>
          <w:i/>
          <w:sz w:val="20"/>
        </w:rPr>
        <w:t>is</w:t>
      </w:r>
      <w:r>
        <w:rPr>
          <w:i/>
          <w:spacing w:val="-2"/>
          <w:sz w:val="20"/>
        </w:rPr>
        <w:t xml:space="preserve"> </w:t>
      </w:r>
      <w:r>
        <w:rPr>
          <w:i/>
          <w:sz w:val="20"/>
        </w:rPr>
        <w:t>significant</w:t>
      </w:r>
      <w:r>
        <w:rPr>
          <w:i/>
          <w:spacing w:val="-3"/>
          <w:sz w:val="20"/>
        </w:rPr>
        <w:t xml:space="preserve"> </w:t>
      </w:r>
      <w:r>
        <w:rPr>
          <w:i/>
          <w:sz w:val="20"/>
        </w:rPr>
        <w:t>but less high, the Council will examine property type and resident mix in more detail when considering an application for a change of use.”</w:t>
      </w:r>
    </w:p>
    <w:p w:rsidR="004A4A13" w:rsidRDefault="004A4A13" w14:paraId="7FD9B462" w14:textId="77777777">
      <w:pPr>
        <w:pStyle w:val="BodyText"/>
        <w:spacing w:before="1"/>
        <w:rPr>
          <w:i/>
          <w:sz w:val="21"/>
        </w:rPr>
      </w:pPr>
    </w:p>
    <w:p w:rsidR="004A4A13" w:rsidRDefault="00000000" w14:paraId="5DEA07F7" w14:textId="77777777">
      <w:pPr>
        <w:pStyle w:val="ListParagraph"/>
        <w:numPr>
          <w:ilvl w:val="1"/>
          <w:numId w:val="22"/>
        </w:numPr>
        <w:tabs>
          <w:tab w:val="left" w:pos="969"/>
        </w:tabs>
        <w:ind w:left="969" w:hanging="851"/>
        <w:rPr>
          <w:sz w:val="20"/>
        </w:rPr>
      </w:pPr>
      <w:r>
        <w:rPr>
          <w:sz w:val="20"/>
        </w:rPr>
        <w:t>The</w:t>
      </w:r>
      <w:r>
        <w:rPr>
          <w:spacing w:val="-2"/>
          <w:sz w:val="20"/>
        </w:rPr>
        <w:t xml:space="preserve"> </w:t>
      </w:r>
      <w:r>
        <w:rPr>
          <w:sz w:val="20"/>
        </w:rPr>
        <w:t>policy</w:t>
      </w:r>
      <w:r>
        <w:rPr>
          <w:spacing w:val="-2"/>
          <w:sz w:val="20"/>
        </w:rPr>
        <w:t xml:space="preserve"> </w:t>
      </w:r>
      <w:r>
        <w:rPr>
          <w:sz w:val="20"/>
        </w:rPr>
        <w:t>goes</w:t>
      </w:r>
      <w:r>
        <w:rPr>
          <w:spacing w:val="-2"/>
          <w:sz w:val="20"/>
        </w:rPr>
        <w:t xml:space="preserve"> </w:t>
      </w:r>
      <w:r>
        <w:rPr>
          <w:sz w:val="20"/>
        </w:rPr>
        <w:t>on</w:t>
      </w:r>
      <w:r>
        <w:rPr>
          <w:spacing w:val="-2"/>
          <w:sz w:val="20"/>
        </w:rPr>
        <w:t xml:space="preserve"> </w:t>
      </w:r>
      <w:r>
        <w:rPr>
          <w:sz w:val="20"/>
        </w:rPr>
        <w:t>to</w:t>
      </w:r>
      <w:r>
        <w:rPr>
          <w:spacing w:val="-2"/>
          <w:sz w:val="20"/>
        </w:rPr>
        <w:t xml:space="preserve"> </w:t>
      </w:r>
      <w:r>
        <w:rPr>
          <w:sz w:val="20"/>
        </w:rPr>
        <w:t>say</w:t>
      </w:r>
      <w:r>
        <w:rPr>
          <w:spacing w:val="-2"/>
          <w:sz w:val="20"/>
        </w:rPr>
        <w:t xml:space="preserve"> that:</w:t>
      </w:r>
    </w:p>
    <w:p w:rsidR="004A4A13" w:rsidRDefault="004A4A13" w14:paraId="76406C03" w14:textId="77777777">
      <w:pPr>
        <w:pStyle w:val="BodyText"/>
        <w:spacing w:before="8"/>
        <w:rPr>
          <w:sz w:val="21"/>
        </w:rPr>
      </w:pPr>
    </w:p>
    <w:p w:rsidR="004A4A13" w:rsidRDefault="00000000" w14:paraId="207CB4C4" w14:textId="77777777">
      <w:pPr>
        <w:spacing w:before="1" w:line="249" w:lineRule="auto"/>
        <w:ind w:left="1536" w:right="1566"/>
        <w:jc w:val="both"/>
        <w:rPr>
          <w:i/>
          <w:sz w:val="20"/>
        </w:rPr>
      </w:pPr>
      <w:r>
        <w:rPr>
          <w:i/>
          <w:sz w:val="20"/>
        </w:rPr>
        <w:t>“In areas of high concentration, extensions to HMOs (as defined in the Housing</w:t>
      </w:r>
      <w:r>
        <w:rPr>
          <w:i/>
          <w:spacing w:val="-3"/>
          <w:sz w:val="20"/>
        </w:rPr>
        <w:t xml:space="preserve"> </w:t>
      </w:r>
      <w:r>
        <w:rPr>
          <w:i/>
          <w:sz w:val="20"/>
        </w:rPr>
        <w:t>Act</w:t>
      </w:r>
      <w:r>
        <w:rPr>
          <w:i/>
          <w:spacing w:val="-3"/>
          <w:sz w:val="20"/>
        </w:rPr>
        <w:t xml:space="preserve"> </w:t>
      </w:r>
      <w:r>
        <w:rPr>
          <w:i/>
          <w:sz w:val="20"/>
        </w:rPr>
        <w:t>2004)</w:t>
      </w:r>
      <w:r>
        <w:rPr>
          <w:i/>
          <w:spacing w:val="-3"/>
          <w:sz w:val="20"/>
        </w:rPr>
        <w:t xml:space="preserve"> </w:t>
      </w:r>
      <w:r>
        <w:rPr>
          <w:i/>
          <w:sz w:val="20"/>
        </w:rPr>
        <w:t>would</w:t>
      </w:r>
      <w:r>
        <w:rPr>
          <w:i/>
          <w:spacing w:val="-4"/>
          <w:sz w:val="20"/>
        </w:rPr>
        <w:t xml:space="preserve"> </w:t>
      </w:r>
      <w:r>
        <w:rPr>
          <w:i/>
          <w:sz w:val="20"/>
        </w:rPr>
        <w:t>not</w:t>
      </w:r>
      <w:r>
        <w:rPr>
          <w:i/>
          <w:spacing w:val="-3"/>
          <w:sz w:val="20"/>
        </w:rPr>
        <w:t xml:space="preserve"> </w:t>
      </w:r>
      <w:r>
        <w:rPr>
          <w:i/>
          <w:sz w:val="20"/>
        </w:rPr>
        <w:t>be</w:t>
      </w:r>
      <w:r>
        <w:rPr>
          <w:i/>
          <w:spacing w:val="-3"/>
          <w:sz w:val="20"/>
        </w:rPr>
        <w:t xml:space="preserve"> </w:t>
      </w:r>
      <w:r>
        <w:rPr>
          <w:i/>
          <w:sz w:val="20"/>
        </w:rPr>
        <w:t>permitted</w:t>
      </w:r>
      <w:r>
        <w:rPr>
          <w:i/>
          <w:spacing w:val="-3"/>
          <w:sz w:val="20"/>
        </w:rPr>
        <w:t xml:space="preserve"> </w:t>
      </w:r>
      <w:r>
        <w:rPr>
          <w:i/>
          <w:sz w:val="20"/>
        </w:rPr>
        <w:t>where</w:t>
      </w:r>
      <w:r>
        <w:rPr>
          <w:i/>
          <w:spacing w:val="-3"/>
          <w:sz w:val="20"/>
        </w:rPr>
        <w:t xml:space="preserve"> </w:t>
      </w:r>
      <w:r>
        <w:rPr>
          <w:i/>
          <w:sz w:val="20"/>
        </w:rPr>
        <w:t>this</w:t>
      </w:r>
      <w:r>
        <w:rPr>
          <w:i/>
          <w:spacing w:val="-3"/>
          <w:sz w:val="20"/>
        </w:rPr>
        <w:t xml:space="preserve"> </w:t>
      </w:r>
      <w:r>
        <w:rPr>
          <w:i/>
          <w:sz w:val="20"/>
        </w:rPr>
        <w:t>could</w:t>
      </w:r>
      <w:r>
        <w:rPr>
          <w:i/>
          <w:spacing w:val="-3"/>
          <w:sz w:val="20"/>
        </w:rPr>
        <w:t xml:space="preserve"> </w:t>
      </w:r>
      <w:r>
        <w:rPr>
          <w:i/>
          <w:sz w:val="20"/>
        </w:rPr>
        <w:t>reasonably be expected to lead to an increase in the level of occupation.”</w:t>
      </w:r>
    </w:p>
    <w:p w:rsidR="004A4A13" w:rsidRDefault="004A4A13" w14:paraId="6B2F787A" w14:textId="77777777">
      <w:pPr>
        <w:pStyle w:val="BodyText"/>
        <w:rPr>
          <w:i/>
          <w:sz w:val="21"/>
        </w:rPr>
      </w:pPr>
    </w:p>
    <w:p w:rsidR="004A4A13" w:rsidRDefault="00000000" w14:paraId="172DBFC8" w14:textId="77777777">
      <w:pPr>
        <w:pStyle w:val="ListParagraph"/>
        <w:numPr>
          <w:ilvl w:val="1"/>
          <w:numId w:val="22"/>
        </w:numPr>
        <w:tabs>
          <w:tab w:val="left" w:pos="969"/>
        </w:tabs>
        <w:spacing w:before="1" w:line="249" w:lineRule="auto"/>
        <w:ind w:left="969" w:right="588"/>
        <w:rPr>
          <w:sz w:val="20"/>
        </w:rPr>
      </w:pPr>
      <w:r>
        <w:rPr>
          <w:sz w:val="20"/>
        </w:rPr>
        <w:t>The baseline scenario for this application is that the property is an HMO that can be occupied by six people.</w:t>
      </w:r>
      <w:r>
        <w:rPr>
          <w:spacing w:val="40"/>
          <w:sz w:val="20"/>
        </w:rPr>
        <w:t xml:space="preserve"> </w:t>
      </w:r>
      <w:r>
        <w:rPr>
          <w:sz w:val="20"/>
        </w:rPr>
        <w:t>There are several examples of proposals to enlarge HMOs and increase</w:t>
      </w:r>
      <w:r>
        <w:rPr>
          <w:spacing w:val="-3"/>
          <w:sz w:val="20"/>
        </w:rPr>
        <w:t xml:space="preserve"> </w:t>
      </w:r>
      <w:r>
        <w:rPr>
          <w:sz w:val="20"/>
        </w:rPr>
        <w:t>the</w:t>
      </w:r>
      <w:r>
        <w:rPr>
          <w:spacing w:val="-4"/>
          <w:sz w:val="20"/>
        </w:rPr>
        <w:t xml:space="preserve"> </w:t>
      </w:r>
      <w:r>
        <w:rPr>
          <w:sz w:val="20"/>
        </w:rPr>
        <w:t>number</w:t>
      </w:r>
      <w:r>
        <w:rPr>
          <w:spacing w:val="-3"/>
          <w:sz w:val="20"/>
        </w:rPr>
        <w:t xml:space="preserve"> </w:t>
      </w:r>
      <w:r>
        <w:rPr>
          <w:sz w:val="20"/>
        </w:rPr>
        <w:t>of</w:t>
      </w:r>
      <w:r>
        <w:rPr>
          <w:spacing w:val="-3"/>
          <w:sz w:val="20"/>
        </w:rPr>
        <w:t xml:space="preserve"> </w:t>
      </w:r>
      <w:r>
        <w:rPr>
          <w:sz w:val="20"/>
        </w:rPr>
        <w:t>occupiers</w:t>
      </w:r>
      <w:r>
        <w:rPr>
          <w:spacing w:val="-3"/>
          <w:sz w:val="20"/>
        </w:rPr>
        <w:t xml:space="preserve"> </w:t>
      </w:r>
      <w:r>
        <w:rPr>
          <w:sz w:val="20"/>
        </w:rPr>
        <w:t>being</w:t>
      </w:r>
      <w:r>
        <w:rPr>
          <w:spacing w:val="-4"/>
          <w:sz w:val="20"/>
        </w:rPr>
        <w:t xml:space="preserve"> </w:t>
      </w:r>
      <w:r>
        <w:rPr>
          <w:sz w:val="20"/>
        </w:rPr>
        <w:t>granted</w:t>
      </w:r>
      <w:r>
        <w:rPr>
          <w:spacing w:val="-3"/>
          <w:sz w:val="20"/>
        </w:rPr>
        <w:t xml:space="preserve"> </w:t>
      </w:r>
      <w:r>
        <w:rPr>
          <w:sz w:val="20"/>
        </w:rPr>
        <w:t>planning</w:t>
      </w:r>
      <w:r>
        <w:rPr>
          <w:spacing w:val="-3"/>
          <w:sz w:val="20"/>
        </w:rPr>
        <w:t xml:space="preserve"> </w:t>
      </w:r>
      <w:r>
        <w:rPr>
          <w:sz w:val="20"/>
        </w:rPr>
        <w:t>permission,</w:t>
      </w:r>
      <w:r>
        <w:rPr>
          <w:spacing w:val="-3"/>
          <w:sz w:val="20"/>
        </w:rPr>
        <w:t xml:space="preserve"> </w:t>
      </w:r>
      <w:r>
        <w:rPr>
          <w:sz w:val="20"/>
        </w:rPr>
        <w:t>set</w:t>
      </w:r>
      <w:r>
        <w:rPr>
          <w:spacing w:val="-3"/>
          <w:sz w:val="20"/>
        </w:rPr>
        <w:t xml:space="preserve"> </w:t>
      </w:r>
      <w:r>
        <w:rPr>
          <w:sz w:val="20"/>
        </w:rPr>
        <w:t>out</w:t>
      </w:r>
      <w:r>
        <w:rPr>
          <w:spacing w:val="-3"/>
          <w:sz w:val="20"/>
        </w:rPr>
        <w:t xml:space="preserve"> </w:t>
      </w:r>
      <w:r>
        <w:rPr>
          <w:sz w:val="20"/>
        </w:rPr>
        <w:t>later</w:t>
      </w:r>
      <w:r>
        <w:rPr>
          <w:spacing w:val="-3"/>
          <w:sz w:val="20"/>
        </w:rPr>
        <w:t xml:space="preserve"> </w:t>
      </w:r>
      <w:r>
        <w:rPr>
          <w:sz w:val="20"/>
        </w:rPr>
        <w:t>in</w:t>
      </w:r>
      <w:r>
        <w:rPr>
          <w:spacing w:val="-3"/>
          <w:sz w:val="20"/>
        </w:rPr>
        <w:t xml:space="preserve"> </w:t>
      </w:r>
      <w:r>
        <w:rPr>
          <w:sz w:val="20"/>
        </w:rPr>
        <w:t>this Planning Statement.</w:t>
      </w:r>
    </w:p>
    <w:p w:rsidR="004A4A13" w:rsidRDefault="004A4A13" w14:paraId="51231F04" w14:textId="77777777">
      <w:pPr>
        <w:pStyle w:val="BodyText"/>
        <w:spacing w:before="1"/>
        <w:rPr>
          <w:sz w:val="21"/>
        </w:rPr>
      </w:pPr>
    </w:p>
    <w:p w:rsidR="004A4A13" w:rsidRDefault="00000000" w14:paraId="4B69C19B" w14:textId="77777777">
      <w:pPr>
        <w:pStyle w:val="ListParagraph"/>
        <w:numPr>
          <w:ilvl w:val="1"/>
          <w:numId w:val="22"/>
        </w:numPr>
        <w:tabs>
          <w:tab w:val="left" w:pos="969"/>
        </w:tabs>
        <w:spacing w:line="249" w:lineRule="auto"/>
        <w:ind w:left="969" w:right="221"/>
        <w:rPr>
          <w:sz w:val="20"/>
        </w:rPr>
      </w:pPr>
      <w:r>
        <w:rPr>
          <w:sz w:val="20"/>
        </w:rPr>
        <w:t xml:space="preserve">For </w:t>
      </w:r>
      <w:proofErr w:type="gramStart"/>
      <w:r>
        <w:rPr>
          <w:sz w:val="20"/>
        </w:rPr>
        <w:t>example</w:t>
      </w:r>
      <w:proofErr w:type="gramEnd"/>
      <w:r>
        <w:rPr>
          <w:sz w:val="20"/>
        </w:rPr>
        <w:t xml:space="preserve"> appeal APP/B4215/A/14/2211768 was allowed; this was due to the sites location in the middle of a terrace of similar uses on a busy road already used by many students</w:t>
      </w:r>
      <w:r>
        <w:rPr>
          <w:spacing w:val="-3"/>
          <w:sz w:val="20"/>
        </w:rPr>
        <w:t xml:space="preserve"> </w:t>
      </w:r>
      <w:r>
        <w:rPr>
          <w:sz w:val="20"/>
        </w:rPr>
        <w:t>and</w:t>
      </w:r>
      <w:r>
        <w:rPr>
          <w:spacing w:val="-3"/>
          <w:sz w:val="20"/>
        </w:rPr>
        <w:t xml:space="preserve"> </w:t>
      </w:r>
      <w:r>
        <w:rPr>
          <w:sz w:val="20"/>
        </w:rPr>
        <w:t>non-residents</w:t>
      </w:r>
      <w:r>
        <w:rPr>
          <w:spacing w:val="-3"/>
          <w:sz w:val="20"/>
        </w:rPr>
        <w:t xml:space="preserve"> </w:t>
      </w:r>
      <w:r>
        <w:rPr>
          <w:sz w:val="20"/>
        </w:rPr>
        <w:t>(the</w:t>
      </w:r>
      <w:r>
        <w:rPr>
          <w:spacing w:val="-3"/>
          <w:sz w:val="20"/>
        </w:rPr>
        <w:t xml:space="preserve"> </w:t>
      </w:r>
      <w:r>
        <w:rPr>
          <w:sz w:val="20"/>
        </w:rPr>
        <w:t>site</w:t>
      </w:r>
      <w:r>
        <w:rPr>
          <w:spacing w:val="-3"/>
          <w:sz w:val="20"/>
        </w:rPr>
        <w:t xml:space="preserve"> </w:t>
      </w:r>
      <w:r>
        <w:rPr>
          <w:sz w:val="20"/>
        </w:rPr>
        <w:t>was</w:t>
      </w:r>
      <w:r>
        <w:rPr>
          <w:spacing w:val="-3"/>
          <w:sz w:val="20"/>
        </w:rPr>
        <w:t xml:space="preserve"> </w:t>
      </w:r>
      <w:r>
        <w:rPr>
          <w:sz w:val="20"/>
        </w:rPr>
        <w:t>close</w:t>
      </w:r>
      <w:r>
        <w:rPr>
          <w:spacing w:val="-3"/>
          <w:sz w:val="20"/>
        </w:rPr>
        <w:t xml:space="preserve"> </w:t>
      </w:r>
      <w:r>
        <w:rPr>
          <w:sz w:val="20"/>
        </w:rPr>
        <w:t>to</w:t>
      </w:r>
      <w:r>
        <w:rPr>
          <w:spacing w:val="-1"/>
          <w:sz w:val="20"/>
        </w:rPr>
        <w:t xml:space="preserve"> </w:t>
      </w:r>
      <w:r>
        <w:rPr>
          <w:sz w:val="20"/>
        </w:rPr>
        <w:t>a</w:t>
      </w:r>
      <w:r>
        <w:rPr>
          <w:spacing w:val="-3"/>
          <w:sz w:val="20"/>
        </w:rPr>
        <w:t xml:space="preserve"> </w:t>
      </w:r>
      <w:r>
        <w:rPr>
          <w:sz w:val="20"/>
        </w:rPr>
        <w:t>school),</w:t>
      </w:r>
      <w:r>
        <w:rPr>
          <w:spacing w:val="-3"/>
          <w:sz w:val="20"/>
        </w:rPr>
        <w:t xml:space="preserve"> </w:t>
      </w:r>
      <w:r>
        <w:rPr>
          <w:sz w:val="20"/>
        </w:rPr>
        <w:t>which</w:t>
      </w:r>
      <w:r>
        <w:rPr>
          <w:spacing w:val="-3"/>
          <w:sz w:val="20"/>
        </w:rPr>
        <w:t xml:space="preserve"> </w:t>
      </w:r>
      <w:r>
        <w:rPr>
          <w:sz w:val="20"/>
        </w:rPr>
        <w:t>would</w:t>
      </w:r>
      <w:r>
        <w:rPr>
          <w:spacing w:val="-3"/>
          <w:sz w:val="20"/>
        </w:rPr>
        <w:t xml:space="preserve"> </w:t>
      </w:r>
      <w:r>
        <w:rPr>
          <w:sz w:val="20"/>
        </w:rPr>
        <w:t>mean</w:t>
      </w:r>
      <w:r>
        <w:rPr>
          <w:spacing w:val="-3"/>
          <w:sz w:val="20"/>
        </w:rPr>
        <w:t xml:space="preserve"> </w:t>
      </w:r>
      <w:r>
        <w:rPr>
          <w:sz w:val="20"/>
        </w:rPr>
        <w:t>that</w:t>
      </w:r>
      <w:r>
        <w:rPr>
          <w:spacing w:val="-3"/>
          <w:sz w:val="20"/>
        </w:rPr>
        <w:t xml:space="preserve"> </w:t>
      </w:r>
      <w:r>
        <w:rPr>
          <w:sz w:val="20"/>
        </w:rPr>
        <w:t>proposal would be unlikely to materially affect the living conditions in family homes in the wider area. Moreover, the Inspector recognised the limited scale of the development and, individually, they considered it would have a negligible effect on the local housing market.</w:t>
      </w:r>
      <w:r>
        <w:rPr>
          <w:spacing w:val="40"/>
          <w:sz w:val="20"/>
        </w:rPr>
        <w:t xml:space="preserve"> </w:t>
      </w:r>
      <w:r>
        <w:rPr>
          <w:sz w:val="20"/>
        </w:rPr>
        <w:t>As such, this proposal should be considered in the same way.</w:t>
      </w:r>
    </w:p>
    <w:p w:rsidR="004A4A13" w:rsidRDefault="004A4A13" w14:paraId="33353964" w14:textId="77777777">
      <w:pPr>
        <w:pStyle w:val="BodyText"/>
        <w:spacing w:before="4"/>
        <w:rPr>
          <w:sz w:val="21"/>
        </w:rPr>
      </w:pPr>
    </w:p>
    <w:p w:rsidR="004A4A13" w:rsidRDefault="00000000" w14:paraId="1BE78241" w14:textId="77777777">
      <w:pPr>
        <w:pStyle w:val="ListParagraph"/>
        <w:numPr>
          <w:ilvl w:val="1"/>
          <w:numId w:val="22"/>
        </w:numPr>
        <w:tabs>
          <w:tab w:val="left" w:pos="969"/>
        </w:tabs>
        <w:spacing w:before="1"/>
        <w:ind w:left="969"/>
        <w:rPr>
          <w:sz w:val="20"/>
        </w:rPr>
      </w:pPr>
      <w:r>
        <w:rPr>
          <w:sz w:val="20"/>
        </w:rPr>
        <w:t>The</w:t>
      </w:r>
      <w:r>
        <w:rPr>
          <w:spacing w:val="-5"/>
          <w:sz w:val="20"/>
        </w:rPr>
        <w:t xml:space="preserve"> </w:t>
      </w:r>
      <w:r>
        <w:rPr>
          <w:sz w:val="20"/>
        </w:rPr>
        <w:t>final</w:t>
      </w:r>
      <w:r>
        <w:rPr>
          <w:spacing w:val="-2"/>
          <w:sz w:val="20"/>
        </w:rPr>
        <w:t xml:space="preserve"> </w:t>
      </w:r>
      <w:r>
        <w:rPr>
          <w:sz w:val="20"/>
        </w:rPr>
        <w:t>part</w:t>
      </w:r>
      <w:r>
        <w:rPr>
          <w:spacing w:val="-2"/>
          <w:sz w:val="20"/>
        </w:rPr>
        <w:t xml:space="preserve"> </w:t>
      </w:r>
      <w:r>
        <w:rPr>
          <w:sz w:val="20"/>
        </w:rPr>
        <w:t>of</w:t>
      </w:r>
      <w:r>
        <w:rPr>
          <w:spacing w:val="-2"/>
          <w:sz w:val="20"/>
        </w:rPr>
        <w:t xml:space="preserve"> </w:t>
      </w:r>
      <w:r>
        <w:rPr>
          <w:sz w:val="20"/>
        </w:rPr>
        <w:t>policy</w:t>
      </w:r>
      <w:r>
        <w:rPr>
          <w:spacing w:val="-2"/>
          <w:sz w:val="20"/>
        </w:rPr>
        <w:t xml:space="preserve"> </w:t>
      </w:r>
      <w:r>
        <w:rPr>
          <w:sz w:val="20"/>
        </w:rPr>
        <w:t>H</w:t>
      </w:r>
      <w:r>
        <w:rPr>
          <w:spacing w:val="-2"/>
          <w:sz w:val="20"/>
        </w:rPr>
        <w:t xml:space="preserve"> </w:t>
      </w:r>
      <w:r>
        <w:rPr>
          <w:sz w:val="20"/>
        </w:rPr>
        <w:t>11</w:t>
      </w:r>
      <w:r>
        <w:rPr>
          <w:spacing w:val="-3"/>
          <w:sz w:val="20"/>
        </w:rPr>
        <w:t xml:space="preserve"> </w:t>
      </w:r>
      <w:r>
        <w:rPr>
          <w:sz w:val="20"/>
        </w:rPr>
        <w:t>sets</w:t>
      </w:r>
      <w:r>
        <w:rPr>
          <w:spacing w:val="-2"/>
          <w:sz w:val="20"/>
        </w:rPr>
        <w:t xml:space="preserve"> </w:t>
      </w:r>
      <w:r>
        <w:rPr>
          <w:sz w:val="20"/>
        </w:rPr>
        <w:t>out</w:t>
      </w:r>
      <w:r>
        <w:rPr>
          <w:spacing w:val="-2"/>
          <w:sz w:val="20"/>
        </w:rPr>
        <w:t xml:space="preserve"> that:</w:t>
      </w:r>
    </w:p>
    <w:p w:rsidR="004A4A13" w:rsidRDefault="004A4A13" w14:paraId="1B7CB1AF" w14:textId="77777777">
      <w:pPr>
        <w:pStyle w:val="BodyText"/>
        <w:spacing w:before="8"/>
        <w:rPr>
          <w:sz w:val="21"/>
        </w:rPr>
      </w:pPr>
    </w:p>
    <w:p w:rsidR="004A4A13" w:rsidRDefault="00000000" w14:paraId="19B957A6" w14:textId="77777777">
      <w:pPr>
        <w:spacing w:line="249" w:lineRule="auto"/>
        <w:ind w:left="1536" w:right="1412" w:firstLine="55"/>
        <w:rPr>
          <w:i/>
          <w:sz w:val="20"/>
        </w:rPr>
      </w:pPr>
      <w:r>
        <w:rPr>
          <w:i/>
          <w:sz w:val="20"/>
        </w:rPr>
        <w:t>“The</w:t>
      </w:r>
      <w:r>
        <w:rPr>
          <w:i/>
          <w:spacing w:val="-3"/>
          <w:sz w:val="20"/>
        </w:rPr>
        <w:t xml:space="preserve"> </w:t>
      </w:r>
      <w:r>
        <w:rPr>
          <w:i/>
          <w:sz w:val="20"/>
        </w:rPr>
        <w:t>approach</w:t>
      </w:r>
      <w:r>
        <w:rPr>
          <w:i/>
          <w:spacing w:val="-3"/>
          <w:sz w:val="20"/>
        </w:rPr>
        <w:t xml:space="preserve"> </w:t>
      </w:r>
      <w:r>
        <w:rPr>
          <w:i/>
          <w:sz w:val="20"/>
        </w:rPr>
        <w:t>above</w:t>
      </w:r>
      <w:r>
        <w:rPr>
          <w:i/>
          <w:spacing w:val="-3"/>
          <w:sz w:val="20"/>
        </w:rPr>
        <w:t xml:space="preserve"> </w:t>
      </w:r>
      <w:r>
        <w:rPr>
          <w:i/>
          <w:sz w:val="20"/>
        </w:rPr>
        <w:t>will</w:t>
      </w:r>
      <w:r>
        <w:rPr>
          <w:i/>
          <w:spacing w:val="-4"/>
          <w:sz w:val="20"/>
        </w:rPr>
        <w:t xml:space="preserve"> </w:t>
      </w:r>
      <w:r>
        <w:rPr>
          <w:i/>
          <w:sz w:val="20"/>
        </w:rPr>
        <w:t>also</w:t>
      </w:r>
      <w:r>
        <w:rPr>
          <w:i/>
          <w:spacing w:val="-3"/>
          <w:sz w:val="20"/>
        </w:rPr>
        <w:t xml:space="preserve"> </w:t>
      </w:r>
      <w:r>
        <w:rPr>
          <w:i/>
          <w:sz w:val="20"/>
        </w:rPr>
        <w:t>be</w:t>
      </w:r>
      <w:r>
        <w:rPr>
          <w:i/>
          <w:spacing w:val="-3"/>
          <w:sz w:val="20"/>
        </w:rPr>
        <w:t xml:space="preserve"> </w:t>
      </w:r>
      <w:r>
        <w:rPr>
          <w:i/>
          <w:sz w:val="20"/>
        </w:rPr>
        <w:t>used</w:t>
      </w:r>
      <w:r>
        <w:rPr>
          <w:i/>
          <w:spacing w:val="-4"/>
          <w:sz w:val="20"/>
        </w:rPr>
        <w:t xml:space="preserve"> </w:t>
      </w:r>
      <w:r>
        <w:rPr>
          <w:i/>
          <w:sz w:val="20"/>
        </w:rPr>
        <w:t>for</w:t>
      </w:r>
      <w:r>
        <w:rPr>
          <w:i/>
          <w:spacing w:val="-3"/>
          <w:sz w:val="20"/>
        </w:rPr>
        <w:t xml:space="preserve"> </w:t>
      </w:r>
      <w:r>
        <w:rPr>
          <w:i/>
          <w:sz w:val="20"/>
        </w:rPr>
        <w:t>change</w:t>
      </w:r>
      <w:r>
        <w:rPr>
          <w:i/>
          <w:spacing w:val="-3"/>
          <w:sz w:val="20"/>
        </w:rPr>
        <w:t xml:space="preserve"> </w:t>
      </w:r>
      <w:r>
        <w:rPr>
          <w:i/>
          <w:sz w:val="20"/>
        </w:rPr>
        <w:t>of</w:t>
      </w:r>
      <w:r>
        <w:rPr>
          <w:i/>
          <w:spacing w:val="-4"/>
          <w:sz w:val="20"/>
        </w:rPr>
        <w:t xml:space="preserve"> </w:t>
      </w:r>
      <w:r>
        <w:rPr>
          <w:i/>
          <w:sz w:val="20"/>
        </w:rPr>
        <w:t>use</w:t>
      </w:r>
      <w:r>
        <w:rPr>
          <w:i/>
          <w:spacing w:val="-3"/>
          <w:sz w:val="20"/>
        </w:rPr>
        <w:t xml:space="preserve"> </w:t>
      </w:r>
      <w:r>
        <w:rPr>
          <w:i/>
          <w:sz w:val="20"/>
        </w:rPr>
        <w:t>to</w:t>
      </w:r>
      <w:r>
        <w:rPr>
          <w:i/>
          <w:spacing w:val="-3"/>
          <w:sz w:val="20"/>
        </w:rPr>
        <w:t xml:space="preserve"> </w:t>
      </w:r>
      <w:proofErr w:type="gramStart"/>
      <w:r>
        <w:rPr>
          <w:i/>
          <w:sz w:val="20"/>
        </w:rPr>
        <w:t>a</w:t>
      </w:r>
      <w:proofErr w:type="gramEnd"/>
      <w:r>
        <w:rPr>
          <w:i/>
          <w:spacing w:val="-3"/>
          <w:sz w:val="20"/>
        </w:rPr>
        <w:t xml:space="preserve"> </w:t>
      </w:r>
      <w:r>
        <w:rPr>
          <w:i/>
          <w:sz w:val="20"/>
        </w:rPr>
        <w:t>HMO which is classified as ‘sui generis’.”</w:t>
      </w:r>
    </w:p>
    <w:p w:rsidR="004A4A13" w:rsidRDefault="004A4A13" w14:paraId="7664434F" w14:textId="77777777">
      <w:pPr>
        <w:pStyle w:val="BodyText"/>
        <w:rPr>
          <w:i/>
          <w:sz w:val="21"/>
        </w:rPr>
      </w:pPr>
    </w:p>
    <w:p w:rsidR="004A4A13" w:rsidRDefault="00000000" w14:paraId="7F771CE4" w14:textId="77777777">
      <w:pPr>
        <w:spacing w:line="249" w:lineRule="auto"/>
        <w:ind w:left="1536" w:right="1378"/>
        <w:rPr>
          <w:i/>
          <w:sz w:val="20"/>
        </w:rPr>
      </w:pPr>
      <w:r>
        <w:rPr>
          <w:i/>
          <w:sz w:val="20"/>
        </w:rPr>
        <w:t>“Not</w:t>
      </w:r>
      <w:r>
        <w:rPr>
          <w:i/>
          <w:spacing w:val="-3"/>
          <w:sz w:val="20"/>
        </w:rPr>
        <w:t xml:space="preserve"> </w:t>
      </w:r>
      <w:r>
        <w:rPr>
          <w:i/>
          <w:sz w:val="20"/>
        </w:rPr>
        <w:t>withstanding</w:t>
      </w:r>
      <w:r>
        <w:rPr>
          <w:i/>
          <w:spacing w:val="-4"/>
          <w:sz w:val="20"/>
        </w:rPr>
        <w:t xml:space="preserve"> </w:t>
      </w:r>
      <w:r>
        <w:rPr>
          <w:i/>
          <w:sz w:val="20"/>
        </w:rPr>
        <w:t>the</w:t>
      </w:r>
      <w:r>
        <w:rPr>
          <w:i/>
          <w:spacing w:val="-3"/>
          <w:sz w:val="20"/>
        </w:rPr>
        <w:t xml:space="preserve"> </w:t>
      </w:r>
      <w:r>
        <w:rPr>
          <w:i/>
          <w:sz w:val="20"/>
        </w:rPr>
        <w:t>policy</w:t>
      </w:r>
      <w:r>
        <w:rPr>
          <w:i/>
          <w:spacing w:val="-4"/>
          <w:sz w:val="20"/>
        </w:rPr>
        <w:t xml:space="preserve"> </w:t>
      </w:r>
      <w:r>
        <w:rPr>
          <w:i/>
          <w:sz w:val="20"/>
        </w:rPr>
        <w:t>requirements</w:t>
      </w:r>
      <w:r>
        <w:rPr>
          <w:i/>
          <w:spacing w:val="-3"/>
          <w:sz w:val="20"/>
        </w:rPr>
        <w:t xml:space="preserve"> </w:t>
      </w:r>
      <w:r>
        <w:rPr>
          <w:i/>
          <w:sz w:val="20"/>
        </w:rPr>
        <w:t>set</w:t>
      </w:r>
      <w:r>
        <w:rPr>
          <w:i/>
          <w:spacing w:val="-4"/>
          <w:sz w:val="20"/>
        </w:rPr>
        <w:t xml:space="preserve"> </w:t>
      </w:r>
      <w:r>
        <w:rPr>
          <w:i/>
          <w:sz w:val="20"/>
        </w:rPr>
        <w:t>out</w:t>
      </w:r>
      <w:r>
        <w:rPr>
          <w:i/>
          <w:spacing w:val="-3"/>
          <w:sz w:val="20"/>
        </w:rPr>
        <w:t xml:space="preserve"> </w:t>
      </w:r>
      <w:r>
        <w:rPr>
          <w:i/>
          <w:sz w:val="20"/>
        </w:rPr>
        <w:t>above,</w:t>
      </w:r>
      <w:r>
        <w:rPr>
          <w:i/>
          <w:spacing w:val="-4"/>
          <w:sz w:val="20"/>
        </w:rPr>
        <w:t xml:space="preserve"> </w:t>
      </w:r>
      <w:r>
        <w:rPr>
          <w:i/>
          <w:sz w:val="20"/>
        </w:rPr>
        <w:t>all</w:t>
      </w:r>
      <w:r>
        <w:rPr>
          <w:i/>
          <w:spacing w:val="-3"/>
          <w:sz w:val="20"/>
        </w:rPr>
        <w:t xml:space="preserve"> </w:t>
      </w:r>
      <w:r>
        <w:rPr>
          <w:i/>
          <w:sz w:val="20"/>
        </w:rPr>
        <w:t>proposals</w:t>
      </w:r>
      <w:r>
        <w:rPr>
          <w:i/>
          <w:spacing w:val="-4"/>
          <w:sz w:val="20"/>
        </w:rPr>
        <w:t xml:space="preserve"> </w:t>
      </w:r>
      <w:r>
        <w:rPr>
          <w:i/>
          <w:sz w:val="20"/>
        </w:rPr>
        <w:t>for change of use of existing properties into houses in multiple occupation, and all proposals for conversion of existing properties into flats (which might not necessarily fall within Class C4), would be permitted only where the accommodation to be provided is of a high standard and where it will not materially harm the character of the area, having particular regard to the criteria in policy DM1.”</w:t>
      </w:r>
    </w:p>
    <w:p w:rsidR="004A4A13" w:rsidRDefault="004A4A13" w14:paraId="179C45F3" w14:textId="77777777">
      <w:pPr>
        <w:pStyle w:val="BodyText"/>
        <w:spacing w:before="10"/>
        <w:rPr>
          <w:i/>
          <w:sz w:val="20"/>
        </w:rPr>
      </w:pPr>
    </w:p>
    <w:p w:rsidR="004A4A13" w:rsidRDefault="00000000" w14:paraId="61343D23" w14:textId="77777777">
      <w:pPr>
        <w:pStyle w:val="ListParagraph"/>
        <w:numPr>
          <w:ilvl w:val="1"/>
          <w:numId w:val="22"/>
        </w:numPr>
        <w:tabs>
          <w:tab w:val="left" w:pos="969"/>
        </w:tabs>
        <w:ind w:left="969"/>
        <w:rPr>
          <w:sz w:val="20"/>
        </w:rPr>
      </w:pPr>
      <w:r>
        <w:rPr>
          <w:sz w:val="20"/>
        </w:rPr>
        <w:t>Supporting</w:t>
      </w:r>
      <w:r>
        <w:rPr>
          <w:spacing w:val="-5"/>
          <w:sz w:val="20"/>
        </w:rPr>
        <w:t xml:space="preserve"> </w:t>
      </w:r>
      <w:r>
        <w:rPr>
          <w:sz w:val="20"/>
        </w:rPr>
        <w:t>paragraph</w:t>
      </w:r>
      <w:r>
        <w:rPr>
          <w:spacing w:val="-4"/>
          <w:sz w:val="20"/>
        </w:rPr>
        <w:t xml:space="preserve"> </w:t>
      </w:r>
      <w:r>
        <w:rPr>
          <w:sz w:val="20"/>
        </w:rPr>
        <w:t>9.46</w:t>
      </w:r>
      <w:r>
        <w:rPr>
          <w:spacing w:val="-4"/>
          <w:sz w:val="20"/>
        </w:rPr>
        <w:t xml:space="preserve"> </w:t>
      </w:r>
      <w:r>
        <w:rPr>
          <w:spacing w:val="-2"/>
          <w:sz w:val="20"/>
        </w:rPr>
        <w:t>states:</w:t>
      </w:r>
    </w:p>
    <w:p w:rsidR="004A4A13" w:rsidRDefault="004A4A13" w14:paraId="2C1A5AF5" w14:textId="77777777">
      <w:pPr>
        <w:pStyle w:val="BodyText"/>
        <w:spacing w:before="6"/>
        <w:rPr>
          <w:sz w:val="21"/>
        </w:rPr>
      </w:pPr>
    </w:p>
    <w:p w:rsidR="004A4A13" w:rsidRDefault="00000000" w14:paraId="0A202A6B" w14:textId="77777777">
      <w:pPr>
        <w:spacing w:line="249" w:lineRule="auto"/>
        <w:ind w:left="1536" w:right="1333"/>
        <w:rPr>
          <w:i/>
          <w:sz w:val="20"/>
        </w:rPr>
      </w:pPr>
      <w:r>
        <w:rPr>
          <w:i/>
          <w:sz w:val="20"/>
        </w:rPr>
        <w:t>“The Council will prepare a Development Plan Document to include thresholds</w:t>
      </w:r>
      <w:r>
        <w:rPr>
          <w:i/>
          <w:spacing w:val="-3"/>
          <w:sz w:val="20"/>
        </w:rPr>
        <w:t xml:space="preserve"> </w:t>
      </w:r>
      <w:r>
        <w:rPr>
          <w:i/>
          <w:sz w:val="20"/>
        </w:rPr>
        <w:t>which</w:t>
      </w:r>
      <w:r>
        <w:rPr>
          <w:i/>
          <w:spacing w:val="-4"/>
          <w:sz w:val="20"/>
        </w:rPr>
        <w:t xml:space="preserve"> </w:t>
      </w:r>
      <w:r>
        <w:rPr>
          <w:i/>
          <w:sz w:val="20"/>
        </w:rPr>
        <w:t>define</w:t>
      </w:r>
      <w:r>
        <w:rPr>
          <w:i/>
          <w:spacing w:val="-4"/>
          <w:sz w:val="20"/>
        </w:rPr>
        <w:t xml:space="preserve"> </w:t>
      </w:r>
      <w:r>
        <w:rPr>
          <w:i/>
          <w:sz w:val="20"/>
        </w:rPr>
        <w:t>"high</w:t>
      </w:r>
      <w:r>
        <w:rPr>
          <w:i/>
          <w:spacing w:val="-4"/>
          <w:sz w:val="20"/>
        </w:rPr>
        <w:t xml:space="preserve"> </w:t>
      </w:r>
      <w:r>
        <w:rPr>
          <w:i/>
          <w:sz w:val="20"/>
        </w:rPr>
        <w:t>concentration"</w:t>
      </w:r>
      <w:r>
        <w:rPr>
          <w:i/>
          <w:spacing w:val="-4"/>
          <w:sz w:val="20"/>
        </w:rPr>
        <w:t xml:space="preserve"> </w:t>
      </w:r>
      <w:r>
        <w:rPr>
          <w:i/>
          <w:sz w:val="20"/>
        </w:rPr>
        <w:t>(for</w:t>
      </w:r>
      <w:r>
        <w:rPr>
          <w:i/>
          <w:spacing w:val="-4"/>
          <w:sz w:val="20"/>
        </w:rPr>
        <w:t xml:space="preserve"> </w:t>
      </w:r>
      <w:r>
        <w:rPr>
          <w:i/>
          <w:sz w:val="20"/>
        </w:rPr>
        <w:t>example,</w:t>
      </w:r>
      <w:r>
        <w:rPr>
          <w:i/>
          <w:spacing w:val="-4"/>
          <w:sz w:val="20"/>
        </w:rPr>
        <w:t xml:space="preserve"> </w:t>
      </w:r>
      <w:r>
        <w:rPr>
          <w:i/>
          <w:sz w:val="20"/>
        </w:rPr>
        <w:t>10%</w:t>
      </w:r>
      <w:r>
        <w:rPr>
          <w:i/>
          <w:spacing w:val="-4"/>
          <w:sz w:val="20"/>
        </w:rPr>
        <w:t xml:space="preserve"> </w:t>
      </w:r>
      <w:r>
        <w:rPr>
          <w:i/>
          <w:sz w:val="20"/>
        </w:rPr>
        <w:t>or</w:t>
      </w:r>
      <w:r>
        <w:rPr>
          <w:i/>
          <w:spacing w:val="-4"/>
          <w:sz w:val="20"/>
        </w:rPr>
        <w:t xml:space="preserve"> </w:t>
      </w:r>
      <w:r>
        <w:rPr>
          <w:i/>
          <w:sz w:val="20"/>
        </w:rPr>
        <w:t>20%) and</w:t>
      </w:r>
      <w:r>
        <w:rPr>
          <w:i/>
          <w:spacing w:val="-2"/>
          <w:sz w:val="20"/>
        </w:rPr>
        <w:t xml:space="preserve"> </w:t>
      </w:r>
      <w:r>
        <w:rPr>
          <w:i/>
          <w:sz w:val="20"/>
        </w:rPr>
        <w:t>"short</w:t>
      </w:r>
      <w:r>
        <w:rPr>
          <w:i/>
          <w:spacing w:val="-2"/>
          <w:sz w:val="20"/>
        </w:rPr>
        <w:t xml:space="preserve"> </w:t>
      </w:r>
      <w:r>
        <w:rPr>
          <w:i/>
          <w:sz w:val="20"/>
        </w:rPr>
        <w:t>distance"</w:t>
      </w:r>
      <w:r>
        <w:rPr>
          <w:i/>
          <w:spacing w:val="-2"/>
          <w:sz w:val="20"/>
        </w:rPr>
        <w:t xml:space="preserve"> </w:t>
      </w:r>
      <w:r>
        <w:rPr>
          <w:i/>
          <w:sz w:val="20"/>
        </w:rPr>
        <w:t>(for</w:t>
      </w:r>
      <w:r>
        <w:rPr>
          <w:i/>
          <w:spacing w:val="-1"/>
          <w:sz w:val="20"/>
        </w:rPr>
        <w:t xml:space="preserve"> </w:t>
      </w:r>
      <w:r>
        <w:rPr>
          <w:i/>
          <w:sz w:val="20"/>
        </w:rPr>
        <w:t>example,</w:t>
      </w:r>
      <w:r>
        <w:rPr>
          <w:i/>
          <w:spacing w:val="-2"/>
          <w:sz w:val="20"/>
        </w:rPr>
        <w:t xml:space="preserve"> </w:t>
      </w:r>
      <w:r>
        <w:rPr>
          <w:i/>
          <w:sz w:val="20"/>
        </w:rPr>
        <w:t>within</w:t>
      </w:r>
      <w:r>
        <w:rPr>
          <w:i/>
          <w:spacing w:val="-3"/>
          <w:sz w:val="20"/>
        </w:rPr>
        <w:t xml:space="preserve"> </w:t>
      </w:r>
      <w:r>
        <w:rPr>
          <w:i/>
          <w:sz w:val="20"/>
        </w:rPr>
        <w:t>100m</w:t>
      </w:r>
      <w:r>
        <w:rPr>
          <w:i/>
          <w:spacing w:val="-2"/>
          <w:sz w:val="20"/>
        </w:rPr>
        <w:t xml:space="preserve"> </w:t>
      </w:r>
      <w:r>
        <w:rPr>
          <w:i/>
          <w:sz w:val="20"/>
        </w:rPr>
        <w:t>of</w:t>
      </w:r>
      <w:r>
        <w:rPr>
          <w:i/>
          <w:spacing w:val="-2"/>
          <w:sz w:val="20"/>
        </w:rPr>
        <w:t xml:space="preserve"> </w:t>
      </w:r>
      <w:r>
        <w:rPr>
          <w:i/>
          <w:sz w:val="20"/>
        </w:rPr>
        <w:t>the</w:t>
      </w:r>
      <w:r>
        <w:rPr>
          <w:i/>
          <w:spacing w:val="-2"/>
          <w:sz w:val="20"/>
        </w:rPr>
        <w:t xml:space="preserve"> </w:t>
      </w:r>
      <w:r>
        <w:rPr>
          <w:i/>
          <w:sz w:val="20"/>
        </w:rPr>
        <w:t>application</w:t>
      </w:r>
      <w:r>
        <w:rPr>
          <w:i/>
          <w:spacing w:val="-2"/>
          <w:sz w:val="20"/>
        </w:rPr>
        <w:t xml:space="preserve"> </w:t>
      </w:r>
      <w:r>
        <w:rPr>
          <w:i/>
          <w:sz w:val="20"/>
        </w:rPr>
        <w:t>site)</w:t>
      </w:r>
      <w:r>
        <w:rPr>
          <w:i/>
          <w:spacing w:val="-2"/>
          <w:sz w:val="20"/>
        </w:rPr>
        <w:t xml:space="preserve"> </w:t>
      </w:r>
      <w:r>
        <w:rPr>
          <w:i/>
          <w:sz w:val="20"/>
        </w:rPr>
        <w:t>to further support application of this policy”.</w:t>
      </w:r>
    </w:p>
    <w:p w:rsidR="004A4A13" w:rsidRDefault="004A4A13" w14:paraId="0F08144E" w14:textId="77777777">
      <w:pPr>
        <w:pStyle w:val="BodyText"/>
        <w:spacing w:before="7"/>
        <w:rPr>
          <w:i/>
          <w:sz w:val="20"/>
        </w:rPr>
      </w:pPr>
    </w:p>
    <w:p w:rsidR="004A4A13" w:rsidRDefault="00000000" w14:paraId="43FFA81D" w14:textId="77777777">
      <w:pPr>
        <w:pStyle w:val="ListParagraph"/>
        <w:numPr>
          <w:ilvl w:val="1"/>
          <w:numId w:val="22"/>
        </w:numPr>
        <w:tabs>
          <w:tab w:val="left" w:pos="969"/>
        </w:tabs>
        <w:spacing w:before="1"/>
        <w:ind w:left="969" w:right="289" w:hanging="851"/>
        <w:rPr>
          <w:sz w:val="20"/>
        </w:rPr>
      </w:pPr>
      <w:r>
        <w:rPr>
          <w:sz w:val="20"/>
        </w:rPr>
        <w:t>As</w:t>
      </w:r>
      <w:r>
        <w:rPr>
          <w:spacing w:val="-3"/>
          <w:sz w:val="20"/>
        </w:rPr>
        <w:t xml:space="preserve"> </w:t>
      </w:r>
      <w:r>
        <w:rPr>
          <w:sz w:val="20"/>
        </w:rPr>
        <w:t>Manchester</w:t>
      </w:r>
      <w:r>
        <w:rPr>
          <w:spacing w:val="-3"/>
          <w:sz w:val="20"/>
        </w:rPr>
        <w:t xml:space="preserve"> </w:t>
      </w:r>
      <w:r>
        <w:rPr>
          <w:sz w:val="20"/>
        </w:rPr>
        <w:t>hasn’t</w:t>
      </w:r>
      <w:r>
        <w:rPr>
          <w:spacing w:val="-3"/>
          <w:sz w:val="20"/>
        </w:rPr>
        <w:t xml:space="preserve"> </w:t>
      </w:r>
      <w:r>
        <w:rPr>
          <w:sz w:val="20"/>
        </w:rPr>
        <w:t>produced</w:t>
      </w:r>
      <w:r>
        <w:rPr>
          <w:spacing w:val="-3"/>
          <w:sz w:val="20"/>
        </w:rPr>
        <w:t xml:space="preserve"> </w:t>
      </w:r>
      <w:r>
        <w:rPr>
          <w:sz w:val="20"/>
        </w:rPr>
        <w:t>a</w:t>
      </w:r>
      <w:r>
        <w:rPr>
          <w:spacing w:val="-3"/>
          <w:sz w:val="20"/>
        </w:rPr>
        <w:t xml:space="preserve"> </w:t>
      </w:r>
      <w:r>
        <w:rPr>
          <w:sz w:val="20"/>
        </w:rPr>
        <w:t>development</w:t>
      </w:r>
      <w:r>
        <w:rPr>
          <w:spacing w:val="-2"/>
          <w:sz w:val="20"/>
        </w:rPr>
        <w:t xml:space="preserve"> </w:t>
      </w:r>
      <w:r>
        <w:rPr>
          <w:sz w:val="20"/>
        </w:rPr>
        <w:t>plan</w:t>
      </w:r>
      <w:r>
        <w:rPr>
          <w:spacing w:val="-3"/>
          <w:sz w:val="20"/>
        </w:rPr>
        <w:t xml:space="preserve"> </w:t>
      </w:r>
      <w:r>
        <w:rPr>
          <w:sz w:val="20"/>
        </w:rPr>
        <w:t>document</w:t>
      </w:r>
      <w:r>
        <w:rPr>
          <w:spacing w:val="-3"/>
          <w:sz w:val="20"/>
        </w:rPr>
        <w:t xml:space="preserve"> </w:t>
      </w:r>
      <w:r>
        <w:rPr>
          <w:sz w:val="20"/>
        </w:rPr>
        <w:t>setting</w:t>
      </w:r>
      <w:r>
        <w:rPr>
          <w:spacing w:val="-3"/>
          <w:sz w:val="20"/>
        </w:rPr>
        <w:t xml:space="preserve"> </w:t>
      </w:r>
      <w:r>
        <w:rPr>
          <w:sz w:val="20"/>
        </w:rPr>
        <w:t>out</w:t>
      </w:r>
      <w:r>
        <w:rPr>
          <w:spacing w:val="-3"/>
          <w:sz w:val="20"/>
        </w:rPr>
        <w:t xml:space="preserve"> </w:t>
      </w:r>
      <w:r>
        <w:rPr>
          <w:sz w:val="20"/>
        </w:rPr>
        <w:t>these</w:t>
      </w:r>
      <w:r>
        <w:rPr>
          <w:spacing w:val="-4"/>
          <w:sz w:val="20"/>
        </w:rPr>
        <w:t xml:space="preserve"> </w:t>
      </w:r>
      <w:r>
        <w:rPr>
          <w:sz w:val="20"/>
        </w:rPr>
        <w:t>thresholds, and therefore, in the absence of a development plan document specifying thresholds for</w:t>
      </w:r>
    </w:p>
    <w:p w:rsidR="004A4A13" w:rsidRDefault="004A4A13" w14:paraId="41E127B8" w14:textId="77777777">
      <w:pPr>
        <w:rPr>
          <w:sz w:val="20"/>
        </w:rPr>
        <w:sectPr w:rsidR="004A4A13">
          <w:pgSz w:w="11910" w:h="16840" w:orient="portrait"/>
          <w:pgMar w:top="780" w:right="1238" w:bottom="1080" w:left="1300" w:header="565" w:footer="884" w:gutter="0"/>
          <w:cols w:space="720"/>
        </w:sectPr>
      </w:pPr>
    </w:p>
    <w:p w:rsidR="004A4A13" w:rsidRDefault="004A4A13" w14:paraId="75BD86BF" w14:textId="77777777">
      <w:pPr>
        <w:pStyle w:val="BodyText"/>
        <w:spacing w:before="9"/>
        <w:rPr>
          <w:sz w:val="20"/>
        </w:rPr>
      </w:pPr>
    </w:p>
    <w:p w:rsidR="004A4A13" w:rsidRDefault="00000000" w14:paraId="02E7437A" w14:textId="77777777">
      <w:pPr>
        <w:spacing w:before="98"/>
        <w:ind w:left="969" w:right="69"/>
        <w:rPr>
          <w:sz w:val="20"/>
        </w:rPr>
      </w:pPr>
      <w:r>
        <w:rPr>
          <w:sz w:val="20"/>
        </w:rPr>
        <w:t>concentration</w:t>
      </w:r>
      <w:r>
        <w:rPr>
          <w:spacing w:val="-4"/>
          <w:sz w:val="20"/>
        </w:rPr>
        <w:t xml:space="preserve"> </w:t>
      </w:r>
      <w:r>
        <w:rPr>
          <w:sz w:val="20"/>
        </w:rPr>
        <w:t>and</w:t>
      </w:r>
      <w:r>
        <w:rPr>
          <w:spacing w:val="-4"/>
          <w:sz w:val="20"/>
        </w:rPr>
        <w:t xml:space="preserve"> </w:t>
      </w:r>
      <w:r>
        <w:rPr>
          <w:sz w:val="20"/>
        </w:rPr>
        <w:t>distance</w:t>
      </w:r>
      <w:r>
        <w:rPr>
          <w:spacing w:val="-4"/>
          <w:sz w:val="20"/>
        </w:rPr>
        <w:t xml:space="preserve"> </w:t>
      </w:r>
      <w:r>
        <w:rPr>
          <w:sz w:val="20"/>
        </w:rPr>
        <w:t>we</w:t>
      </w:r>
      <w:r>
        <w:rPr>
          <w:spacing w:val="-4"/>
          <w:sz w:val="20"/>
        </w:rPr>
        <w:t xml:space="preserve"> </w:t>
      </w:r>
      <w:r>
        <w:rPr>
          <w:sz w:val="20"/>
        </w:rPr>
        <w:t>have</w:t>
      </w:r>
      <w:r>
        <w:rPr>
          <w:spacing w:val="-4"/>
          <w:sz w:val="20"/>
        </w:rPr>
        <w:t xml:space="preserve"> </w:t>
      </w:r>
      <w:r>
        <w:rPr>
          <w:sz w:val="20"/>
        </w:rPr>
        <w:t>conducted</w:t>
      </w:r>
      <w:r>
        <w:rPr>
          <w:spacing w:val="-4"/>
          <w:sz w:val="20"/>
        </w:rPr>
        <w:t xml:space="preserve"> </w:t>
      </w:r>
      <w:r>
        <w:rPr>
          <w:sz w:val="20"/>
        </w:rPr>
        <w:t>further</w:t>
      </w:r>
      <w:r>
        <w:rPr>
          <w:spacing w:val="-4"/>
          <w:sz w:val="20"/>
        </w:rPr>
        <w:t xml:space="preserve"> </w:t>
      </w:r>
      <w:r>
        <w:rPr>
          <w:sz w:val="20"/>
        </w:rPr>
        <w:t>research</w:t>
      </w:r>
      <w:r>
        <w:rPr>
          <w:spacing w:val="-4"/>
          <w:sz w:val="20"/>
        </w:rPr>
        <w:t xml:space="preserve"> </w:t>
      </w:r>
      <w:r>
        <w:rPr>
          <w:sz w:val="20"/>
        </w:rPr>
        <w:t>considering</w:t>
      </w:r>
      <w:r>
        <w:rPr>
          <w:spacing w:val="-4"/>
          <w:sz w:val="20"/>
        </w:rPr>
        <w:t xml:space="preserve"> </w:t>
      </w:r>
      <w:r>
        <w:rPr>
          <w:sz w:val="20"/>
        </w:rPr>
        <w:t>a</w:t>
      </w:r>
      <w:r>
        <w:rPr>
          <w:spacing w:val="-4"/>
          <w:sz w:val="20"/>
        </w:rPr>
        <w:t xml:space="preserve"> </w:t>
      </w:r>
      <w:r>
        <w:rPr>
          <w:sz w:val="20"/>
        </w:rPr>
        <w:t>100m</w:t>
      </w:r>
      <w:r>
        <w:rPr>
          <w:spacing w:val="-4"/>
          <w:sz w:val="20"/>
        </w:rPr>
        <w:t xml:space="preserve"> </w:t>
      </w:r>
      <w:r>
        <w:rPr>
          <w:sz w:val="20"/>
        </w:rPr>
        <w:t>radius from the site, as referenced in the Core Strategy paragraph 9.46.</w:t>
      </w:r>
    </w:p>
    <w:p w:rsidR="004A4A13" w:rsidRDefault="004A4A13" w14:paraId="7D145CFC" w14:textId="77777777">
      <w:pPr>
        <w:pStyle w:val="BodyText"/>
        <w:spacing w:before="1"/>
        <w:rPr>
          <w:sz w:val="21"/>
        </w:rPr>
      </w:pPr>
    </w:p>
    <w:p w:rsidR="004A4A13" w:rsidP="50458485" w:rsidRDefault="00000000" w14:paraId="11401C33" w14:textId="77777777">
      <w:pPr>
        <w:pStyle w:val="ListParagraph"/>
        <w:numPr>
          <w:ilvl w:val="1"/>
          <w:numId w:val="22"/>
        </w:numPr>
        <w:tabs>
          <w:tab w:val="left" w:pos="969"/>
        </w:tabs>
        <w:ind w:left="969" w:right="659" w:hanging="851"/>
        <w:rPr>
          <w:sz w:val="20"/>
          <w:szCs w:val="20"/>
        </w:rPr>
      </w:pPr>
      <w:r w:rsidRPr="50458485">
        <w:rPr>
          <w:sz w:val="20"/>
          <w:szCs w:val="20"/>
        </w:rPr>
        <w:t>There</w:t>
      </w:r>
      <w:r w:rsidRPr="50458485">
        <w:rPr>
          <w:spacing w:val="-3"/>
          <w:sz w:val="20"/>
          <w:szCs w:val="20"/>
        </w:rPr>
        <w:t xml:space="preserve"> is 1</w:t>
      </w:r>
      <w:r w:rsidRPr="50458485">
        <w:rPr>
          <w:sz w:val="20"/>
          <w:szCs w:val="20"/>
        </w:rPr>
        <w:t xml:space="preserve"> licensed</w:t>
      </w:r>
      <w:r w:rsidRPr="50458485">
        <w:rPr>
          <w:spacing w:val="-3"/>
          <w:sz w:val="20"/>
          <w:szCs w:val="20"/>
        </w:rPr>
        <w:t xml:space="preserve"> </w:t>
      </w:r>
      <w:r w:rsidRPr="50458485">
        <w:rPr>
          <w:sz w:val="20"/>
          <w:szCs w:val="20"/>
        </w:rPr>
        <w:t>HMO</w:t>
      </w:r>
      <w:r w:rsidRPr="50458485">
        <w:rPr>
          <w:spacing w:val="-3"/>
          <w:sz w:val="20"/>
          <w:szCs w:val="20"/>
        </w:rPr>
        <w:t xml:space="preserve"> </w:t>
      </w:r>
      <w:r w:rsidRPr="50458485">
        <w:rPr>
          <w:sz w:val="20"/>
          <w:szCs w:val="20"/>
        </w:rPr>
        <w:t>within</w:t>
      </w:r>
      <w:r w:rsidRPr="50458485">
        <w:rPr>
          <w:spacing w:val="-3"/>
          <w:sz w:val="20"/>
          <w:szCs w:val="20"/>
        </w:rPr>
        <w:t xml:space="preserve"> </w:t>
      </w:r>
      <w:r w:rsidRPr="50458485">
        <w:rPr>
          <w:sz w:val="20"/>
          <w:szCs w:val="20"/>
        </w:rPr>
        <w:t>100m</w:t>
      </w:r>
      <w:r w:rsidRPr="50458485">
        <w:rPr>
          <w:spacing w:val="-3"/>
          <w:sz w:val="20"/>
          <w:szCs w:val="20"/>
        </w:rPr>
        <w:t xml:space="preserve"> </w:t>
      </w:r>
      <w:r w:rsidRPr="50458485">
        <w:rPr>
          <w:sz w:val="20"/>
          <w:szCs w:val="20"/>
        </w:rPr>
        <w:t>of</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property,</w:t>
      </w:r>
      <w:r w:rsidRPr="50458485">
        <w:rPr>
          <w:spacing w:val="-3"/>
          <w:sz w:val="20"/>
          <w:szCs w:val="20"/>
        </w:rPr>
        <w:t xml:space="preserve"> </w:t>
      </w:r>
      <w:r w:rsidRPr="50458485">
        <w:rPr>
          <w:sz w:val="20"/>
          <w:szCs w:val="20"/>
        </w:rPr>
        <w:t>equating</w:t>
      </w:r>
      <w:r w:rsidRPr="50458485">
        <w:rPr>
          <w:spacing w:val="-4"/>
          <w:sz w:val="20"/>
          <w:szCs w:val="20"/>
        </w:rPr>
        <w:t xml:space="preserve"> </w:t>
      </w:r>
      <w:r w:rsidRPr="50458485">
        <w:rPr>
          <w:sz w:val="20"/>
          <w:szCs w:val="20"/>
        </w:rPr>
        <w:t>to</w:t>
      </w:r>
      <w:r w:rsidRPr="50458485">
        <w:rPr>
          <w:spacing w:val="-3"/>
          <w:sz w:val="20"/>
          <w:szCs w:val="20"/>
        </w:rPr>
        <w:t xml:space="preserve"> </w:t>
      </w:r>
      <w:r w:rsidRPr="50458485">
        <w:rPr>
          <w:sz w:val="20"/>
          <w:szCs w:val="20"/>
        </w:rPr>
        <w:t>around</w:t>
      </w:r>
      <w:r w:rsidRPr="50458485">
        <w:rPr>
          <w:spacing w:val="-3"/>
          <w:sz w:val="20"/>
          <w:szCs w:val="20"/>
        </w:rPr>
        <w:t xml:space="preserve"> 0.97</w:t>
      </w:r>
      <w:r w:rsidRPr="50458485">
        <w:rPr>
          <w:sz w:val="20"/>
          <w:szCs w:val="20"/>
        </w:rPr>
        <w:t>%</w:t>
      </w:r>
      <w:r w:rsidRPr="50458485">
        <w:rPr>
          <w:spacing w:val="-3"/>
          <w:sz w:val="20"/>
          <w:szCs w:val="20"/>
        </w:rPr>
        <w:t xml:space="preserve"> </w:t>
      </w:r>
      <w:r w:rsidRPr="50458485">
        <w:rPr>
          <w:sz w:val="20"/>
          <w:szCs w:val="20"/>
        </w:rPr>
        <w:t>of</w:t>
      </w:r>
      <w:r w:rsidRPr="50458485">
        <w:rPr>
          <w:spacing w:val="-3"/>
          <w:sz w:val="20"/>
          <w:szCs w:val="20"/>
        </w:rPr>
        <w:t xml:space="preserve"> </w:t>
      </w:r>
      <w:r w:rsidRPr="50458485">
        <w:rPr>
          <w:sz w:val="20"/>
          <w:szCs w:val="20"/>
        </w:rPr>
        <w:t>all dwellings in the buffer.</w:t>
      </w:r>
    </w:p>
    <w:p w:rsidR="004A4A13" w:rsidRDefault="004A4A13" w14:paraId="63868341" w14:textId="77777777">
      <w:pPr>
        <w:rPr>
          <w:sz w:val="20"/>
        </w:rPr>
        <w:sectPr w:rsidR="004A4A13">
          <w:pgSz w:w="11910" w:h="16840" w:orient="portrait"/>
          <w:pgMar w:top="780" w:right="1238" w:bottom="1080" w:left="1300" w:header="565" w:footer="884" w:gutter="0"/>
          <w:cols w:space="720"/>
        </w:sectPr>
      </w:pPr>
    </w:p>
    <w:p w:rsidR="004A4A13" w:rsidRDefault="004A4A13" w14:paraId="3A662D54" w14:textId="77777777">
      <w:pPr>
        <w:pStyle w:val="BodyText"/>
        <w:spacing w:before="3"/>
        <w:rPr>
          <w:sz w:val="17"/>
        </w:rPr>
      </w:pPr>
    </w:p>
    <w:p w:rsidR="004A4A13" w:rsidRDefault="00000000" w14:paraId="7CE5CBC0" w14:textId="77777777">
      <w:pPr>
        <w:pStyle w:val="Heading3"/>
        <w:numPr>
          <w:ilvl w:val="0"/>
          <w:numId w:val="22"/>
        </w:numPr>
        <w:tabs>
          <w:tab w:val="left" w:pos="969"/>
        </w:tabs>
      </w:pPr>
      <w:bookmarkStart w:name="_TOC_250004" w:id="7"/>
      <w:r>
        <w:t>Appeal</w:t>
      </w:r>
      <w:r>
        <w:rPr>
          <w:spacing w:val="-6"/>
        </w:rPr>
        <w:t xml:space="preserve"> </w:t>
      </w:r>
      <w:bookmarkEnd w:id="7"/>
      <w:r>
        <w:rPr>
          <w:spacing w:val="-2"/>
        </w:rPr>
        <w:t>Decisions</w:t>
      </w:r>
    </w:p>
    <w:p w:rsidR="004A4A13" w:rsidRDefault="004A4A13" w14:paraId="16C67598" w14:textId="77777777">
      <w:pPr>
        <w:pStyle w:val="BodyText"/>
        <w:rPr>
          <w:b/>
          <w:sz w:val="36"/>
        </w:rPr>
      </w:pPr>
    </w:p>
    <w:p w:rsidR="004A4A13" w:rsidRDefault="004A4A13" w14:paraId="569A10F9" w14:textId="77777777">
      <w:pPr>
        <w:pStyle w:val="BodyText"/>
        <w:rPr>
          <w:b/>
          <w:sz w:val="36"/>
        </w:rPr>
      </w:pPr>
    </w:p>
    <w:p w:rsidR="004A4A13" w:rsidP="50458485" w:rsidRDefault="00000000" w14:paraId="6F8A089B" w14:textId="77777777">
      <w:pPr>
        <w:pStyle w:val="ListParagraph"/>
        <w:numPr>
          <w:ilvl w:val="1"/>
          <w:numId w:val="22"/>
        </w:numPr>
        <w:tabs>
          <w:tab w:val="left" w:pos="969"/>
        </w:tabs>
        <w:spacing w:before="292" w:line="249" w:lineRule="auto"/>
        <w:ind w:left="969" w:right="390"/>
        <w:rPr>
          <w:sz w:val="20"/>
          <w:szCs w:val="20"/>
        </w:rPr>
      </w:pPr>
      <w:r w:rsidRPr="50458485">
        <w:rPr>
          <w:sz w:val="20"/>
          <w:szCs w:val="20"/>
        </w:rPr>
        <w:t>We have undertaken</w:t>
      </w:r>
      <w:r w:rsidRPr="50458485">
        <w:rPr>
          <w:spacing w:val="-2"/>
          <w:sz w:val="20"/>
          <w:szCs w:val="20"/>
        </w:rPr>
        <w:t xml:space="preserve"> </w:t>
      </w:r>
      <w:r w:rsidRPr="50458485">
        <w:rPr>
          <w:sz w:val="20"/>
          <w:szCs w:val="20"/>
        </w:rPr>
        <w:t>a</w:t>
      </w:r>
      <w:r w:rsidRPr="50458485">
        <w:rPr>
          <w:spacing w:val="-2"/>
          <w:sz w:val="20"/>
          <w:szCs w:val="20"/>
        </w:rPr>
        <w:t xml:space="preserve"> </w:t>
      </w:r>
      <w:r w:rsidRPr="50458485">
        <w:rPr>
          <w:sz w:val="20"/>
          <w:szCs w:val="20"/>
        </w:rPr>
        <w:t>search</w:t>
      </w:r>
      <w:r w:rsidRPr="50458485">
        <w:rPr>
          <w:spacing w:val="-2"/>
          <w:sz w:val="20"/>
          <w:szCs w:val="20"/>
        </w:rPr>
        <w:t xml:space="preserve"> </w:t>
      </w:r>
      <w:r w:rsidRPr="50458485">
        <w:rPr>
          <w:sz w:val="20"/>
          <w:szCs w:val="20"/>
        </w:rPr>
        <w:t>for</w:t>
      </w:r>
      <w:r w:rsidRPr="50458485">
        <w:rPr>
          <w:spacing w:val="-2"/>
          <w:sz w:val="20"/>
          <w:szCs w:val="20"/>
        </w:rPr>
        <w:t xml:space="preserve"> </w:t>
      </w:r>
      <w:r w:rsidRPr="50458485">
        <w:rPr>
          <w:sz w:val="20"/>
          <w:szCs w:val="20"/>
        </w:rPr>
        <w:t>planning</w:t>
      </w:r>
      <w:r w:rsidRPr="50458485">
        <w:rPr>
          <w:spacing w:val="-2"/>
          <w:sz w:val="20"/>
          <w:szCs w:val="20"/>
        </w:rPr>
        <w:t xml:space="preserve"> </w:t>
      </w:r>
      <w:r w:rsidRPr="50458485">
        <w:rPr>
          <w:sz w:val="20"/>
          <w:szCs w:val="20"/>
        </w:rPr>
        <w:t>appeals</w:t>
      </w:r>
      <w:r w:rsidRPr="50458485">
        <w:rPr>
          <w:spacing w:val="-2"/>
          <w:sz w:val="20"/>
          <w:szCs w:val="20"/>
        </w:rPr>
        <w:t xml:space="preserve"> </w:t>
      </w:r>
      <w:r w:rsidRPr="50458485">
        <w:rPr>
          <w:sz w:val="20"/>
          <w:szCs w:val="20"/>
        </w:rPr>
        <w:t>since</w:t>
      </w:r>
      <w:r w:rsidRPr="50458485">
        <w:rPr>
          <w:spacing w:val="-2"/>
          <w:sz w:val="20"/>
          <w:szCs w:val="20"/>
        </w:rPr>
        <w:t xml:space="preserve"> </w:t>
      </w:r>
      <w:r w:rsidRPr="50458485">
        <w:rPr>
          <w:sz w:val="20"/>
          <w:szCs w:val="20"/>
        </w:rPr>
        <w:t>the</w:t>
      </w:r>
      <w:r w:rsidRPr="50458485">
        <w:rPr>
          <w:spacing w:val="-2"/>
          <w:sz w:val="20"/>
          <w:szCs w:val="20"/>
        </w:rPr>
        <w:t xml:space="preserve"> </w:t>
      </w:r>
      <w:r w:rsidRPr="50458485">
        <w:rPr>
          <w:sz w:val="20"/>
          <w:szCs w:val="20"/>
        </w:rPr>
        <w:t>adoption</w:t>
      </w:r>
      <w:r w:rsidRPr="50458485">
        <w:rPr>
          <w:spacing w:val="-2"/>
          <w:sz w:val="20"/>
          <w:szCs w:val="20"/>
        </w:rPr>
        <w:t xml:space="preserve"> </w:t>
      </w:r>
      <w:r w:rsidRPr="50458485">
        <w:rPr>
          <w:sz w:val="20"/>
          <w:szCs w:val="20"/>
        </w:rPr>
        <w:t>of</w:t>
      </w:r>
      <w:r w:rsidRPr="50458485">
        <w:rPr>
          <w:spacing w:val="-2"/>
          <w:sz w:val="20"/>
          <w:szCs w:val="20"/>
        </w:rPr>
        <w:t xml:space="preserve"> </w:t>
      </w:r>
      <w:r w:rsidRPr="50458485">
        <w:rPr>
          <w:sz w:val="20"/>
          <w:szCs w:val="20"/>
        </w:rPr>
        <w:t>the</w:t>
      </w:r>
      <w:r w:rsidRPr="50458485">
        <w:rPr>
          <w:spacing w:val="-2"/>
          <w:sz w:val="20"/>
          <w:szCs w:val="20"/>
        </w:rPr>
        <w:t xml:space="preserve"> </w:t>
      </w:r>
      <w:r w:rsidRPr="50458485">
        <w:rPr>
          <w:sz w:val="20"/>
          <w:szCs w:val="20"/>
        </w:rPr>
        <w:t>Core Strategy that involve HMOs or similar proposals.</w:t>
      </w:r>
      <w:r w:rsidRPr="50458485">
        <w:rPr>
          <w:spacing w:val="40"/>
          <w:sz w:val="20"/>
          <w:szCs w:val="20"/>
        </w:rPr>
        <w:t xml:space="preserve"> </w:t>
      </w:r>
      <w:r w:rsidRPr="50458485">
        <w:rPr>
          <w:sz w:val="20"/>
          <w:szCs w:val="20"/>
        </w:rPr>
        <w:t xml:space="preserve">These appeal decisions are provided in </w:t>
      </w:r>
      <w:r w:rsidRPr="50458485">
        <w:rPr>
          <w:b/>
          <w:bCs/>
          <w:sz w:val="20"/>
          <w:szCs w:val="20"/>
        </w:rPr>
        <w:t>Appendix 2.</w:t>
      </w:r>
    </w:p>
    <w:p w:rsidR="004A4A13" w:rsidRDefault="004A4A13" w14:paraId="1D790E95" w14:textId="77777777">
      <w:pPr>
        <w:pStyle w:val="BodyText"/>
        <w:spacing w:before="9"/>
        <w:rPr>
          <w:sz w:val="17"/>
        </w:rPr>
      </w:pPr>
    </w:p>
    <w:p w:rsidR="004A4A13" w:rsidRDefault="00000000" w14:paraId="48312FBD" w14:textId="77777777">
      <w:pPr>
        <w:pStyle w:val="Heading8"/>
        <w:ind w:left="969"/>
      </w:pPr>
      <w:r>
        <w:t>APP/B4215/W/18/3214650</w:t>
      </w:r>
      <w:r>
        <w:rPr>
          <w:spacing w:val="-17"/>
        </w:rPr>
        <w:t xml:space="preserve"> </w:t>
      </w:r>
      <w:r>
        <w:t>–</w:t>
      </w:r>
      <w:r>
        <w:rPr>
          <w:spacing w:val="-16"/>
        </w:rPr>
        <w:t xml:space="preserve"> </w:t>
      </w:r>
      <w:r>
        <w:t>Keppel</w:t>
      </w:r>
      <w:r>
        <w:rPr>
          <w:spacing w:val="-16"/>
        </w:rPr>
        <w:t xml:space="preserve"> </w:t>
      </w:r>
      <w:r>
        <w:t>Road,</w:t>
      </w:r>
      <w:r>
        <w:rPr>
          <w:spacing w:val="-16"/>
        </w:rPr>
        <w:t xml:space="preserve"> </w:t>
      </w:r>
      <w:r>
        <w:rPr>
          <w:spacing w:val="-2"/>
        </w:rPr>
        <w:t>Chorlton</w:t>
      </w:r>
    </w:p>
    <w:p w:rsidR="004A4A13" w:rsidRDefault="00000000" w14:paraId="220135B0" w14:textId="77777777">
      <w:pPr>
        <w:pStyle w:val="ListParagraph"/>
        <w:numPr>
          <w:ilvl w:val="1"/>
          <w:numId w:val="22"/>
        </w:numPr>
        <w:tabs>
          <w:tab w:val="left" w:pos="969"/>
        </w:tabs>
        <w:spacing w:before="242" w:line="249" w:lineRule="auto"/>
        <w:ind w:left="969" w:right="1047"/>
        <w:rPr>
          <w:sz w:val="20"/>
        </w:rPr>
      </w:pPr>
      <w:r>
        <w:rPr>
          <w:sz w:val="20"/>
        </w:rPr>
        <w:t>This</w:t>
      </w:r>
      <w:r>
        <w:rPr>
          <w:spacing w:val="-3"/>
          <w:sz w:val="20"/>
        </w:rPr>
        <w:t xml:space="preserve"> </w:t>
      </w:r>
      <w:r>
        <w:rPr>
          <w:sz w:val="20"/>
        </w:rPr>
        <w:t>appeal</w:t>
      </w:r>
      <w:r>
        <w:rPr>
          <w:spacing w:val="-4"/>
          <w:sz w:val="20"/>
        </w:rPr>
        <w:t xml:space="preserve"> </w:t>
      </w:r>
      <w:r>
        <w:rPr>
          <w:sz w:val="20"/>
        </w:rPr>
        <w:t>was</w:t>
      </w:r>
      <w:r>
        <w:rPr>
          <w:spacing w:val="-3"/>
          <w:sz w:val="20"/>
        </w:rPr>
        <w:t xml:space="preserve"> </w:t>
      </w:r>
      <w:r>
        <w:rPr>
          <w:sz w:val="20"/>
        </w:rPr>
        <w:t>allowed</w:t>
      </w:r>
      <w:r>
        <w:rPr>
          <w:spacing w:val="-3"/>
          <w:sz w:val="20"/>
        </w:rPr>
        <w:t xml:space="preserve"> </w:t>
      </w:r>
      <w:r>
        <w:rPr>
          <w:sz w:val="20"/>
        </w:rPr>
        <w:t>in</w:t>
      </w:r>
      <w:r>
        <w:rPr>
          <w:spacing w:val="-3"/>
          <w:sz w:val="20"/>
        </w:rPr>
        <w:t xml:space="preserve"> </w:t>
      </w:r>
      <w:r>
        <w:rPr>
          <w:sz w:val="20"/>
        </w:rPr>
        <w:t>June</w:t>
      </w:r>
      <w:r>
        <w:rPr>
          <w:spacing w:val="-3"/>
          <w:sz w:val="20"/>
        </w:rPr>
        <w:t xml:space="preserve"> </w:t>
      </w:r>
      <w:r>
        <w:rPr>
          <w:sz w:val="20"/>
        </w:rPr>
        <w:t>2019.</w:t>
      </w:r>
      <w:r>
        <w:rPr>
          <w:spacing w:val="40"/>
          <w:sz w:val="20"/>
        </w:rPr>
        <w:t xml:space="preserve"> </w:t>
      </w:r>
      <w:r>
        <w:rPr>
          <w:sz w:val="20"/>
        </w:rPr>
        <w:t>Although</w:t>
      </w:r>
      <w:r>
        <w:rPr>
          <w:spacing w:val="-3"/>
          <w:sz w:val="20"/>
        </w:rPr>
        <w:t xml:space="preserve"> </w:t>
      </w:r>
      <w:r>
        <w:rPr>
          <w:sz w:val="20"/>
        </w:rPr>
        <w:t>not</w:t>
      </w:r>
      <w:r>
        <w:rPr>
          <w:spacing w:val="-4"/>
          <w:sz w:val="20"/>
        </w:rPr>
        <w:t xml:space="preserve"> </w:t>
      </w:r>
      <w:r>
        <w:rPr>
          <w:sz w:val="20"/>
        </w:rPr>
        <w:t>involving</w:t>
      </w:r>
      <w:r>
        <w:rPr>
          <w:spacing w:val="-3"/>
          <w:sz w:val="20"/>
        </w:rPr>
        <w:t xml:space="preserve"> </w:t>
      </w:r>
      <w:r>
        <w:rPr>
          <w:sz w:val="20"/>
        </w:rPr>
        <w:t>an</w:t>
      </w:r>
      <w:r>
        <w:rPr>
          <w:spacing w:val="-3"/>
          <w:sz w:val="20"/>
        </w:rPr>
        <w:t xml:space="preserve"> </w:t>
      </w:r>
      <w:r>
        <w:rPr>
          <w:sz w:val="20"/>
        </w:rPr>
        <w:t>HMO,</w:t>
      </w:r>
      <w:r>
        <w:rPr>
          <w:spacing w:val="-3"/>
          <w:sz w:val="20"/>
        </w:rPr>
        <w:t xml:space="preserve"> </w:t>
      </w:r>
      <w:r>
        <w:rPr>
          <w:sz w:val="20"/>
        </w:rPr>
        <w:t>the</w:t>
      </w:r>
      <w:r>
        <w:rPr>
          <w:spacing w:val="-3"/>
          <w:sz w:val="20"/>
        </w:rPr>
        <w:t xml:space="preserve"> </w:t>
      </w:r>
      <w:r>
        <w:rPr>
          <w:sz w:val="20"/>
        </w:rPr>
        <w:t>appeal proposed the creation of a self-contained apartment within an existing flat.</w:t>
      </w:r>
    </w:p>
    <w:p w:rsidR="004A4A13" w:rsidRDefault="004A4A13" w14:paraId="2375541E" w14:textId="77777777">
      <w:pPr>
        <w:pStyle w:val="BodyText"/>
        <w:rPr>
          <w:sz w:val="21"/>
        </w:rPr>
      </w:pPr>
    </w:p>
    <w:p w:rsidR="004A4A13" w:rsidRDefault="00000000" w14:paraId="6728B8B2" w14:textId="77777777">
      <w:pPr>
        <w:pStyle w:val="ListParagraph"/>
        <w:numPr>
          <w:ilvl w:val="1"/>
          <w:numId w:val="22"/>
        </w:numPr>
        <w:tabs>
          <w:tab w:val="left" w:pos="969"/>
        </w:tabs>
        <w:spacing w:line="249" w:lineRule="auto"/>
        <w:ind w:left="969" w:right="367"/>
        <w:jc w:val="both"/>
        <w:rPr>
          <w:sz w:val="20"/>
        </w:rPr>
      </w:pPr>
      <w:r>
        <w:rPr>
          <w:sz w:val="20"/>
        </w:rPr>
        <w:t>The</w:t>
      </w:r>
      <w:r>
        <w:rPr>
          <w:spacing w:val="-3"/>
          <w:sz w:val="20"/>
        </w:rPr>
        <w:t xml:space="preserve"> </w:t>
      </w:r>
      <w:r>
        <w:rPr>
          <w:sz w:val="20"/>
        </w:rPr>
        <w:t>appeal</w:t>
      </w:r>
      <w:r>
        <w:rPr>
          <w:spacing w:val="-3"/>
          <w:sz w:val="20"/>
        </w:rPr>
        <w:t xml:space="preserve"> </w:t>
      </w:r>
      <w:r>
        <w:rPr>
          <w:sz w:val="20"/>
        </w:rPr>
        <w:t>is</w:t>
      </w:r>
      <w:r>
        <w:rPr>
          <w:spacing w:val="-3"/>
          <w:sz w:val="20"/>
        </w:rPr>
        <w:t xml:space="preserve"> </w:t>
      </w:r>
      <w:r>
        <w:rPr>
          <w:sz w:val="20"/>
        </w:rPr>
        <w:t>relevant</w:t>
      </w:r>
      <w:r>
        <w:rPr>
          <w:spacing w:val="-3"/>
          <w:sz w:val="20"/>
        </w:rPr>
        <w:t xml:space="preserve"> </w:t>
      </w:r>
      <w:r>
        <w:rPr>
          <w:sz w:val="20"/>
        </w:rPr>
        <w:t>because</w:t>
      </w:r>
      <w:r>
        <w:rPr>
          <w:spacing w:val="-3"/>
          <w:sz w:val="20"/>
        </w:rPr>
        <w:t xml:space="preserve"> </w:t>
      </w:r>
      <w:r>
        <w:rPr>
          <w:sz w:val="20"/>
        </w:rPr>
        <w:t>the</w:t>
      </w:r>
      <w:r>
        <w:rPr>
          <w:spacing w:val="-3"/>
          <w:sz w:val="20"/>
        </w:rPr>
        <w:t xml:space="preserve"> </w:t>
      </w:r>
      <w:r>
        <w:rPr>
          <w:sz w:val="20"/>
        </w:rPr>
        <w:t>Inspector</w:t>
      </w:r>
      <w:r>
        <w:rPr>
          <w:spacing w:val="-3"/>
          <w:sz w:val="20"/>
        </w:rPr>
        <w:t xml:space="preserve"> </w:t>
      </w:r>
      <w:r>
        <w:rPr>
          <w:sz w:val="20"/>
        </w:rPr>
        <w:t>imposed</w:t>
      </w:r>
      <w:r>
        <w:rPr>
          <w:spacing w:val="-3"/>
          <w:sz w:val="20"/>
        </w:rPr>
        <w:t xml:space="preserve"> </w:t>
      </w:r>
      <w:r>
        <w:rPr>
          <w:sz w:val="20"/>
        </w:rPr>
        <w:t>conditions</w:t>
      </w:r>
      <w:r>
        <w:rPr>
          <w:spacing w:val="-2"/>
          <w:sz w:val="20"/>
        </w:rPr>
        <w:t xml:space="preserve"> </w:t>
      </w:r>
      <w:r>
        <w:rPr>
          <w:sz w:val="20"/>
        </w:rPr>
        <w:t>relating</w:t>
      </w:r>
      <w:r>
        <w:rPr>
          <w:spacing w:val="-3"/>
          <w:sz w:val="20"/>
        </w:rPr>
        <w:t xml:space="preserve"> </w:t>
      </w:r>
      <w:r>
        <w:rPr>
          <w:sz w:val="20"/>
        </w:rPr>
        <w:t>to</w:t>
      </w:r>
      <w:r>
        <w:rPr>
          <w:spacing w:val="-3"/>
          <w:sz w:val="20"/>
        </w:rPr>
        <w:t xml:space="preserve"> </w:t>
      </w:r>
      <w:r>
        <w:rPr>
          <w:sz w:val="20"/>
        </w:rPr>
        <w:t>refuse</w:t>
      </w:r>
      <w:r>
        <w:rPr>
          <w:spacing w:val="-3"/>
          <w:sz w:val="20"/>
        </w:rPr>
        <w:t xml:space="preserve"> </w:t>
      </w:r>
      <w:r>
        <w:rPr>
          <w:sz w:val="20"/>
        </w:rPr>
        <w:t>storage arrangements</w:t>
      </w:r>
      <w:r>
        <w:rPr>
          <w:spacing w:val="-1"/>
          <w:sz w:val="20"/>
        </w:rPr>
        <w:t xml:space="preserve"> </w:t>
      </w:r>
      <w:r>
        <w:rPr>
          <w:sz w:val="20"/>
        </w:rPr>
        <w:t>and</w:t>
      </w:r>
      <w:r>
        <w:rPr>
          <w:spacing w:val="-1"/>
          <w:sz w:val="20"/>
        </w:rPr>
        <w:t xml:space="preserve"> </w:t>
      </w:r>
      <w:r>
        <w:rPr>
          <w:sz w:val="20"/>
        </w:rPr>
        <w:t>relating</w:t>
      </w:r>
      <w:r>
        <w:rPr>
          <w:spacing w:val="-2"/>
          <w:sz w:val="20"/>
        </w:rPr>
        <w:t xml:space="preserve"> </w:t>
      </w:r>
      <w:r>
        <w:rPr>
          <w:sz w:val="20"/>
        </w:rPr>
        <w:t>to</w:t>
      </w:r>
      <w:r>
        <w:rPr>
          <w:spacing w:val="-1"/>
          <w:sz w:val="20"/>
        </w:rPr>
        <w:t xml:space="preserve"> </w:t>
      </w:r>
      <w:r>
        <w:rPr>
          <w:sz w:val="20"/>
        </w:rPr>
        <w:t>sound</w:t>
      </w:r>
      <w:r>
        <w:rPr>
          <w:spacing w:val="-1"/>
          <w:sz w:val="20"/>
        </w:rPr>
        <w:t xml:space="preserve"> </w:t>
      </w:r>
      <w:r>
        <w:rPr>
          <w:sz w:val="20"/>
        </w:rPr>
        <w:t>insulation.</w:t>
      </w:r>
      <w:r>
        <w:rPr>
          <w:spacing w:val="40"/>
          <w:sz w:val="20"/>
        </w:rPr>
        <w:t xml:space="preserve"> </w:t>
      </w:r>
      <w:r>
        <w:rPr>
          <w:sz w:val="20"/>
        </w:rPr>
        <w:t>This</w:t>
      </w:r>
      <w:r>
        <w:rPr>
          <w:spacing w:val="-2"/>
          <w:sz w:val="20"/>
        </w:rPr>
        <w:t xml:space="preserve"> </w:t>
      </w:r>
      <w:r>
        <w:rPr>
          <w:sz w:val="20"/>
        </w:rPr>
        <w:t>decision</w:t>
      </w:r>
      <w:r>
        <w:rPr>
          <w:spacing w:val="-1"/>
          <w:sz w:val="20"/>
        </w:rPr>
        <w:t xml:space="preserve"> </w:t>
      </w:r>
      <w:r>
        <w:rPr>
          <w:sz w:val="20"/>
        </w:rPr>
        <w:t>demonstrates</w:t>
      </w:r>
      <w:r>
        <w:rPr>
          <w:spacing w:val="-1"/>
          <w:sz w:val="20"/>
        </w:rPr>
        <w:t xml:space="preserve"> </w:t>
      </w:r>
      <w:r>
        <w:rPr>
          <w:sz w:val="20"/>
        </w:rPr>
        <w:t>that</w:t>
      </w:r>
      <w:r>
        <w:rPr>
          <w:spacing w:val="-2"/>
          <w:sz w:val="20"/>
        </w:rPr>
        <w:t xml:space="preserve"> </w:t>
      </w:r>
      <w:r>
        <w:rPr>
          <w:sz w:val="20"/>
        </w:rPr>
        <w:t>conditions can be used in respect of these issues.</w:t>
      </w:r>
    </w:p>
    <w:p w:rsidR="004A4A13" w:rsidRDefault="004A4A13" w14:paraId="20426E8A" w14:textId="77777777">
      <w:pPr>
        <w:pStyle w:val="BodyText"/>
        <w:spacing w:before="1"/>
        <w:rPr>
          <w:sz w:val="21"/>
        </w:rPr>
      </w:pPr>
    </w:p>
    <w:p w:rsidR="004A4A13" w:rsidRDefault="00000000" w14:paraId="2F9770DC" w14:textId="77777777">
      <w:pPr>
        <w:pStyle w:val="ListParagraph"/>
        <w:numPr>
          <w:ilvl w:val="1"/>
          <w:numId w:val="22"/>
        </w:numPr>
        <w:tabs>
          <w:tab w:val="left" w:pos="969"/>
        </w:tabs>
        <w:spacing w:line="249" w:lineRule="auto"/>
        <w:ind w:left="969" w:right="1037"/>
        <w:rPr>
          <w:sz w:val="20"/>
        </w:rPr>
      </w:pPr>
      <w:r>
        <w:rPr>
          <w:sz w:val="20"/>
        </w:rPr>
        <w:t>The</w:t>
      </w:r>
      <w:r>
        <w:rPr>
          <w:spacing w:val="-3"/>
          <w:sz w:val="20"/>
        </w:rPr>
        <w:t xml:space="preserve"> </w:t>
      </w:r>
      <w:r>
        <w:rPr>
          <w:sz w:val="20"/>
        </w:rPr>
        <w:t>appeal</w:t>
      </w:r>
      <w:r>
        <w:rPr>
          <w:spacing w:val="-3"/>
          <w:sz w:val="20"/>
        </w:rPr>
        <w:t xml:space="preserve"> </w:t>
      </w:r>
      <w:r>
        <w:rPr>
          <w:sz w:val="20"/>
        </w:rPr>
        <w:t>property</w:t>
      </w:r>
      <w:r>
        <w:rPr>
          <w:spacing w:val="-3"/>
          <w:sz w:val="20"/>
        </w:rPr>
        <w:t xml:space="preserve"> </w:t>
      </w:r>
      <w:r>
        <w:rPr>
          <w:sz w:val="20"/>
        </w:rPr>
        <w:t>is</w:t>
      </w:r>
      <w:r>
        <w:rPr>
          <w:spacing w:val="-2"/>
          <w:sz w:val="20"/>
        </w:rPr>
        <w:t xml:space="preserve"> </w:t>
      </w:r>
      <w:r>
        <w:rPr>
          <w:sz w:val="20"/>
        </w:rPr>
        <w:t>a</w:t>
      </w:r>
      <w:r>
        <w:rPr>
          <w:spacing w:val="-3"/>
          <w:sz w:val="20"/>
        </w:rPr>
        <w:t xml:space="preserve"> </w:t>
      </w:r>
      <w:r>
        <w:rPr>
          <w:sz w:val="20"/>
        </w:rPr>
        <w:t>mid-terrace</w:t>
      </w:r>
      <w:r>
        <w:rPr>
          <w:spacing w:val="-3"/>
          <w:sz w:val="20"/>
        </w:rPr>
        <w:t xml:space="preserve"> </w:t>
      </w:r>
      <w:r>
        <w:rPr>
          <w:sz w:val="20"/>
        </w:rPr>
        <w:t>property,</w:t>
      </w:r>
      <w:r>
        <w:rPr>
          <w:spacing w:val="-3"/>
          <w:sz w:val="20"/>
        </w:rPr>
        <w:t xml:space="preserve"> </w:t>
      </w:r>
      <w:r>
        <w:rPr>
          <w:sz w:val="20"/>
        </w:rPr>
        <w:t>divided</w:t>
      </w:r>
      <w:r>
        <w:rPr>
          <w:spacing w:val="-4"/>
          <w:sz w:val="20"/>
        </w:rPr>
        <w:t xml:space="preserve"> </w:t>
      </w:r>
      <w:r>
        <w:rPr>
          <w:sz w:val="20"/>
        </w:rPr>
        <w:t>into</w:t>
      </w:r>
      <w:r>
        <w:rPr>
          <w:spacing w:val="-3"/>
          <w:sz w:val="20"/>
        </w:rPr>
        <w:t xml:space="preserve"> </w:t>
      </w:r>
      <w:r>
        <w:rPr>
          <w:sz w:val="20"/>
        </w:rPr>
        <w:t>flats.</w:t>
      </w:r>
      <w:r>
        <w:rPr>
          <w:spacing w:val="40"/>
          <w:sz w:val="20"/>
        </w:rPr>
        <w:t xml:space="preserve"> </w:t>
      </w:r>
      <w:r>
        <w:rPr>
          <w:sz w:val="20"/>
        </w:rPr>
        <w:t>In</w:t>
      </w:r>
      <w:r>
        <w:rPr>
          <w:spacing w:val="-2"/>
          <w:sz w:val="20"/>
        </w:rPr>
        <w:t xml:space="preserve"> </w:t>
      </w:r>
      <w:r>
        <w:rPr>
          <w:sz w:val="20"/>
        </w:rPr>
        <w:t>paragraph</w:t>
      </w:r>
      <w:r>
        <w:rPr>
          <w:spacing w:val="-3"/>
          <w:sz w:val="20"/>
        </w:rPr>
        <w:t xml:space="preserve"> </w:t>
      </w:r>
      <w:r>
        <w:rPr>
          <w:sz w:val="20"/>
        </w:rPr>
        <w:t>6</w:t>
      </w:r>
      <w:r>
        <w:rPr>
          <w:spacing w:val="-3"/>
          <w:sz w:val="20"/>
        </w:rPr>
        <w:t xml:space="preserve"> </w:t>
      </w:r>
      <w:r>
        <w:rPr>
          <w:sz w:val="20"/>
        </w:rPr>
        <w:t>the Inspector noted that:</w:t>
      </w:r>
    </w:p>
    <w:p w:rsidR="004A4A13" w:rsidRDefault="004A4A13" w14:paraId="5FD181C2" w14:textId="77777777">
      <w:pPr>
        <w:pStyle w:val="BodyText"/>
        <w:rPr>
          <w:sz w:val="21"/>
        </w:rPr>
      </w:pPr>
    </w:p>
    <w:p w:rsidR="004A4A13" w:rsidRDefault="00000000" w14:paraId="036BE784" w14:textId="77777777">
      <w:pPr>
        <w:spacing w:line="249" w:lineRule="auto"/>
        <w:ind w:left="1536" w:right="1333"/>
        <w:rPr>
          <w:i/>
          <w:sz w:val="20"/>
        </w:rPr>
      </w:pPr>
      <w:r>
        <w:rPr>
          <w:i/>
          <w:sz w:val="20"/>
        </w:rPr>
        <w:t>Within the context of a flatted development, the comings and goings associated</w:t>
      </w:r>
      <w:r>
        <w:rPr>
          <w:i/>
          <w:spacing w:val="-6"/>
          <w:sz w:val="20"/>
        </w:rPr>
        <w:t xml:space="preserve"> </w:t>
      </w:r>
      <w:r>
        <w:rPr>
          <w:i/>
          <w:sz w:val="20"/>
        </w:rPr>
        <w:t>with</w:t>
      </w:r>
      <w:r>
        <w:rPr>
          <w:i/>
          <w:spacing w:val="-5"/>
          <w:sz w:val="20"/>
        </w:rPr>
        <w:t xml:space="preserve"> </w:t>
      </w:r>
      <w:r>
        <w:rPr>
          <w:i/>
          <w:sz w:val="20"/>
        </w:rPr>
        <w:t>one</w:t>
      </w:r>
      <w:r>
        <w:rPr>
          <w:i/>
          <w:spacing w:val="-5"/>
          <w:sz w:val="20"/>
        </w:rPr>
        <w:t xml:space="preserve"> </w:t>
      </w:r>
      <w:r>
        <w:rPr>
          <w:i/>
          <w:sz w:val="20"/>
        </w:rPr>
        <w:t>additional</w:t>
      </w:r>
      <w:r>
        <w:rPr>
          <w:i/>
          <w:spacing w:val="-5"/>
          <w:sz w:val="20"/>
        </w:rPr>
        <w:t xml:space="preserve"> </w:t>
      </w:r>
      <w:r>
        <w:rPr>
          <w:i/>
          <w:sz w:val="20"/>
        </w:rPr>
        <w:t>two-bedroom</w:t>
      </w:r>
      <w:r>
        <w:rPr>
          <w:i/>
          <w:spacing w:val="-5"/>
          <w:sz w:val="20"/>
        </w:rPr>
        <w:t xml:space="preserve"> </w:t>
      </w:r>
      <w:r>
        <w:rPr>
          <w:i/>
          <w:sz w:val="20"/>
        </w:rPr>
        <w:t>apartment</w:t>
      </w:r>
      <w:r>
        <w:rPr>
          <w:i/>
          <w:spacing w:val="-5"/>
          <w:sz w:val="20"/>
        </w:rPr>
        <w:t xml:space="preserve"> </w:t>
      </w:r>
      <w:r>
        <w:rPr>
          <w:i/>
          <w:sz w:val="20"/>
        </w:rPr>
        <w:t>would</w:t>
      </w:r>
      <w:r>
        <w:rPr>
          <w:i/>
          <w:spacing w:val="-5"/>
          <w:sz w:val="20"/>
        </w:rPr>
        <w:t xml:space="preserve"> </w:t>
      </w:r>
      <w:r>
        <w:rPr>
          <w:i/>
          <w:sz w:val="20"/>
        </w:rPr>
        <w:t>be</w:t>
      </w:r>
      <w:r>
        <w:rPr>
          <w:i/>
          <w:spacing w:val="-5"/>
          <w:sz w:val="20"/>
        </w:rPr>
        <w:t xml:space="preserve"> </w:t>
      </w:r>
      <w:r>
        <w:rPr>
          <w:i/>
          <w:sz w:val="20"/>
        </w:rPr>
        <w:t xml:space="preserve">modest. Noise breakout from putting out refuse or open </w:t>
      </w:r>
      <w:r>
        <w:rPr>
          <w:sz w:val="20"/>
        </w:rPr>
        <w:t xml:space="preserve">(sic) </w:t>
      </w:r>
      <w:r>
        <w:rPr>
          <w:i/>
          <w:sz w:val="20"/>
        </w:rPr>
        <w:t>windows and doors, would be domestic in nature.</w:t>
      </w:r>
      <w:r>
        <w:rPr>
          <w:i/>
          <w:spacing w:val="40"/>
          <w:sz w:val="20"/>
        </w:rPr>
        <w:t xml:space="preserve"> </w:t>
      </w:r>
      <w:r>
        <w:rPr>
          <w:i/>
          <w:sz w:val="20"/>
        </w:rPr>
        <w:t>Taking the above factors together, it is anticipated that the increased level of disturbance to neighbouring residents would be negligible.</w:t>
      </w:r>
    </w:p>
    <w:p w:rsidR="004A4A13" w:rsidRDefault="004A4A13" w14:paraId="5D9D65FA" w14:textId="77777777">
      <w:pPr>
        <w:pStyle w:val="BodyText"/>
        <w:spacing w:before="3"/>
        <w:rPr>
          <w:i/>
          <w:sz w:val="21"/>
        </w:rPr>
      </w:pPr>
    </w:p>
    <w:p w:rsidR="004A4A13" w:rsidRDefault="00000000" w14:paraId="7A5E1C68" w14:textId="77777777">
      <w:pPr>
        <w:pStyle w:val="ListParagraph"/>
        <w:numPr>
          <w:ilvl w:val="1"/>
          <w:numId w:val="22"/>
        </w:numPr>
        <w:tabs>
          <w:tab w:val="left" w:pos="969"/>
        </w:tabs>
        <w:spacing w:before="1"/>
        <w:ind w:left="969"/>
        <w:rPr>
          <w:sz w:val="20"/>
        </w:rPr>
      </w:pPr>
      <w:r>
        <w:rPr>
          <w:sz w:val="20"/>
        </w:rPr>
        <w:t>In</w:t>
      </w:r>
      <w:r>
        <w:rPr>
          <w:spacing w:val="-5"/>
          <w:sz w:val="20"/>
        </w:rPr>
        <w:t xml:space="preserve"> </w:t>
      </w:r>
      <w:r>
        <w:rPr>
          <w:sz w:val="20"/>
        </w:rPr>
        <w:t>paragraph</w:t>
      </w:r>
      <w:r>
        <w:rPr>
          <w:spacing w:val="-3"/>
          <w:sz w:val="20"/>
        </w:rPr>
        <w:t xml:space="preserve"> </w:t>
      </w:r>
      <w:r>
        <w:rPr>
          <w:sz w:val="20"/>
        </w:rPr>
        <w:t>8</w:t>
      </w:r>
      <w:r>
        <w:rPr>
          <w:spacing w:val="-2"/>
          <w:sz w:val="20"/>
        </w:rPr>
        <w:t xml:space="preserve"> </w:t>
      </w:r>
      <w:r>
        <w:rPr>
          <w:sz w:val="20"/>
        </w:rPr>
        <w:t>the</w:t>
      </w:r>
      <w:r>
        <w:rPr>
          <w:spacing w:val="-3"/>
          <w:sz w:val="20"/>
        </w:rPr>
        <w:t xml:space="preserve"> </w:t>
      </w:r>
      <w:r>
        <w:rPr>
          <w:sz w:val="20"/>
        </w:rPr>
        <w:t>Inspector</w:t>
      </w:r>
      <w:r>
        <w:rPr>
          <w:spacing w:val="-2"/>
          <w:sz w:val="20"/>
        </w:rPr>
        <w:t xml:space="preserve"> </w:t>
      </w:r>
      <w:r>
        <w:rPr>
          <w:sz w:val="20"/>
        </w:rPr>
        <w:t>noted</w:t>
      </w:r>
      <w:r>
        <w:rPr>
          <w:spacing w:val="-2"/>
          <w:sz w:val="20"/>
        </w:rPr>
        <w:t xml:space="preserve"> that:</w:t>
      </w:r>
    </w:p>
    <w:p w:rsidR="004A4A13" w:rsidRDefault="004A4A13" w14:paraId="0774B3E7" w14:textId="77777777">
      <w:pPr>
        <w:pStyle w:val="BodyText"/>
        <w:spacing w:before="8"/>
        <w:rPr>
          <w:sz w:val="21"/>
        </w:rPr>
      </w:pPr>
    </w:p>
    <w:p w:rsidR="004A4A13" w:rsidRDefault="00000000" w14:paraId="23264A9C" w14:textId="77777777">
      <w:pPr>
        <w:spacing w:line="249" w:lineRule="auto"/>
        <w:ind w:left="1536" w:right="1333"/>
        <w:rPr>
          <w:i/>
          <w:sz w:val="20"/>
        </w:rPr>
      </w:pPr>
      <w:r>
        <w:rPr>
          <w:i/>
          <w:sz w:val="20"/>
        </w:rPr>
        <w:t>The Council considers that the proposal would increase the amount of activity on the site to an unacceptable level which would be significantly greater than that caused by the original household and the three existing households.</w:t>
      </w:r>
      <w:r>
        <w:rPr>
          <w:i/>
          <w:spacing w:val="40"/>
          <w:sz w:val="20"/>
        </w:rPr>
        <w:t xml:space="preserve"> </w:t>
      </w:r>
      <w:r>
        <w:rPr>
          <w:i/>
          <w:sz w:val="20"/>
        </w:rPr>
        <w:t>However, for the reasons described above, and given the modest</w:t>
      </w:r>
      <w:r>
        <w:rPr>
          <w:i/>
          <w:spacing w:val="-3"/>
          <w:sz w:val="20"/>
        </w:rPr>
        <w:t xml:space="preserve"> </w:t>
      </w:r>
      <w:r>
        <w:rPr>
          <w:i/>
          <w:sz w:val="20"/>
        </w:rPr>
        <w:t>scale</w:t>
      </w:r>
      <w:r>
        <w:rPr>
          <w:i/>
          <w:spacing w:val="-4"/>
          <w:sz w:val="20"/>
        </w:rPr>
        <w:t xml:space="preserve"> </w:t>
      </w:r>
      <w:r>
        <w:rPr>
          <w:i/>
          <w:sz w:val="20"/>
        </w:rPr>
        <w:t>of</w:t>
      </w:r>
      <w:r>
        <w:rPr>
          <w:i/>
          <w:spacing w:val="-3"/>
          <w:sz w:val="20"/>
        </w:rPr>
        <w:t xml:space="preserve"> </w:t>
      </w:r>
      <w:r>
        <w:rPr>
          <w:i/>
          <w:sz w:val="20"/>
        </w:rPr>
        <w:t>development</w:t>
      </w:r>
      <w:r>
        <w:rPr>
          <w:i/>
          <w:spacing w:val="-3"/>
          <w:sz w:val="20"/>
        </w:rPr>
        <w:t xml:space="preserve"> </w:t>
      </w:r>
      <w:r>
        <w:rPr>
          <w:i/>
          <w:sz w:val="20"/>
        </w:rPr>
        <w:t>proposed,</w:t>
      </w:r>
      <w:r>
        <w:rPr>
          <w:i/>
          <w:spacing w:val="-4"/>
          <w:sz w:val="20"/>
        </w:rPr>
        <w:t xml:space="preserve"> </w:t>
      </w:r>
      <w:r>
        <w:rPr>
          <w:i/>
          <w:sz w:val="20"/>
        </w:rPr>
        <w:t>I</w:t>
      </w:r>
      <w:r>
        <w:rPr>
          <w:i/>
          <w:spacing w:val="-1"/>
          <w:sz w:val="20"/>
        </w:rPr>
        <w:t xml:space="preserve"> </w:t>
      </w:r>
      <w:r>
        <w:rPr>
          <w:i/>
          <w:sz w:val="20"/>
        </w:rPr>
        <w:t>consider</w:t>
      </w:r>
      <w:r>
        <w:rPr>
          <w:i/>
          <w:spacing w:val="-3"/>
          <w:sz w:val="20"/>
        </w:rPr>
        <w:t xml:space="preserve"> </w:t>
      </w:r>
      <w:r>
        <w:rPr>
          <w:i/>
          <w:sz w:val="20"/>
        </w:rPr>
        <w:t>that</w:t>
      </w:r>
      <w:r>
        <w:rPr>
          <w:i/>
          <w:spacing w:val="-3"/>
          <w:sz w:val="20"/>
        </w:rPr>
        <w:t xml:space="preserve"> </w:t>
      </w:r>
      <w:r>
        <w:rPr>
          <w:i/>
          <w:sz w:val="20"/>
        </w:rPr>
        <w:t>it</w:t>
      </w:r>
      <w:r>
        <w:rPr>
          <w:i/>
          <w:spacing w:val="-3"/>
          <w:sz w:val="20"/>
        </w:rPr>
        <w:t xml:space="preserve"> </w:t>
      </w:r>
      <w:r>
        <w:rPr>
          <w:i/>
          <w:sz w:val="20"/>
        </w:rPr>
        <w:t>is</w:t>
      </w:r>
      <w:r>
        <w:rPr>
          <w:i/>
          <w:spacing w:val="-3"/>
          <w:sz w:val="20"/>
        </w:rPr>
        <w:t xml:space="preserve"> </w:t>
      </w:r>
      <w:r>
        <w:rPr>
          <w:i/>
          <w:sz w:val="20"/>
        </w:rPr>
        <w:t>unlikely</w:t>
      </w:r>
      <w:r>
        <w:rPr>
          <w:i/>
          <w:spacing w:val="-3"/>
          <w:sz w:val="20"/>
        </w:rPr>
        <w:t xml:space="preserve"> </w:t>
      </w:r>
      <w:r>
        <w:rPr>
          <w:i/>
          <w:sz w:val="20"/>
        </w:rPr>
        <w:t>that</w:t>
      </w:r>
      <w:r>
        <w:rPr>
          <w:i/>
          <w:spacing w:val="-3"/>
          <w:sz w:val="20"/>
        </w:rPr>
        <w:t xml:space="preserve"> </w:t>
      </w:r>
      <w:r>
        <w:rPr>
          <w:i/>
          <w:sz w:val="20"/>
        </w:rPr>
        <w:t>a significant, harmful increase in level of activity would result.</w:t>
      </w:r>
    </w:p>
    <w:p w:rsidR="004A4A13" w:rsidRDefault="004A4A13" w14:paraId="0F09042A" w14:textId="77777777">
      <w:pPr>
        <w:pStyle w:val="BodyText"/>
        <w:spacing w:before="3"/>
        <w:rPr>
          <w:i/>
          <w:sz w:val="21"/>
        </w:rPr>
      </w:pPr>
    </w:p>
    <w:p w:rsidR="004A4A13" w:rsidP="50458485" w:rsidRDefault="00000000" w14:paraId="67F1694A" w14:textId="77777777">
      <w:pPr>
        <w:pStyle w:val="ListParagraph"/>
        <w:numPr>
          <w:ilvl w:val="1"/>
          <w:numId w:val="22"/>
        </w:numPr>
        <w:tabs>
          <w:tab w:val="left" w:pos="969"/>
        </w:tabs>
        <w:spacing w:line="249" w:lineRule="auto"/>
        <w:ind w:left="969" w:right="814"/>
        <w:rPr>
          <w:sz w:val="20"/>
          <w:szCs w:val="20"/>
        </w:rPr>
      </w:pPr>
      <w:r w:rsidRPr="50458485">
        <w:rPr>
          <w:sz w:val="20"/>
          <w:szCs w:val="20"/>
        </w:rPr>
        <w:t>The</w:t>
      </w:r>
      <w:r w:rsidRPr="50458485">
        <w:rPr>
          <w:spacing w:val="-3"/>
          <w:sz w:val="20"/>
          <w:szCs w:val="20"/>
        </w:rPr>
        <w:t xml:space="preserve"> </w:t>
      </w:r>
      <w:r w:rsidRPr="50458485">
        <w:rPr>
          <w:sz w:val="20"/>
          <w:szCs w:val="20"/>
        </w:rPr>
        <w:t>planning</w:t>
      </w:r>
      <w:r w:rsidRPr="50458485">
        <w:rPr>
          <w:spacing w:val="-4"/>
          <w:sz w:val="20"/>
          <w:szCs w:val="20"/>
        </w:rPr>
        <w:t xml:space="preserve"> </w:t>
      </w:r>
      <w:r w:rsidRPr="50458485">
        <w:rPr>
          <w:sz w:val="20"/>
          <w:szCs w:val="20"/>
        </w:rPr>
        <w:t>application</w:t>
      </w:r>
      <w:r w:rsidRPr="50458485">
        <w:rPr>
          <w:spacing w:val="-3"/>
          <w:sz w:val="20"/>
          <w:szCs w:val="20"/>
        </w:rPr>
        <w:t xml:space="preserve"> </w:t>
      </w:r>
      <w:r w:rsidRPr="50458485">
        <w:rPr>
          <w:sz w:val="20"/>
          <w:szCs w:val="20"/>
        </w:rPr>
        <w:t>at</w:t>
      </w:r>
      <w:r w:rsidRPr="50458485">
        <w:rPr>
          <w:spacing w:val="-4"/>
          <w:sz w:val="20"/>
          <w:szCs w:val="20"/>
        </w:rPr>
        <w:t xml:space="preserve"> Hamilton</w:t>
      </w:r>
      <w:r w:rsidRPr="50458485">
        <w:rPr>
          <w:sz w:val="20"/>
          <w:szCs w:val="20"/>
        </w:rPr>
        <w:t xml:space="preserve"> Road</w:t>
      </w:r>
      <w:r w:rsidRPr="50458485">
        <w:rPr>
          <w:spacing w:val="-3"/>
          <w:sz w:val="20"/>
          <w:szCs w:val="20"/>
        </w:rPr>
        <w:t xml:space="preserve"> </w:t>
      </w:r>
      <w:r w:rsidRPr="50458485">
        <w:rPr>
          <w:sz w:val="20"/>
          <w:szCs w:val="20"/>
        </w:rPr>
        <w:t>will</w:t>
      </w:r>
      <w:r w:rsidRPr="50458485">
        <w:rPr>
          <w:spacing w:val="-3"/>
          <w:sz w:val="20"/>
          <w:szCs w:val="20"/>
        </w:rPr>
        <w:t xml:space="preserve"> </w:t>
      </w:r>
      <w:r w:rsidRPr="50458485">
        <w:rPr>
          <w:sz w:val="20"/>
          <w:szCs w:val="20"/>
        </w:rPr>
        <w:t>also</w:t>
      </w:r>
      <w:r w:rsidRPr="50458485">
        <w:rPr>
          <w:spacing w:val="-3"/>
          <w:sz w:val="20"/>
          <w:szCs w:val="20"/>
        </w:rPr>
        <w:t xml:space="preserve"> </w:t>
      </w:r>
      <w:r w:rsidRPr="50458485">
        <w:rPr>
          <w:sz w:val="20"/>
          <w:szCs w:val="20"/>
        </w:rPr>
        <w:t>only</w:t>
      </w:r>
      <w:r w:rsidRPr="50458485">
        <w:rPr>
          <w:spacing w:val="-3"/>
          <w:sz w:val="20"/>
          <w:szCs w:val="20"/>
        </w:rPr>
        <w:t xml:space="preserve"> </w:t>
      </w:r>
      <w:r w:rsidRPr="50458485">
        <w:rPr>
          <w:sz w:val="20"/>
          <w:szCs w:val="20"/>
        </w:rPr>
        <w:t>involve</w:t>
      </w:r>
      <w:r w:rsidRPr="50458485">
        <w:rPr>
          <w:spacing w:val="-3"/>
          <w:sz w:val="20"/>
          <w:szCs w:val="20"/>
        </w:rPr>
        <w:t xml:space="preserve"> </w:t>
      </w:r>
      <w:r w:rsidRPr="50458485">
        <w:rPr>
          <w:sz w:val="20"/>
          <w:szCs w:val="20"/>
        </w:rPr>
        <w:t>noise</w:t>
      </w:r>
      <w:r w:rsidRPr="50458485">
        <w:rPr>
          <w:spacing w:val="-3"/>
          <w:sz w:val="20"/>
          <w:szCs w:val="20"/>
        </w:rPr>
        <w:t xml:space="preserve"> </w:t>
      </w:r>
      <w:r w:rsidRPr="50458485">
        <w:rPr>
          <w:sz w:val="20"/>
          <w:szCs w:val="20"/>
        </w:rPr>
        <w:t>breakout</w:t>
      </w:r>
      <w:r w:rsidRPr="50458485">
        <w:rPr>
          <w:spacing w:val="-3"/>
          <w:sz w:val="20"/>
          <w:szCs w:val="20"/>
        </w:rPr>
        <w:t xml:space="preserve"> </w:t>
      </w:r>
      <w:r w:rsidRPr="50458485">
        <w:rPr>
          <w:sz w:val="20"/>
          <w:szCs w:val="20"/>
        </w:rPr>
        <w:t>that</w:t>
      </w:r>
      <w:r w:rsidRPr="50458485">
        <w:rPr>
          <w:spacing w:val="-3"/>
          <w:sz w:val="20"/>
          <w:szCs w:val="20"/>
        </w:rPr>
        <w:t xml:space="preserve"> </w:t>
      </w:r>
      <w:r w:rsidRPr="50458485">
        <w:rPr>
          <w:sz w:val="20"/>
          <w:szCs w:val="20"/>
        </w:rPr>
        <w:t>is “</w:t>
      </w:r>
      <w:r w:rsidRPr="50458485">
        <w:rPr>
          <w:i/>
          <w:iCs/>
          <w:sz w:val="20"/>
          <w:szCs w:val="20"/>
        </w:rPr>
        <w:t>domestic in nature</w:t>
      </w:r>
      <w:r w:rsidRPr="50458485">
        <w:rPr>
          <w:sz w:val="20"/>
          <w:szCs w:val="20"/>
        </w:rPr>
        <w:t>.”</w:t>
      </w:r>
    </w:p>
    <w:p w:rsidR="004A4A13" w:rsidRDefault="004A4A13" w14:paraId="33613844" w14:textId="77777777">
      <w:pPr>
        <w:pStyle w:val="BodyText"/>
        <w:rPr>
          <w:sz w:val="21"/>
        </w:rPr>
      </w:pPr>
    </w:p>
    <w:p w:rsidR="004A4A13" w:rsidRDefault="004A4A13" w14:paraId="40EBDFB9" w14:textId="77777777">
      <w:pPr>
        <w:pStyle w:val="BodyText"/>
        <w:spacing w:before="9"/>
        <w:rPr>
          <w:sz w:val="17"/>
        </w:rPr>
      </w:pPr>
    </w:p>
    <w:p w:rsidR="004A4A13" w:rsidRDefault="00000000" w14:paraId="33F29DB1" w14:textId="77777777">
      <w:pPr>
        <w:pStyle w:val="Heading8"/>
        <w:ind w:left="969"/>
      </w:pPr>
      <w:r>
        <w:t>APP/B4215/W/16/3141967</w:t>
      </w:r>
      <w:r>
        <w:rPr>
          <w:spacing w:val="-17"/>
        </w:rPr>
        <w:t xml:space="preserve"> </w:t>
      </w:r>
      <w:r>
        <w:t>–</w:t>
      </w:r>
      <w:r>
        <w:rPr>
          <w:spacing w:val="-16"/>
        </w:rPr>
        <w:t xml:space="preserve"> </w:t>
      </w:r>
      <w:r>
        <w:t>Moston</w:t>
      </w:r>
      <w:r>
        <w:rPr>
          <w:spacing w:val="-16"/>
        </w:rPr>
        <w:t xml:space="preserve"> </w:t>
      </w:r>
      <w:r>
        <w:t>Lane,</w:t>
      </w:r>
      <w:r>
        <w:rPr>
          <w:spacing w:val="-17"/>
        </w:rPr>
        <w:t xml:space="preserve"> </w:t>
      </w:r>
      <w:r>
        <w:rPr>
          <w:spacing w:val="-2"/>
        </w:rPr>
        <w:t>Blackley</w:t>
      </w:r>
    </w:p>
    <w:p w:rsidR="004A4A13" w:rsidRDefault="00000000" w14:paraId="7D984ED6" w14:textId="77777777">
      <w:pPr>
        <w:pStyle w:val="ListParagraph"/>
        <w:numPr>
          <w:ilvl w:val="1"/>
          <w:numId w:val="22"/>
        </w:numPr>
        <w:tabs>
          <w:tab w:val="left" w:pos="969"/>
        </w:tabs>
        <w:spacing w:before="242" w:line="249" w:lineRule="auto"/>
        <w:ind w:left="969" w:right="279"/>
        <w:jc w:val="both"/>
        <w:rPr>
          <w:sz w:val="20"/>
        </w:rPr>
      </w:pPr>
      <w:r w:rsidRPr="50458485">
        <w:rPr>
          <w:sz w:val="20"/>
          <w:szCs w:val="20"/>
        </w:rPr>
        <w:t>This</w:t>
      </w:r>
      <w:r w:rsidRPr="50458485">
        <w:rPr>
          <w:spacing w:val="-1"/>
          <w:sz w:val="20"/>
          <w:szCs w:val="20"/>
        </w:rPr>
        <w:t xml:space="preserve"> </w:t>
      </w:r>
      <w:r w:rsidRPr="50458485">
        <w:rPr>
          <w:sz w:val="20"/>
          <w:szCs w:val="20"/>
        </w:rPr>
        <w:t>appeal</w:t>
      </w:r>
      <w:r w:rsidRPr="50458485">
        <w:rPr>
          <w:spacing w:val="-2"/>
          <w:sz w:val="20"/>
          <w:szCs w:val="20"/>
        </w:rPr>
        <w:t xml:space="preserve"> </w:t>
      </w:r>
      <w:r w:rsidRPr="50458485">
        <w:rPr>
          <w:sz w:val="20"/>
          <w:szCs w:val="20"/>
        </w:rPr>
        <w:t>was</w:t>
      </w:r>
      <w:r w:rsidRPr="50458485">
        <w:rPr>
          <w:spacing w:val="-1"/>
          <w:sz w:val="20"/>
          <w:szCs w:val="20"/>
        </w:rPr>
        <w:t xml:space="preserve"> </w:t>
      </w:r>
      <w:r w:rsidRPr="50458485">
        <w:rPr>
          <w:sz w:val="20"/>
          <w:szCs w:val="20"/>
        </w:rPr>
        <w:t>allowed</w:t>
      </w:r>
      <w:r w:rsidRPr="50458485">
        <w:rPr>
          <w:spacing w:val="-1"/>
          <w:sz w:val="20"/>
          <w:szCs w:val="20"/>
        </w:rPr>
        <w:t xml:space="preserve"> </w:t>
      </w:r>
      <w:r w:rsidRPr="50458485">
        <w:rPr>
          <w:sz w:val="20"/>
          <w:szCs w:val="20"/>
        </w:rPr>
        <w:t>in</w:t>
      </w:r>
      <w:r w:rsidRPr="50458485">
        <w:rPr>
          <w:spacing w:val="-1"/>
          <w:sz w:val="20"/>
          <w:szCs w:val="20"/>
        </w:rPr>
        <w:t xml:space="preserve"> </w:t>
      </w:r>
      <w:r w:rsidRPr="50458485">
        <w:rPr>
          <w:sz w:val="20"/>
          <w:szCs w:val="20"/>
        </w:rPr>
        <w:t>May</w:t>
      </w:r>
      <w:r w:rsidRPr="50458485">
        <w:rPr>
          <w:spacing w:val="-1"/>
          <w:sz w:val="20"/>
          <w:szCs w:val="20"/>
        </w:rPr>
        <w:t xml:space="preserve"> </w:t>
      </w:r>
      <w:r w:rsidRPr="50458485">
        <w:rPr>
          <w:sz w:val="20"/>
          <w:szCs w:val="20"/>
        </w:rPr>
        <w:t>2016.</w:t>
      </w:r>
      <w:r w:rsidRPr="50458485">
        <w:rPr>
          <w:spacing w:val="40"/>
          <w:sz w:val="20"/>
          <w:szCs w:val="20"/>
        </w:rPr>
        <w:t xml:space="preserve"> </w:t>
      </w:r>
      <w:r w:rsidRPr="50458485">
        <w:rPr>
          <w:sz w:val="20"/>
          <w:szCs w:val="20"/>
        </w:rPr>
        <w:t>It</w:t>
      </w:r>
      <w:r w:rsidRPr="50458485">
        <w:rPr>
          <w:spacing w:val="-1"/>
          <w:sz w:val="20"/>
          <w:szCs w:val="20"/>
        </w:rPr>
        <w:t xml:space="preserve"> </w:t>
      </w:r>
      <w:r w:rsidRPr="50458485">
        <w:rPr>
          <w:sz w:val="20"/>
          <w:szCs w:val="20"/>
        </w:rPr>
        <w:t>granted</w:t>
      </w:r>
      <w:r w:rsidRPr="50458485">
        <w:rPr>
          <w:spacing w:val="-1"/>
          <w:sz w:val="20"/>
          <w:szCs w:val="20"/>
        </w:rPr>
        <w:t xml:space="preserve"> </w:t>
      </w:r>
      <w:r w:rsidRPr="50458485">
        <w:rPr>
          <w:sz w:val="20"/>
          <w:szCs w:val="20"/>
        </w:rPr>
        <w:t>planning</w:t>
      </w:r>
      <w:r w:rsidRPr="50458485">
        <w:rPr>
          <w:spacing w:val="-1"/>
          <w:sz w:val="20"/>
          <w:szCs w:val="20"/>
        </w:rPr>
        <w:t xml:space="preserve"> </w:t>
      </w:r>
      <w:r w:rsidRPr="50458485">
        <w:rPr>
          <w:sz w:val="20"/>
          <w:szCs w:val="20"/>
        </w:rPr>
        <w:t>permission</w:t>
      </w:r>
      <w:r w:rsidRPr="50458485">
        <w:rPr>
          <w:spacing w:val="-1"/>
          <w:sz w:val="20"/>
          <w:szCs w:val="20"/>
        </w:rPr>
        <w:t xml:space="preserve"> </w:t>
      </w:r>
      <w:r w:rsidRPr="50458485">
        <w:rPr>
          <w:sz w:val="20"/>
          <w:szCs w:val="20"/>
        </w:rPr>
        <w:t>for</w:t>
      </w:r>
      <w:r w:rsidRPr="50458485">
        <w:rPr>
          <w:spacing w:val="-1"/>
          <w:sz w:val="20"/>
          <w:szCs w:val="20"/>
        </w:rPr>
        <w:t xml:space="preserve"> </w:t>
      </w:r>
      <w:r w:rsidRPr="50458485">
        <w:rPr>
          <w:sz w:val="20"/>
          <w:szCs w:val="20"/>
        </w:rPr>
        <w:t>the</w:t>
      </w:r>
      <w:r w:rsidRPr="50458485">
        <w:rPr>
          <w:spacing w:val="-2"/>
          <w:sz w:val="20"/>
          <w:szCs w:val="20"/>
        </w:rPr>
        <w:t xml:space="preserve"> </w:t>
      </w:r>
      <w:r w:rsidRPr="50458485">
        <w:rPr>
          <w:sz w:val="20"/>
          <w:szCs w:val="20"/>
        </w:rPr>
        <w:t>change</w:t>
      </w:r>
      <w:r w:rsidRPr="50458485">
        <w:rPr>
          <w:spacing w:val="-1"/>
          <w:sz w:val="20"/>
          <w:szCs w:val="20"/>
        </w:rPr>
        <w:t xml:space="preserve"> </w:t>
      </w:r>
      <w:r w:rsidRPr="50458485">
        <w:rPr>
          <w:sz w:val="20"/>
          <w:szCs w:val="20"/>
        </w:rPr>
        <w:t>in</w:t>
      </w:r>
      <w:r w:rsidRPr="50458485">
        <w:rPr>
          <w:spacing w:val="-1"/>
          <w:sz w:val="20"/>
          <w:szCs w:val="20"/>
        </w:rPr>
        <w:t xml:space="preserve"> </w:t>
      </w:r>
      <w:r w:rsidRPr="50458485">
        <w:rPr>
          <w:sz w:val="20"/>
          <w:szCs w:val="20"/>
        </w:rPr>
        <w:t>use of</w:t>
      </w:r>
      <w:r w:rsidRPr="50458485">
        <w:rPr>
          <w:spacing w:val="-2"/>
          <w:sz w:val="20"/>
          <w:szCs w:val="20"/>
        </w:rPr>
        <w:t xml:space="preserve"> </w:t>
      </w:r>
      <w:r w:rsidRPr="50458485">
        <w:rPr>
          <w:sz w:val="20"/>
          <w:szCs w:val="20"/>
        </w:rPr>
        <w:t>a</w:t>
      </w:r>
      <w:r w:rsidRPr="50458485">
        <w:rPr>
          <w:spacing w:val="-2"/>
          <w:sz w:val="20"/>
          <w:szCs w:val="20"/>
        </w:rPr>
        <w:t xml:space="preserve"> </w:t>
      </w:r>
      <w:r w:rsidRPr="50458485">
        <w:rPr>
          <w:sz w:val="20"/>
          <w:szCs w:val="20"/>
        </w:rPr>
        <w:t>dwelling</w:t>
      </w:r>
      <w:r w:rsidRPr="50458485">
        <w:rPr>
          <w:spacing w:val="-2"/>
          <w:sz w:val="20"/>
          <w:szCs w:val="20"/>
        </w:rPr>
        <w:t xml:space="preserve"> </w:t>
      </w:r>
      <w:r w:rsidRPr="50458485">
        <w:rPr>
          <w:sz w:val="20"/>
          <w:szCs w:val="20"/>
        </w:rPr>
        <w:t>house</w:t>
      </w:r>
      <w:r w:rsidRPr="50458485">
        <w:rPr>
          <w:spacing w:val="-2"/>
          <w:sz w:val="20"/>
          <w:szCs w:val="20"/>
        </w:rPr>
        <w:t xml:space="preserve"> </w:t>
      </w:r>
      <w:r w:rsidRPr="50458485">
        <w:rPr>
          <w:sz w:val="20"/>
          <w:szCs w:val="20"/>
        </w:rPr>
        <w:t>(Use</w:t>
      </w:r>
      <w:r w:rsidRPr="50458485">
        <w:rPr>
          <w:spacing w:val="-2"/>
          <w:sz w:val="20"/>
          <w:szCs w:val="20"/>
        </w:rPr>
        <w:t xml:space="preserve"> </w:t>
      </w:r>
      <w:r w:rsidRPr="50458485">
        <w:rPr>
          <w:sz w:val="20"/>
          <w:szCs w:val="20"/>
        </w:rPr>
        <w:t>Class</w:t>
      </w:r>
      <w:r w:rsidRPr="50458485">
        <w:rPr>
          <w:spacing w:val="-2"/>
          <w:sz w:val="20"/>
          <w:szCs w:val="20"/>
        </w:rPr>
        <w:t xml:space="preserve"> </w:t>
      </w:r>
      <w:r w:rsidRPr="50458485">
        <w:rPr>
          <w:sz w:val="20"/>
          <w:szCs w:val="20"/>
        </w:rPr>
        <w:t>C3)</w:t>
      </w:r>
      <w:r w:rsidRPr="50458485">
        <w:rPr>
          <w:spacing w:val="-2"/>
          <w:sz w:val="20"/>
          <w:szCs w:val="20"/>
        </w:rPr>
        <w:t xml:space="preserve"> </w:t>
      </w:r>
      <w:r w:rsidRPr="50458485">
        <w:rPr>
          <w:sz w:val="20"/>
          <w:szCs w:val="20"/>
        </w:rPr>
        <w:t>to</w:t>
      </w:r>
      <w:r w:rsidRPr="50458485">
        <w:rPr>
          <w:spacing w:val="-2"/>
          <w:sz w:val="20"/>
          <w:szCs w:val="20"/>
        </w:rPr>
        <w:t xml:space="preserve"> </w:t>
      </w:r>
      <w:r w:rsidRPr="50458485">
        <w:rPr>
          <w:sz w:val="20"/>
          <w:szCs w:val="20"/>
        </w:rPr>
        <w:t>an</w:t>
      </w:r>
      <w:r w:rsidRPr="50458485">
        <w:rPr>
          <w:spacing w:val="-2"/>
          <w:sz w:val="20"/>
          <w:szCs w:val="20"/>
        </w:rPr>
        <w:t xml:space="preserve"> </w:t>
      </w:r>
      <w:r w:rsidRPr="50458485">
        <w:rPr>
          <w:sz w:val="20"/>
          <w:szCs w:val="20"/>
        </w:rPr>
        <w:t>HMO</w:t>
      </w:r>
      <w:r w:rsidRPr="50458485">
        <w:rPr>
          <w:spacing w:val="-2"/>
          <w:sz w:val="20"/>
          <w:szCs w:val="20"/>
        </w:rPr>
        <w:t xml:space="preserve"> </w:t>
      </w:r>
      <w:r w:rsidRPr="50458485">
        <w:rPr>
          <w:sz w:val="20"/>
          <w:szCs w:val="20"/>
        </w:rPr>
        <w:t>(Use</w:t>
      </w:r>
      <w:r w:rsidRPr="50458485">
        <w:rPr>
          <w:spacing w:val="-3"/>
          <w:sz w:val="20"/>
          <w:szCs w:val="20"/>
        </w:rPr>
        <w:t xml:space="preserve"> </w:t>
      </w:r>
      <w:r w:rsidRPr="50458485">
        <w:rPr>
          <w:sz w:val="20"/>
          <w:szCs w:val="20"/>
        </w:rPr>
        <w:t>Class</w:t>
      </w:r>
      <w:r w:rsidRPr="50458485">
        <w:rPr>
          <w:spacing w:val="-3"/>
          <w:sz w:val="20"/>
          <w:szCs w:val="20"/>
        </w:rPr>
        <w:t xml:space="preserve"> </w:t>
      </w:r>
      <w:r w:rsidRPr="50458485">
        <w:rPr>
          <w:sz w:val="20"/>
          <w:szCs w:val="20"/>
        </w:rPr>
        <w:t>C4),</w:t>
      </w:r>
      <w:r w:rsidRPr="50458485">
        <w:rPr>
          <w:spacing w:val="-2"/>
          <w:sz w:val="20"/>
          <w:szCs w:val="20"/>
        </w:rPr>
        <w:t xml:space="preserve"> </w:t>
      </w:r>
      <w:r w:rsidRPr="50458485">
        <w:rPr>
          <w:sz w:val="20"/>
          <w:szCs w:val="20"/>
        </w:rPr>
        <w:t>which</w:t>
      </w:r>
      <w:r w:rsidRPr="50458485">
        <w:rPr>
          <w:spacing w:val="-2"/>
          <w:sz w:val="20"/>
          <w:szCs w:val="20"/>
        </w:rPr>
        <w:t xml:space="preserve"> </w:t>
      </w:r>
      <w:r w:rsidRPr="50458485">
        <w:rPr>
          <w:sz w:val="20"/>
          <w:szCs w:val="20"/>
        </w:rPr>
        <w:t>is</w:t>
      </w:r>
      <w:r w:rsidRPr="50458485">
        <w:rPr>
          <w:spacing w:val="-1"/>
          <w:sz w:val="20"/>
          <w:szCs w:val="20"/>
        </w:rPr>
        <w:t xml:space="preserve"> </w:t>
      </w:r>
      <w:r w:rsidRPr="50458485">
        <w:rPr>
          <w:sz w:val="20"/>
          <w:szCs w:val="20"/>
        </w:rPr>
        <w:t>required</w:t>
      </w:r>
      <w:r w:rsidRPr="50458485">
        <w:rPr>
          <w:spacing w:val="-2"/>
          <w:sz w:val="20"/>
          <w:szCs w:val="20"/>
        </w:rPr>
        <w:t xml:space="preserve"> </w:t>
      </w:r>
      <w:r w:rsidRPr="50458485">
        <w:rPr>
          <w:sz w:val="20"/>
          <w:szCs w:val="20"/>
        </w:rPr>
        <w:t>due</w:t>
      </w:r>
      <w:r w:rsidRPr="50458485">
        <w:rPr>
          <w:spacing w:val="-2"/>
          <w:sz w:val="20"/>
          <w:szCs w:val="20"/>
        </w:rPr>
        <w:t xml:space="preserve"> </w:t>
      </w:r>
      <w:r w:rsidRPr="50458485">
        <w:rPr>
          <w:sz w:val="20"/>
          <w:szCs w:val="20"/>
        </w:rPr>
        <w:t>to</w:t>
      </w:r>
      <w:r w:rsidRPr="50458485">
        <w:rPr>
          <w:spacing w:val="-2"/>
          <w:sz w:val="20"/>
          <w:szCs w:val="20"/>
        </w:rPr>
        <w:t xml:space="preserve"> </w:t>
      </w:r>
      <w:r w:rsidRPr="50458485">
        <w:rPr>
          <w:sz w:val="20"/>
          <w:szCs w:val="20"/>
        </w:rPr>
        <w:t>the Article 4 Direction.</w:t>
      </w:r>
    </w:p>
    <w:p w:rsidR="004A4A13" w:rsidRDefault="004A4A13" w14:paraId="57156924" w14:textId="77777777">
      <w:pPr>
        <w:pStyle w:val="BodyText"/>
        <w:rPr>
          <w:sz w:val="21"/>
        </w:rPr>
      </w:pPr>
    </w:p>
    <w:p w:rsidR="004A4A13" w:rsidRDefault="00000000" w14:paraId="6B6F7E97" w14:textId="77777777">
      <w:pPr>
        <w:pStyle w:val="ListParagraph"/>
        <w:numPr>
          <w:ilvl w:val="1"/>
          <w:numId w:val="22"/>
        </w:numPr>
        <w:tabs>
          <w:tab w:val="left" w:pos="969"/>
        </w:tabs>
        <w:spacing w:before="1"/>
        <w:ind w:left="969"/>
        <w:rPr>
          <w:sz w:val="20"/>
        </w:rPr>
      </w:pPr>
      <w:r w:rsidRPr="50458485">
        <w:rPr>
          <w:sz w:val="20"/>
          <w:szCs w:val="20"/>
        </w:rPr>
        <w:t>The</w:t>
      </w:r>
      <w:r w:rsidRPr="50458485">
        <w:rPr>
          <w:spacing w:val="-8"/>
          <w:sz w:val="20"/>
          <w:szCs w:val="20"/>
        </w:rPr>
        <w:t xml:space="preserve"> </w:t>
      </w:r>
      <w:r w:rsidRPr="50458485">
        <w:rPr>
          <w:sz w:val="20"/>
          <w:szCs w:val="20"/>
        </w:rPr>
        <w:t>Inspector</w:t>
      </w:r>
      <w:r w:rsidRPr="50458485">
        <w:rPr>
          <w:spacing w:val="-5"/>
          <w:sz w:val="20"/>
          <w:szCs w:val="20"/>
        </w:rPr>
        <w:t xml:space="preserve"> </w:t>
      </w:r>
      <w:r w:rsidRPr="50458485">
        <w:rPr>
          <w:sz w:val="20"/>
          <w:szCs w:val="20"/>
        </w:rPr>
        <w:t>stated</w:t>
      </w:r>
      <w:r w:rsidRPr="50458485">
        <w:rPr>
          <w:spacing w:val="-5"/>
          <w:sz w:val="20"/>
          <w:szCs w:val="20"/>
        </w:rPr>
        <w:t xml:space="preserve"> </w:t>
      </w:r>
      <w:r w:rsidRPr="50458485">
        <w:rPr>
          <w:sz w:val="20"/>
          <w:szCs w:val="20"/>
        </w:rPr>
        <w:t>in</w:t>
      </w:r>
      <w:r w:rsidRPr="50458485">
        <w:rPr>
          <w:spacing w:val="-6"/>
          <w:sz w:val="20"/>
          <w:szCs w:val="20"/>
        </w:rPr>
        <w:t xml:space="preserve"> </w:t>
      </w:r>
      <w:r w:rsidRPr="50458485">
        <w:rPr>
          <w:sz w:val="20"/>
          <w:szCs w:val="20"/>
        </w:rPr>
        <w:t>paragraph</w:t>
      </w:r>
      <w:r w:rsidRPr="50458485">
        <w:rPr>
          <w:spacing w:val="-5"/>
          <w:sz w:val="20"/>
          <w:szCs w:val="20"/>
        </w:rPr>
        <w:t xml:space="preserve"> </w:t>
      </w:r>
      <w:r w:rsidRPr="50458485">
        <w:rPr>
          <w:sz w:val="20"/>
          <w:szCs w:val="20"/>
        </w:rPr>
        <w:t>8</w:t>
      </w:r>
      <w:r w:rsidRPr="50458485">
        <w:rPr>
          <w:spacing w:val="-5"/>
          <w:sz w:val="20"/>
          <w:szCs w:val="20"/>
        </w:rPr>
        <w:t xml:space="preserve"> </w:t>
      </w:r>
      <w:r w:rsidRPr="50458485">
        <w:rPr>
          <w:spacing w:val="-2"/>
          <w:sz w:val="20"/>
          <w:szCs w:val="20"/>
        </w:rPr>
        <w:t>that:</w:t>
      </w:r>
    </w:p>
    <w:p w:rsidR="004A4A13" w:rsidRDefault="004A4A13" w14:paraId="2F585201" w14:textId="77777777">
      <w:pPr>
        <w:pStyle w:val="BodyText"/>
        <w:spacing w:before="8"/>
        <w:rPr>
          <w:sz w:val="21"/>
        </w:rPr>
      </w:pPr>
    </w:p>
    <w:p w:rsidR="004A4A13" w:rsidRDefault="00000000" w14:paraId="6A4EC09C" w14:textId="77777777">
      <w:pPr>
        <w:spacing w:line="249" w:lineRule="auto"/>
        <w:ind w:left="1536" w:right="1333"/>
        <w:rPr>
          <w:i/>
          <w:sz w:val="20"/>
        </w:rPr>
      </w:pPr>
      <w:r>
        <w:rPr>
          <w:i/>
          <w:sz w:val="20"/>
        </w:rPr>
        <w:t>The</w:t>
      </w:r>
      <w:r>
        <w:rPr>
          <w:i/>
          <w:spacing w:val="-3"/>
          <w:sz w:val="20"/>
        </w:rPr>
        <w:t xml:space="preserve"> </w:t>
      </w:r>
      <w:r>
        <w:rPr>
          <w:i/>
          <w:sz w:val="20"/>
        </w:rPr>
        <w:t>appeal</w:t>
      </w:r>
      <w:r>
        <w:rPr>
          <w:i/>
          <w:spacing w:val="-3"/>
          <w:sz w:val="20"/>
        </w:rPr>
        <w:t xml:space="preserve"> </w:t>
      </w:r>
      <w:r>
        <w:rPr>
          <w:i/>
          <w:sz w:val="20"/>
        </w:rPr>
        <w:t>proposal</w:t>
      </w:r>
      <w:r>
        <w:rPr>
          <w:i/>
          <w:spacing w:val="-4"/>
          <w:sz w:val="20"/>
        </w:rPr>
        <w:t xml:space="preserve"> </w:t>
      </w:r>
      <w:r>
        <w:rPr>
          <w:i/>
          <w:sz w:val="20"/>
        </w:rPr>
        <w:t>would</w:t>
      </w:r>
      <w:r>
        <w:rPr>
          <w:i/>
          <w:spacing w:val="-3"/>
          <w:sz w:val="20"/>
        </w:rPr>
        <w:t xml:space="preserve"> </w:t>
      </w:r>
      <w:r>
        <w:rPr>
          <w:i/>
          <w:sz w:val="20"/>
        </w:rPr>
        <w:t>increase</w:t>
      </w:r>
      <w:r>
        <w:rPr>
          <w:i/>
          <w:spacing w:val="-3"/>
          <w:sz w:val="20"/>
        </w:rPr>
        <w:t xml:space="preserve"> </w:t>
      </w:r>
      <w:r>
        <w:rPr>
          <w:i/>
          <w:sz w:val="20"/>
        </w:rPr>
        <w:t>the</w:t>
      </w:r>
      <w:r>
        <w:rPr>
          <w:i/>
          <w:spacing w:val="-3"/>
          <w:sz w:val="20"/>
        </w:rPr>
        <w:t xml:space="preserve"> </w:t>
      </w:r>
      <w:r>
        <w:rPr>
          <w:i/>
          <w:sz w:val="20"/>
        </w:rPr>
        <w:t>current</w:t>
      </w:r>
      <w:r>
        <w:rPr>
          <w:i/>
          <w:spacing w:val="-3"/>
          <w:sz w:val="20"/>
        </w:rPr>
        <w:t xml:space="preserve"> </w:t>
      </w:r>
      <w:r>
        <w:rPr>
          <w:i/>
          <w:sz w:val="20"/>
        </w:rPr>
        <w:t>occupancy</w:t>
      </w:r>
      <w:r>
        <w:rPr>
          <w:i/>
          <w:spacing w:val="-3"/>
          <w:sz w:val="20"/>
        </w:rPr>
        <w:t xml:space="preserve"> </w:t>
      </w:r>
      <w:r>
        <w:rPr>
          <w:i/>
          <w:sz w:val="20"/>
        </w:rPr>
        <w:t>of</w:t>
      </w:r>
      <w:r>
        <w:rPr>
          <w:i/>
          <w:spacing w:val="-3"/>
          <w:sz w:val="20"/>
        </w:rPr>
        <w:t xml:space="preserve"> </w:t>
      </w:r>
      <w:r>
        <w:rPr>
          <w:i/>
          <w:sz w:val="20"/>
        </w:rPr>
        <w:t>the</w:t>
      </w:r>
      <w:r>
        <w:rPr>
          <w:i/>
          <w:spacing w:val="-3"/>
          <w:sz w:val="20"/>
        </w:rPr>
        <w:t xml:space="preserve"> </w:t>
      </w:r>
      <w:r>
        <w:rPr>
          <w:i/>
          <w:sz w:val="20"/>
        </w:rPr>
        <w:t>appeal property</w:t>
      </w:r>
      <w:r>
        <w:rPr>
          <w:i/>
          <w:spacing w:val="-2"/>
          <w:sz w:val="20"/>
        </w:rPr>
        <w:t xml:space="preserve"> </w:t>
      </w:r>
      <w:r>
        <w:rPr>
          <w:i/>
          <w:sz w:val="20"/>
        </w:rPr>
        <w:t>from</w:t>
      </w:r>
      <w:r>
        <w:rPr>
          <w:i/>
          <w:spacing w:val="-4"/>
          <w:sz w:val="20"/>
        </w:rPr>
        <w:t xml:space="preserve"> </w:t>
      </w:r>
      <w:r>
        <w:rPr>
          <w:i/>
          <w:sz w:val="20"/>
        </w:rPr>
        <w:t>two</w:t>
      </w:r>
      <w:r>
        <w:rPr>
          <w:i/>
          <w:spacing w:val="-3"/>
          <w:sz w:val="20"/>
        </w:rPr>
        <w:t xml:space="preserve"> </w:t>
      </w:r>
      <w:r>
        <w:rPr>
          <w:i/>
          <w:sz w:val="20"/>
        </w:rPr>
        <w:t>persons</w:t>
      </w:r>
      <w:r>
        <w:rPr>
          <w:i/>
          <w:spacing w:val="-3"/>
          <w:sz w:val="20"/>
        </w:rPr>
        <w:t xml:space="preserve"> </w:t>
      </w:r>
      <w:r>
        <w:rPr>
          <w:i/>
          <w:sz w:val="20"/>
        </w:rPr>
        <w:t>to</w:t>
      </w:r>
      <w:r>
        <w:rPr>
          <w:i/>
          <w:spacing w:val="-3"/>
          <w:sz w:val="20"/>
        </w:rPr>
        <w:t xml:space="preserve"> </w:t>
      </w:r>
      <w:r>
        <w:rPr>
          <w:i/>
          <w:sz w:val="20"/>
        </w:rPr>
        <w:t>three.</w:t>
      </w:r>
      <w:r>
        <w:rPr>
          <w:i/>
          <w:spacing w:val="40"/>
          <w:sz w:val="20"/>
        </w:rPr>
        <w:t xml:space="preserve"> </w:t>
      </w:r>
      <w:r>
        <w:rPr>
          <w:i/>
          <w:sz w:val="20"/>
        </w:rPr>
        <w:t>I</w:t>
      </w:r>
      <w:r>
        <w:rPr>
          <w:i/>
          <w:spacing w:val="-3"/>
          <w:sz w:val="20"/>
        </w:rPr>
        <w:t xml:space="preserve"> </w:t>
      </w:r>
      <w:r>
        <w:rPr>
          <w:i/>
          <w:sz w:val="20"/>
        </w:rPr>
        <w:t>noted</w:t>
      </w:r>
      <w:r>
        <w:rPr>
          <w:i/>
          <w:spacing w:val="-3"/>
          <w:sz w:val="20"/>
        </w:rPr>
        <w:t xml:space="preserve"> </w:t>
      </w:r>
      <w:r>
        <w:rPr>
          <w:i/>
          <w:sz w:val="20"/>
        </w:rPr>
        <w:t>at</w:t>
      </w:r>
      <w:r>
        <w:rPr>
          <w:i/>
          <w:spacing w:val="-3"/>
          <w:sz w:val="20"/>
        </w:rPr>
        <w:t xml:space="preserve"> </w:t>
      </w:r>
      <w:r>
        <w:rPr>
          <w:i/>
          <w:sz w:val="20"/>
        </w:rPr>
        <w:t>my</w:t>
      </w:r>
      <w:r>
        <w:rPr>
          <w:i/>
          <w:spacing w:val="-3"/>
          <w:sz w:val="20"/>
        </w:rPr>
        <w:t xml:space="preserve"> </w:t>
      </w:r>
      <w:r>
        <w:rPr>
          <w:i/>
          <w:sz w:val="20"/>
        </w:rPr>
        <w:t>site</w:t>
      </w:r>
      <w:r>
        <w:rPr>
          <w:i/>
          <w:spacing w:val="-4"/>
          <w:sz w:val="20"/>
        </w:rPr>
        <w:t xml:space="preserve"> </w:t>
      </w:r>
      <w:r>
        <w:rPr>
          <w:i/>
          <w:sz w:val="20"/>
        </w:rPr>
        <w:t>visit</w:t>
      </w:r>
      <w:r>
        <w:rPr>
          <w:i/>
          <w:spacing w:val="-3"/>
          <w:sz w:val="20"/>
        </w:rPr>
        <w:t xml:space="preserve"> </w:t>
      </w:r>
      <w:r>
        <w:rPr>
          <w:i/>
          <w:sz w:val="20"/>
        </w:rPr>
        <w:t>that</w:t>
      </w:r>
      <w:r>
        <w:rPr>
          <w:i/>
          <w:spacing w:val="-3"/>
          <w:sz w:val="20"/>
        </w:rPr>
        <w:t xml:space="preserve"> </w:t>
      </w:r>
      <w:r>
        <w:rPr>
          <w:i/>
          <w:sz w:val="20"/>
        </w:rPr>
        <w:t>there</w:t>
      </w:r>
      <w:r>
        <w:rPr>
          <w:i/>
          <w:spacing w:val="-3"/>
          <w:sz w:val="20"/>
        </w:rPr>
        <w:t xml:space="preserve"> </w:t>
      </w:r>
      <w:r>
        <w:rPr>
          <w:i/>
          <w:sz w:val="20"/>
        </w:rPr>
        <w:t>was adequate space to the front of the property within its curtilage for parking cars and the storage of bins.</w:t>
      </w:r>
      <w:r>
        <w:rPr>
          <w:i/>
          <w:spacing w:val="40"/>
          <w:sz w:val="20"/>
        </w:rPr>
        <w:t xml:space="preserve"> </w:t>
      </w:r>
      <w:r>
        <w:rPr>
          <w:i/>
          <w:sz w:val="20"/>
        </w:rPr>
        <w:t>The very modest increase in domestic paraphernalia or parking that would arise from one additional resident would, in any event, cause no significantly harmful effects on either the</w:t>
      </w:r>
    </w:p>
    <w:p w:rsidR="004A4A13" w:rsidRDefault="004A4A13" w14:paraId="6A400F1D" w14:textId="77777777">
      <w:pPr>
        <w:spacing w:line="249" w:lineRule="auto"/>
        <w:rPr>
          <w:sz w:val="20"/>
        </w:rPr>
        <w:sectPr w:rsidR="004A4A13">
          <w:pgSz w:w="11910" w:h="16840" w:orient="portrait"/>
          <w:pgMar w:top="780" w:right="1238" w:bottom="1080" w:left="1300" w:header="565" w:footer="884" w:gutter="0"/>
          <w:cols w:space="720"/>
        </w:sectPr>
      </w:pPr>
    </w:p>
    <w:p w:rsidR="004A4A13" w:rsidRDefault="004A4A13" w14:paraId="3690C1B3" w14:textId="77777777">
      <w:pPr>
        <w:pStyle w:val="BodyText"/>
        <w:spacing w:before="3"/>
        <w:rPr>
          <w:i/>
          <w:sz w:val="21"/>
        </w:rPr>
      </w:pPr>
    </w:p>
    <w:p w:rsidR="004A4A13" w:rsidRDefault="00000000" w14:paraId="6A63B4A9" w14:textId="77777777">
      <w:pPr>
        <w:spacing w:before="99" w:line="249" w:lineRule="auto"/>
        <w:ind w:left="1536" w:right="1333"/>
        <w:rPr>
          <w:i/>
          <w:sz w:val="20"/>
        </w:rPr>
      </w:pPr>
      <w:r>
        <w:rPr>
          <w:i/>
          <w:sz w:val="20"/>
        </w:rPr>
        <w:t>character</w:t>
      </w:r>
      <w:r>
        <w:rPr>
          <w:i/>
          <w:spacing w:val="-4"/>
          <w:sz w:val="20"/>
        </w:rPr>
        <w:t xml:space="preserve"> </w:t>
      </w:r>
      <w:r>
        <w:rPr>
          <w:i/>
          <w:sz w:val="20"/>
        </w:rPr>
        <w:t>of</w:t>
      </w:r>
      <w:r>
        <w:rPr>
          <w:i/>
          <w:spacing w:val="-4"/>
          <w:sz w:val="20"/>
        </w:rPr>
        <w:t xml:space="preserve"> </w:t>
      </w:r>
      <w:r>
        <w:rPr>
          <w:i/>
          <w:sz w:val="20"/>
        </w:rPr>
        <w:t>the</w:t>
      </w:r>
      <w:r>
        <w:rPr>
          <w:i/>
          <w:spacing w:val="-4"/>
          <w:sz w:val="20"/>
        </w:rPr>
        <w:t xml:space="preserve"> </w:t>
      </w:r>
      <w:r>
        <w:rPr>
          <w:i/>
          <w:sz w:val="20"/>
        </w:rPr>
        <w:t>appeal</w:t>
      </w:r>
      <w:r>
        <w:rPr>
          <w:i/>
          <w:spacing w:val="-4"/>
          <w:sz w:val="20"/>
        </w:rPr>
        <w:t xml:space="preserve"> </w:t>
      </w:r>
      <w:r>
        <w:rPr>
          <w:i/>
          <w:sz w:val="20"/>
        </w:rPr>
        <w:t>property</w:t>
      </w:r>
      <w:r>
        <w:rPr>
          <w:i/>
          <w:spacing w:val="-4"/>
          <w:sz w:val="20"/>
        </w:rPr>
        <w:t xml:space="preserve"> </w:t>
      </w:r>
      <w:r>
        <w:rPr>
          <w:i/>
          <w:sz w:val="20"/>
        </w:rPr>
        <w:t>or</w:t>
      </w:r>
      <w:r>
        <w:rPr>
          <w:i/>
          <w:spacing w:val="-3"/>
          <w:sz w:val="20"/>
        </w:rPr>
        <w:t xml:space="preserve"> </w:t>
      </w:r>
      <w:r>
        <w:rPr>
          <w:i/>
          <w:sz w:val="20"/>
        </w:rPr>
        <w:t>its</w:t>
      </w:r>
      <w:r>
        <w:rPr>
          <w:i/>
          <w:spacing w:val="-4"/>
          <w:sz w:val="20"/>
        </w:rPr>
        <w:t xml:space="preserve"> </w:t>
      </w:r>
      <w:r>
        <w:rPr>
          <w:i/>
          <w:sz w:val="20"/>
        </w:rPr>
        <w:t>surroundings.</w:t>
      </w:r>
      <w:r>
        <w:rPr>
          <w:i/>
          <w:spacing w:val="40"/>
          <w:sz w:val="20"/>
        </w:rPr>
        <w:t xml:space="preserve"> </w:t>
      </w:r>
      <w:r>
        <w:rPr>
          <w:i/>
          <w:sz w:val="20"/>
        </w:rPr>
        <w:t>Consequently,</w:t>
      </w:r>
      <w:r>
        <w:rPr>
          <w:i/>
          <w:spacing w:val="-4"/>
          <w:sz w:val="20"/>
        </w:rPr>
        <w:t xml:space="preserve"> </w:t>
      </w:r>
      <w:r>
        <w:rPr>
          <w:i/>
          <w:sz w:val="20"/>
        </w:rPr>
        <w:t xml:space="preserve">the appeal scheme would clearly not be at variance with Policy H11’s objectives </w:t>
      </w:r>
      <w:proofErr w:type="gramStart"/>
      <w:r>
        <w:rPr>
          <w:i/>
          <w:sz w:val="20"/>
        </w:rPr>
        <w:t>in regard to</w:t>
      </w:r>
      <w:proofErr w:type="gramEnd"/>
      <w:r>
        <w:rPr>
          <w:i/>
          <w:sz w:val="20"/>
        </w:rPr>
        <w:t xml:space="preserve"> character.</w:t>
      </w:r>
    </w:p>
    <w:p w:rsidR="004A4A13" w:rsidRDefault="004A4A13" w14:paraId="0E169FEC" w14:textId="77777777">
      <w:pPr>
        <w:pStyle w:val="BodyText"/>
        <w:rPr>
          <w:i/>
          <w:sz w:val="21"/>
        </w:rPr>
      </w:pPr>
    </w:p>
    <w:p w:rsidR="004A4A13" w:rsidP="50458485" w:rsidRDefault="00000000" w14:paraId="1501E320" w14:textId="77777777">
      <w:pPr>
        <w:pStyle w:val="ListParagraph"/>
        <w:numPr>
          <w:ilvl w:val="1"/>
          <w:numId w:val="22"/>
        </w:numPr>
        <w:tabs>
          <w:tab w:val="left" w:pos="969"/>
        </w:tabs>
        <w:spacing w:before="1" w:line="249" w:lineRule="auto"/>
        <w:ind w:left="969" w:right="326"/>
        <w:rPr>
          <w:sz w:val="20"/>
          <w:szCs w:val="20"/>
        </w:rPr>
      </w:pPr>
      <w:r w:rsidRPr="50458485">
        <w:rPr>
          <w:sz w:val="20"/>
          <w:szCs w:val="20"/>
        </w:rPr>
        <w:t>This appeal is pertinent as there is space for refuse storage within the curtilage of the application property in the same manner as the appeal property.</w:t>
      </w:r>
      <w:r w:rsidRPr="50458485">
        <w:rPr>
          <w:spacing w:val="40"/>
          <w:sz w:val="20"/>
          <w:szCs w:val="20"/>
        </w:rPr>
        <w:t xml:space="preserve"> </w:t>
      </w:r>
      <w:r w:rsidRPr="50458485">
        <w:rPr>
          <w:sz w:val="20"/>
          <w:szCs w:val="20"/>
        </w:rPr>
        <w:t>The appeal differs on car parking however, car ownership is very low in the surrounding area: the application site is close</w:t>
      </w:r>
      <w:r w:rsidRPr="50458485">
        <w:rPr>
          <w:spacing w:val="-3"/>
          <w:sz w:val="20"/>
          <w:szCs w:val="20"/>
        </w:rPr>
        <w:t xml:space="preserve"> </w:t>
      </w:r>
      <w:r w:rsidRPr="50458485">
        <w:rPr>
          <w:sz w:val="20"/>
          <w:szCs w:val="20"/>
        </w:rPr>
        <w:t>to</w:t>
      </w:r>
      <w:r w:rsidRPr="50458485">
        <w:rPr>
          <w:spacing w:val="-3"/>
          <w:sz w:val="20"/>
          <w:szCs w:val="20"/>
        </w:rPr>
        <w:t xml:space="preserve"> </w:t>
      </w:r>
      <w:r w:rsidRPr="50458485">
        <w:rPr>
          <w:sz w:val="20"/>
          <w:szCs w:val="20"/>
        </w:rPr>
        <w:t>Manchester</w:t>
      </w:r>
      <w:r w:rsidRPr="50458485">
        <w:rPr>
          <w:spacing w:val="-4"/>
          <w:sz w:val="20"/>
          <w:szCs w:val="20"/>
        </w:rPr>
        <w:t xml:space="preserve"> </w:t>
      </w:r>
      <w:r w:rsidRPr="50458485">
        <w:rPr>
          <w:sz w:val="20"/>
          <w:szCs w:val="20"/>
        </w:rPr>
        <w:t>University</w:t>
      </w:r>
      <w:r w:rsidRPr="50458485">
        <w:rPr>
          <w:spacing w:val="-2"/>
          <w:sz w:val="20"/>
          <w:szCs w:val="20"/>
        </w:rPr>
        <w:t xml:space="preserve"> </w:t>
      </w:r>
      <w:proofErr w:type="gramStart"/>
      <w:r w:rsidRPr="50458485">
        <w:rPr>
          <w:sz w:val="20"/>
          <w:szCs w:val="20"/>
        </w:rPr>
        <w:t>and</w:t>
      </w:r>
      <w:r w:rsidRPr="50458485">
        <w:rPr>
          <w:spacing w:val="-3"/>
          <w:sz w:val="20"/>
          <w:szCs w:val="20"/>
        </w:rPr>
        <w:t xml:space="preserve"> </w:t>
      </w:r>
      <w:r w:rsidRPr="50458485">
        <w:rPr>
          <w:sz w:val="20"/>
          <w:szCs w:val="20"/>
        </w:rPr>
        <w:t>also</w:t>
      </w:r>
      <w:proofErr w:type="gramEnd"/>
      <w:r w:rsidRPr="50458485">
        <w:rPr>
          <w:spacing w:val="-3"/>
          <w:sz w:val="20"/>
          <w:szCs w:val="20"/>
        </w:rPr>
        <w:t xml:space="preserve"> </w:t>
      </w:r>
      <w:r w:rsidRPr="50458485">
        <w:rPr>
          <w:sz w:val="20"/>
          <w:szCs w:val="20"/>
        </w:rPr>
        <w:t>to</w:t>
      </w:r>
      <w:r w:rsidRPr="50458485">
        <w:rPr>
          <w:spacing w:val="-4"/>
          <w:sz w:val="20"/>
          <w:szCs w:val="20"/>
        </w:rPr>
        <w:t xml:space="preserve"> </w:t>
      </w:r>
      <w:r w:rsidRPr="50458485">
        <w:rPr>
          <w:sz w:val="20"/>
          <w:szCs w:val="20"/>
        </w:rPr>
        <w:t>the</w:t>
      </w:r>
      <w:r w:rsidRPr="50458485">
        <w:rPr>
          <w:spacing w:val="-3"/>
          <w:sz w:val="20"/>
          <w:szCs w:val="20"/>
        </w:rPr>
        <w:t xml:space="preserve"> </w:t>
      </w:r>
      <w:r w:rsidRPr="50458485">
        <w:rPr>
          <w:sz w:val="20"/>
          <w:szCs w:val="20"/>
        </w:rPr>
        <w:t>Wilmslow</w:t>
      </w:r>
      <w:r w:rsidRPr="50458485">
        <w:rPr>
          <w:spacing w:val="-3"/>
          <w:sz w:val="20"/>
          <w:szCs w:val="20"/>
        </w:rPr>
        <w:t xml:space="preserve"> </w:t>
      </w:r>
      <w:r w:rsidRPr="50458485">
        <w:rPr>
          <w:sz w:val="20"/>
          <w:szCs w:val="20"/>
        </w:rPr>
        <w:t>Road</w:t>
      </w:r>
      <w:r w:rsidRPr="50458485">
        <w:rPr>
          <w:spacing w:val="-4"/>
          <w:sz w:val="20"/>
          <w:szCs w:val="20"/>
        </w:rPr>
        <w:t xml:space="preserve"> </w:t>
      </w:r>
      <w:r w:rsidRPr="50458485">
        <w:rPr>
          <w:sz w:val="20"/>
          <w:szCs w:val="20"/>
        </w:rPr>
        <w:t>corridor.</w:t>
      </w:r>
      <w:r w:rsidRPr="50458485">
        <w:rPr>
          <w:spacing w:val="40"/>
          <w:sz w:val="20"/>
          <w:szCs w:val="20"/>
        </w:rPr>
        <w:t xml:space="preserve"> </w:t>
      </w:r>
      <w:r w:rsidRPr="50458485">
        <w:rPr>
          <w:sz w:val="20"/>
          <w:szCs w:val="20"/>
        </w:rPr>
        <w:t>There</w:t>
      </w:r>
      <w:r w:rsidRPr="50458485">
        <w:rPr>
          <w:spacing w:val="-3"/>
          <w:sz w:val="20"/>
          <w:szCs w:val="20"/>
        </w:rPr>
        <w:t xml:space="preserve"> </w:t>
      </w:r>
      <w:r w:rsidRPr="50458485">
        <w:rPr>
          <w:sz w:val="20"/>
          <w:szCs w:val="20"/>
        </w:rPr>
        <w:t>is very limited prospect that the increase in occupiers will have a material impact on highway safety or residential amenity.</w:t>
      </w:r>
    </w:p>
    <w:p w:rsidR="004A4A13" w:rsidRDefault="004A4A13" w14:paraId="0472F38F" w14:textId="77777777">
      <w:pPr>
        <w:pStyle w:val="BodyText"/>
        <w:rPr>
          <w:sz w:val="18"/>
        </w:rPr>
      </w:pPr>
    </w:p>
    <w:p w:rsidR="004A4A13" w:rsidRDefault="00000000" w14:paraId="48F65984" w14:textId="77777777">
      <w:pPr>
        <w:pStyle w:val="Heading8"/>
        <w:ind w:left="969"/>
      </w:pPr>
      <w:r>
        <w:rPr>
          <w:spacing w:val="-2"/>
        </w:rPr>
        <w:t>APP/B4215/W/15/3006637</w:t>
      </w:r>
      <w:r>
        <w:rPr>
          <w:spacing w:val="2"/>
        </w:rPr>
        <w:t xml:space="preserve"> </w:t>
      </w:r>
      <w:r>
        <w:rPr>
          <w:spacing w:val="-2"/>
        </w:rPr>
        <w:t>–</w:t>
      </w:r>
      <w:r>
        <w:rPr>
          <w:spacing w:val="2"/>
        </w:rPr>
        <w:t xml:space="preserve"> </w:t>
      </w:r>
      <w:r>
        <w:rPr>
          <w:spacing w:val="-2"/>
        </w:rPr>
        <w:t>Ingleton</w:t>
      </w:r>
      <w:r>
        <w:rPr>
          <w:spacing w:val="2"/>
        </w:rPr>
        <w:t xml:space="preserve"> </w:t>
      </w:r>
      <w:r>
        <w:rPr>
          <w:spacing w:val="-2"/>
        </w:rPr>
        <w:t>Avenue,</w:t>
      </w:r>
      <w:r>
        <w:rPr>
          <w:spacing w:val="2"/>
        </w:rPr>
        <w:t xml:space="preserve"> </w:t>
      </w:r>
      <w:r>
        <w:rPr>
          <w:spacing w:val="-2"/>
        </w:rPr>
        <w:t>Crumpsall</w:t>
      </w:r>
    </w:p>
    <w:p w:rsidR="004A4A13" w:rsidRDefault="00000000" w14:paraId="2DD4E902" w14:textId="77777777">
      <w:pPr>
        <w:pStyle w:val="ListParagraph"/>
        <w:numPr>
          <w:ilvl w:val="1"/>
          <w:numId w:val="22"/>
        </w:numPr>
        <w:tabs>
          <w:tab w:val="left" w:pos="969"/>
        </w:tabs>
        <w:spacing w:before="242" w:line="249" w:lineRule="auto"/>
        <w:ind w:left="969" w:right="311"/>
        <w:rPr>
          <w:sz w:val="20"/>
        </w:rPr>
      </w:pPr>
      <w:r w:rsidRPr="50458485">
        <w:rPr>
          <w:sz w:val="20"/>
          <w:szCs w:val="20"/>
        </w:rPr>
        <w:t>This</w:t>
      </w:r>
      <w:r w:rsidRPr="50458485">
        <w:rPr>
          <w:spacing w:val="-3"/>
          <w:sz w:val="20"/>
          <w:szCs w:val="20"/>
        </w:rPr>
        <w:t xml:space="preserve"> </w:t>
      </w:r>
      <w:r w:rsidRPr="50458485">
        <w:rPr>
          <w:sz w:val="20"/>
          <w:szCs w:val="20"/>
        </w:rPr>
        <w:t>appeal</w:t>
      </w:r>
      <w:r w:rsidRPr="50458485">
        <w:rPr>
          <w:spacing w:val="-4"/>
          <w:sz w:val="20"/>
          <w:szCs w:val="20"/>
        </w:rPr>
        <w:t xml:space="preserve"> </w:t>
      </w:r>
      <w:r w:rsidRPr="50458485">
        <w:rPr>
          <w:sz w:val="20"/>
          <w:szCs w:val="20"/>
        </w:rPr>
        <w:t>was</w:t>
      </w:r>
      <w:r w:rsidRPr="50458485">
        <w:rPr>
          <w:spacing w:val="-3"/>
          <w:sz w:val="20"/>
          <w:szCs w:val="20"/>
        </w:rPr>
        <w:t xml:space="preserve"> </w:t>
      </w:r>
      <w:r w:rsidRPr="50458485">
        <w:rPr>
          <w:sz w:val="20"/>
          <w:szCs w:val="20"/>
        </w:rPr>
        <w:t>dismissed</w:t>
      </w:r>
      <w:r w:rsidRPr="50458485">
        <w:rPr>
          <w:spacing w:val="-3"/>
          <w:sz w:val="20"/>
          <w:szCs w:val="20"/>
        </w:rPr>
        <w:t xml:space="preserve"> </w:t>
      </w:r>
      <w:r w:rsidRPr="50458485">
        <w:rPr>
          <w:sz w:val="20"/>
          <w:szCs w:val="20"/>
        </w:rPr>
        <w:t>in</w:t>
      </w:r>
      <w:r w:rsidRPr="50458485">
        <w:rPr>
          <w:spacing w:val="-3"/>
          <w:sz w:val="20"/>
          <w:szCs w:val="20"/>
        </w:rPr>
        <w:t xml:space="preserve"> </w:t>
      </w:r>
      <w:r w:rsidRPr="50458485">
        <w:rPr>
          <w:sz w:val="20"/>
          <w:szCs w:val="20"/>
        </w:rPr>
        <w:t>September</w:t>
      </w:r>
      <w:r w:rsidRPr="50458485">
        <w:rPr>
          <w:spacing w:val="-3"/>
          <w:sz w:val="20"/>
          <w:szCs w:val="20"/>
        </w:rPr>
        <w:t xml:space="preserve"> </w:t>
      </w:r>
      <w:r w:rsidRPr="50458485">
        <w:rPr>
          <w:sz w:val="20"/>
          <w:szCs w:val="20"/>
        </w:rPr>
        <w:t>2015.</w:t>
      </w:r>
      <w:r w:rsidRPr="50458485">
        <w:rPr>
          <w:spacing w:val="40"/>
          <w:sz w:val="20"/>
          <w:szCs w:val="20"/>
        </w:rPr>
        <w:t xml:space="preserve"> </w:t>
      </w:r>
      <w:r w:rsidRPr="50458485">
        <w:rPr>
          <w:sz w:val="20"/>
          <w:szCs w:val="20"/>
        </w:rPr>
        <w:t>It</w:t>
      </w:r>
      <w:r w:rsidRPr="50458485">
        <w:rPr>
          <w:spacing w:val="-3"/>
          <w:sz w:val="20"/>
          <w:szCs w:val="20"/>
        </w:rPr>
        <w:t xml:space="preserve"> </w:t>
      </w:r>
      <w:r w:rsidRPr="50458485">
        <w:rPr>
          <w:sz w:val="20"/>
          <w:szCs w:val="20"/>
        </w:rPr>
        <w:t>related</w:t>
      </w:r>
      <w:r w:rsidRPr="50458485">
        <w:rPr>
          <w:spacing w:val="-3"/>
          <w:sz w:val="20"/>
          <w:szCs w:val="20"/>
        </w:rPr>
        <w:t xml:space="preserve"> </w:t>
      </w:r>
      <w:r w:rsidRPr="50458485">
        <w:rPr>
          <w:sz w:val="20"/>
          <w:szCs w:val="20"/>
        </w:rPr>
        <w:t>to</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retrospective</w:t>
      </w:r>
      <w:r w:rsidRPr="50458485">
        <w:rPr>
          <w:spacing w:val="-3"/>
          <w:sz w:val="20"/>
          <w:szCs w:val="20"/>
        </w:rPr>
        <w:t xml:space="preserve"> </w:t>
      </w:r>
      <w:r w:rsidRPr="50458485">
        <w:rPr>
          <w:sz w:val="20"/>
          <w:szCs w:val="20"/>
        </w:rPr>
        <w:t>conversion</w:t>
      </w:r>
      <w:r w:rsidRPr="50458485">
        <w:rPr>
          <w:spacing w:val="-3"/>
          <w:sz w:val="20"/>
          <w:szCs w:val="20"/>
        </w:rPr>
        <w:t xml:space="preserve"> </w:t>
      </w:r>
      <w:r w:rsidRPr="50458485">
        <w:rPr>
          <w:sz w:val="20"/>
          <w:szCs w:val="20"/>
        </w:rPr>
        <w:t xml:space="preserve">of a dwelling from Use Class C3 to </w:t>
      </w:r>
      <w:proofErr w:type="gramStart"/>
      <w:r w:rsidRPr="50458485">
        <w:rPr>
          <w:sz w:val="20"/>
          <w:szCs w:val="20"/>
        </w:rPr>
        <w:t>a</w:t>
      </w:r>
      <w:proofErr w:type="gramEnd"/>
      <w:r w:rsidRPr="50458485">
        <w:rPr>
          <w:sz w:val="20"/>
          <w:szCs w:val="20"/>
        </w:rPr>
        <w:t xml:space="preserve"> HMO (Use Class C4).</w:t>
      </w:r>
    </w:p>
    <w:p w:rsidR="004A4A13" w:rsidRDefault="004A4A13" w14:paraId="5BFBB336" w14:textId="77777777">
      <w:pPr>
        <w:pStyle w:val="BodyText"/>
        <w:rPr>
          <w:sz w:val="21"/>
        </w:rPr>
      </w:pPr>
    </w:p>
    <w:p w:rsidR="004A4A13" w:rsidRDefault="00000000" w14:paraId="62171560" w14:textId="77777777">
      <w:pPr>
        <w:pStyle w:val="ListParagraph"/>
        <w:numPr>
          <w:ilvl w:val="1"/>
          <w:numId w:val="22"/>
        </w:numPr>
        <w:tabs>
          <w:tab w:val="left" w:pos="969"/>
        </w:tabs>
        <w:ind w:left="969"/>
        <w:rPr>
          <w:sz w:val="20"/>
        </w:rPr>
      </w:pPr>
      <w:r w:rsidRPr="50458485">
        <w:rPr>
          <w:sz w:val="20"/>
          <w:szCs w:val="20"/>
        </w:rPr>
        <w:t>In</w:t>
      </w:r>
      <w:r w:rsidRPr="50458485">
        <w:rPr>
          <w:spacing w:val="-6"/>
          <w:sz w:val="20"/>
          <w:szCs w:val="20"/>
        </w:rPr>
        <w:t xml:space="preserve"> </w:t>
      </w:r>
      <w:r w:rsidRPr="50458485">
        <w:rPr>
          <w:sz w:val="20"/>
          <w:szCs w:val="20"/>
        </w:rPr>
        <w:t>dismissing</w:t>
      </w:r>
      <w:r w:rsidRPr="50458485">
        <w:rPr>
          <w:spacing w:val="-6"/>
          <w:sz w:val="20"/>
          <w:szCs w:val="20"/>
        </w:rPr>
        <w:t xml:space="preserve"> </w:t>
      </w:r>
      <w:r w:rsidRPr="50458485">
        <w:rPr>
          <w:sz w:val="20"/>
          <w:szCs w:val="20"/>
        </w:rPr>
        <w:t>the</w:t>
      </w:r>
      <w:r w:rsidRPr="50458485">
        <w:rPr>
          <w:spacing w:val="-6"/>
          <w:sz w:val="20"/>
          <w:szCs w:val="20"/>
        </w:rPr>
        <w:t xml:space="preserve"> </w:t>
      </w:r>
      <w:r w:rsidRPr="50458485">
        <w:rPr>
          <w:sz w:val="20"/>
          <w:szCs w:val="20"/>
        </w:rPr>
        <w:t>appeal,</w:t>
      </w:r>
      <w:r w:rsidRPr="50458485">
        <w:rPr>
          <w:spacing w:val="-5"/>
          <w:sz w:val="20"/>
          <w:szCs w:val="20"/>
        </w:rPr>
        <w:t xml:space="preserve"> </w:t>
      </w:r>
      <w:r w:rsidRPr="50458485">
        <w:rPr>
          <w:sz w:val="20"/>
          <w:szCs w:val="20"/>
        </w:rPr>
        <w:t>the</w:t>
      </w:r>
      <w:r w:rsidRPr="50458485">
        <w:rPr>
          <w:spacing w:val="-6"/>
          <w:sz w:val="20"/>
          <w:szCs w:val="20"/>
        </w:rPr>
        <w:t xml:space="preserve"> </w:t>
      </w:r>
      <w:r w:rsidRPr="50458485">
        <w:rPr>
          <w:sz w:val="20"/>
          <w:szCs w:val="20"/>
        </w:rPr>
        <w:t>Inspector</w:t>
      </w:r>
      <w:r w:rsidRPr="50458485">
        <w:rPr>
          <w:spacing w:val="-6"/>
          <w:sz w:val="20"/>
          <w:szCs w:val="20"/>
        </w:rPr>
        <w:t xml:space="preserve"> </w:t>
      </w:r>
      <w:r w:rsidRPr="50458485">
        <w:rPr>
          <w:sz w:val="20"/>
          <w:szCs w:val="20"/>
        </w:rPr>
        <w:t>found</w:t>
      </w:r>
      <w:r w:rsidRPr="50458485">
        <w:rPr>
          <w:spacing w:val="-5"/>
          <w:sz w:val="20"/>
          <w:szCs w:val="20"/>
        </w:rPr>
        <w:t xml:space="preserve"> </w:t>
      </w:r>
      <w:r w:rsidRPr="50458485">
        <w:rPr>
          <w:spacing w:val="-2"/>
          <w:sz w:val="20"/>
          <w:szCs w:val="20"/>
        </w:rPr>
        <w:t>that:</w:t>
      </w:r>
    </w:p>
    <w:p w:rsidR="004A4A13" w:rsidRDefault="004A4A13" w14:paraId="2A9C0042" w14:textId="77777777">
      <w:pPr>
        <w:pStyle w:val="BodyText"/>
        <w:spacing w:before="8"/>
        <w:rPr>
          <w:sz w:val="21"/>
        </w:rPr>
      </w:pPr>
    </w:p>
    <w:p w:rsidR="004A4A13" w:rsidRDefault="00000000" w14:paraId="3DC2AB89" w14:textId="77777777">
      <w:pPr>
        <w:pStyle w:val="ListParagraph"/>
        <w:numPr>
          <w:ilvl w:val="2"/>
          <w:numId w:val="22"/>
        </w:numPr>
        <w:tabs>
          <w:tab w:val="left" w:pos="1253"/>
        </w:tabs>
        <w:spacing w:line="249" w:lineRule="auto"/>
        <w:ind w:left="1253" w:right="218" w:hanging="285"/>
        <w:rPr>
          <w:sz w:val="20"/>
        </w:rPr>
      </w:pPr>
      <w:r w:rsidRPr="14D56DD5">
        <w:rPr>
          <w:sz w:val="20"/>
          <w:szCs w:val="20"/>
        </w:rPr>
        <w:t>The</w:t>
      </w:r>
      <w:r w:rsidRPr="14D56DD5">
        <w:rPr>
          <w:spacing w:val="-2"/>
          <w:sz w:val="20"/>
          <w:szCs w:val="20"/>
        </w:rPr>
        <w:t xml:space="preserve"> </w:t>
      </w:r>
      <w:r w:rsidRPr="14D56DD5">
        <w:rPr>
          <w:sz w:val="20"/>
          <w:szCs w:val="20"/>
        </w:rPr>
        <w:t>only</w:t>
      </w:r>
      <w:r w:rsidRPr="14D56DD5">
        <w:rPr>
          <w:spacing w:val="-2"/>
          <w:sz w:val="20"/>
          <w:szCs w:val="20"/>
        </w:rPr>
        <w:t xml:space="preserve"> </w:t>
      </w:r>
      <w:r w:rsidRPr="14D56DD5">
        <w:rPr>
          <w:sz w:val="20"/>
          <w:szCs w:val="20"/>
        </w:rPr>
        <w:t>outdoor</w:t>
      </w:r>
      <w:r w:rsidRPr="14D56DD5">
        <w:rPr>
          <w:spacing w:val="-2"/>
          <w:sz w:val="20"/>
          <w:szCs w:val="20"/>
        </w:rPr>
        <w:t xml:space="preserve"> </w:t>
      </w:r>
      <w:r w:rsidRPr="14D56DD5">
        <w:rPr>
          <w:sz w:val="20"/>
          <w:szCs w:val="20"/>
        </w:rPr>
        <w:t>amenity</w:t>
      </w:r>
      <w:r w:rsidRPr="14D56DD5">
        <w:rPr>
          <w:spacing w:val="-3"/>
          <w:sz w:val="20"/>
          <w:szCs w:val="20"/>
        </w:rPr>
        <w:t xml:space="preserve"> </w:t>
      </w:r>
      <w:r w:rsidRPr="14D56DD5">
        <w:rPr>
          <w:sz w:val="20"/>
          <w:szCs w:val="20"/>
        </w:rPr>
        <w:t>space</w:t>
      </w:r>
      <w:r w:rsidRPr="14D56DD5">
        <w:rPr>
          <w:spacing w:val="-2"/>
          <w:sz w:val="20"/>
          <w:szCs w:val="20"/>
        </w:rPr>
        <w:t xml:space="preserve"> </w:t>
      </w:r>
      <w:r w:rsidRPr="14D56DD5">
        <w:rPr>
          <w:sz w:val="20"/>
          <w:szCs w:val="20"/>
        </w:rPr>
        <w:t>was</w:t>
      </w:r>
      <w:r w:rsidRPr="14D56DD5">
        <w:rPr>
          <w:spacing w:val="-2"/>
          <w:sz w:val="20"/>
          <w:szCs w:val="20"/>
        </w:rPr>
        <w:t xml:space="preserve"> </w:t>
      </w:r>
      <w:r w:rsidRPr="14D56DD5">
        <w:rPr>
          <w:sz w:val="20"/>
          <w:szCs w:val="20"/>
        </w:rPr>
        <w:t>a</w:t>
      </w:r>
      <w:r w:rsidRPr="14D56DD5">
        <w:rPr>
          <w:spacing w:val="-2"/>
          <w:sz w:val="20"/>
          <w:szCs w:val="20"/>
        </w:rPr>
        <w:t xml:space="preserve"> </w:t>
      </w:r>
      <w:r w:rsidRPr="14D56DD5">
        <w:rPr>
          <w:sz w:val="20"/>
          <w:szCs w:val="20"/>
        </w:rPr>
        <w:t>concrete</w:t>
      </w:r>
      <w:r w:rsidRPr="14D56DD5">
        <w:rPr>
          <w:spacing w:val="-2"/>
          <w:sz w:val="20"/>
          <w:szCs w:val="20"/>
        </w:rPr>
        <w:t xml:space="preserve"> </w:t>
      </w:r>
      <w:r w:rsidRPr="14D56DD5">
        <w:rPr>
          <w:sz w:val="20"/>
          <w:szCs w:val="20"/>
        </w:rPr>
        <w:t>area</w:t>
      </w:r>
      <w:r w:rsidRPr="14D56DD5">
        <w:rPr>
          <w:spacing w:val="-3"/>
          <w:sz w:val="20"/>
          <w:szCs w:val="20"/>
        </w:rPr>
        <w:t xml:space="preserve"> </w:t>
      </w:r>
      <w:r w:rsidRPr="14D56DD5">
        <w:rPr>
          <w:sz w:val="20"/>
          <w:szCs w:val="20"/>
        </w:rPr>
        <w:t>of</w:t>
      </w:r>
      <w:r w:rsidRPr="14D56DD5">
        <w:rPr>
          <w:spacing w:val="-2"/>
          <w:sz w:val="20"/>
          <w:szCs w:val="20"/>
        </w:rPr>
        <w:t xml:space="preserve"> </w:t>
      </w:r>
      <w:r w:rsidRPr="14D56DD5">
        <w:rPr>
          <w:sz w:val="20"/>
          <w:szCs w:val="20"/>
        </w:rPr>
        <w:t>less</w:t>
      </w:r>
      <w:r w:rsidRPr="14D56DD5">
        <w:rPr>
          <w:spacing w:val="-2"/>
          <w:sz w:val="20"/>
          <w:szCs w:val="20"/>
        </w:rPr>
        <w:t xml:space="preserve"> </w:t>
      </w:r>
      <w:r w:rsidRPr="14D56DD5">
        <w:rPr>
          <w:sz w:val="20"/>
          <w:szCs w:val="20"/>
        </w:rPr>
        <w:t>than</w:t>
      </w:r>
      <w:r w:rsidRPr="14D56DD5">
        <w:rPr>
          <w:spacing w:val="-2"/>
          <w:sz w:val="20"/>
          <w:szCs w:val="20"/>
        </w:rPr>
        <w:t xml:space="preserve"> </w:t>
      </w:r>
      <w:r w:rsidRPr="14D56DD5">
        <w:rPr>
          <w:sz w:val="20"/>
          <w:szCs w:val="20"/>
        </w:rPr>
        <w:t>2m</w:t>
      </w:r>
      <w:r w:rsidRPr="14D56DD5">
        <w:rPr>
          <w:spacing w:val="-2"/>
          <w:sz w:val="20"/>
          <w:szCs w:val="20"/>
        </w:rPr>
        <w:t xml:space="preserve"> </w:t>
      </w:r>
      <w:r w:rsidRPr="14D56DD5">
        <w:rPr>
          <w:sz w:val="20"/>
          <w:szCs w:val="20"/>
        </w:rPr>
        <w:t>wide</w:t>
      </w:r>
      <w:r w:rsidRPr="14D56DD5">
        <w:rPr>
          <w:spacing w:val="-2"/>
          <w:sz w:val="20"/>
          <w:szCs w:val="20"/>
        </w:rPr>
        <w:t xml:space="preserve"> </w:t>
      </w:r>
      <w:r w:rsidRPr="14D56DD5">
        <w:rPr>
          <w:sz w:val="20"/>
          <w:szCs w:val="20"/>
        </w:rPr>
        <w:t>between</w:t>
      </w:r>
      <w:r w:rsidRPr="14D56DD5">
        <w:rPr>
          <w:spacing w:val="-2"/>
          <w:sz w:val="20"/>
          <w:szCs w:val="20"/>
        </w:rPr>
        <w:t xml:space="preserve"> </w:t>
      </w:r>
      <w:r w:rsidRPr="14D56DD5">
        <w:rPr>
          <w:sz w:val="20"/>
          <w:szCs w:val="20"/>
        </w:rPr>
        <w:t>a</w:t>
      </w:r>
      <w:r w:rsidRPr="14D56DD5">
        <w:rPr>
          <w:spacing w:val="-2"/>
          <w:sz w:val="20"/>
          <w:szCs w:val="20"/>
        </w:rPr>
        <w:t xml:space="preserve"> </w:t>
      </w:r>
      <w:r w:rsidRPr="14D56DD5">
        <w:rPr>
          <w:sz w:val="20"/>
          <w:szCs w:val="20"/>
        </w:rPr>
        <w:t>2m high fence and the kitchen wall, which she described as “oppressive</w:t>
      </w:r>
      <w:proofErr w:type="gramStart"/>
      <w:r w:rsidRPr="14D56DD5">
        <w:rPr>
          <w:sz w:val="20"/>
          <w:szCs w:val="20"/>
        </w:rPr>
        <w:t>”;</w:t>
      </w:r>
      <w:proofErr w:type="gramEnd"/>
    </w:p>
    <w:p w:rsidR="004A4A13" w:rsidRDefault="00000000" w14:paraId="703B6C27" w14:textId="77777777">
      <w:pPr>
        <w:pStyle w:val="ListParagraph"/>
        <w:numPr>
          <w:ilvl w:val="2"/>
          <w:numId w:val="22"/>
        </w:numPr>
        <w:tabs>
          <w:tab w:val="left" w:pos="1253"/>
        </w:tabs>
        <w:spacing w:before="2" w:line="249" w:lineRule="auto"/>
        <w:ind w:left="1253" w:right="676" w:hanging="285"/>
        <w:rPr>
          <w:sz w:val="20"/>
        </w:rPr>
      </w:pPr>
      <w:r w:rsidRPr="14D56DD5">
        <w:rPr>
          <w:sz w:val="20"/>
          <w:szCs w:val="20"/>
        </w:rPr>
        <w:t>This</w:t>
      </w:r>
      <w:r w:rsidRPr="14D56DD5">
        <w:rPr>
          <w:spacing w:val="-3"/>
          <w:sz w:val="20"/>
          <w:szCs w:val="20"/>
        </w:rPr>
        <w:t xml:space="preserve"> </w:t>
      </w:r>
      <w:r w:rsidRPr="14D56DD5">
        <w:rPr>
          <w:sz w:val="20"/>
          <w:szCs w:val="20"/>
        </w:rPr>
        <w:t>did</w:t>
      </w:r>
      <w:r w:rsidRPr="14D56DD5">
        <w:rPr>
          <w:spacing w:val="-3"/>
          <w:sz w:val="20"/>
          <w:szCs w:val="20"/>
        </w:rPr>
        <w:t xml:space="preserve"> </w:t>
      </w:r>
      <w:r w:rsidRPr="14D56DD5">
        <w:rPr>
          <w:sz w:val="20"/>
          <w:szCs w:val="20"/>
        </w:rPr>
        <w:t>not</w:t>
      </w:r>
      <w:r w:rsidRPr="14D56DD5">
        <w:rPr>
          <w:spacing w:val="-3"/>
          <w:sz w:val="20"/>
          <w:szCs w:val="20"/>
        </w:rPr>
        <w:t xml:space="preserve"> </w:t>
      </w:r>
      <w:r w:rsidRPr="14D56DD5">
        <w:rPr>
          <w:sz w:val="20"/>
          <w:szCs w:val="20"/>
        </w:rPr>
        <w:t>represent</w:t>
      </w:r>
      <w:r w:rsidRPr="14D56DD5">
        <w:rPr>
          <w:spacing w:val="-3"/>
          <w:sz w:val="20"/>
          <w:szCs w:val="20"/>
        </w:rPr>
        <w:t xml:space="preserve"> </w:t>
      </w:r>
      <w:r w:rsidRPr="14D56DD5">
        <w:rPr>
          <w:sz w:val="20"/>
          <w:szCs w:val="20"/>
        </w:rPr>
        <w:t>a</w:t>
      </w:r>
      <w:r w:rsidRPr="14D56DD5">
        <w:rPr>
          <w:spacing w:val="-3"/>
          <w:sz w:val="20"/>
          <w:szCs w:val="20"/>
        </w:rPr>
        <w:t xml:space="preserve"> </w:t>
      </w:r>
      <w:r w:rsidRPr="14D56DD5">
        <w:rPr>
          <w:sz w:val="20"/>
          <w:szCs w:val="20"/>
        </w:rPr>
        <w:t>high</w:t>
      </w:r>
      <w:r w:rsidRPr="14D56DD5">
        <w:rPr>
          <w:spacing w:val="-3"/>
          <w:sz w:val="20"/>
          <w:szCs w:val="20"/>
        </w:rPr>
        <w:t xml:space="preserve"> </w:t>
      </w:r>
      <w:r w:rsidRPr="14D56DD5">
        <w:rPr>
          <w:sz w:val="20"/>
          <w:szCs w:val="20"/>
        </w:rPr>
        <w:t>standard</w:t>
      </w:r>
      <w:r w:rsidRPr="14D56DD5">
        <w:rPr>
          <w:spacing w:val="-3"/>
          <w:sz w:val="20"/>
          <w:szCs w:val="20"/>
        </w:rPr>
        <w:t xml:space="preserve"> </w:t>
      </w:r>
      <w:r w:rsidRPr="14D56DD5">
        <w:rPr>
          <w:sz w:val="20"/>
          <w:szCs w:val="20"/>
        </w:rPr>
        <w:t>of</w:t>
      </w:r>
      <w:r w:rsidRPr="14D56DD5">
        <w:rPr>
          <w:spacing w:val="-3"/>
          <w:sz w:val="20"/>
          <w:szCs w:val="20"/>
        </w:rPr>
        <w:t xml:space="preserve"> </w:t>
      </w:r>
      <w:r w:rsidRPr="14D56DD5">
        <w:rPr>
          <w:sz w:val="20"/>
          <w:szCs w:val="20"/>
        </w:rPr>
        <w:t>development</w:t>
      </w:r>
      <w:r w:rsidRPr="14D56DD5">
        <w:rPr>
          <w:spacing w:val="-3"/>
          <w:sz w:val="20"/>
          <w:szCs w:val="20"/>
        </w:rPr>
        <w:t xml:space="preserve"> </w:t>
      </w:r>
      <w:r w:rsidRPr="14D56DD5">
        <w:rPr>
          <w:sz w:val="20"/>
          <w:szCs w:val="20"/>
        </w:rPr>
        <w:t>or</w:t>
      </w:r>
      <w:r w:rsidRPr="14D56DD5">
        <w:rPr>
          <w:spacing w:val="-3"/>
          <w:sz w:val="20"/>
          <w:szCs w:val="20"/>
        </w:rPr>
        <w:t xml:space="preserve"> </w:t>
      </w:r>
      <w:r w:rsidRPr="14D56DD5">
        <w:rPr>
          <w:sz w:val="20"/>
          <w:szCs w:val="20"/>
        </w:rPr>
        <w:t>adequate</w:t>
      </w:r>
      <w:r w:rsidRPr="14D56DD5">
        <w:rPr>
          <w:spacing w:val="-4"/>
          <w:sz w:val="20"/>
          <w:szCs w:val="20"/>
        </w:rPr>
        <w:t xml:space="preserve"> </w:t>
      </w:r>
      <w:r w:rsidRPr="14D56DD5">
        <w:rPr>
          <w:sz w:val="20"/>
          <w:szCs w:val="20"/>
        </w:rPr>
        <w:t>external</w:t>
      </w:r>
      <w:r w:rsidRPr="14D56DD5">
        <w:rPr>
          <w:spacing w:val="-3"/>
          <w:sz w:val="20"/>
          <w:szCs w:val="20"/>
        </w:rPr>
        <w:t xml:space="preserve"> </w:t>
      </w:r>
      <w:r w:rsidRPr="14D56DD5">
        <w:rPr>
          <w:sz w:val="20"/>
          <w:szCs w:val="20"/>
        </w:rPr>
        <w:t xml:space="preserve">amenity </w:t>
      </w:r>
      <w:proofErr w:type="gramStart"/>
      <w:r w:rsidRPr="14D56DD5">
        <w:rPr>
          <w:spacing w:val="-2"/>
          <w:sz w:val="20"/>
          <w:szCs w:val="20"/>
        </w:rPr>
        <w:t>space;</w:t>
      </w:r>
      <w:proofErr w:type="gramEnd"/>
    </w:p>
    <w:p w:rsidR="004A4A13" w:rsidRDefault="00000000" w14:paraId="32B0F5A7" w14:textId="77777777">
      <w:pPr>
        <w:pStyle w:val="ListParagraph"/>
        <w:numPr>
          <w:ilvl w:val="2"/>
          <w:numId w:val="22"/>
        </w:numPr>
        <w:tabs>
          <w:tab w:val="left" w:pos="1253"/>
        </w:tabs>
        <w:spacing w:before="2" w:line="249" w:lineRule="auto"/>
        <w:ind w:left="1253" w:right="340" w:hanging="285"/>
        <w:rPr>
          <w:sz w:val="20"/>
        </w:rPr>
      </w:pPr>
      <w:r w:rsidRPr="14D56DD5">
        <w:rPr>
          <w:sz w:val="20"/>
          <w:szCs w:val="20"/>
        </w:rPr>
        <w:t>The</w:t>
      </w:r>
      <w:r w:rsidRPr="14D56DD5">
        <w:rPr>
          <w:spacing w:val="-3"/>
          <w:sz w:val="20"/>
          <w:szCs w:val="20"/>
        </w:rPr>
        <w:t xml:space="preserve"> </w:t>
      </w:r>
      <w:r w:rsidRPr="14D56DD5">
        <w:rPr>
          <w:sz w:val="20"/>
          <w:szCs w:val="20"/>
        </w:rPr>
        <w:t>comings</w:t>
      </w:r>
      <w:r w:rsidRPr="14D56DD5">
        <w:rPr>
          <w:spacing w:val="-4"/>
          <w:sz w:val="20"/>
          <w:szCs w:val="20"/>
        </w:rPr>
        <w:t xml:space="preserve"> </w:t>
      </w:r>
      <w:r w:rsidRPr="14D56DD5">
        <w:rPr>
          <w:sz w:val="20"/>
          <w:szCs w:val="20"/>
        </w:rPr>
        <w:t>and</w:t>
      </w:r>
      <w:r w:rsidRPr="14D56DD5">
        <w:rPr>
          <w:spacing w:val="-3"/>
          <w:sz w:val="20"/>
          <w:szCs w:val="20"/>
        </w:rPr>
        <w:t xml:space="preserve"> </w:t>
      </w:r>
      <w:r w:rsidRPr="14D56DD5">
        <w:rPr>
          <w:sz w:val="20"/>
          <w:szCs w:val="20"/>
        </w:rPr>
        <w:t>goings</w:t>
      </w:r>
      <w:r w:rsidRPr="14D56DD5">
        <w:rPr>
          <w:spacing w:val="-3"/>
          <w:sz w:val="20"/>
          <w:szCs w:val="20"/>
        </w:rPr>
        <w:t xml:space="preserve"> </w:t>
      </w:r>
      <w:r w:rsidRPr="14D56DD5">
        <w:rPr>
          <w:sz w:val="20"/>
          <w:szCs w:val="20"/>
        </w:rPr>
        <w:t>of</w:t>
      </w:r>
      <w:r w:rsidRPr="14D56DD5">
        <w:rPr>
          <w:spacing w:val="-3"/>
          <w:sz w:val="20"/>
          <w:szCs w:val="20"/>
        </w:rPr>
        <w:t xml:space="preserve"> </w:t>
      </w:r>
      <w:r w:rsidRPr="14D56DD5">
        <w:rPr>
          <w:sz w:val="20"/>
          <w:szCs w:val="20"/>
        </w:rPr>
        <w:t>occupants</w:t>
      </w:r>
      <w:r w:rsidRPr="14D56DD5">
        <w:rPr>
          <w:spacing w:val="-3"/>
          <w:sz w:val="20"/>
          <w:szCs w:val="20"/>
        </w:rPr>
        <w:t xml:space="preserve"> </w:t>
      </w:r>
      <w:r w:rsidRPr="14D56DD5">
        <w:rPr>
          <w:sz w:val="20"/>
          <w:szCs w:val="20"/>
        </w:rPr>
        <w:t>of</w:t>
      </w:r>
      <w:r w:rsidRPr="14D56DD5">
        <w:rPr>
          <w:spacing w:val="-4"/>
          <w:sz w:val="20"/>
          <w:szCs w:val="20"/>
        </w:rPr>
        <w:t xml:space="preserve"> </w:t>
      </w:r>
      <w:r w:rsidRPr="14D56DD5">
        <w:rPr>
          <w:sz w:val="20"/>
          <w:szCs w:val="20"/>
        </w:rPr>
        <w:t>an</w:t>
      </w:r>
      <w:r w:rsidRPr="14D56DD5">
        <w:rPr>
          <w:spacing w:val="-3"/>
          <w:sz w:val="20"/>
          <w:szCs w:val="20"/>
        </w:rPr>
        <w:t xml:space="preserve"> </w:t>
      </w:r>
      <w:r w:rsidRPr="14D56DD5">
        <w:rPr>
          <w:sz w:val="20"/>
          <w:szCs w:val="20"/>
        </w:rPr>
        <w:t>HMO</w:t>
      </w:r>
      <w:r w:rsidRPr="14D56DD5">
        <w:rPr>
          <w:spacing w:val="-4"/>
          <w:sz w:val="20"/>
          <w:szCs w:val="20"/>
        </w:rPr>
        <w:t xml:space="preserve"> </w:t>
      </w:r>
      <w:r w:rsidRPr="14D56DD5">
        <w:rPr>
          <w:sz w:val="20"/>
          <w:szCs w:val="20"/>
        </w:rPr>
        <w:t>could</w:t>
      </w:r>
      <w:r w:rsidRPr="14D56DD5">
        <w:rPr>
          <w:spacing w:val="-3"/>
          <w:sz w:val="20"/>
          <w:szCs w:val="20"/>
        </w:rPr>
        <w:t xml:space="preserve"> </w:t>
      </w:r>
      <w:r w:rsidRPr="14D56DD5">
        <w:rPr>
          <w:sz w:val="20"/>
          <w:szCs w:val="20"/>
        </w:rPr>
        <w:t>be</w:t>
      </w:r>
      <w:r w:rsidRPr="14D56DD5">
        <w:rPr>
          <w:spacing w:val="-3"/>
          <w:sz w:val="20"/>
          <w:szCs w:val="20"/>
        </w:rPr>
        <w:t xml:space="preserve"> </w:t>
      </w:r>
      <w:r w:rsidRPr="14D56DD5">
        <w:rPr>
          <w:sz w:val="20"/>
          <w:szCs w:val="20"/>
        </w:rPr>
        <w:t>significantly</w:t>
      </w:r>
      <w:r w:rsidRPr="14D56DD5">
        <w:rPr>
          <w:spacing w:val="-3"/>
          <w:sz w:val="20"/>
          <w:szCs w:val="20"/>
        </w:rPr>
        <w:t xml:space="preserve"> </w:t>
      </w:r>
      <w:r w:rsidRPr="14D56DD5">
        <w:rPr>
          <w:sz w:val="20"/>
          <w:szCs w:val="20"/>
        </w:rPr>
        <w:t>more</w:t>
      </w:r>
      <w:r w:rsidRPr="14D56DD5">
        <w:rPr>
          <w:spacing w:val="-3"/>
          <w:sz w:val="20"/>
          <w:szCs w:val="20"/>
        </w:rPr>
        <w:t xml:space="preserve"> </w:t>
      </w:r>
      <w:r w:rsidRPr="14D56DD5">
        <w:rPr>
          <w:sz w:val="20"/>
          <w:szCs w:val="20"/>
        </w:rPr>
        <w:t>active</w:t>
      </w:r>
      <w:r w:rsidRPr="14D56DD5">
        <w:rPr>
          <w:spacing w:val="-3"/>
          <w:sz w:val="20"/>
          <w:szCs w:val="20"/>
        </w:rPr>
        <w:t xml:space="preserve"> </w:t>
      </w:r>
      <w:r w:rsidRPr="14D56DD5">
        <w:rPr>
          <w:sz w:val="20"/>
          <w:szCs w:val="20"/>
        </w:rPr>
        <w:t>and varied than would be expected from a single household; and</w:t>
      </w:r>
    </w:p>
    <w:p w:rsidR="004A4A13" w:rsidRDefault="00000000" w14:paraId="49CCC748" w14:textId="77777777">
      <w:pPr>
        <w:pStyle w:val="ListParagraph"/>
        <w:numPr>
          <w:ilvl w:val="2"/>
          <w:numId w:val="22"/>
        </w:numPr>
        <w:tabs>
          <w:tab w:val="left" w:pos="1253"/>
        </w:tabs>
        <w:spacing w:before="1" w:line="249" w:lineRule="auto"/>
        <w:ind w:left="1253" w:right="286" w:hanging="285"/>
        <w:rPr>
          <w:sz w:val="20"/>
        </w:rPr>
      </w:pPr>
      <w:r w:rsidRPr="14D56DD5">
        <w:rPr>
          <w:sz w:val="20"/>
          <w:szCs w:val="20"/>
        </w:rPr>
        <w:t>The</w:t>
      </w:r>
      <w:r w:rsidRPr="14D56DD5">
        <w:rPr>
          <w:spacing w:val="-3"/>
          <w:sz w:val="20"/>
          <w:szCs w:val="20"/>
        </w:rPr>
        <w:t xml:space="preserve"> </w:t>
      </w:r>
      <w:r w:rsidRPr="14D56DD5">
        <w:rPr>
          <w:sz w:val="20"/>
          <w:szCs w:val="20"/>
        </w:rPr>
        <w:t>inadequate</w:t>
      </w:r>
      <w:r w:rsidRPr="14D56DD5">
        <w:rPr>
          <w:spacing w:val="-3"/>
          <w:sz w:val="20"/>
          <w:szCs w:val="20"/>
        </w:rPr>
        <w:t xml:space="preserve"> </w:t>
      </w:r>
      <w:r w:rsidRPr="14D56DD5">
        <w:rPr>
          <w:sz w:val="20"/>
          <w:szCs w:val="20"/>
        </w:rPr>
        <w:t>amenity</w:t>
      </w:r>
      <w:r w:rsidRPr="14D56DD5">
        <w:rPr>
          <w:spacing w:val="-4"/>
          <w:sz w:val="20"/>
          <w:szCs w:val="20"/>
        </w:rPr>
        <w:t xml:space="preserve"> </w:t>
      </w:r>
      <w:r w:rsidRPr="14D56DD5">
        <w:rPr>
          <w:sz w:val="20"/>
          <w:szCs w:val="20"/>
        </w:rPr>
        <w:t>space</w:t>
      </w:r>
      <w:r w:rsidRPr="14D56DD5">
        <w:rPr>
          <w:spacing w:val="-3"/>
          <w:sz w:val="20"/>
          <w:szCs w:val="20"/>
        </w:rPr>
        <w:t xml:space="preserve"> </w:t>
      </w:r>
      <w:r w:rsidRPr="14D56DD5">
        <w:rPr>
          <w:sz w:val="20"/>
          <w:szCs w:val="20"/>
        </w:rPr>
        <w:t>to</w:t>
      </w:r>
      <w:r w:rsidRPr="14D56DD5">
        <w:rPr>
          <w:spacing w:val="-3"/>
          <w:sz w:val="20"/>
          <w:szCs w:val="20"/>
        </w:rPr>
        <w:t xml:space="preserve"> </w:t>
      </w:r>
      <w:r w:rsidRPr="14D56DD5">
        <w:rPr>
          <w:sz w:val="20"/>
          <w:szCs w:val="20"/>
        </w:rPr>
        <w:t>the</w:t>
      </w:r>
      <w:r w:rsidRPr="14D56DD5">
        <w:rPr>
          <w:spacing w:val="-3"/>
          <w:sz w:val="20"/>
          <w:szCs w:val="20"/>
        </w:rPr>
        <w:t xml:space="preserve"> </w:t>
      </w:r>
      <w:r w:rsidRPr="14D56DD5">
        <w:rPr>
          <w:sz w:val="20"/>
          <w:szCs w:val="20"/>
        </w:rPr>
        <w:t>rear</w:t>
      </w:r>
      <w:r w:rsidRPr="14D56DD5">
        <w:rPr>
          <w:spacing w:val="-2"/>
          <w:sz w:val="20"/>
          <w:szCs w:val="20"/>
        </w:rPr>
        <w:t xml:space="preserve"> </w:t>
      </w:r>
      <w:r w:rsidRPr="14D56DD5">
        <w:rPr>
          <w:sz w:val="20"/>
          <w:szCs w:val="20"/>
        </w:rPr>
        <w:t>could</w:t>
      </w:r>
      <w:r w:rsidRPr="14D56DD5">
        <w:rPr>
          <w:spacing w:val="-3"/>
          <w:sz w:val="20"/>
          <w:szCs w:val="20"/>
        </w:rPr>
        <w:t xml:space="preserve"> </w:t>
      </w:r>
      <w:r w:rsidRPr="14D56DD5">
        <w:rPr>
          <w:sz w:val="20"/>
          <w:szCs w:val="20"/>
        </w:rPr>
        <w:t>give</w:t>
      </w:r>
      <w:r w:rsidRPr="14D56DD5">
        <w:rPr>
          <w:spacing w:val="-3"/>
          <w:sz w:val="20"/>
          <w:szCs w:val="20"/>
        </w:rPr>
        <w:t xml:space="preserve"> </w:t>
      </w:r>
      <w:r w:rsidRPr="14D56DD5">
        <w:rPr>
          <w:sz w:val="20"/>
          <w:szCs w:val="20"/>
        </w:rPr>
        <w:t>rise</w:t>
      </w:r>
      <w:r w:rsidRPr="14D56DD5">
        <w:rPr>
          <w:spacing w:val="-3"/>
          <w:sz w:val="20"/>
          <w:szCs w:val="20"/>
        </w:rPr>
        <w:t xml:space="preserve"> </w:t>
      </w:r>
      <w:r w:rsidRPr="14D56DD5">
        <w:rPr>
          <w:sz w:val="20"/>
          <w:szCs w:val="20"/>
        </w:rPr>
        <w:t>to</w:t>
      </w:r>
      <w:r w:rsidRPr="14D56DD5">
        <w:rPr>
          <w:spacing w:val="-3"/>
          <w:sz w:val="20"/>
          <w:szCs w:val="20"/>
        </w:rPr>
        <w:t xml:space="preserve"> </w:t>
      </w:r>
      <w:r w:rsidRPr="14D56DD5">
        <w:rPr>
          <w:sz w:val="20"/>
          <w:szCs w:val="20"/>
        </w:rPr>
        <w:t>the</w:t>
      </w:r>
      <w:r w:rsidRPr="14D56DD5">
        <w:rPr>
          <w:spacing w:val="-3"/>
          <w:sz w:val="20"/>
          <w:szCs w:val="20"/>
        </w:rPr>
        <w:t xml:space="preserve"> </w:t>
      </w:r>
      <w:r w:rsidRPr="14D56DD5">
        <w:rPr>
          <w:sz w:val="20"/>
          <w:szCs w:val="20"/>
        </w:rPr>
        <w:t>use</w:t>
      </w:r>
      <w:r w:rsidRPr="14D56DD5">
        <w:rPr>
          <w:spacing w:val="-3"/>
          <w:sz w:val="20"/>
          <w:szCs w:val="20"/>
        </w:rPr>
        <w:t xml:space="preserve"> </w:t>
      </w:r>
      <w:r w:rsidRPr="14D56DD5">
        <w:rPr>
          <w:sz w:val="20"/>
          <w:szCs w:val="20"/>
        </w:rPr>
        <w:t>of</w:t>
      </w:r>
      <w:r w:rsidRPr="14D56DD5">
        <w:rPr>
          <w:spacing w:val="-3"/>
          <w:sz w:val="20"/>
          <w:szCs w:val="20"/>
        </w:rPr>
        <w:t xml:space="preserve"> </w:t>
      </w:r>
      <w:r w:rsidRPr="14D56DD5">
        <w:rPr>
          <w:sz w:val="20"/>
          <w:szCs w:val="20"/>
        </w:rPr>
        <w:t>the</w:t>
      </w:r>
      <w:r w:rsidRPr="14D56DD5">
        <w:rPr>
          <w:spacing w:val="-3"/>
          <w:sz w:val="20"/>
          <w:szCs w:val="20"/>
        </w:rPr>
        <w:t xml:space="preserve"> </w:t>
      </w:r>
      <w:r w:rsidRPr="14D56DD5">
        <w:rPr>
          <w:sz w:val="20"/>
          <w:szCs w:val="20"/>
        </w:rPr>
        <w:t>front</w:t>
      </w:r>
      <w:r w:rsidRPr="14D56DD5">
        <w:rPr>
          <w:spacing w:val="-3"/>
          <w:sz w:val="20"/>
          <w:szCs w:val="20"/>
        </w:rPr>
        <w:t xml:space="preserve"> </w:t>
      </w:r>
      <w:r w:rsidRPr="14D56DD5">
        <w:rPr>
          <w:sz w:val="20"/>
          <w:szCs w:val="20"/>
        </w:rPr>
        <w:t>forecourt by occupants, where even normal conversation could be intrusive and disturb the neighbouring property.</w:t>
      </w:r>
    </w:p>
    <w:p w:rsidR="004A4A13" w:rsidRDefault="004A4A13" w14:paraId="5005F729" w14:textId="77777777">
      <w:pPr>
        <w:pStyle w:val="BodyText"/>
        <w:spacing w:before="1"/>
        <w:rPr>
          <w:sz w:val="21"/>
        </w:rPr>
      </w:pPr>
    </w:p>
    <w:p w:rsidR="004A4A13" w:rsidRDefault="00000000" w14:paraId="0FE7D037" w14:textId="77777777">
      <w:pPr>
        <w:pStyle w:val="ListParagraph"/>
        <w:numPr>
          <w:ilvl w:val="1"/>
          <w:numId w:val="22"/>
        </w:numPr>
        <w:tabs>
          <w:tab w:val="left" w:pos="969"/>
        </w:tabs>
        <w:spacing w:line="249" w:lineRule="auto"/>
        <w:ind w:left="969" w:right="245"/>
        <w:rPr>
          <w:sz w:val="20"/>
        </w:rPr>
      </w:pPr>
      <w:r w:rsidRPr="50458485">
        <w:rPr>
          <w:sz w:val="20"/>
          <w:szCs w:val="20"/>
        </w:rPr>
        <w:t>This</w:t>
      </w:r>
      <w:r w:rsidRPr="50458485">
        <w:rPr>
          <w:spacing w:val="-3"/>
          <w:sz w:val="20"/>
          <w:szCs w:val="20"/>
        </w:rPr>
        <w:t xml:space="preserve"> </w:t>
      </w:r>
      <w:r w:rsidRPr="50458485">
        <w:rPr>
          <w:sz w:val="20"/>
          <w:szCs w:val="20"/>
        </w:rPr>
        <w:t>appeal</w:t>
      </w:r>
      <w:r w:rsidRPr="50458485">
        <w:rPr>
          <w:spacing w:val="-3"/>
          <w:sz w:val="20"/>
          <w:szCs w:val="20"/>
        </w:rPr>
        <w:t xml:space="preserve"> </w:t>
      </w:r>
      <w:r w:rsidRPr="50458485">
        <w:rPr>
          <w:sz w:val="20"/>
          <w:szCs w:val="20"/>
        </w:rPr>
        <w:t>differs</w:t>
      </w:r>
      <w:r w:rsidRPr="50458485">
        <w:rPr>
          <w:spacing w:val="-3"/>
          <w:sz w:val="20"/>
          <w:szCs w:val="20"/>
        </w:rPr>
        <w:t xml:space="preserve"> </w:t>
      </w:r>
      <w:r w:rsidRPr="50458485">
        <w:rPr>
          <w:sz w:val="20"/>
          <w:szCs w:val="20"/>
        </w:rPr>
        <w:t>to</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proposed</w:t>
      </w:r>
      <w:r w:rsidRPr="50458485">
        <w:rPr>
          <w:spacing w:val="-3"/>
          <w:sz w:val="20"/>
          <w:szCs w:val="20"/>
        </w:rPr>
        <w:t xml:space="preserve"> </w:t>
      </w:r>
      <w:r w:rsidRPr="50458485">
        <w:rPr>
          <w:sz w:val="20"/>
          <w:szCs w:val="20"/>
        </w:rPr>
        <w:t>development</w:t>
      </w:r>
      <w:r w:rsidRPr="50458485">
        <w:rPr>
          <w:spacing w:val="-3"/>
          <w:sz w:val="20"/>
          <w:szCs w:val="20"/>
        </w:rPr>
        <w:t xml:space="preserve"> </w:t>
      </w:r>
      <w:r w:rsidRPr="50458485">
        <w:rPr>
          <w:sz w:val="20"/>
          <w:szCs w:val="20"/>
        </w:rPr>
        <w:t>as</w:t>
      </w:r>
      <w:r w:rsidRPr="50458485">
        <w:rPr>
          <w:spacing w:val="-2"/>
          <w:sz w:val="20"/>
          <w:szCs w:val="20"/>
        </w:rPr>
        <w:t xml:space="preserve"> </w:t>
      </w:r>
      <w:r w:rsidRPr="50458485">
        <w:rPr>
          <w:sz w:val="20"/>
          <w:szCs w:val="20"/>
        </w:rPr>
        <w:t>the</w:t>
      </w:r>
      <w:r w:rsidRPr="50458485">
        <w:rPr>
          <w:spacing w:val="-3"/>
          <w:sz w:val="20"/>
          <w:szCs w:val="20"/>
        </w:rPr>
        <w:t xml:space="preserve"> </w:t>
      </w:r>
      <w:r w:rsidRPr="50458485">
        <w:rPr>
          <w:sz w:val="20"/>
          <w:szCs w:val="20"/>
        </w:rPr>
        <w:t>quality</w:t>
      </w:r>
      <w:r w:rsidRPr="50458485">
        <w:rPr>
          <w:spacing w:val="-3"/>
          <w:sz w:val="20"/>
          <w:szCs w:val="20"/>
        </w:rPr>
        <w:t xml:space="preserve"> </w:t>
      </w:r>
      <w:r w:rsidRPr="50458485">
        <w:rPr>
          <w:sz w:val="20"/>
          <w:szCs w:val="20"/>
        </w:rPr>
        <w:t>of</w:t>
      </w:r>
      <w:r w:rsidRPr="50458485">
        <w:rPr>
          <w:spacing w:val="-3"/>
          <w:sz w:val="20"/>
          <w:szCs w:val="20"/>
        </w:rPr>
        <w:t xml:space="preserve"> </w:t>
      </w:r>
      <w:r w:rsidRPr="50458485">
        <w:rPr>
          <w:sz w:val="20"/>
          <w:szCs w:val="20"/>
        </w:rPr>
        <w:t>development</w:t>
      </w:r>
      <w:r w:rsidRPr="50458485">
        <w:rPr>
          <w:spacing w:val="-3"/>
          <w:sz w:val="20"/>
          <w:szCs w:val="20"/>
        </w:rPr>
        <w:t xml:space="preserve"> </w:t>
      </w:r>
      <w:r w:rsidRPr="50458485">
        <w:rPr>
          <w:sz w:val="20"/>
          <w:szCs w:val="20"/>
        </w:rPr>
        <w:t>was</w:t>
      </w:r>
      <w:r w:rsidRPr="50458485">
        <w:rPr>
          <w:spacing w:val="-3"/>
          <w:sz w:val="20"/>
          <w:szCs w:val="20"/>
        </w:rPr>
        <w:t xml:space="preserve"> </w:t>
      </w:r>
      <w:r w:rsidRPr="50458485">
        <w:rPr>
          <w:sz w:val="20"/>
          <w:szCs w:val="20"/>
        </w:rPr>
        <w:t>believed to be poor.</w:t>
      </w:r>
    </w:p>
    <w:p w:rsidR="004A4A13" w:rsidRDefault="004A4A13" w14:paraId="4B2B8C2C" w14:textId="77777777">
      <w:pPr>
        <w:pStyle w:val="BodyText"/>
        <w:rPr>
          <w:sz w:val="21"/>
        </w:rPr>
      </w:pPr>
    </w:p>
    <w:p w:rsidR="004A4A13" w:rsidP="50458485" w:rsidRDefault="00000000" w14:paraId="60AD44AE" w14:textId="77777777">
      <w:pPr>
        <w:pStyle w:val="ListParagraph"/>
        <w:numPr>
          <w:ilvl w:val="1"/>
          <w:numId w:val="22"/>
        </w:numPr>
        <w:tabs>
          <w:tab w:val="left" w:pos="969"/>
        </w:tabs>
        <w:spacing w:line="249" w:lineRule="auto"/>
        <w:ind w:left="969" w:right="310"/>
        <w:rPr>
          <w:sz w:val="20"/>
          <w:szCs w:val="20"/>
        </w:rPr>
      </w:pPr>
      <w:r w:rsidRPr="50458485">
        <w:rPr>
          <w:sz w:val="20"/>
          <w:szCs w:val="20"/>
        </w:rPr>
        <w:t>All rooms at 157 Hamilton Road will meet minimum HMO requirements in terms of space and the proposed</w:t>
      </w:r>
      <w:r w:rsidRPr="50458485">
        <w:rPr>
          <w:spacing w:val="-3"/>
          <w:sz w:val="20"/>
          <w:szCs w:val="20"/>
        </w:rPr>
        <w:t xml:space="preserve"> </w:t>
      </w:r>
      <w:r w:rsidRPr="50458485">
        <w:rPr>
          <w:sz w:val="20"/>
          <w:szCs w:val="20"/>
        </w:rPr>
        <w:t>minimum</w:t>
      </w:r>
      <w:r w:rsidRPr="50458485">
        <w:rPr>
          <w:spacing w:val="-3"/>
          <w:sz w:val="20"/>
          <w:szCs w:val="20"/>
        </w:rPr>
        <w:t xml:space="preserve"> </w:t>
      </w:r>
      <w:r w:rsidRPr="50458485">
        <w:rPr>
          <w:sz w:val="20"/>
          <w:szCs w:val="20"/>
        </w:rPr>
        <w:t>bedroom</w:t>
      </w:r>
      <w:r w:rsidRPr="50458485">
        <w:rPr>
          <w:spacing w:val="-3"/>
          <w:sz w:val="20"/>
          <w:szCs w:val="20"/>
        </w:rPr>
        <w:t xml:space="preserve"> </w:t>
      </w:r>
      <w:r w:rsidRPr="50458485">
        <w:rPr>
          <w:sz w:val="20"/>
          <w:szCs w:val="20"/>
        </w:rPr>
        <w:t>size</w:t>
      </w:r>
      <w:r w:rsidRPr="50458485">
        <w:rPr>
          <w:spacing w:val="-4"/>
          <w:sz w:val="20"/>
          <w:szCs w:val="20"/>
        </w:rPr>
        <w:t xml:space="preserve"> </w:t>
      </w:r>
      <w:r w:rsidRPr="50458485">
        <w:rPr>
          <w:sz w:val="20"/>
          <w:szCs w:val="20"/>
        </w:rPr>
        <w:t>would</w:t>
      </w:r>
      <w:r w:rsidRPr="50458485">
        <w:rPr>
          <w:spacing w:val="-3"/>
          <w:sz w:val="20"/>
          <w:szCs w:val="20"/>
        </w:rPr>
        <w:t xml:space="preserve"> </w:t>
      </w:r>
      <w:r w:rsidRPr="50458485">
        <w:rPr>
          <w:sz w:val="20"/>
          <w:szCs w:val="20"/>
        </w:rPr>
        <w:t>be</w:t>
      </w:r>
      <w:r w:rsidRPr="50458485">
        <w:rPr>
          <w:spacing w:val="-3"/>
          <w:sz w:val="20"/>
          <w:szCs w:val="20"/>
        </w:rPr>
        <w:t xml:space="preserve"> 9.2</w:t>
      </w:r>
      <w:r w:rsidRPr="50458485">
        <w:rPr>
          <w:sz w:val="20"/>
          <w:szCs w:val="20"/>
        </w:rPr>
        <w:t xml:space="preserve"> sqm,</w:t>
      </w:r>
      <w:r w:rsidRPr="50458485">
        <w:rPr>
          <w:spacing w:val="-3"/>
          <w:sz w:val="20"/>
          <w:szCs w:val="20"/>
        </w:rPr>
        <w:t xml:space="preserve"> </w:t>
      </w:r>
      <w:r w:rsidRPr="50458485">
        <w:rPr>
          <w:sz w:val="20"/>
          <w:szCs w:val="20"/>
        </w:rPr>
        <w:t>exceeding</w:t>
      </w:r>
      <w:r w:rsidRPr="50458485">
        <w:rPr>
          <w:spacing w:val="-3"/>
          <w:sz w:val="20"/>
          <w:szCs w:val="20"/>
        </w:rPr>
        <w:t xml:space="preserve"> </w:t>
      </w:r>
      <w:r w:rsidRPr="50458485">
        <w:rPr>
          <w:sz w:val="20"/>
          <w:szCs w:val="20"/>
        </w:rPr>
        <w:t>Manchester</w:t>
      </w:r>
      <w:r w:rsidRPr="50458485">
        <w:rPr>
          <w:spacing w:val="-3"/>
          <w:sz w:val="20"/>
          <w:szCs w:val="20"/>
        </w:rPr>
        <w:t xml:space="preserve"> </w:t>
      </w:r>
      <w:r w:rsidRPr="50458485">
        <w:rPr>
          <w:sz w:val="20"/>
          <w:szCs w:val="20"/>
        </w:rPr>
        <w:t>City</w:t>
      </w:r>
      <w:r w:rsidRPr="50458485">
        <w:rPr>
          <w:spacing w:val="-2"/>
          <w:sz w:val="20"/>
          <w:szCs w:val="20"/>
        </w:rPr>
        <w:t xml:space="preserve"> </w:t>
      </w:r>
      <w:r w:rsidRPr="50458485">
        <w:rPr>
          <w:sz w:val="20"/>
          <w:szCs w:val="20"/>
        </w:rPr>
        <w:t>Council’s minimum requirements of 6.5 sqm.</w:t>
      </w:r>
      <w:r w:rsidRPr="50458485">
        <w:rPr>
          <w:spacing w:val="40"/>
          <w:sz w:val="20"/>
          <w:szCs w:val="20"/>
        </w:rPr>
        <w:t xml:space="preserve"> </w:t>
      </w:r>
      <w:r w:rsidRPr="50458485">
        <w:rPr>
          <w:sz w:val="20"/>
          <w:szCs w:val="20"/>
        </w:rPr>
        <w:t>The development will be finished to a high, modern standard. Furthermore, it includes 67.4 sqm of outdoor amenity space, providing adequate area for sitting out, hanging out clothes or external storage.</w:t>
      </w:r>
    </w:p>
    <w:p w:rsidR="004A4A13" w:rsidRDefault="004A4A13" w14:paraId="7230B919" w14:textId="77777777">
      <w:pPr>
        <w:pStyle w:val="BodyText"/>
        <w:spacing w:before="3"/>
        <w:rPr>
          <w:sz w:val="21"/>
        </w:rPr>
      </w:pPr>
    </w:p>
    <w:p w:rsidR="004A4A13" w:rsidRDefault="00000000" w14:paraId="5239F7E1" w14:textId="77777777">
      <w:pPr>
        <w:pStyle w:val="ListParagraph"/>
        <w:numPr>
          <w:ilvl w:val="1"/>
          <w:numId w:val="22"/>
        </w:numPr>
        <w:tabs>
          <w:tab w:val="left" w:pos="969"/>
          <w:tab w:val="left" w:pos="1024"/>
        </w:tabs>
        <w:spacing w:line="249" w:lineRule="auto"/>
        <w:ind w:left="969" w:right="234"/>
        <w:rPr>
          <w:sz w:val="20"/>
        </w:rPr>
      </w:pPr>
      <w:r>
        <w:rPr>
          <w:sz w:val="20"/>
        </w:rPr>
        <w:tab/>
      </w:r>
      <w:r w:rsidRPr="50458485">
        <w:rPr>
          <w:sz w:val="20"/>
          <w:szCs w:val="20"/>
        </w:rPr>
        <w:t>In</w:t>
      </w:r>
      <w:r w:rsidRPr="50458485">
        <w:rPr>
          <w:spacing w:val="-2"/>
          <w:sz w:val="20"/>
          <w:szCs w:val="20"/>
        </w:rPr>
        <w:t xml:space="preserve"> </w:t>
      </w:r>
      <w:r w:rsidRPr="50458485">
        <w:rPr>
          <w:sz w:val="20"/>
          <w:szCs w:val="20"/>
        </w:rPr>
        <w:t>addition,</w:t>
      </w:r>
      <w:r w:rsidRPr="50458485">
        <w:rPr>
          <w:spacing w:val="-2"/>
          <w:sz w:val="20"/>
          <w:szCs w:val="20"/>
        </w:rPr>
        <w:t xml:space="preserve"> </w:t>
      </w:r>
      <w:r w:rsidRPr="50458485">
        <w:rPr>
          <w:sz w:val="20"/>
          <w:szCs w:val="20"/>
        </w:rPr>
        <w:t>this</w:t>
      </w:r>
      <w:r w:rsidRPr="50458485">
        <w:rPr>
          <w:spacing w:val="-2"/>
          <w:sz w:val="20"/>
          <w:szCs w:val="20"/>
        </w:rPr>
        <w:t xml:space="preserve"> </w:t>
      </w:r>
      <w:r w:rsidRPr="50458485">
        <w:rPr>
          <w:sz w:val="20"/>
          <w:szCs w:val="20"/>
        </w:rPr>
        <w:t>appeal</w:t>
      </w:r>
      <w:r w:rsidRPr="50458485">
        <w:rPr>
          <w:spacing w:val="-3"/>
          <w:sz w:val="20"/>
          <w:szCs w:val="20"/>
        </w:rPr>
        <w:t xml:space="preserve"> </w:t>
      </w:r>
      <w:r w:rsidRPr="50458485">
        <w:rPr>
          <w:sz w:val="20"/>
          <w:szCs w:val="20"/>
        </w:rPr>
        <w:t>was</w:t>
      </w:r>
      <w:r w:rsidRPr="50458485">
        <w:rPr>
          <w:spacing w:val="-2"/>
          <w:sz w:val="20"/>
          <w:szCs w:val="20"/>
        </w:rPr>
        <w:t xml:space="preserve"> </w:t>
      </w:r>
      <w:r w:rsidRPr="50458485">
        <w:rPr>
          <w:sz w:val="20"/>
          <w:szCs w:val="20"/>
        </w:rPr>
        <w:t>for</w:t>
      </w:r>
      <w:r w:rsidRPr="50458485">
        <w:rPr>
          <w:spacing w:val="-2"/>
          <w:sz w:val="20"/>
          <w:szCs w:val="20"/>
        </w:rPr>
        <w:t xml:space="preserve"> </w:t>
      </w:r>
      <w:r w:rsidRPr="50458485">
        <w:rPr>
          <w:sz w:val="20"/>
          <w:szCs w:val="20"/>
        </w:rPr>
        <w:t>a</w:t>
      </w:r>
      <w:r w:rsidRPr="50458485">
        <w:rPr>
          <w:spacing w:val="-2"/>
          <w:sz w:val="20"/>
          <w:szCs w:val="20"/>
        </w:rPr>
        <w:t xml:space="preserve"> </w:t>
      </w:r>
      <w:r w:rsidRPr="50458485">
        <w:rPr>
          <w:sz w:val="20"/>
          <w:szCs w:val="20"/>
        </w:rPr>
        <w:t>change</w:t>
      </w:r>
      <w:r w:rsidRPr="50458485">
        <w:rPr>
          <w:spacing w:val="-2"/>
          <w:sz w:val="20"/>
          <w:szCs w:val="20"/>
        </w:rPr>
        <w:t xml:space="preserve"> </w:t>
      </w:r>
      <w:r w:rsidRPr="50458485">
        <w:rPr>
          <w:sz w:val="20"/>
          <w:szCs w:val="20"/>
        </w:rPr>
        <w:t>of</w:t>
      </w:r>
      <w:r w:rsidRPr="50458485">
        <w:rPr>
          <w:spacing w:val="-2"/>
          <w:sz w:val="20"/>
          <w:szCs w:val="20"/>
        </w:rPr>
        <w:t xml:space="preserve"> </w:t>
      </w:r>
      <w:r w:rsidRPr="50458485">
        <w:rPr>
          <w:sz w:val="20"/>
          <w:szCs w:val="20"/>
        </w:rPr>
        <w:t>use</w:t>
      </w:r>
      <w:r w:rsidRPr="50458485">
        <w:rPr>
          <w:spacing w:val="-2"/>
          <w:sz w:val="20"/>
          <w:szCs w:val="20"/>
        </w:rPr>
        <w:t xml:space="preserve"> </w:t>
      </w:r>
      <w:r w:rsidRPr="50458485">
        <w:rPr>
          <w:sz w:val="20"/>
          <w:szCs w:val="20"/>
        </w:rPr>
        <w:t>of</w:t>
      </w:r>
      <w:r w:rsidRPr="50458485">
        <w:rPr>
          <w:spacing w:val="-2"/>
          <w:sz w:val="20"/>
          <w:szCs w:val="20"/>
        </w:rPr>
        <w:t xml:space="preserve"> </w:t>
      </w:r>
      <w:r w:rsidRPr="50458485">
        <w:rPr>
          <w:sz w:val="20"/>
          <w:szCs w:val="20"/>
        </w:rPr>
        <w:t>a</w:t>
      </w:r>
      <w:r w:rsidRPr="50458485">
        <w:rPr>
          <w:spacing w:val="-2"/>
          <w:sz w:val="20"/>
          <w:szCs w:val="20"/>
        </w:rPr>
        <w:t xml:space="preserve"> </w:t>
      </w:r>
      <w:r w:rsidRPr="50458485">
        <w:rPr>
          <w:sz w:val="20"/>
          <w:szCs w:val="20"/>
        </w:rPr>
        <w:t>residential</w:t>
      </w:r>
      <w:r w:rsidRPr="50458485">
        <w:rPr>
          <w:spacing w:val="-2"/>
          <w:sz w:val="20"/>
          <w:szCs w:val="20"/>
        </w:rPr>
        <w:t xml:space="preserve"> </w:t>
      </w:r>
      <w:r w:rsidRPr="50458485">
        <w:rPr>
          <w:sz w:val="20"/>
          <w:szCs w:val="20"/>
        </w:rPr>
        <w:t>property</w:t>
      </w:r>
      <w:r w:rsidRPr="50458485">
        <w:rPr>
          <w:spacing w:val="-2"/>
          <w:sz w:val="20"/>
          <w:szCs w:val="20"/>
        </w:rPr>
        <w:t xml:space="preserve"> </w:t>
      </w:r>
      <w:r w:rsidRPr="50458485">
        <w:rPr>
          <w:sz w:val="20"/>
          <w:szCs w:val="20"/>
        </w:rPr>
        <w:t>to</w:t>
      </w:r>
      <w:r w:rsidRPr="50458485">
        <w:rPr>
          <w:spacing w:val="-2"/>
          <w:sz w:val="20"/>
          <w:szCs w:val="20"/>
        </w:rPr>
        <w:t xml:space="preserve"> </w:t>
      </w:r>
      <w:r w:rsidRPr="50458485">
        <w:rPr>
          <w:sz w:val="20"/>
          <w:szCs w:val="20"/>
        </w:rPr>
        <w:t>a</w:t>
      </w:r>
      <w:r w:rsidRPr="50458485">
        <w:rPr>
          <w:spacing w:val="-3"/>
          <w:sz w:val="20"/>
          <w:szCs w:val="20"/>
        </w:rPr>
        <w:t xml:space="preserve"> </w:t>
      </w:r>
      <w:r w:rsidRPr="50458485">
        <w:rPr>
          <w:sz w:val="20"/>
          <w:szCs w:val="20"/>
        </w:rPr>
        <w:t>HMO,</w:t>
      </w:r>
      <w:r w:rsidRPr="50458485">
        <w:rPr>
          <w:spacing w:val="-2"/>
          <w:sz w:val="20"/>
          <w:szCs w:val="20"/>
        </w:rPr>
        <w:t xml:space="preserve"> </w:t>
      </w:r>
      <w:r w:rsidRPr="50458485">
        <w:rPr>
          <w:sz w:val="20"/>
          <w:szCs w:val="20"/>
        </w:rPr>
        <w:t xml:space="preserve">whereas the proposed development is already </w:t>
      </w:r>
      <w:proofErr w:type="gramStart"/>
      <w:r w:rsidRPr="50458485">
        <w:rPr>
          <w:sz w:val="20"/>
          <w:szCs w:val="20"/>
        </w:rPr>
        <w:t>a</w:t>
      </w:r>
      <w:proofErr w:type="gramEnd"/>
      <w:r w:rsidRPr="50458485">
        <w:rPr>
          <w:sz w:val="20"/>
          <w:szCs w:val="20"/>
        </w:rPr>
        <w:t xml:space="preserve"> HMO, therefore resulting in far less change to the ‘comings and goings’ and habits of occupants.</w:t>
      </w:r>
    </w:p>
    <w:p w:rsidR="004A4A13" w:rsidRDefault="004A4A13" w14:paraId="14E76010" w14:textId="77777777">
      <w:pPr>
        <w:pStyle w:val="BodyText"/>
        <w:spacing w:before="9"/>
        <w:rPr>
          <w:sz w:val="17"/>
        </w:rPr>
      </w:pPr>
    </w:p>
    <w:p w:rsidR="004A4A13" w:rsidRDefault="00000000" w14:paraId="0B5CF9D1" w14:textId="77777777">
      <w:pPr>
        <w:pStyle w:val="Heading8"/>
        <w:ind w:left="969"/>
      </w:pPr>
      <w:bookmarkStart w:name="_TOC_250003" w:id="8"/>
      <w:r>
        <w:t>APP/B4215/W/15/3002149</w:t>
      </w:r>
      <w:r>
        <w:rPr>
          <w:spacing w:val="-17"/>
        </w:rPr>
        <w:t xml:space="preserve"> </w:t>
      </w:r>
      <w:r>
        <w:t>–</w:t>
      </w:r>
      <w:r>
        <w:rPr>
          <w:spacing w:val="-17"/>
        </w:rPr>
        <w:t xml:space="preserve"> </w:t>
      </w:r>
      <w:r>
        <w:t>Egerton</w:t>
      </w:r>
      <w:r>
        <w:rPr>
          <w:spacing w:val="-16"/>
        </w:rPr>
        <w:t xml:space="preserve"> </w:t>
      </w:r>
      <w:r>
        <w:t>Road,</w:t>
      </w:r>
      <w:r>
        <w:rPr>
          <w:spacing w:val="-17"/>
        </w:rPr>
        <w:t xml:space="preserve"> </w:t>
      </w:r>
      <w:bookmarkEnd w:id="8"/>
      <w:r>
        <w:rPr>
          <w:spacing w:val="-2"/>
        </w:rPr>
        <w:t>Fallowfield</w:t>
      </w:r>
    </w:p>
    <w:p w:rsidR="004A4A13" w:rsidRDefault="00000000" w14:paraId="08E87CA7" w14:textId="77777777">
      <w:pPr>
        <w:pStyle w:val="ListParagraph"/>
        <w:numPr>
          <w:ilvl w:val="1"/>
          <w:numId w:val="22"/>
        </w:numPr>
        <w:tabs>
          <w:tab w:val="left" w:pos="969"/>
        </w:tabs>
        <w:spacing w:before="242" w:line="249" w:lineRule="auto"/>
        <w:ind w:left="969" w:right="211" w:hanging="851"/>
        <w:rPr>
          <w:sz w:val="20"/>
        </w:rPr>
      </w:pPr>
      <w:r w:rsidRPr="50458485">
        <w:rPr>
          <w:sz w:val="20"/>
          <w:szCs w:val="20"/>
        </w:rPr>
        <w:t>This</w:t>
      </w:r>
      <w:r w:rsidRPr="50458485">
        <w:rPr>
          <w:spacing w:val="-3"/>
          <w:sz w:val="20"/>
          <w:szCs w:val="20"/>
        </w:rPr>
        <w:t xml:space="preserve"> </w:t>
      </w:r>
      <w:r w:rsidRPr="50458485">
        <w:rPr>
          <w:sz w:val="20"/>
          <w:szCs w:val="20"/>
        </w:rPr>
        <w:t>appeal</w:t>
      </w:r>
      <w:r w:rsidRPr="50458485">
        <w:rPr>
          <w:spacing w:val="-4"/>
          <w:sz w:val="20"/>
          <w:szCs w:val="20"/>
        </w:rPr>
        <w:t xml:space="preserve"> </w:t>
      </w:r>
      <w:r w:rsidRPr="50458485">
        <w:rPr>
          <w:sz w:val="20"/>
          <w:szCs w:val="20"/>
        </w:rPr>
        <w:t>was</w:t>
      </w:r>
      <w:r w:rsidRPr="50458485">
        <w:rPr>
          <w:spacing w:val="-3"/>
          <w:sz w:val="20"/>
          <w:szCs w:val="20"/>
        </w:rPr>
        <w:t xml:space="preserve"> </w:t>
      </w:r>
      <w:r w:rsidRPr="50458485">
        <w:rPr>
          <w:sz w:val="20"/>
          <w:szCs w:val="20"/>
        </w:rPr>
        <w:t>dismissed</w:t>
      </w:r>
      <w:r w:rsidRPr="50458485">
        <w:rPr>
          <w:spacing w:val="-3"/>
          <w:sz w:val="20"/>
          <w:szCs w:val="20"/>
        </w:rPr>
        <w:t xml:space="preserve"> </w:t>
      </w:r>
      <w:r w:rsidRPr="50458485">
        <w:rPr>
          <w:sz w:val="20"/>
          <w:szCs w:val="20"/>
        </w:rPr>
        <w:t>in</w:t>
      </w:r>
      <w:r w:rsidRPr="50458485">
        <w:rPr>
          <w:spacing w:val="-3"/>
          <w:sz w:val="20"/>
          <w:szCs w:val="20"/>
        </w:rPr>
        <w:t xml:space="preserve"> </w:t>
      </w:r>
      <w:r w:rsidRPr="50458485">
        <w:rPr>
          <w:sz w:val="20"/>
          <w:szCs w:val="20"/>
        </w:rPr>
        <w:t>September</w:t>
      </w:r>
      <w:r w:rsidRPr="50458485">
        <w:rPr>
          <w:spacing w:val="-3"/>
          <w:sz w:val="20"/>
          <w:szCs w:val="20"/>
        </w:rPr>
        <w:t xml:space="preserve"> </w:t>
      </w:r>
      <w:r w:rsidRPr="50458485">
        <w:rPr>
          <w:sz w:val="20"/>
          <w:szCs w:val="20"/>
        </w:rPr>
        <w:t>2016.</w:t>
      </w:r>
      <w:r w:rsidRPr="50458485">
        <w:rPr>
          <w:spacing w:val="40"/>
          <w:sz w:val="20"/>
          <w:szCs w:val="20"/>
        </w:rPr>
        <w:t xml:space="preserve"> </w:t>
      </w:r>
      <w:r w:rsidRPr="50458485">
        <w:rPr>
          <w:sz w:val="20"/>
          <w:szCs w:val="20"/>
        </w:rPr>
        <w:t>It</w:t>
      </w:r>
      <w:r w:rsidRPr="50458485">
        <w:rPr>
          <w:spacing w:val="-3"/>
          <w:sz w:val="20"/>
          <w:szCs w:val="20"/>
        </w:rPr>
        <w:t xml:space="preserve"> </w:t>
      </w:r>
      <w:r w:rsidRPr="50458485">
        <w:rPr>
          <w:sz w:val="20"/>
          <w:szCs w:val="20"/>
        </w:rPr>
        <w:t>relates</w:t>
      </w:r>
      <w:r w:rsidRPr="50458485">
        <w:rPr>
          <w:spacing w:val="-3"/>
          <w:sz w:val="20"/>
          <w:szCs w:val="20"/>
        </w:rPr>
        <w:t xml:space="preserve"> </w:t>
      </w:r>
      <w:r w:rsidRPr="50458485">
        <w:rPr>
          <w:sz w:val="20"/>
          <w:szCs w:val="20"/>
        </w:rPr>
        <w:t>to</w:t>
      </w:r>
      <w:r w:rsidRPr="50458485">
        <w:rPr>
          <w:spacing w:val="-3"/>
          <w:sz w:val="20"/>
          <w:szCs w:val="20"/>
        </w:rPr>
        <w:t xml:space="preserve"> </w:t>
      </w:r>
      <w:r w:rsidRPr="50458485">
        <w:rPr>
          <w:sz w:val="20"/>
          <w:szCs w:val="20"/>
        </w:rPr>
        <w:t>extending</w:t>
      </w:r>
      <w:r w:rsidRPr="50458485">
        <w:rPr>
          <w:spacing w:val="-3"/>
          <w:sz w:val="20"/>
          <w:szCs w:val="20"/>
        </w:rPr>
        <w:t xml:space="preserve"> </w:t>
      </w:r>
      <w:r w:rsidRPr="50458485">
        <w:rPr>
          <w:sz w:val="20"/>
          <w:szCs w:val="20"/>
        </w:rPr>
        <w:t>a</w:t>
      </w:r>
      <w:r w:rsidRPr="50458485">
        <w:rPr>
          <w:spacing w:val="-3"/>
          <w:sz w:val="20"/>
          <w:szCs w:val="20"/>
        </w:rPr>
        <w:t xml:space="preserve"> </w:t>
      </w:r>
      <w:r w:rsidRPr="50458485">
        <w:rPr>
          <w:sz w:val="20"/>
          <w:szCs w:val="20"/>
        </w:rPr>
        <w:t>property</w:t>
      </w:r>
      <w:r w:rsidRPr="50458485">
        <w:rPr>
          <w:spacing w:val="-3"/>
          <w:sz w:val="20"/>
          <w:szCs w:val="20"/>
        </w:rPr>
        <w:t xml:space="preserve"> </w:t>
      </w:r>
      <w:r w:rsidRPr="50458485">
        <w:rPr>
          <w:sz w:val="20"/>
          <w:szCs w:val="20"/>
        </w:rPr>
        <w:t>to</w:t>
      </w:r>
      <w:r w:rsidRPr="50458485">
        <w:rPr>
          <w:spacing w:val="-3"/>
          <w:sz w:val="20"/>
          <w:szCs w:val="20"/>
        </w:rPr>
        <w:t xml:space="preserve"> </w:t>
      </w:r>
      <w:r w:rsidRPr="50458485">
        <w:rPr>
          <w:sz w:val="20"/>
          <w:szCs w:val="20"/>
        </w:rPr>
        <w:t>intensify the use of a property within Use Class C4.</w:t>
      </w:r>
    </w:p>
    <w:p w:rsidR="004A4A13" w:rsidRDefault="004A4A13" w14:paraId="5A02CF35" w14:textId="77777777">
      <w:pPr>
        <w:pStyle w:val="BodyText"/>
        <w:rPr>
          <w:sz w:val="21"/>
        </w:rPr>
      </w:pPr>
    </w:p>
    <w:p w:rsidR="004A4A13" w:rsidRDefault="00000000" w14:paraId="38D41B77" w14:textId="77777777">
      <w:pPr>
        <w:pStyle w:val="ListParagraph"/>
        <w:numPr>
          <w:ilvl w:val="1"/>
          <w:numId w:val="22"/>
        </w:numPr>
        <w:tabs>
          <w:tab w:val="left" w:pos="969"/>
        </w:tabs>
        <w:spacing w:line="249" w:lineRule="auto"/>
        <w:ind w:left="969" w:right="567" w:hanging="851"/>
        <w:rPr>
          <w:sz w:val="20"/>
        </w:rPr>
      </w:pPr>
      <w:r w:rsidRPr="50458485">
        <w:rPr>
          <w:sz w:val="20"/>
          <w:szCs w:val="20"/>
        </w:rPr>
        <w:t>The</w:t>
      </w:r>
      <w:r w:rsidRPr="50458485">
        <w:rPr>
          <w:spacing w:val="-3"/>
          <w:sz w:val="20"/>
          <w:szCs w:val="20"/>
        </w:rPr>
        <w:t xml:space="preserve"> </w:t>
      </w:r>
      <w:r w:rsidRPr="50458485">
        <w:rPr>
          <w:sz w:val="20"/>
          <w:szCs w:val="20"/>
        </w:rPr>
        <w:t>property</w:t>
      </w:r>
      <w:r w:rsidRPr="50458485">
        <w:rPr>
          <w:spacing w:val="-4"/>
          <w:sz w:val="20"/>
          <w:szCs w:val="20"/>
        </w:rPr>
        <w:t xml:space="preserve"> </w:t>
      </w:r>
      <w:r w:rsidRPr="50458485">
        <w:rPr>
          <w:sz w:val="20"/>
          <w:szCs w:val="20"/>
        </w:rPr>
        <w:t>was</w:t>
      </w:r>
      <w:r w:rsidRPr="50458485">
        <w:rPr>
          <w:spacing w:val="-3"/>
          <w:sz w:val="20"/>
          <w:szCs w:val="20"/>
        </w:rPr>
        <w:t xml:space="preserve"> </w:t>
      </w:r>
      <w:r w:rsidRPr="50458485">
        <w:rPr>
          <w:sz w:val="20"/>
          <w:szCs w:val="20"/>
        </w:rPr>
        <w:t>in</w:t>
      </w:r>
      <w:r w:rsidRPr="50458485">
        <w:rPr>
          <w:spacing w:val="-3"/>
          <w:sz w:val="20"/>
          <w:szCs w:val="20"/>
        </w:rPr>
        <w:t xml:space="preserve"> </w:t>
      </w:r>
      <w:r w:rsidRPr="50458485">
        <w:rPr>
          <w:sz w:val="20"/>
          <w:szCs w:val="20"/>
        </w:rPr>
        <w:t>an</w:t>
      </w:r>
      <w:r w:rsidRPr="50458485">
        <w:rPr>
          <w:spacing w:val="-3"/>
          <w:sz w:val="20"/>
          <w:szCs w:val="20"/>
        </w:rPr>
        <w:t xml:space="preserve"> </w:t>
      </w:r>
      <w:r w:rsidRPr="50458485">
        <w:rPr>
          <w:sz w:val="20"/>
          <w:szCs w:val="20"/>
        </w:rPr>
        <w:t>area</w:t>
      </w:r>
      <w:r w:rsidRPr="50458485">
        <w:rPr>
          <w:spacing w:val="-3"/>
          <w:sz w:val="20"/>
          <w:szCs w:val="20"/>
        </w:rPr>
        <w:t xml:space="preserve"> </w:t>
      </w:r>
      <w:r w:rsidRPr="50458485">
        <w:rPr>
          <w:sz w:val="20"/>
          <w:szCs w:val="20"/>
        </w:rPr>
        <w:t>with</w:t>
      </w:r>
      <w:r w:rsidRPr="50458485">
        <w:rPr>
          <w:spacing w:val="-3"/>
          <w:sz w:val="20"/>
          <w:szCs w:val="20"/>
        </w:rPr>
        <w:t xml:space="preserve"> </w:t>
      </w:r>
      <w:r w:rsidRPr="50458485">
        <w:rPr>
          <w:sz w:val="20"/>
          <w:szCs w:val="20"/>
        </w:rPr>
        <w:t>a</w:t>
      </w:r>
      <w:r w:rsidRPr="50458485">
        <w:rPr>
          <w:spacing w:val="-3"/>
          <w:sz w:val="20"/>
          <w:szCs w:val="20"/>
        </w:rPr>
        <w:t xml:space="preserve"> </w:t>
      </w:r>
      <w:r w:rsidRPr="50458485">
        <w:rPr>
          <w:sz w:val="20"/>
          <w:szCs w:val="20"/>
        </w:rPr>
        <w:t>high</w:t>
      </w:r>
      <w:r w:rsidRPr="50458485">
        <w:rPr>
          <w:spacing w:val="-4"/>
          <w:sz w:val="20"/>
          <w:szCs w:val="20"/>
        </w:rPr>
        <w:t xml:space="preserve"> </w:t>
      </w:r>
      <w:r w:rsidRPr="50458485">
        <w:rPr>
          <w:sz w:val="20"/>
          <w:szCs w:val="20"/>
        </w:rPr>
        <w:t>student</w:t>
      </w:r>
      <w:r w:rsidRPr="50458485">
        <w:rPr>
          <w:spacing w:val="-3"/>
          <w:sz w:val="20"/>
          <w:szCs w:val="20"/>
        </w:rPr>
        <w:t xml:space="preserve"> </w:t>
      </w:r>
      <w:r w:rsidRPr="50458485">
        <w:rPr>
          <w:sz w:val="20"/>
          <w:szCs w:val="20"/>
        </w:rPr>
        <w:t>population,</w:t>
      </w:r>
      <w:r w:rsidRPr="50458485">
        <w:rPr>
          <w:spacing w:val="-3"/>
          <w:sz w:val="20"/>
          <w:szCs w:val="20"/>
        </w:rPr>
        <w:t xml:space="preserve"> </w:t>
      </w:r>
      <w:r w:rsidRPr="50458485">
        <w:rPr>
          <w:sz w:val="20"/>
          <w:szCs w:val="20"/>
        </w:rPr>
        <w:t>where</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Council</w:t>
      </w:r>
      <w:r w:rsidRPr="50458485">
        <w:rPr>
          <w:spacing w:val="-3"/>
          <w:sz w:val="20"/>
          <w:szCs w:val="20"/>
        </w:rPr>
        <w:t xml:space="preserve"> </w:t>
      </w:r>
      <w:r w:rsidRPr="50458485">
        <w:rPr>
          <w:sz w:val="20"/>
          <w:szCs w:val="20"/>
        </w:rPr>
        <w:t>estimated around 52% of properties within 100m were HMOs.</w:t>
      </w:r>
      <w:r w:rsidRPr="50458485">
        <w:rPr>
          <w:spacing w:val="40"/>
          <w:sz w:val="20"/>
          <w:szCs w:val="20"/>
        </w:rPr>
        <w:t xml:space="preserve"> </w:t>
      </w:r>
      <w:r w:rsidRPr="50458485">
        <w:rPr>
          <w:sz w:val="20"/>
          <w:szCs w:val="20"/>
        </w:rPr>
        <w:t>The Inspector noted that:</w:t>
      </w:r>
    </w:p>
    <w:p w:rsidR="004A4A13" w:rsidRDefault="004A4A13" w14:paraId="3C2E7DB2" w14:textId="77777777">
      <w:pPr>
        <w:pStyle w:val="BodyText"/>
        <w:rPr>
          <w:sz w:val="21"/>
        </w:rPr>
      </w:pPr>
    </w:p>
    <w:p w:rsidR="004A4A13" w:rsidRDefault="00000000" w14:paraId="5E98EADB" w14:textId="77777777">
      <w:pPr>
        <w:spacing w:line="249" w:lineRule="auto"/>
        <w:ind w:left="1536" w:right="1328"/>
        <w:rPr>
          <w:i/>
          <w:sz w:val="20"/>
        </w:rPr>
      </w:pPr>
      <w:r>
        <w:rPr>
          <w:i/>
          <w:sz w:val="20"/>
        </w:rPr>
        <w:t>I accept that making provision for an additional tenant may appear insignificant.</w:t>
      </w:r>
      <w:r>
        <w:rPr>
          <w:i/>
          <w:spacing w:val="40"/>
          <w:sz w:val="20"/>
        </w:rPr>
        <w:t xml:space="preserve"> </w:t>
      </w:r>
      <w:r>
        <w:rPr>
          <w:i/>
          <w:sz w:val="20"/>
        </w:rPr>
        <w:t>However, the combined effect of such incremental</w:t>
      </w:r>
      <w:r>
        <w:rPr>
          <w:i/>
          <w:spacing w:val="40"/>
          <w:sz w:val="20"/>
        </w:rPr>
        <w:t xml:space="preserve"> </w:t>
      </w:r>
      <w:r>
        <w:rPr>
          <w:i/>
          <w:sz w:val="20"/>
        </w:rPr>
        <w:t>increases</w:t>
      </w:r>
      <w:r>
        <w:rPr>
          <w:i/>
          <w:spacing w:val="-3"/>
          <w:sz w:val="20"/>
        </w:rPr>
        <w:t xml:space="preserve"> </w:t>
      </w:r>
      <w:r>
        <w:rPr>
          <w:i/>
          <w:sz w:val="20"/>
        </w:rPr>
        <w:t>in</w:t>
      </w:r>
      <w:r>
        <w:rPr>
          <w:i/>
          <w:spacing w:val="-3"/>
          <w:sz w:val="20"/>
        </w:rPr>
        <w:t xml:space="preserve"> </w:t>
      </w:r>
      <w:r>
        <w:rPr>
          <w:i/>
          <w:sz w:val="20"/>
        </w:rPr>
        <w:t>areas</w:t>
      </w:r>
      <w:r>
        <w:rPr>
          <w:i/>
          <w:spacing w:val="-3"/>
          <w:sz w:val="20"/>
        </w:rPr>
        <w:t xml:space="preserve"> </w:t>
      </w:r>
      <w:r>
        <w:rPr>
          <w:i/>
          <w:sz w:val="20"/>
        </w:rPr>
        <w:t>of</w:t>
      </w:r>
      <w:r>
        <w:rPr>
          <w:i/>
          <w:spacing w:val="-3"/>
          <w:sz w:val="20"/>
        </w:rPr>
        <w:t xml:space="preserve"> </w:t>
      </w:r>
      <w:r>
        <w:rPr>
          <w:i/>
          <w:sz w:val="20"/>
        </w:rPr>
        <w:t>high</w:t>
      </w:r>
      <w:r>
        <w:rPr>
          <w:i/>
          <w:spacing w:val="-4"/>
          <w:sz w:val="20"/>
        </w:rPr>
        <w:t xml:space="preserve"> </w:t>
      </w:r>
      <w:r>
        <w:rPr>
          <w:i/>
          <w:sz w:val="20"/>
        </w:rPr>
        <w:t>HMO</w:t>
      </w:r>
      <w:r>
        <w:rPr>
          <w:i/>
          <w:spacing w:val="-4"/>
          <w:sz w:val="20"/>
        </w:rPr>
        <w:t xml:space="preserve"> </w:t>
      </w:r>
      <w:r>
        <w:rPr>
          <w:i/>
          <w:sz w:val="20"/>
        </w:rPr>
        <w:t>concentration</w:t>
      </w:r>
      <w:r>
        <w:rPr>
          <w:i/>
          <w:spacing w:val="-3"/>
          <w:sz w:val="20"/>
        </w:rPr>
        <w:t xml:space="preserve"> </w:t>
      </w:r>
      <w:r>
        <w:rPr>
          <w:i/>
          <w:sz w:val="20"/>
        </w:rPr>
        <w:t>nevertheless</w:t>
      </w:r>
      <w:r>
        <w:rPr>
          <w:i/>
          <w:spacing w:val="-3"/>
          <w:sz w:val="20"/>
        </w:rPr>
        <w:t xml:space="preserve"> </w:t>
      </w:r>
      <w:r>
        <w:rPr>
          <w:i/>
          <w:sz w:val="20"/>
        </w:rPr>
        <w:t>contributes</w:t>
      </w:r>
      <w:r>
        <w:rPr>
          <w:i/>
          <w:spacing w:val="-3"/>
          <w:sz w:val="20"/>
        </w:rPr>
        <w:t xml:space="preserve"> </w:t>
      </w:r>
      <w:r>
        <w:rPr>
          <w:i/>
          <w:sz w:val="20"/>
        </w:rPr>
        <w:t xml:space="preserve">to an existing imbalance that undermines the sustainability of local </w:t>
      </w:r>
      <w:r>
        <w:rPr>
          <w:i/>
          <w:spacing w:val="-2"/>
          <w:sz w:val="20"/>
        </w:rPr>
        <w:t>communities.</w:t>
      </w:r>
    </w:p>
    <w:p w:rsidR="004A4A13" w:rsidRDefault="004A4A13" w14:paraId="2B76C18E" w14:textId="77777777">
      <w:pPr>
        <w:pStyle w:val="BodyText"/>
        <w:spacing w:before="3"/>
        <w:rPr>
          <w:i/>
          <w:sz w:val="21"/>
        </w:rPr>
      </w:pPr>
    </w:p>
    <w:p w:rsidR="004A4A13" w:rsidRDefault="00000000" w14:paraId="05EC30F1" w14:textId="77777777">
      <w:pPr>
        <w:spacing w:line="249" w:lineRule="auto"/>
        <w:ind w:left="1536" w:right="1412"/>
        <w:rPr>
          <w:i/>
          <w:sz w:val="20"/>
        </w:rPr>
      </w:pPr>
      <w:r>
        <w:rPr>
          <w:i/>
          <w:sz w:val="20"/>
        </w:rPr>
        <w:t xml:space="preserve">Local residents have highlighted brawling, loud music and </w:t>
      </w:r>
      <w:proofErr w:type="gramStart"/>
      <w:r>
        <w:rPr>
          <w:i/>
          <w:sz w:val="20"/>
        </w:rPr>
        <w:t>late night</w:t>
      </w:r>
      <w:proofErr w:type="gramEnd"/>
      <w:r>
        <w:rPr>
          <w:i/>
          <w:sz w:val="20"/>
        </w:rPr>
        <w:t xml:space="preserve"> comings</w:t>
      </w:r>
      <w:r>
        <w:rPr>
          <w:i/>
          <w:spacing w:val="-4"/>
          <w:sz w:val="20"/>
        </w:rPr>
        <w:t xml:space="preserve"> </w:t>
      </w:r>
      <w:r>
        <w:rPr>
          <w:i/>
          <w:sz w:val="20"/>
        </w:rPr>
        <w:t>and</w:t>
      </w:r>
      <w:r>
        <w:rPr>
          <w:i/>
          <w:spacing w:val="-5"/>
          <w:sz w:val="20"/>
        </w:rPr>
        <w:t xml:space="preserve"> </w:t>
      </w:r>
      <w:r>
        <w:rPr>
          <w:i/>
          <w:sz w:val="20"/>
        </w:rPr>
        <w:t>goings</w:t>
      </w:r>
      <w:r>
        <w:rPr>
          <w:i/>
          <w:spacing w:val="-4"/>
          <w:sz w:val="20"/>
        </w:rPr>
        <w:t xml:space="preserve"> </w:t>
      </w:r>
      <w:r>
        <w:rPr>
          <w:i/>
          <w:sz w:val="20"/>
        </w:rPr>
        <w:t>as</w:t>
      </w:r>
      <w:r>
        <w:rPr>
          <w:i/>
          <w:spacing w:val="-3"/>
          <w:sz w:val="20"/>
        </w:rPr>
        <w:t xml:space="preserve"> </w:t>
      </w:r>
      <w:r>
        <w:rPr>
          <w:i/>
          <w:sz w:val="20"/>
        </w:rPr>
        <w:t>some</w:t>
      </w:r>
      <w:r>
        <w:rPr>
          <w:i/>
          <w:spacing w:val="-4"/>
          <w:sz w:val="20"/>
        </w:rPr>
        <w:t xml:space="preserve"> </w:t>
      </w:r>
      <w:r>
        <w:rPr>
          <w:i/>
          <w:sz w:val="20"/>
        </w:rPr>
        <w:t>of</w:t>
      </w:r>
      <w:r>
        <w:rPr>
          <w:i/>
          <w:spacing w:val="-4"/>
          <w:sz w:val="20"/>
        </w:rPr>
        <w:t xml:space="preserve"> </w:t>
      </w:r>
      <w:r>
        <w:rPr>
          <w:i/>
          <w:sz w:val="20"/>
        </w:rPr>
        <w:t>the</w:t>
      </w:r>
      <w:r>
        <w:rPr>
          <w:i/>
          <w:spacing w:val="-4"/>
          <w:sz w:val="20"/>
        </w:rPr>
        <w:t xml:space="preserve"> </w:t>
      </w:r>
      <w:r>
        <w:rPr>
          <w:i/>
          <w:sz w:val="20"/>
        </w:rPr>
        <w:t>underlying</w:t>
      </w:r>
      <w:r>
        <w:rPr>
          <w:i/>
          <w:spacing w:val="-4"/>
          <w:sz w:val="20"/>
        </w:rPr>
        <w:t xml:space="preserve"> </w:t>
      </w:r>
      <w:r>
        <w:rPr>
          <w:i/>
          <w:sz w:val="20"/>
        </w:rPr>
        <w:t>causes</w:t>
      </w:r>
      <w:r>
        <w:rPr>
          <w:i/>
          <w:spacing w:val="-2"/>
          <w:sz w:val="20"/>
        </w:rPr>
        <w:t xml:space="preserve"> </w:t>
      </w:r>
      <w:r>
        <w:rPr>
          <w:sz w:val="20"/>
        </w:rPr>
        <w:t>(of</w:t>
      </w:r>
      <w:r>
        <w:rPr>
          <w:spacing w:val="-4"/>
          <w:sz w:val="20"/>
        </w:rPr>
        <w:t xml:space="preserve"> </w:t>
      </w:r>
      <w:r>
        <w:rPr>
          <w:sz w:val="20"/>
        </w:rPr>
        <w:t xml:space="preserve">disturbance). </w:t>
      </w:r>
      <w:r>
        <w:rPr>
          <w:i/>
          <w:sz w:val="20"/>
        </w:rPr>
        <w:t>In the absence of any substantiated evidence to the contrary I have no reason to doubt that there is an existing problem that would be</w:t>
      </w:r>
    </w:p>
    <w:p w:rsidR="004A4A13" w:rsidRDefault="004A4A13" w14:paraId="511E448C" w14:textId="77777777">
      <w:pPr>
        <w:spacing w:line="249" w:lineRule="auto"/>
        <w:rPr>
          <w:sz w:val="20"/>
        </w:rPr>
        <w:sectPr w:rsidR="004A4A13">
          <w:pgSz w:w="11910" w:h="16840" w:orient="portrait"/>
          <w:pgMar w:top="780" w:right="1238" w:bottom="1080" w:left="1300" w:header="565" w:footer="884" w:gutter="0"/>
          <w:cols w:space="720"/>
        </w:sectPr>
      </w:pPr>
    </w:p>
    <w:p w:rsidR="004A4A13" w:rsidRDefault="004A4A13" w14:paraId="11389524" w14:textId="77777777">
      <w:pPr>
        <w:pStyle w:val="BodyText"/>
        <w:spacing w:before="3"/>
        <w:rPr>
          <w:i/>
          <w:sz w:val="21"/>
        </w:rPr>
      </w:pPr>
    </w:p>
    <w:p w:rsidR="004A4A13" w:rsidRDefault="00000000" w14:paraId="42BE373B" w14:textId="77777777">
      <w:pPr>
        <w:spacing w:before="99" w:line="249" w:lineRule="auto"/>
        <w:ind w:left="1536" w:right="1333"/>
        <w:rPr>
          <w:i/>
          <w:sz w:val="20"/>
        </w:rPr>
      </w:pPr>
      <w:r>
        <w:rPr>
          <w:i/>
          <w:sz w:val="20"/>
        </w:rPr>
        <w:t>compounded by the proposal development.</w:t>
      </w:r>
      <w:r>
        <w:rPr>
          <w:i/>
          <w:spacing w:val="40"/>
          <w:sz w:val="20"/>
        </w:rPr>
        <w:t xml:space="preserve"> </w:t>
      </w:r>
      <w:r>
        <w:rPr>
          <w:i/>
          <w:sz w:val="20"/>
        </w:rPr>
        <w:t>I also note that the Student Strategy</w:t>
      </w:r>
      <w:r>
        <w:rPr>
          <w:i/>
          <w:spacing w:val="-4"/>
          <w:sz w:val="20"/>
        </w:rPr>
        <w:t xml:space="preserve"> </w:t>
      </w:r>
      <w:r>
        <w:rPr>
          <w:i/>
          <w:sz w:val="20"/>
        </w:rPr>
        <w:t>2009</w:t>
      </w:r>
      <w:r>
        <w:rPr>
          <w:i/>
          <w:spacing w:val="-4"/>
          <w:sz w:val="20"/>
        </w:rPr>
        <w:t xml:space="preserve"> </w:t>
      </w:r>
      <w:r>
        <w:rPr>
          <w:i/>
          <w:sz w:val="20"/>
        </w:rPr>
        <w:t>(as</w:t>
      </w:r>
      <w:r>
        <w:rPr>
          <w:i/>
          <w:spacing w:val="-4"/>
          <w:sz w:val="20"/>
        </w:rPr>
        <w:t xml:space="preserve"> </w:t>
      </w:r>
      <w:r>
        <w:rPr>
          <w:i/>
          <w:sz w:val="20"/>
        </w:rPr>
        <w:t>amended)</w:t>
      </w:r>
      <w:r>
        <w:rPr>
          <w:i/>
          <w:spacing w:val="-4"/>
          <w:sz w:val="20"/>
        </w:rPr>
        <w:t xml:space="preserve"> </w:t>
      </w:r>
      <w:r>
        <w:rPr>
          <w:i/>
          <w:sz w:val="20"/>
        </w:rPr>
        <w:t>indicates</w:t>
      </w:r>
      <w:r>
        <w:rPr>
          <w:i/>
          <w:spacing w:val="-4"/>
          <w:sz w:val="20"/>
        </w:rPr>
        <w:t xml:space="preserve"> </w:t>
      </w:r>
      <w:r>
        <w:rPr>
          <w:i/>
          <w:sz w:val="20"/>
        </w:rPr>
        <w:t>that</w:t>
      </w:r>
      <w:r>
        <w:rPr>
          <w:i/>
          <w:spacing w:val="-4"/>
          <w:sz w:val="20"/>
        </w:rPr>
        <w:t xml:space="preserve"> </w:t>
      </w:r>
      <w:r>
        <w:rPr>
          <w:i/>
          <w:sz w:val="20"/>
        </w:rPr>
        <w:t>the</w:t>
      </w:r>
      <w:r>
        <w:rPr>
          <w:i/>
          <w:spacing w:val="-4"/>
          <w:sz w:val="20"/>
        </w:rPr>
        <w:t xml:space="preserve"> </w:t>
      </w:r>
      <w:r>
        <w:rPr>
          <w:i/>
          <w:sz w:val="20"/>
        </w:rPr>
        <w:t>problems</w:t>
      </w:r>
      <w:r>
        <w:rPr>
          <w:i/>
          <w:spacing w:val="-4"/>
          <w:sz w:val="20"/>
        </w:rPr>
        <w:t xml:space="preserve"> </w:t>
      </w:r>
      <w:r>
        <w:rPr>
          <w:i/>
          <w:sz w:val="20"/>
        </w:rPr>
        <w:t>associated</w:t>
      </w:r>
      <w:r>
        <w:rPr>
          <w:i/>
          <w:spacing w:val="-4"/>
          <w:sz w:val="20"/>
        </w:rPr>
        <w:t xml:space="preserve"> </w:t>
      </w:r>
      <w:r>
        <w:rPr>
          <w:i/>
          <w:sz w:val="20"/>
        </w:rPr>
        <w:t xml:space="preserve">with shared houses in the </w:t>
      </w:r>
      <w:proofErr w:type="gramStart"/>
      <w:r>
        <w:rPr>
          <w:i/>
          <w:sz w:val="20"/>
        </w:rPr>
        <w:t>City</w:t>
      </w:r>
      <w:proofErr w:type="gramEnd"/>
      <w:r>
        <w:rPr>
          <w:i/>
          <w:sz w:val="20"/>
        </w:rPr>
        <w:t xml:space="preserve"> become more noticeable and raise more concerns at densities as low as 20%.</w:t>
      </w:r>
    </w:p>
    <w:p w:rsidR="004A4A13" w:rsidRDefault="004A4A13" w14:paraId="1659B245" w14:textId="77777777">
      <w:pPr>
        <w:pStyle w:val="BodyText"/>
        <w:spacing w:before="1"/>
        <w:rPr>
          <w:i/>
          <w:sz w:val="21"/>
        </w:rPr>
      </w:pPr>
    </w:p>
    <w:p w:rsidR="004A4A13" w:rsidP="50458485" w:rsidRDefault="00000000" w14:paraId="0A18C0C2" w14:textId="77777777">
      <w:pPr>
        <w:pStyle w:val="ListParagraph"/>
        <w:numPr>
          <w:ilvl w:val="1"/>
          <w:numId w:val="22"/>
        </w:numPr>
        <w:tabs>
          <w:tab w:val="left" w:pos="910"/>
        </w:tabs>
        <w:spacing w:line="249" w:lineRule="auto"/>
        <w:ind w:right="249"/>
        <w:rPr>
          <w:sz w:val="20"/>
          <w:szCs w:val="20"/>
        </w:rPr>
      </w:pPr>
      <w:r w:rsidRPr="50458485">
        <w:rPr>
          <w:sz w:val="20"/>
          <w:szCs w:val="20"/>
        </w:rPr>
        <w:t>As</w:t>
      </w:r>
      <w:r w:rsidRPr="50458485">
        <w:rPr>
          <w:spacing w:val="-3"/>
          <w:sz w:val="20"/>
          <w:szCs w:val="20"/>
        </w:rPr>
        <w:t xml:space="preserve"> </w:t>
      </w:r>
      <w:r w:rsidRPr="50458485">
        <w:rPr>
          <w:sz w:val="20"/>
          <w:szCs w:val="20"/>
        </w:rPr>
        <w:t>noted</w:t>
      </w:r>
      <w:r w:rsidRPr="50458485">
        <w:rPr>
          <w:spacing w:val="-3"/>
          <w:sz w:val="20"/>
          <w:szCs w:val="20"/>
        </w:rPr>
        <w:t xml:space="preserve"> </w:t>
      </w:r>
      <w:r w:rsidRPr="50458485">
        <w:rPr>
          <w:sz w:val="20"/>
          <w:szCs w:val="20"/>
        </w:rPr>
        <w:t>above,</w:t>
      </w:r>
      <w:r w:rsidRPr="50458485">
        <w:rPr>
          <w:spacing w:val="-3"/>
          <w:sz w:val="20"/>
          <w:szCs w:val="20"/>
        </w:rPr>
        <w:t xml:space="preserve"> </w:t>
      </w:r>
      <w:r w:rsidRPr="50458485">
        <w:rPr>
          <w:sz w:val="20"/>
          <w:szCs w:val="20"/>
        </w:rPr>
        <w:t>although</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application</w:t>
      </w:r>
      <w:r w:rsidRPr="50458485">
        <w:rPr>
          <w:spacing w:val="-3"/>
          <w:sz w:val="20"/>
          <w:szCs w:val="20"/>
        </w:rPr>
        <w:t xml:space="preserve"> </w:t>
      </w:r>
      <w:r w:rsidRPr="50458485">
        <w:rPr>
          <w:sz w:val="20"/>
          <w:szCs w:val="20"/>
        </w:rPr>
        <w:t>site</w:t>
      </w:r>
      <w:r w:rsidRPr="50458485">
        <w:rPr>
          <w:spacing w:val="-3"/>
          <w:sz w:val="20"/>
          <w:szCs w:val="20"/>
        </w:rPr>
        <w:t xml:space="preserve"> </w:t>
      </w:r>
      <w:r w:rsidRPr="50458485">
        <w:rPr>
          <w:sz w:val="20"/>
          <w:szCs w:val="20"/>
        </w:rPr>
        <w:t>is</w:t>
      </w:r>
      <w:r w:rsidRPr="50458485">
        <w:rPr>
          <w:spacing w:val="-3"/>
          <w:sz w:val="20"/>
          <w:szCs w:val="20"/>
        </w:rPr>
        <w:t xml:space="preserve"> </w:t>
      </w:r>
      <w:r w:rsidRPr="50458485">
        <w:rPr>
          <w:sz w:val="20"/>
          <w:szCs w:val="20"/>
        </w:rPr>
        <w:t>an</w:t>
      </w:r>
      <w:r w:rsidRPr="50458485">
        <w:rPr>
          <w:spacing w:val="-3"/>
          <w:sz w:val="20"/>
          <w:szCs w:val="20"/>
        </w:rPr>
        <w:t xml:space="preserve"> </w:t>
      </w:r>
      <w:r w:rsidRPr="50458485">
        <w:rPr>
          <w:sz w:val="20"/>
          <w:szCs w:val="20"/>
        </w:rPr>
        <w:t>area</w:t>
      </w:r>
      <w:r w:rsidRPr="50458485">
        <w:rPr>
          <w:spacing w:val="-3"/>
          <w:sz w:val="20"/>
          <w:szCs w:val="20"/>
        </w:rPr>
        <w:t xml:space="preserve"> </w:t>
      </w:r>
      <w:r w:rsidRPr="50458485">
        <w:rPr>
          <w:sz w:val="20"/>
          <w:szCs w:val="20"/>
        </w:rPr>
        <w:t>popular</w:t>
      </w:r>
      <w:r w:rsidRPr="50458485">
        <w:rPr>
          <w:spacing w:val="-4"/>
          <w:sz w:val="20"/>
          <w:szCs w:val="20"/>
        </w:rPr>
        <w:t xml:space="preserve"> </w:t>
      </w:r>
      <w:r w:rsidRPr="50458485">
        <w:rPr>
          <w:sz w:val="20"/>
          <w:szCs w:val="20"/>
        </w:rPr>
        <w:t>with</w:t>
      </w:r>
      <w:r w:rsidRPr="50458485">
        <w:rPr>
          <w:spacing w:val="-3"/>
          <w:sz w:val="20"/>
          <w:szCs w:val="20"/>
        </w:rPr>
        <w:t xml:space="preserve"> </w:t>
      </w:r>
      <w:r w:rsidRPr="50458485">
        <w:rPr>
          <w:sz w:val="20"/>
          <w:szCs w:val="20"/>
        </w:rPr>
        <w:t>students,</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 xml:space="preserve">proportion of HMOs is circa 1% which is far less than the 52% in the case of this </w:t>
      </w:r>
      <w:proofErr w:type="gramStart"/>
      <w:r w:rsidRPr="50458485">
        <w:rPr>
          <w:sz w:val="20"/>
          <w:szCs w:val="20"/>
        </w:rPr>
        <w:t>appeal, and</w:t>
      </w:r>
      <w:proofErr w:type="gramEnd"/>
      <w:r w:rsidRPr="50458485">
        <w:rPr>
          <w:sz w:val="20"/>
          <w:szCs w:val="20"/>
        </w:rPr>
        <w:t xml:space="preserve"> is a density lower than the figure given in the 2009 Student Strategy at which the potential for problems associated with HMOs becomes more noticeable.</w:t>
      </w:r>
    </w:p>
    <w:p w:rsidR="004A4A13" w:rsidRDefault="004A4A13" w14:paraId="72A79516" w14:textId="77777777">
      <w:pPr>
        <w:pStyle w:val="BodyText"/>
        <w:spacing w:before="11"/>
        <w:rPr>
          <w:sz w:val="17"/>
        </w:rPr>
      </w:pPr>
    </w:p>
    <w:p w:rsidR="004A4A13" w:rsidRDefault="00000000" w14:paraId="220F5931" w14:textId="77777777">
      <w:pPr>
        <w:pStyle w:val="Heading8"/>
        <w:ind w:left="969"/>
      </w:pPr>
      <w:bookmarkStart w:name="_TOC_250002" w:id="9"/>
      <w:r>
        <w:t>APP/B4215/A/14/2211768</w:t>
      </w:r>
      <w:r>
        <w:rPr>
          <w:spacing w:val="-16"/>
        </w:rPr>
        <w:t xml:space="preserve"> </w:t>
      </w:r>
      <w:r>
        <w:t>–</w:t>
      </w:r>
      <w:r>
        <w:rPr>
          <w:spacing w:val="-16"/>
        </w:rPr>
        <w:t xml:space="preserve"> </w:t>
      </w:r>
      <w:r>
        <w:t>Denmark</w:t>
      </w:r>
      <w:r>
        <w:rPr>
          <w:spacing w:val="-16"/>
        </w:rPr>
        <w:t xml:space="preserve"> </w:t>
      </w:r>
      <w:r>
        <w:t>Road,</w:t>
      </w:r>
      <w:r>
        <w:rPr>
          <w:spacing w:val="-15"/>
        </w:rPr>
        <w:t xml:space="preserve"> </w:t>
      </w:r>
      <w:bookmarkEnd w:id="9"/>
      <w:r>
        <w:rPr>
          <w:spacing w:val="-2"/>
        </w:rPr>
        <w:t>Rusholme</w:t>
      </w:r>
    </w:p>
    <w:p w:rsidR="004A4A13" w:rsidRDefault="00000000" w14:paraId="41DD6B5E" w14:textId="77777777">
      <w:pPr>
        <w:pStyle w:val="ListParagraph"/>
        <w:numPr>
          <w:ilvl w:val="1"/>
          <w:numId w:val="22"/>
        </w:numPr>
        <w:tabs>
          <w:tab w:val="left" w:pos="910"/>
        </w:tabs>
        <w:spacing w:before="241" w:line="249" w:lineRule="auto"/>
        <w:ind w:right="363"/>
        <w:rPr>
          <w:sz w:val="20"/>
        </w:rPr>
      </w:pPr>
      <w:r w:rsidRPr="50458485">
        <w:rPr>
          <w:sz w:val="20"/>
          <w:szCs w:val="20"/>
        </w:rPr>
        <w:t>This</w:t>
      </w:r>
      <w:r w:rsidRPr="50458485">
        <w:rPr>
          <w:spacing w:val="-2"/>
          <w:sz w:val="20"/>
          <w:szCs w:val="20"/>
        </w:rPr>
        <w:t xml:space="preserve"> </w:t>
      </w:r>
      <w:r w:rsidRPr="50458485">
        <w:rPr>
          <w:sz w:val="20"/>
          <w:szCs w:val="20"/>
        </w:rPr>
        <w:t>appeal</w:t>
      </w:r>
      <w:r w:rsidRPr="50458485">
        <w:rPr>
          <w:spacing w:val="-3"/>
          <w:sz w:val="20"/>
          <w:szCs w:val="20"/>
        </w:rPr>
        <w:t xml:space="preserve"> </w:t>
      </w:r>
      <w:r w:rsidRPr="50458485">
        <w:rPr>
          <w:sz w:val="20"/>
          <w:szCs w:val="20"/>
        </w:rPr>
        <w:t>was</w:t>
      </w:r>
      <w:r w:rsidRPr="50458485">
        <w:rPr>
          <w:spacing w:val="-2"/>
          <w:sz w:val="20"/>
          <w:szCs w:val="20"/>
        </w:rPr>
        <w:t xml:space="preserve"> </w:t>
      </w:r>
      <w:r w:rsidRPr="50458485">
        <w:rPr>
          <w:sz w:val="20"/>
          <w:szCs w:val="20"/>
        </w:rPr>
        <w:t>allowed</w:t>
      </w:r>
      <w:r w:rsidRPr="50458485">
        <w:rPr>
          <w:spacing w:val="-2"/>
          <w:sz w:val="20"/>
          <w:szCs w:val="20"/>
        </w:rPr>
        <w:t xml:space="preserve"> </w:t>
      </w:r>
      <w:r w:rsidRPr="50458485">
        <w:rPr>
          <w:sz w:val="20"/>
          <w:szCs w:val="20"/>
        </w:rPr>
        <w:t>in</w:t>
      </w:r>
      <w:r w:rsidRPr="50458485">
        <w:rPr>
          <w:spacing w:val="-2"/>
          <w:sz w:val="20"/>
          <w:szCs w:val="20"/>
        </w:rPr>
        <w:t xml:space="preserve"> </w:t>
      </w:r>
      <w:r w:rsidRPr="50458485">
        <w:rPr>
          <w:sz w:val="20"/>
          <w:szCs w:val="20"/>
        </w:rPr>
        <w:t>March</w:t>
      </w:r>
      <w:r w:rsidRPr="50458485">
        <w:rPr>
          <w:spacing w:val="-2"/>
          <w:sz w:val="20"/>
          <w:szCs w:val="20"/>
        </w:rPr>
        <w:t xml:space="preserve"> </w:t>
      </w:r>
      <w:r w:rsidRPr="50458485">
        <w:rPr>
          <w:sz w:val="20"/>
          <w:szCs w:val="20"/>
        </w:rPr>
        <w:t>2014.</w:t>
      </w:r>
      <w:r w:rsidRPr="50458485">
        <w:rPr>
          <w:spacing w:val="40"/>
          <w:sz w:val="20"/>
          <w:szCs w:val="20"/>
        </w:rPr>
        <w:t xml:space="preserve"> </w:t>
      </w:r>
      <w:r w:rsidRPr="50458485">
        <w:rPr>
          <w:sz w:val="20"/>
          <w:szCs w:val="20"/>
        </w:rPr>
        <w:t>It</w:t>
      </w:r>
      <w:r w:rsidRPr="50458485">
        <w:rPr>
          <w:spacing w:val="-2"/>
          <w:sz w:val="20"/>
          <w:szCs w:val="20"/>
        </w:rPr>
        <w:t xml:space="preserve"> </w:t>
      </w:r>
      <w:r w:rsidRPr="50458485">
        <w:rPr>
          <w:sz w:val="20"/>
          <w:szCs w:val="20"/>
        </w:rPr>
        <w:t>granted</w:t>
      </w:r>
      <w:r w:rsidRPr="50458485">
        <w:rPr>
          <w:spacing w:val="-2"/>
          <w:sz w:val="20"/>
          <w:szCs w:val="20"/>
        </w:rPr>
        <w:t xml:space="preserve"> </w:t>
      </w:r>
      <w:r w:rsidRPr="50458485">
        <w:rPr>
          <w:sz w:val="20"/>
          <w:szCs w:val="20"/>
        </w:rPr>
        <w:t>permission</w:t>
      </w:r>
      <w:r w:rsidRPr="50458485">
        <w:rPr>
          <w:spacing w:val="-2"/>
          <w:sz w:val="20"/>
          <w:szCs w:val="20"/>
        </w:rPr>
        <w:t xml:space="preserve"> </w:t>
      </w:r>
      <w:r w:rsidRPr="50458485">
        <w:rPr>
          <w:sz w:val="20"/>
          <w:szCs w:val="20"/>
        </w:rPr>
        <w:t>for</w:t>
      </w:r>
      <w:r w:rsidRPr="50458485">
        <w:rPr>
          <w:spacing w:val="-3"/>
          <w:sz w:val="20"/>
          <w:szCs w:val="20"/>
        </w:rPr>
        <w:t xml:space="preserve"> </w:t>
      </w:r>
      <w:r w:rsidRPr="50458485">
        <w:rPr>
          <w:sz w:val="20"/>
          <w:szCs w:val="20"/>
        </w:rPr>
        <w:t>the</w:t>
      </w:r>
      <w:r w:rsidRPr="50458485">
        <w:rPr>
          <w:spacing w:val="-2"/>
          <w:sz w:val="20"/>
          <w:szCs w:val="20"/>
        </w:rPr>
        <w:t xml:space="preserve"> </w:t>
      </w:r>
      <w:r w:rsidRPr="50458485">
        <w:rPr>
          <w:sz w:val="20"/>
          <w:szCs w:val="20"/>
        </w:rPr>
        <w:t>change</w:t>
      </w:r>
      <w:r w:rsidRPr="50458485">
        <w:rPr>
          <w:spacing w:val="-2"/>
          <w:sz w:val="20"/>
          <w:szCs w:val="20"/>
        </w:rPr>
        <w:t xml:space="preserve"> </w:t>
      </w:r>
      <w:r w:rsidRPr="50458485">
        <w:rPr>
          <w:sz w:val="20"/>
          <w:szCs w:val="20"/>
        </w:rPr>
        <w:t>of</w:t>
      </w:r>
      <w:r w:rsidRPr="50458485">
        <w:rPr>
          <w:spacing w:val="-3"/>
          <w:sz w:val="20"/>
          <w:szCs w:val="20"/>
        </w:rPr>
        <w:t xml:space="preserve"> </w:t>
      </w:r>
      <w:r w:rsidRPr="50458485">
        <w:rPr>
          <w:sz w:val="20"/>
          <w:szCs w:val="20"/>
        </w:rPr>
        <w:t>use</w:t>
      </w:r>
      <w:r w:rsidRPr="50458485">
        <w:rPr>
          <w:spacing w:val="-2"/>
          <w:sz w:val="20"/>
          <w:szCs w:val="20"/>
        </w:rPr>
        <w:t xml:space="preserve"> </w:t>
      </w:r>
      <w:r w:rsidRPr="50458485">
        <w:rPr>
          <w:sz w:val="20"/>
          <w:szCs w:val="20"/>
        </w:rPr>
        <w:t>from</w:t>
      </w:r>
      <w:r w:rsidRPr="50458485">
        <w:rPr>
          <w:spacing w:val="-2"/>
          <w:sz w:val="20"/>
          <w:szCs w:val="20"/>
        </w:rPr>
        <w:t xml:space="preserve"> </w:t>
      </w:r>
      <w:r w:rsidRPr="50458485">
        <w:rPr>
          <w:sz w:val="20"/>
          <w:szCs w:val="20"/>
        </w:rPr>
        <w:t>a C3 dwelling house to a 6-bedroom HMO in Use Class C4.</w:t>
      </w:r>
    </w:p>
    <w:p w:rsidR="004A4A13" w:rsidRDefault="004A4A13" w14:paraId="666CC253" w14:textId="77777777">
      <w:pPr>
        <w:pStyle w:val="BodyText"/>
        <w:rPr>
          <w:sz w:val="21"/>
        </w:rPr>
      </w:pPr>
    </w:p>
    <w:p w:rsidR="004A4A13" w:rsidRDefault="00000000" w14:paraId="7567C76F" w14:textId="77777777">
      <w:pPr>
        <w:pStyle w:val="ListParagraph"/>
        <w:numPr>
          <w:ilvl w:val="1"/>
          <w:numId w:val="22"/>
        </w:numPr>
        <w:tabs>
          <w:tab w:val="left" w:pos="910"/>
        </w:tabs>
        <w:spacing w:line="249" w:lineRule="auto"/>
        <w:ind w:right="638"/>
        <w:rPr>
          <w:sz w:val="20"/>
        </w:rPr>
      </w:pPr>
      <w:r w:rsidRPr="50458485">
        <w:rPr>
          <w:sz w:val="20"/>
          <w:szCs w:val="20"/>
        </w:rPr>
        <w:t>The</w:t>
      </w:r>
      <w:r w:rsidRPr="50458485">
        <w:rPr>
          <w:spacing w:val="-3"/>
          <w:sz w:val="20"/>
          <w:szCs w:val="20"/>
        </w:rPr>
        <w:t xml:space="preserve"> </w:t>
      </w:r>
      <w:r w:rsidRPr="50458485">
        <w:rPr>
          <w:sz w:val="20"/>
          <w:szCs w:val="20"/>
        </w:rPr>
        <w:t>Inspector</w:t>
      </w:r>
      <w:r w:rsidRPr="50458485">
        <w:rPr>
          <w:spacing w:val="-3"/>
          <w:sz w:val="20"/>
          <w:szCs w:val="20"/>
        </w:rPr>
        <w:t xml:space="preserve"> </w:t>
      </w:r>
      <w:r w:rsidRPr="50458485">
        <w:rPr>
          <w:sz w:val="20"/>
          <w:szCs w:val="20"/>
        </w:rPr>
        <w:t>noted</w:t>
      </w:r>
      <w:r w:rsidRPr="50458485">
        <w:rPr>
          <w:spacing w:val="-3"/>
          <w:sz w:val="20"/>
          <w:szCs w:val="20"/>
        </w:rPr>
        <w:t xml:space="preserve"> </w:t>
      </w:r>
      <w:r w:rsidRPr="50458485">
        <w:rPr>
          <w:sz w:val="20"/>
          <w:szCs w:val="20"/>
        </w:rPr>
        <w:t>that</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appeal</w:t>
      </w:r>
      <w:r w:rsidRPr="50458485">
        <w:rPr>
          <w:spacing w:val="-3"/>
          <w:sz w:val="20"/>
          <w:szCs w:val="20"/>
        </w:rPr>
        <w:t xml:space="preserve"> </w:t>
      </w:r>
      <w:r w:rsidRPr="50458485">
        <w:rPr>
          <w:sz w:val="20"/>
          <w:szCs w:val="20"/>
        </w:rPr>
        <w:t>property</w:t>
      </w:r>
      <w:r w:rsidRPr="50458485">
        <w:rPr>
          <w:spacing w:val="-4"/>
          <w:sz w:val="20"/>
          <w:szCs w:val="20"/>
        </w:rPr>
        <w:t xml:space="preserve"> </w:t>
      </w:r>
      <w:r w:rsidRPr="50458485">
        <w:rPr>
          <w:sz w:val="20"/>
          <w:szCs w:val="20"/>
        </w:rPr>
        <w:t>was</w:t>
      </w:r>
      <w:r w:rsidRPr="50458485">
        <w:rPr>
          <w:spacing w:val="-3"/>
          <w:sz w:val="20"/>
          <w:szCs w:val="20"/>
        </w:rPr>
        <w:t xml:space="preserve"> </w:t>
      </w:r>
      <w:r w:rsidRPr="50458485">
        <w:rPr>
          <w:sz w:val="20"/>
          <w:szCs w:val="20"/>
        </w:rPr>
        <w:t>a</w:t>
      </w:r>
      <w:r w:rsidRPr="50458485">
        <w:rPr>
          <w:spacing w:val="-3"/>
          <w:sz w:val="20"/>
          <w:szCs w:val="20"/>
        </w:rPr>
        <w:t xml:space="preserve"> </w:t>
      </w:r>
      <w:r w:rsidRPr="50458485">
        <w:rPr>
          <w:i/>
          <w:iCs/>
          <w:sz w:val="20"/>
          <w:szCs w:val="20"/>
        </w:rPr>
        <w:t>“large,</w:t>
      </w:r>
      <w:r w:rsidRPr="50458485">
        <w:rPr>
          <w:i/>
          <w:iCs/>
          <w:spacing w:val="-3"/>
          <w:sz w:val="20"/>
          <w:szCs w:val="20"/>
        </w:rPr>
        <w:t xml:space="preserve"> </w:t>
      </w:r>
      <w:r w:rsidRPr="50458485">
        <w:rPr>
          <w:i/>
          <w:iCs/>
          <w:sz w:val="20"/>
          <w:szCs w:val="20"/>
        </w:rPr>
        <w:t>mid-terrace</w:t>
      </w:r>
      <w:r w:rsidRPr="50458485">
        <w:rPr>
          <w:i/>
          <w:iCs/>
          <w:spacing w:val="-3"/>
          <w:sz w:val="20"/>
          <w:szCs w:val="20"/>
        </w:rPr>
        <w:t xml:space="preserve"> </w:t>
      </w:r>
      <w:r w:rsidRPr="50458485">
        <w:rPr>
          <w:i/>
          <w:iCs/>
          <w:sz w:val="20"/>
          <w:szCs w:val="20"/>
        </w:rPr>
        <w:t>house”</w:t>
      </w:r>
      <w:r w:rsidRPr="50458485">
        <w:rPr>
          <w:i/>
          <w:iCs/>
          <w:spacing w:val="-2"/>
          <w:sz w:val="20"/>
          <w:szCs w:val="20"/>
        </w:rPr>
        <w:t xml:space="preserve"> </w:t>
      </w:r>
      <w:r w:rsidRPr="50458485">
        <w:rPr>
          <w:sz w:val="20"/>
          <w:szCs w:val="20"/>
        </w:rPr>
        <w:t>with</w:t>
      </w:r>
      <w:r w:rsidRPr="50458485">
        <w:rPr>
          <w:spacing w:val="-3"/>
          <w:sz w:val="20"/>
          <w:szCs w:val="20"/>
        </w:rPr>
        <w:t xml:space="preserve"> </w:t>
      </w:r>
      <w:r w:rsidRPr="50458485">
        <w:rPr>
          <w:sz w:val="20"/>
          <w:szCs w:val="20"/>
        </w:rPr>
        <w:t>small yards to the front and rear.</w:t>
      </w:r>
    </w:p>
    <w:p w:rsidR="004A4A13" w:rsidRDefault="004A4A13" w14:paraId="295AF2FF" w14:textId="77777777">
      <w:pPr>
        <w:pStyle w:val="BodyText"/>
        <w:rPr>
          <w:sz w:val="21"/>
        </w:rPr>
      </w:pPr>
    </w:p>
    <w:p w:rsidR="004A4A13" w:rsidRDefault="00000000" w14:paraId="2128FC47" w14:textId="77777777">
      <w:pPr>
        <w:pStyle w:val="ListParagraph"/>
        <w:numPr>
          <w:ilvl w:val="1"/>
          <w:numId w:val="22"/>
        </w:numPr>
        <w:tabs>
          <w:tab w:val="left" w:pos="910"/>
        </w:tabs>
        <w:spacing w:before="1"/>
        <w:rPr>
          <w:sz w:val="20"/>
        </w:rPr>
      </w:pPr>
      <w:r w:rsidRPr="50458485">
        <w:rPr>
          <w:sz w:val="20"/>
          <w:szCs w:val="20"/>
        </w:rPr>
        <w:t>In</w:t>
      </w:r>
      <w:r w:rsidRPr="50458485">
        <w:rPr>
          <w:spacing w:val="-3"/>
          <w:sz w:val="20"/>
          <w:szCs w:val="20"/>
        </w:rPr>
        <w:t xml:space="preserve"> </w:t>
      </w:r>
      <w:r w:rsidRPr="50458485">
        <w:rPr>
          <w:sz w:val="20"/>
          <w:szCs w:val="20"/>
        </w:rPr>
        <w:t>paragraph</w:t>
      </w:r>
      <w:r w:rsidRPr="50458485">
        <w:rPr>
          <w:spacing w:val="-3"/>
          <w:sz w:val="20"/>
          <w:szCs w:val="20"/>
        </w:rPr>
        <w:t xml:space="preserve"> </w:t>
      </w:r>
      <w:r w:rsidRPr="50458485">
        <w:rPr>
          <w:sz w:val="20"/>
          <w:szCs w:val="20"/>
        </w:rPr>
        <w:t>8</w:t>
      </w:r>
      <w:r w:rsidRPr="50458485">
        <w:rPr>
          <w:spacing w:val="-2"/>
          <w:sz w:val="20"/>
          <w:szCs w:val="20"/>
        </w:rPr>
        <w:t xml:space="preserve"> </w:t>
      </w:r>
      <w:r w:rsidRPr="50458485">
        <w:rPr>
          <w:sz w:val="20"/>
          <w:szCs w:val="20"/>
        </w:rPr>
        <w:t>and</w:t>
      </w:r>
      <w:r w:rsidRPr="50458485">
        <w:rPr>
          <w:spacing w:val="-2"/>
          <w:sz w:val="20"/>
          <w:szCs w:val="20"/>
        </w:rPr>
        <w:t xml:space="preserve"> </w:t>
      </w:r>
      <w:r w:rsidRPr="50458485">
        <w:rPr>
          <w:sz w:val="20"/>
          <w:szCs w:val="20"/>
        </w:rPr>
        <w:t>9,</w:t>
      </w:r>
      <w:r w:rsidRPr="50458485">
        <w:rPr>
          <w:spacing w:val="-3"/>
          <w:sz w:val="20"/>
          <w:szCs w:val="20"/>
        </w:rPr>
        <w:t xml:space="preserve"> </w:t>
      </w:r>
      <w:r w:rsidRPr="50458485">
        <w:rPr>
          <w:sz w:val="20"/>
          <w:szCs w:val="20"/>
        </w:rPr>
        <w:t>the</w:t>
      </w:r>
      <w:r w:rsidRPr="50458485">
        <w:rPr>
          <w:spacing w:val="-2"/>
          <w:sz w:val="20"/>
          <w:szCs w:val="20"/>
        </w:rPr>
        <w:t xml:space="preserve"> </w:t>
      </w:r>
      <w:r w:rsidRPr="50458485">
        <w:rPr>
          <w:sz w:val="20"/>
          <w:szCs w:val="20"/>
        </w:rPr>
        <w:t>Inspector</w:t>
      </w:r>
      <w:r w:rsidRPr="50458485">
        <w:rPr>
          <w:spacing w:val="-2"/>
          <w:sz w:val="20"/>
          <w:szCs w:val="20"/>
        </w:rPr>
        <w:t xml:space="preserve"> </w:t>
      </w:r>
      <w:r w:rsidRPr="50458485">
        <w:rPr>
          <w:sz w:val="20"/>
          <w:szCs w:val="20"/>
        </w:rPr>
        <w:t>noted</w:t>
      </w:r>
      <w:r w:rsidRPr="50458485">
        <w:rPr>
          <w:spacing w:val="-2"/>
          <w:sz w:val="20"/>
          <w:szCs w:val="20"/>
        </w:rPr>
        <w:t xml:space="preserve"> that:</w:t>
      </w:r>
    </w:p>
    <w:p w:rsidR="004A4A13" w:rsidRDefault="004A4A13" w14:paraId="3C62E8E4" w14:textId="77777777">
      <w:pPr>
        <w:pStyle w:val="BodyText"/>
        <w:spacing w:before="8"/>
        <w:rPr>
          <w:sz w:val="21"/>
        </w:rPr>
      </w:pPr>
    </w:p>
    <w:p w:rsidR="004A4A13" w:rsidRDefault="00000000" w14:paraId="398D360A" w14:textId="77777777">
      <w:pPr>
        <w:spacing w:line="249" w:lineRule="auto"/>
        <w:ind w:left="1536" w:right="1333"/>
        <w:rPr>
          <w:i/>
          <w:sz w:val="20"/>
        </w:rPr>
      </w:pPr>
      <w:r>
        <w:rPr>
          <w:i/>
          <w:sz w:val="20"/>
        </w:rPr>
        <w:t>The area around the appeal site contains a high number of HMOs and other</w:t>
      </w:r>
      <w:r>
        <w:rPr>
          <w:i/>
          <w:spacing w:val="-5"/>
          <w:sz w:val="20"/>
        </w:rPr>
        <w:t xml:space="preserve"> </w:t>
      </w:r>
      <w:r>
        <w:rPr>
          <w:i/>
          <w:sz w:val="20"/>
        </w:rPr>
        <w:t>student</w:t>
      </w:r>
      <w:r>
        <w:rPr>
          <w:i/>
          <w:spacing w:val="-6"/>
          <w:sz w:val="20"/>
        </w:rPr>
        <w:t xml:space="preserve"> </w:t>
      </w:r>
      <w:r>
        <w:rPr>
          <w:i/>
          <w:sz w:val="20"/>
        </w:rPr>
        <w:t>accommodation,</w:t>
      </w:r>
      <w:r>
        <w:rPr>
          <w:i/>
          <w:spacing w:val="-5"/>
          <w:sz w:val="20"/>
        </w:rPr>
        <w:t xml:space="preserve"> </w:t>
      </w:r>
      <w:r>
        <w:rPr>
          <w:i/>
          <w:sz w:val="20"/>
        </w:rPr>
        <w:t>although</w:t>
      </w:r>
      <w:r>
        <w:rPr>
          <w:i/>
          <w:spacing w:val="-5"/>
          <w:sz w:val="20"/>
        </w:rPr>
        <w:t xml:space="preserve"> </w:t>
      </w:r>
      <w:r>
        <w:rPr>
          <w:i/>
          <w:sz w:val="20"/>
        </w:rPr>
        <w:t>some</w:t>
      </w:r>
      <w:r>
        <w:rPr>
          <w:i/>
          <w:spacing w:val="-5"/>
          <w:sz w:val="20"/>
        </w:rPr>
        <w:t xml:space="preserve"> </w:t>
      </w:r>
      <w:r>
        <w:rPr>
          <w:i/>
          <w:sz w:val="20"/>
        </w:rPr>
        <w:t>owner-occupied</w:t>
      </w:r>
      <w:r>
        <w:rPr>
          <w:i/>
          <w:spacing w:val="-5"/>
          <w:sz w:val="20"/>
        </w:rPr>
        <w:t xml:space="preserve"> </w:t>
      </w:r>
      <w:r>
        <w:rPr>
          <w:i/>
          <w:sz w:val="20"/>
        </w:rPr>
        <w:t xml:space="preserve">dwellings </w:t>
      </w:r>
      <w:r>
        <w:rPr>
          <w:i/>
          <w:spacing w:val="-2"/>
          <w:sz w:val="20"/>
        </w:rPr>
        <w:t>remain.</w:t>
      </w:r>
    </w:p>
    <w:p w:rsidR="004A4A13" w:rsidRDefault="004A4A13" w14:paraId="795EF4D9" w14:textId="77777777">
      <w:pPr>
        <w:pStyle w:val="BodyText"/>
        <w:spacing w:before="1"/>
        <w:rPr>
          <w:i/>
          <w:sz w:val="21"/>
        </w:rPr>
      </w:pPr>
    </w:p>
    <w:p w:rsidR="004A4A13" w:rsidRDefault="00000000" w14:paraId="4AE41328" w14:textId="77777777">
      <w:pPr>
        <w:spacing w:line="249" w:lineRule="auto"/>
        <w:ind w:left="1536" w:right="1333"/>
        <w:rPr>
          <w:i/>
          <w:sz w:val="20"/>
        </w:rPr>
      </w:pPr>
      <w:r>
        <w:rPr>
          <w:i/>
          <w:sz w:val="20"/>
        </w:rPr>
        <w:t>It</w:t>
      </w:r>
      <w:r>
        <w:rPr>
          <w:i/>
          <w:spacing w:val="-2"/>
          <w:sz w:val="20"/>
        </w:rPr>
        <w:t xml:space="preserve"> </w:t>
      </w:r>
      <w:r>
        <w:rPr>
          <w:i/>
          <w:sz w:val="20"/>
        </w:rPr>
        <w:t>is</w:t>
      </w:r>
      <w:r>
        <w:rPr>
          <w:i/>
          <w:spacing w:val="-2"/>
          <w:sz w:val="20"/>
        </w:rPr>
        <w:t xml:space="preserve"> </w:t>
      </w:r>
      <w:r>
        <w:rPr>
          <w:i/>
          <w:sz w:val="20"/>
        </w:rPr>
        <w:t>clear</w:t>
      </w:r>
      <w:r>
        <w:rPr>
          <w:i/>
          <w:spacing w:val="-2"/>
          <w:sz w:val="20"/>
        </w:rPr>
        <w:t xml:space="preserve"> </w:t>
      </w:r>
      <w:r>
        <w:rPr>
          <w:i/>
          <w:sz w:val="20"/>
        </w:rPr>
        <w:t>therefore</w:t>
      </w:r>
      <w:r>
        <w:rPr>
          <w:i/>
          <w:spacing w:val="-2"/>
          <w:sz w:val="20"/>
        </w:rPr>
        <w:t xml:space="preserve"> </w:t>
      </w:r>
      <w:r>
        <w:rPr>
          <w:i/>
          <w:sz w:val="20"/>
        </w:rPr>
        <w:t>that</w:t>
      </w:r>
      <w:r>
        <w:rPr>
          <w:i/>
          <w:spacing w:val="-2"/>
          <w:sz w:val="20"/>
        </w:rPr>
        <w:t xml:space="preserve"> </w:t>
      </w:r>
      <w:r>
        <w:rPr>
          <w:i/>
          <w:sz w:val="20"/>
        </w:rPr>
        <w:t>more</w:t>
      </w:r>
      <w:r>
        <w:rPr>
          <w:i/>
          <w:spacing w:val="-2"/>
          <w:sz w:val="20"/>
        </w:rPr>
        <w:t xml:space="preserve"> </w:t>
      </w:r>
      <w:r>
        <w:rPr>
          <w:i/>
          <w:sz w:val="20"/>
        </w:rPr>
        <w:t>than</w:t>
      </w:r>
      <w:r>
        <w:rPr>
          <w:i/>
          <w:spacing w:val="-2"/>
          <w:sz w:val="20"/>
        </w:rPr>
        <w:t xml:space="preserve"> </w:t>
      </w:r>
      <w:r>
        <w:rPr>
          <w:i/>
          <w:sz w:val="20"/>
        </w:rPr>
        <w:t>10%</w:t>
      </w:r>
      <w:r>
        <w:rPr>
          <w:i/>
          <w:spacing w:val="-3"/>
          <w:sz w:val="20"/>
        </w:rPr>
        <w:t xml:space="preserve"> </w:t>
      </w:r>
      <w:r>
        <w:rPr>
          <w:i/>
          <w:sz w:val="20"/>
        </w:rPr>
        <w:t>of</w:t>
      </w:r>
      <w:r>
        <w:rPr>
          <w:i/>
          <w:spacing w:val="-2"/>
          <w:sz w:val="20"/>
        </w:rPr>
        <w:t xml:space="preserve"> </w:t>
      </w:r>
      <w:r>
        <w:rPr>
          <w:i/>
          <w:sz w:val="20"/>
        </w:rPr>
        <w:t>households</w:t>
      </w:r>
      <w:r>
        <w:rPr>
          <w:i/>
          <w:spacing w:val="-2"/>
          <w:sz w:val="20"/>
        </w:rPr>
        <w:t xml:space="preserve"> </w:t>
      </w:r>
      <w:r>
        <w:rPr>
          <w:i/>
          <w:sz w:val="20"/>
        </w:rPr>
        <w:t>within</w:t>
      </w:r>
      <w:r>
        <w:rPr>
          <w:i/>
          <w:spacing w:val="-2"/>
          <w:sz w:val="20"/>
        </w:rPr>
        <w:t xml:space="preserve"> </w:t>
      </w:r>
      <w:r>
        <w:rPr>
          <w:i/>
          <w:sz w:val="20"/>
        </w:rPr>
        <w:t>100</w:t>
      </w:r>
      <w:r>
        <w:rPr>
          <w:i/>
          <w:spacing w:val="-3"/>
          <w:sz w:val="20"/>
        </w:rPr>
        <w:t xml:space="preserve"> </w:t>
      </w:r>
      <w:r>
        <w:rPr>
          <w:i/>
          <w:sz w:val="20"/>
        </w:rPr>
        <w:t>metres of</w:t>
      </w:r>
      <w:r>
        <w:rPr>
          <w:i/>
          <w:spacing w:val="-4"/>
          <w:sz w:val="20"/>
        </w:rPr>
        <w:t xml:space="preserve"> </w:t>
      </w:r>
      <w:r>
        <w:rPr>
          <w:i/>
          <w:sz w:val="20"/>
        </w:rPr>
        <w:t>the</w:t>
      </w:r>
      <w:r>
        <w:rPr>
          <w:i/>
          <w:spacing w:val="-4"/>
          <w:sz w:val="20"/>
        </w:rPr>
        <w:t xml:space="preserve"> </w:t>
      </w:r>
      <w:r>
        <w:rPr>
          <w:i/>
          <w:sz w:val="20"/>
        </w:rPr>
        <w:t>site</w:t>
      </w:r>
      <w:r>
        <w:rPr>
          <w:i/>
          <w:spacing w:val="-4"/>
          <w:sz w:val="20"/>
        </w:rPr>
        <w:t xml:space="preserve"> </w:t>
      </w:r>
      <w:r>
        <w:rPr>
          <w:i/>
          <w:sz w:val="20"/>
        </w:rPr>
        <w:t>reside</w:t>
      </w:r>
      <w:r>
        <w:rPr>
          <w:i/>
          <w:spacing w:val="-4"/>
          <w:sz w:val="20"/>
        </w:rPr>
        <w:t xml:space="preserve"> </w:t>
      </w:r>
      <w:r>
        <w:rPr>
          <w:i/>
          <w:sz w:val="20"/>
        </w:rPr>
        <w:t>within</w:t>
      </w:r>
      <w:r>
        <w:rPr>
          <w:i/>
          <w:spacing w:val="-5"/>
          <w:sz w:val="20"/>
        </w:rPr>
        <w:t xml:space="preserve"> </w:t>
      </w:r>
      <w:r>
        <w:rPr>
          <w:i/>
          <w:sz w:val="20"/>
        </w:rPr>
        <w:t>HMOs</w:t>
      </w:r>
      <w:r>
        <w:rPr>
          <w:i/>
          <w:spacing w:val="-4"/>
          <w:sz w:val="20"/>
        </w:rPr>
        <w:t xml:space="preserve"> </w:t>
      </w:r>
      <w:r>
        <w:rPr>
          <w:i/>
          <w:sz w:val="20"/>
        </w:rPr>
        <w:t>or</w:t>
      </w:r>
      <w:r>
        <w:rPr>
          <w:i/>
          <w:spacing w:val="-3"/>
          <w:sz w:val="20"/>
        </w:rPr>
        <w:t xml:space="preserve"> </w:t>
      </w:r>
      <w:r>
        <w:rPr>
          <w:i/>
          <w:sz w:val="20"/>
        </w:rPr>
        <w:t>other</w:t>
      </w:r>
      <w:r>
        <w:rPr>
          <w:i/>
          <w:spacing w:val="-4"/>
          <w:sz w:val="20"/>
        </w:rPr>
        <w:t xml:space="preserve"> </w:t>
      </w:r>
      <w:r>
        <w:rPr>
          <w:i/>
          <w:sz w:val="20"/>
        </w:rPr>
        <w:t>types</w:t>
      </w:r>
      <w:r>
        <w:rPr>
          <w:i/>
          <w:spacing w:val="-4"/>
          <w:sz w:val="20"/>
        </w:rPr>
        <w:t xml:space="preserve"> </w:t>
      </w:r>
      <w:r>
        <w:rPr>
          <w:i/>
          <w:sz w:val="20"/>
        </w:rPr>
        <w:t>of</w:t>
      </w:r>
      <w:r>
        <w:rPr>
          <w:i/>
          <w:spacing w:val="-4"/>
          <w:sz w:val="20"/>
        </w:rPr>
        <w:t xml:space="preserve"> </w:t>
      </w:r>
      <w:r>
        <w:rPr>
          <w:i/>
          <w:sz w:val="20"/>
        </w:rPr>
        <w:t>student</w:t>
      </w:r>
      <w:r>
        <w:rPr>
          <w:i/>
          <w:spacing w:val="-4"/>
          <w:sz w:val="20"/>
        </w:rPr>
        <w:t xml:space="preserve"> </w:t>
      </w:r>
      <w:r>
        <w:rPr>
          <w:i/>
          <w:sz w:val="20"/>
        </w:rPr>
        <w:t xml:space="preserve">accommodation. </w:t>
      </w:r>
      <w:proofErr w:type="gramStart"/>
      <w:r>
        <w:rPr>
          <w:i/>
          <w:sz w:val="20"/>
        </w:rPr>
        <w:t>However</w:t>
      </w:r>
      <w:proofErr w:type="gramEnd"/>
      <w:r>
        <w:rPr>
          <w:i/>
          <w:sz w:val="20"/>
        </w:rPr>
        <w:t xml:space="preserve"> the limited scale of the proposal means that, individually, it would have a negligible effect on the local housing market.</w:t>
      </w:r>
    </w:p>
    <w:p w:rsidR="004A4A13" w:rsidRDefault="004A4A13" w14:paraId="2ABFB5C8" w14:textId="77777777">
      <w:pPr>
        <w:pStyle w:val="BodyText"/>
        <w:spacing w:before="2"/>
        <w:rPr>
          <w:i/>
          <w:sz w:val="21"/>
        </w:rPr>
      </w:pPr>
    </w:p>
    <w:p w:rsidR="004A4A13" w:rsidRDefault="00000000" w14:paraId="17AD81BD" w14:textId="77777777">
      <w:pPr>
        <w:pStyle w:val="ListParagraph"/>
        <w:numPr>
          <w:ilvl w:val="1"/>
          <w:numId w:val="22"/>
        </w:numPr>
        <w:tabs>
          <w:tab w:val="left" w:pos="910"/>
        </w:tabs>
        <w:rPr>
          <w:sz w:val="20"/>
        </w:rPr>
      </w:pPr>
      <w:r w:rsidRPr="50458485">
        <w:rPr>
          <w:sz w:val="20"/>
          <w:szCs w:val="20"/>
        </w:rPr>
        <w:t>In</w:t>
      </w:r>
      <w:r w:rsidRPr="50458485">
        <w:rPr>
          <w:spacing w:val="-3"/>
          <w:sz w:val="20"/>
          <w:szCs w:val="20"/>
        </w:rPr>
        <w:t xml:space="preserve"> </w:t>
      </w:r>
      <w:r w:rsidRPr="50458485">
        <w:rPr>
          <w:sz w:val="20"/>
          <w:szCs w:val="20"/>
        </w:rPr>
        <w:t>paragraphs</w:t>
      </w:r>
      <w:r w:rsidRPr="50458485">
        <w:rPr>
          <w:spacing w:val="-2"/>
          <w:sz w:val="20"/>
          <w:szCs w:val="20"/>
        </w:rPr>
        <w:t xml:space="preserve"> </w:t>
      </w:r>
      <w:r w:rsidRPr="50458485">
        <w:rPr>
          <w:sz w:val="20"/>
          <w:szCs w:val="20"/>
        </w:rPr>
        <w:t>12</w:t>
      </w:r>
      <w:r w:rsidRPr="50458485">
        <w:rPr>
          <w:spacing w:val="-3"/>
          <w:sz w:val="20"/>
          <w:szCs w:val="20"/>
        </w:rPr>
        <w:t xml:space="preserve"> </w:t>
      </w:r>
      <w:r w:rsidRPr="50458485">
        <w:rPr>
          <w:sz w:val="20"/>
          <w:szCs w:val="20"/>
        </w:rPr>
        <w:t>and</w:t>
      </w:r>
      <w:r w:rsidRPr="50458485">
        <w:rPr>
          <w:spacing w:val="-2"/>
          <w:sz w:val="20"/>
          <w:szCs w:val="20"/>
        </w:rPr>
        <w:t xml:space="preserve"> </w:t>
      </w:r>
      <w:r w:rsidRPr="50458485">
        <w:rPr>
          <w:sz w:val="20"/>
          <w:szCs w:val="20"/>
        </w:rPr>
        <w:t>13</w:t>
      </w:r>
      <w:r w:rsidRPr="50458485">
        <w:rPr>
          <w:spacing w:val="-3"/>
          <w:sz w:val="20"/>
          <w:szCs w:val="20"/>
        </w:rPr>
        <w:t xml:space="preserve"> </w:t>
      </w:r>
      <w:r w:rsidRPr="50458485">
        <w:rPr>
          <w:sz w:val="20"/>
          <w:szCs w:val="20"/>
        </w:rPr>
        <w:t>the</w:t>
      </w:r>
      <w:r w:rsidRPr="50458485">
        <w:rPr>
          <w:spacing w:val="-2"/>
          <w:sz w:val="20"/>
          <w:szCs w:val="20"/>
        </w:rPr>
        <w:t xml:space="preserve"> </w:t>
      </w:r>
      <w:r w:rsidRPr="50458485">
        <w:rPr>
          <w:sz w:val="20"/>
          <w:szCs w:val="20"/>
        </w:rPr>
        <w:t>Inspector</w:t>
      </w:r>
      <w:r w:rsidRPr="50458485">
        <w:rPr>
          <w:spacing w:val="-3"/>
          <w:sz w:val="20"/>
          <w:szCs w:val="20"/>
        </w:rPr>
        <w:t xml:space="preserve"> </w:t>
      </w:r>
      <w:r w:rsidRPr="50458485">
        <w:rPr>
          <w:sz w:val="20"/>
          <w:szCs w:val="20"/>
        </w:rPr>
        <w:t>noted</w:t>
      </w:r>
      <w:r w:rsidRPr="50458485">
        <w:rPr>
          <w:spacing w:val="-2"/>
          <w:sz w:val="20"/>
          <w:szCs w:val="20"/>
        </w:rPr>
        <w:t xml:space="preserve"> that:</w:t>
      </w:r>
    </w:p>
    <w:p w:rsidR="004A4A13" w:rsidRDefault="004A4A13" w14:paraId="7656FF75" w14:textId="77777777">
      <w:pPr>
        <w:pStyle w:val="BodyText"/>
        <w:spacing w:before="8"/>
        <w:rPr>
          <w:sz w:val="21"/>
        </w:rPr>
      </w:pPr>
    </w:p>
    <w:p w:rsidR="004A4A13" w:rsidRDefault="00000000" w14:paraId="02931681" w14:textId="77777777">
      <w:pPr>
        <w:spacing w:line="249" w:lineRule="auto"/>
        <w:ind w:left="1536" w:right="1333"/>
        <w:rPr>
          <w:i/>
          <w:sz w:val="20"/>
        </w:rPr>
      </w:pPr>
      <w:r>
        <w:rPr>
          <w:i/>
          <w:sz w:val="20"/>
        </w:rPr>
        <w:t>Students or other unrelated people living together may have different lifestyles to many families, and the proposal could generate a greater number of comings and goings, and noisier activities, than some other residential</w:t>
      </w:r>
      <w:r>
        <w:rPr>
          <w:i/>
          <w:spacing w:val="-3"/>
          <w:sz w:val="20"/>
        </w:rPr>
        <w:t xml:space="preserve"> </w:t>
      </w:r>
      <w:r>
        <w:rPr>
          <w:i/>
          <w:sz w:val="20"/>
        </w:rPr>
        <w:t>uses</w:t>
      </w:r>
      <w:r>
        <w:rPr>
          <w:i/>
          <w:spacing w:val="-3"/>
          <w:sz w:val="20"/>
        </w:rPr>
        <w:t xml:space="preserve"> </w:t>
      </w:r>
      <w:r>
        <w:rPr>
          <w:i/>
          <w:sz w:val="20"/>
        </w:rPr>
        <w:t>of</w:t>
      </w:r>
      <w:r>
        <w:rPr>
          <w:i/>
          <w:spacing w:val="-3"/>
          <w:sz w:val="20"/>
        </w:rPr>
        <w:t xml:space="preserve"> </w:t>
      </w:r>
      <w:r>
        <w:rPr>
          <w:i/>
          <w:sz w:val="20"/>
        </w:rPr>
        <w:t>the</w:t>
      </w:r>
      <w:r>
        <w:rPr>
          <w:i/>
          <w:spacing w:val="-3"/>
          <w:sz w:val="20"/>
        </w:rPr>
        <w:t xml:space="preserve"> </w:t>
      </w:r>
      <w:r>
        <w:rPr>
          <w:i/>
          <w:sz w:val="20"/>
        </w:rPr>
        <w:t>property.</w:t>
      </w:r>
      <w:r>
        <w:rPr>
          <w:i/>
          <w:spacing w:val="40"/>
          <w:sz w:val="20"/>
        </w:rPr>
        <w:t xml:space="preserve"> </w:t>
      </w:r>
      <w:r>
        <w:rPr>
          <w:i/>
          <w:sz w:val="20"/>
        </w:rPr>
        <w:t>It</w:t>
      </w:r>
      <w:r>
        <w:rPr>
          <w:i/>
          <w:spacing w:val="-3"/>
          <w:sz w:val="20"/>
        </w:rPr>
        <w:t xml:space="preserve"> </w:t>
      </w:r>
      <w:r>
        <w:rPr>
          <w:i/>
          <w:sz w:val="20"/>
        </w:rPr>
        <w:t>is</w:t>
      </w:r>
      <w:r>
        <w:rPr>
          <w:i/>
          <w:spacing w:val="-3"/>
          <w:sz w:val="20"/>
        </w:rPr>
        <w:t xml:space="preserve"> </w:t>
      </w:r>
      <w:r>
        <w:rPr>
          <w:i/>
          <w:sz w:val="20"/>
        </w:rPr>
        <w:t>also</w:t>
      </w:r>
      <w:r>
        <w:rPr>
          <w:i/>
          <w:spacing w:val="-3"/>
          <w:sz w:val="20"/>
        </w:rPr>
        <w:t xml:space="preserve"> </w:t>
      </w:r>
      <w:r>
        <w:rPr>
          <w:i/>
          <w:sz w:val="20"/>
        </w:rPr>
        <w:t>the</w:t>
      </w:r>
      <w:r>
        <w:rPr>
          <w:i/>
          <w:spacing w:val="-3"/>
          <w:sz w:val="20"/>
        </w:rPr>
        <w:t xml:space="preserve"> </w:t>
      </w:r>
      <w:r>
        <w:rPr>
          <w:i/>
          <w:sz w:val="20"/>
        </w:rPr>
        <w:t>case</w:t>
      </w:r>
      <w:r>
        <w:rPr>
          <w:i/>
          <w:spacing w:val="-3"/>
          <w:sz w:val="20"/>
        </w:rPr>
        <w:t xml:space="preserve"> </w:t>
      </w:r>
      <w:r>
        <w:rPr>
          <w:i/>
          <w:sz w:val="20"/>
        </w:rPr>
        <w:t>that</w:t>
      </w:r>
      <w:r>
        <w:rPr>
          <w:i/>
          <w:spacing w:val="-3"/>
          <w:sz w:val="20"/>
        </w:rPr>
        <w:t xml:space="preserve"> </w:t>
      </w:r>
      <w:r>
        <w:rPr>
          <w:i/>
          <w:sz w:val="20"/>
        </w:rPr>
        <w:t>HMOs</w:t>
      </w:r>
      <w:r>
        <w:rPr>
          <w:i/>
          <w:spacing w:val="-2"/>
          <w:sz w:val="20"/>
        </w:rPr>
        <w:t xml:space="preserve"> </w:t>
      </w:r>
      <w:r>
        <w:rPr>
          <w:i/>
          <w:sz w:val="20"/>
        </w:rPr>
        <w:t>can</w:t>
      </w:r>
      <w:r>
        <w:rPr>
          <w:i/>
          <w:spacing w:val="-3"/>
          <w:sz w:val="20"/>
        </w:rPr>
        <w:t xml:space="preserve"> </w:t>
      </w:r>
      <w:r>
        <w:rPr>
          <w:i/>
          <w:sz w:val="20"/>
        </w:rPr>
        <w:t>lead</w:t>
      </w:r>
      <w:r>
        <w:rPr>
          <w:i/>
          <w:spacing w:val="-3"/>
          <w:sz w:val="20"/>
        </w:rPr>
        <w:t xml:space="preserve"> </w:t>
      </w:r>
      <w:r>
        <w:rPr>
          <w:i/>
          <w:sz w:val="20"/>
        </w:rPr>
        <w:t>to inappropriately stored waste, unkempt gardens, parking problems, anti- social behaviour, and damage to the local environment and streetscape. Research commissioned</w:t>
      </w:r>
      <w:r>
        <w:rPr>
          <w:i/>
          <w:spacing w:val="-1"/>
          <w:sz w:val="20"/>
        </w:rPr>
        <w:t xml:space="preserve"> </w:t>
      </w:r>
      <w:r>
        <w:rPr>
          <w:i/>
          <w:sz w:val="20"/>
        </w:rPr>
        <w:t>by the Council suggests that such problems are most noticeable where they occur in what were previously stable residential neighbourhoods that have changed such that student accommodation now represent between 20% and 40% of households.</w:t>
      </w:r>
    </w:p>
    <w:p w:rsidR="004A4A13" w:rsidRDefault="004A4A13" w14:paraId="5FD31506" w14:textId="77777777">
      <w:pPr>
        <w:pStyle w:val="BodyText"/>
        <w:spacing w:before="7"/>
        <w:rPr>
          <w:i/>
          <w:sz w:val="21"/>
        </w:rPr>
      </w:pPr>
    </w:p>
    <w:p w:rsidR="004A4A13" w:rsidRDefault="00000000" w14:paraId="3FDA6FEF" w14:textId="77777777">
      <w:pPr>
        <w:spacing w:line="249" w:lineRule="auto"/>
        <w:ind w:left="1536" w:right="1333"/>
        <w:rPr>
          <w:i/>
          <w:sz w:val="20"/>
        </w:rPr>
      </w:pPr>
      <w:r>
        <w:rPr>
          <w:i/>
          <w:sz w:val="20"/>
        </w:rPr>
        <w:t>Notwithstanding</w:t>
      </w:r>
      <w:r>
        <w:rPr>
          <w:i/>
          <w:spacing w:val="-3"/>
          <w:sz w:val="20"/>
        </w:rPr>
        <w:t xml:space="preserve"> </w:t>
      </w:r>
      <w:r>
        <w:rPr>
          <w:i/>
          <w:sz w:val="20"/>
        </w:rPr>
        <w:t>this,</w:t>
      </w:r>
      <w:r>
        <w:rPr>
          <w:i/>
          <w:spacing w:val="-3"/>
          <w:sz w:val="20"/>
        </w:rPr>
        <w:t xml:space="preserve"> </w:t>
      </w:r>
      <w:r>
        <w:rPr>
          <w:i/>
          <w:sz w:val="20"/>
        </w:rPr>
        <w:t>there</w:t>
      </w:r>
      <w:r>
        <w:rPr>
          <w:i/>
          <w:spacing w:val="-4"/>
          <w:sz w:val="20"/>
        </w:rPr>
        <w:t xml:space="preserve"> </w:t>
      </w:r>
      <w:r>
        <w:rPr>
          <w:i/>
          <w:sz w:val="20"/>
        </w:rPr>
        <w:t>are</w:t>
      </w:r>
      <w:r>
        <w:rPr>
          <w:i/>
          <w:spacing w:val="-3"/>
          <w:sz w:val="20"/>
        </w:rPr>
        <w:t xml:space="preserve"> </w:t>
      </w:r>
      <w:r>
        <w:rPr>
          <w:i/>
          <w:sz w:val="20"/>
        </w:rPr>
        <w:t>no</w:t>
      </w:r>
      <w:r>
        <w:rPr>
          <w:i/>
          <w:spacing w:val="-3"/>
          <w:sz w:val="20"/>
        </w:rPr>
        <w:t xml:space="preserve"> </w:t>
      </w:r>
      <w:r>
        <w:rPr>
          <w:i/>
          <w:sz w:val="20"/>
        </w:rPr>
        <w:t>family</w:t>
      </w:r>
      <w:r>
        <w:rPr>
          <w:i/>
          <w:spacing w:val="-4"/>
          <w:sz w:val="20"/>
        </w:rPr>
        <w:t xml:space="preserve"> </w:t>
      </w:r>
      <w:r>
        <w:rPr>
          <w:i/>
          <w:sz w:val="20"/>
        </w:rPr>
        <w:t>homes</w:t>
      </w:r>
      <w:r>
        <w:rPr>
          <w:i/>
          <w:spacing w:val="-3"/>
          <w:sz w:val="20"/>
        </w:rPr>
        <w:t xml:space="preserve"> </w:t>
      </w:r>
      <w:r>
        <w:rPr>
          <w:i/>
          <w:sz w:val="20"/>
        </w:rPr>
        <w:t>in</w:t>
      </w:r>
      <w:r>
        <w:rPr>
          <w:i/>
          <w:spacing w:val="-3"/>
          <w:sz w:val="20"/>
        </w:rPr>
        <w:t xml:space="preserve"> </w:t>
      </w:r>
      <w:r>
        <w:rPr>
          <w:i/>
          <w:sz w:val="20"/>
        </w:rPr>
        <w:t>the</w:t>
      </w:r>
      <w:r>
        <w:rPr>
          <w:i/>
          <w:spacing w:val="-3"/>
          <w:sz w:val="20"/>
        </w:rPr>
        <w:t xml:space="preserve"> </w:t>
      </w:r>
      <w:r>
        <w:rPr>
          <w:i/>
          <w:sz w:val="20"/>
        </w:rPr>
        <w:t>immediate</w:t>
      </w:r>
      <w:r>
        <w:rPr>
          <w:i/>
          <w:spacing w:val="-4"/>
          <w:sz w:val="20"/>
        </w:rPr>
        <w:t xml:space="preserve"> </w:t>
      </w:r>
      <w:r>
        <w:rPr>
          <w:i/>
          <w:sz w:val="20"/>
        </w:rPr>
        <w:t>vicinity of the site, and its location in the middle</w:t>
      </w:r>
      <w:r>
        <w:rPr>
          <w:i/>
          <w:spacing w:val="-1"/>
          <w:sz w:val="20"/>
        </w:rPr>
        <w:t xml:space="preserve"> </w:t>
      </w:r>
      <w:r>
        <w:rPr>
          <w:i/>
          <w:sz w:val="20"/>
        </w:rPr>
        <w:t>of a terrace of similar uses on a busy road already used by many students and non-residents mean that the</w:t>
      </w:r>
      <w:r>
        <w:rPr>
          <w:i/>
          <w:spacing w:val="-1"/>
          <w:sz w:val="20"/>
        </w:rPr>
        <w:t xml:space="preserve"> </w:t>
      </w:r>
      <w:r>
        <w:rPr>
          <w:i/>
          <w:sz w:val="20"/>
        </w:rPr>
        <w:t>proposal</w:t>
      </w:r>
      <w:r>
        <w:rPr>
          <w:i/>
          <w:spacing w:val="-1"/>
          <w:sz w:val="20"/>
        </w:rPr>
        <w:t xml:space="preserve"> </w:t>
      </w:r>
      <w:r>
        <w:rPr>
          <w:i/>
          <w:sz w:val="20"/>
        </w:rPr>
        <w:t>would</w:t>
      </w:r>
      <w:r>
        <w:rPr>
          <w:i/>
          <w:spacing w:val="-1"/>
          <w:sz w:val="20"/>
        </w:rPr>
        <w:t xml:space="preserve"> </w:t>
      </w:r>
      <w:r>
        <w:rPr>
          <w:i/>
          <w:sz w:val="20"/>
        </w:rPr>
        <w:t>be</w:t>
      </w:r>
      <w:r>
        <w:rPr>
          <w:i/>
          <w:spacing w:val="-1"/>
          <w:sz w:val="20"/>
        </w:rPr>
        <w:t xml:space="preserve"> </w:t>
      </w:r>
      <w:r>
        <w:rPr>
          <w:i/>
          <w:sz w:val="20"/>
        </w:rPr>
        <w:t>unlikely</w:t>
      </w:r>
      <w:r>
        <w:rPr>
          <w:i/>
          <w:spacing w:val="-1"/>
          <w:sz w:val="20"/>
        </w:rPr>
        <w:t xml:space="preserve"> </w:t>
      </w:r>
      <w:r>
        <w:rPr>
          <w:i/>
          <w:sz w:val="20"/>
        </w:rPr>
        <w:t>to</w:t>
      </w:r>
      <w:r>
        <w:rPr>
          <w:i/>
          <w:spacing w:val="-1"/>
          <w:sz w:val="20"/>
        </w:rPr>
        <w:t xml:space="preserve"> </w:t>
      </w:r>
      <w:r>
        <w:rPr>
          <w:i/>
          <w:sz w:val="20"/>
        </w:rPr>
        <w:t>materially</w:t>
      </w:r>
      <w:r>
        <w:rPr>
          <w:i/>
          <w:spacing w:val="-1"/>
          <w:sz w:val="20"/>
        </w:rPr>
        <w:t xml:space="preserve"> </w:t>
      </w:r>
      <w:r>
        <w:rPr>
          <w:i/>
          <w:sz w:val="20"/>
        </w:rPr>
        <w:t>affect</w:t>
      </w:r>
      <w:r>
        <w:rPr>
          <w:i/>
          <w:spacing w:val="-1"/>
          <w:sz w:val="20"/>
        </w:rPr>
        <w:t xml:space="preserve"> </w:t>
      </w:r>
      <w:r>
        <w:rPr>
          <w:i/>
          <w:sz w:val="20"/>
        </w:rPr>
        <w:t>the</w:t>
      </w:r>
      <w:r>
        <w:rPr>
          <w:i/>
          <w:spacing w:val="-2"/>
          <w:sz w:val="20"/>
        </w:rPr>
        <w:t xml:space="preserve"> </w:t>
      </w:r>
      <w:r>
        <w:rPr>
          <w:i/>
          <w:sz w:val="20"/>
        </w:rPr>
        <w:t>living</w:t>
      </w:r>
      <w:r>
        <w:rPr>
          <w:i/>
          <w:spacing w:val="-1"/>
          <w:sz w:val="20"/>
        </w:rPr>
        <w:t xml:space="preserve"> </w:t>
      </w:r>
      <w:r>
        <w:rPr>
          <w:i/>
          <w:sz w:val="20"/>
        </w:rPr>
        <w:t>conditions</w:t>
      </w:r>
      <w:r>
        <w:rPr>
          <w:i/>
          <w:spacing w:val="-1"/>
          <w:sz w:val="20"/>
        </w:rPr>
        <w:t xml:space="preserve"> </w:t>
      </w:r>
      <w:r>
        <w:rPr>
          <w:i/>
          <w:sz w:val="20"/>
        </w:rPr>
        <w:t>in family homes in the wider area.</w:t>
      </w:r>
    </w:p>
    <w:p w:rsidR="004A4A13" w:rsidRDefault="004A4A13" w14:paraId="3A04EBC2" w14:textId="77777777">
      <w:pPr>
        <w:pStyle w:val="BodyText"/>
        <w:spacing w:before="3"/>
        <w:rPr>
          <w:i/>
          <w:sz w:val="21"/>
        </w:rPr>
      </w:pPr>
    </w:p>
    <w:p w:rsidR="004A4A13" w:rsidP="50458485" w:rsidRDefault="00000000" w14:paraId="69D53356" w14:textId="77777777">
      <w:pPr>
        <w:pStyle w:val="ListParagraph"/>
        <w:numPr>
          <w:ilvl w:val="1"/>
          <w:numId w:val="22"/>
        </w:numPr>
        <w:tabs>
          <w:tab w:val="left" w:pos="910"/>
        </w:tabs>
        <w:spacing w:line="249" w:lineRule="auto"/>
        <w:ind w:right="203"/>
        <w:rPr>
          <w:sz w:val="20"/>
          <w:szCs w:val="20"/>
        </w:rPr>
      </w:pPr>
      <w:r w:rsidRPr="50458485">
        <w:rPr>
          <w:sz w:val="20"/>
          <w:szCs w:val="20"/>
        </w:rPr>
        <w:t>This appeal scenario is not dissimilar to the application site, insofar</w:t>
      </w:r>
      <w:r w:rsidRPr="50458485">
        <w:rPr>
          <w:spacing w:val="-1"/>
          <w:sz w:val="20"/>
          <w:szCs w:val="20"/>
        </w:rPr>
        <w:t xml:space="preserve"> </w:t>
      </w:r>
      <w:r w:rsidRPr="50458485">
        <w:rPr>
          <w:sz w:val="20"/>
          <w:szCs w:val="20"/>
        </w:rPr>
        <w:t>the</w:t>
      </w:r>
      <w:r w:rsidRPr="50458485">
        <w:rPr>
          <w:spacing w:val="-3"/>
          <w:sz w:val="20"/>
          <w:szCs w:val="20"/>
        </w:rPr>
        <w:t xml:space="preserve"> </w:t>
      </w:r>
      <w:r w:rsidRPr="50458485">
        <w:rPr>
          <w:sz w:val="20"/>
          <w:szCs w:val="20"/>
        </w:rPr>
        <w:t>concentration</w:t>
      </w:r>
      <w:r w:rsidRPr="50458485">
        <w:rPr>
          <w:spacing w:val="-3"/>
          <w:sz w:val="20"/>
          <w:szCs w:val="20"/>
        </w:rPr>
        <w:t xml:space="preserve"> </w:t>
      </w:r>
      <w:r w:rsidRPr="50458485">
        <w:rPr>
          <w:sz w:val="20"/>
          <w:szCs w:val="20"/>
        </w:rPr>
        <w:t>around</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application</w:t>
      </w:r>
      <w:r w:rsidRPr="50458485">
        <w:rPr>
          <w:spacing w:val="-3"/>
          <w:sz w:val="20"/>
          <w:szCs w:val="20"/>
        </w:rPr>
        <w:t xml:space="preserve"> </w:t>
      </w:r>
      <w:r w:rsidRPr="50458485">
        <w:rPr>
          <w:sz w:val="20"/>
          <w:szCs w:val="20"/>
        </w:rPr>
        <w:t>site is far below the 20% figure given in the Student Strategy.</w:t>
      </w:r>
    </w:p>
    <w:p w:rsidR="004A4A13" w:rsidRDefault="004A4A13" w14:paraId="331F5D7C" w14:textId="77777777">
      <w:pPr>
        <w:pStyle w:val="BodyText"/>
        <w:spacing w:before="1"/>
        <w:rPr>
          <w:sz w:val="21"/>
        </w:rPr>
      </w:pPr>
    </w:p>
    <w:p w:rsidR="004A4A13" w:rsidP="50458485" w:rsidRDefault="00000000" w14:paraId="55521F75" w14:textId="77777777">
      <w:pPr>
        <w:pStyle w:val="ListParagraph"/>
        <w:numPr>
          <w:ilvl w:val="1"/>
          <w:numId w:val="22"/>
        </w:numPr>
        <w:tabs>
          <w:tab w:val="left" w:pos="910"/>
          <w:tab w:val="left" w:pos="965"/>
        </w:tabs>
        <w:spacing w:line="249" w:lineRule="auto"/>
        <w:ind w:right="317"/>
        <w:rPr>
          <w:sz w:val="20"/>
          <w:szCs w:val="20"/>
        </w:rPr>
      </w:pPr>
      <w:r>
        <w:rPr>
          <w:sz w:val="20"/>
        </w:rPr>
        <w:tab/>
      </w:r>
      <w:r w:rsidRPr="50458485">
        <w:rPr>
          <w:sz w:val="20"/>
          <w:szCs w:val="20"/>
        </w:rPr>
        <w:t>Furthermore, the proposed development will increase the number of beds by only three and therefore is a limited scale of development.</w:t>
      </w:r>
      <w:r w:rsidRPr="50458485">
        <w:rPr>
          <w:spacing w:val="40"/>
          <w:sz w:val="20"/>
          <w:szCs w:val="20"/>
        </w:rPr>
        <w:t xml:space="preserve"> </w:t>
      </w:r>
      <w:r w:rsidRPr="50458485">
        <w:rPr>
          <w:sz w:val="20"/>
          <w:szCs w:val="20"/>
        </w:rPr>
        <w:t>Individually, this change of use will have a negligible</w:t>
      </w:r>
      <w:r w:rsidRPr="50458485">
        <w:rPr>
          <w:spacing w:val="-3"/>
          <w:sz w:val="20"/>
          <w:szCs w:val="20"/>
        </w:rPr>
        <w:t xml:space="preserve"> </w:t>
      </w:r>
      <w:r w:rsidRPr="50458485">
        <w:rPr>
          <w:sz w:val="20"/>
          <w:szCs w:val="20"/>
        </w:rPr>
        <w:t>effect</w:t>
      </w:r>
      <w:r w:rsidRPr="50458485">
        <w:rPr>
          <w:spacing w:val="-3"/>
          <w:sz w:val="20"/>
          <w:szCs w:val="20"/>
        </w:rPr>
        <w:t xml:space="preserve"> </w:t>
      </w:r>
      <w:r w:rsidRPr="50458485">
        <w:rPr>
          <w:sz w:val="20"/>
          <w:szCs w:val="20"/>
        </w:rPr>
        <w:t>on</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local</w:t>
      </w:r>
      <w:r w:rsidRPr="50458485">
        <w:rPr>
          <w:spacing w:val="-3"/>
          <w:sz w:val="20"/>
          <w:szCs w:val="20"/>
        </w:rPr>
        <w:t xml:space="preserve"> </w:t>
      </w:r>
      <w:r w:rsidRPr="50458485">
        <w:rPr>
          <w:sz w:val="20"/>
          <w:szCs w:val="20"/>
        </w:rPr>
        <w:t>housing</w:t>
      </w:r>
      <w:r w:rsidRPr="50458485">
        <w:rPr>
          <w:spacing w:val="-3"/>
          <w:sz w:val="20"/>
          <w:szCs w:val="20"/>
        </w:rPr>
        <w:t xml:space="preserve"> </w:t>
      </w:r>
      <w:r w:rsidRPr="50458485">
        <w:rPr>
          <w:sz w:val="20"/>
          <w:szCs w:val="20"/>
        </w:rPr>
        <w:t>market</w:t>
      </w:r>
      <w:r w:rsidRPr="50458485">
        <w:rPr>
          <w:spacing w:val="-3"/>
          <w:sz w:val="20"/>
          <w:szCs w:val="20"/>
        </w:rPr>
        <w:t xml:space="preserve"> </w:t>
      </w:r>
      <w:r w:rsidRPr="50458485">
        <w:rPr>
          <w:sz w:val="20"/>
          <w:szCs w:val="20"/>
        </w:rPr>
        <w:t>and</w:t>
      </w:r>
      <w:r w:rsidRPr="50458485">
        <w:rPr>
          <w:spacing w:val="-3"/>
          <w:sz w:val="20"/>
          <w:szCs w:val="20"/>
        </w:rPr>
        <w:t xml:space="preserve"> </w:t>
      </w:r>
      <w:r w:rsidRPr="50458485">
        <w:rPr>
          <w:sz w:val="20"/>
          <w:szCs w:val="20"/>
        </w:rPr>
        <w:t>will</w:t>
      </w:r>
      <w:r w:rsidRPr="50458485">
        <w:rPr>
          <w:spacing w:val="-4"/>
          <w:sz w:val="20"/>
          <w:szCs w:val="20"/>
        </w:rPr>
        <w:t xml:space="preserve"> </w:t>
      </w:r>
      <w:r w:rsidRPr="50458485">
        <w:rPr>
          <w:sz w:val="20"/>
          <w:szCs w:val="20"/>
        </w:rPr>
        <w:t>be</w:t>
      </w:r>
      <w:r w:rsidRPr="50458485">
        <w:rPr>
          <w:spacing w:val="-3"/>
          <w:sz w:val="20"/>
          <w:szCs w:val="20"/>
        </w:rPr>
        <w:t xml:space="preserve"> </w:t>
      </w:r>
      <w:r w:rsidRPr="50458485">
        <w:rPr>
          <w:sz w:val="20"/>
          <w:szCs w:val="20"/>
        </w:rPr>
        <w:t>unlikely</w:t>
      </w:r>
      <w:r w:rsidRPr="50458485">
        <w:rPr>
          <w:spacing w:val="-2"/>
          <w:sz w:val="20"/>
          <w:szCs w:val="20"/>
        </w:rPr>
        <w:t xml:space="preserve"> </w:t>
      </w:r>
      <w:r w:rsidRPr="50458485">
        <w:rPr>
          <w:sz w:val="20"/>
          <w:szCs w:val="20"/>
        </w:rPr>
        <w:t>to</w:t>
      </w:r>
      <w:r w:rsidRPr="50458485">
        <w:rPr>
          <w:spacing w:val="-3"/>
          <w:sz w:val="20"/>
          <w:szCs w:val="20"/>
        </w:rPr>
        <w:t xml:space="preserve"> </w:t>
      </w:r>
      <w:r w:rsidRPr="50458485">
        <w:rPr>
          <w:sz w:val="20"/>
          <w:szCs w:val="20"/>
        </w:rPr>
        <w:t>materially</w:t>
      </w:r>
      <w:r w:rsidRPr="50458485">
        <w:rPr>
          <w:spacing w:val="-2"/>
          <w:sz w:val="20"/>
          <w:szCs w:val="20"/>
        </w:rPr>
        <w:t xml:space="preserve"> </w:t>
      </w:r>
      <w:r w:rsidRPr="50458485">
        <w:rPr>
          <w:sz w:val="20"/>
          <w:szCs w:val="20"/>
        </w:rPr>
        <w:t>affect</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living conditions of family homes in the wider area.</w:t>
      </w:r>
    </w:p>
    <w:p w:rsidR="004A4A13" w:rsidRDefault="004A4A13" w14:paraId="4A8DBB4C" w14:textId="77777777">
      <w:pPr>
        <w:spacing w:line="249" w:lineRule="auto"/>
        <w:rPr>
          <w:sz w:val="20"/>
        </w:rPr>
        <w:sectPr w:rsidR="004A4A13">
          <w:pgSz w:w="11910" w:h="16840" w:orient="portrait"/>
          <w:pgMar w:top="780" w:right="1238" w:bottom="1080" w:left="1300" w:header="565" w:footer="884" w:gutter="0"/>
          <w:cols w:space="720"/>
        </w:sectPr>
      </w:pPr>
    </w:p>
    <w:p w:rsidR="004A4A13" w:rsidRDefault="004A4A13" w14:paraId="3A572CC0" w14:textId="77777777">
      <w:pPr>
        <w:pStyle w:val="BodyText"/>
        <w:spacing w:before="1"/>
        <w:rPr>
          <w:sz w:val="18"/>
        </w:rPr>
      </w:pPr>
    </w:p>
    <w:p w:rsidR="004A4A13" w:rsidRDefault="00000000" w14:paraId="3D5C88EF" w14:textId="77777777">
      <w:pPr>
        <w:pStyle w:val="Heading8"/>
        <w:spacing w:before="98"/>
        <w:ind w:left="969"/>
      </w:pPr>
      <w:bookmarkStart w:name="_TOC_250001" w:id="10"/>
      <w:r>
        <w:t>APP/B4215/A/13/2195179</w:t>
      </w:r>
      <w:r>
        <w:rPr>
          <w:spacing w:val="-13"/>
        </w:rPr>
        <w:t xml:space="preserve"> </w:t>
      </w:r>
      <w:r>
        <w:t>–</w:t>
      </w:r>
      <w:r>
        <w:rPr>
          <w:spacing w:val="-13"/>
        </w:rPr>
        <w:t xml:space="preserve"> </w:t>
      </w:r>
      <w:r>
        <w:t>Station</w:t>
      </w:r>
      <w:r>
        <w:rPr>
          <w:spacing w:val="-12"/>
        </w:rPr>
        <w:t xml:space="preserve"> </w:t>
      </w:r>
      <w:r>
        <w:t>Road,</w:t>
      </w:r>
      <w:r>
        <w:rPr>
          <w:spacing w:val="-13"/>
        </w:rPr>
        <w:t xml:space="preserve"> </w:t>
      </w:r>
      <w:bookmarkEnd w:id="10"/>
      <w:r>
        <w:rPr>
          <w:spacing w:val="-2"/>
        </w:rPr>
        <w:t>Crumpsall</w:t>
      </w:r>
    </w:p>
    <w:p w:rsidR="004A4A13" w:rsidRDefault="00000000" w14:paraId="21FE01BB" w14:textId="77777777">
      <w:pPr>
        <w:pStyle w:val="ListParagraph"/>
        <w:numPr>
          <w:ilvl w:val="1"/>
          <w:numId w:val="22"/>
        </w:numPr>
        <w:tabs>
          <w:tab w:val="left" w:pos="969"/>
        </w:tabs>
        <w:spacing w:before="241" w:line="249" w:lineRule="auto"/>
        <w:ind w:left="969" w:right="246" w:hanging="851"/>
        <w:rPr>
          <w:sz w:val="20"/>
        </w:rPr>
      </w:pPr>
      <w:r w:rsidRPr="50458485">
        <w:rPr>
          <w:sz w:val="20"/>
          <w:szCs w:val="20"/>
        </w:rPr>
        <w:t>This</w:t>
      </w:r>
      <w:r w:rsidRPr="50458485">
        <w:rPr>
          <w:spacing w:val="-2"/>
          <w:sz w:val="20"/>
          <w:szCs w:val="20"/>
        </w:rPr>
        <w:t xml:space="preserve"> </w:t>
      </w:r>
      <w:r w:rsidRPr="50458485">
        <w:rPr>
          <w:sz w:val="20"/>
          <w:szCs w:val="20"/>
        </w:rPr>
        <w:t>appeal</w:t>
      </w:r>
      <w:r w:rsidRPr="50458485">
        <w:rPr>
          <w:spacing w:val="-3"/>
          <w:sz w:val="20"/>
          <w:szCs w:val="20"/>
        </w:rPr>
        <w:t xml:space="preserve"> </w:t>
      </w:r>
      <w:r w:rsidRPr="50458485">
        <w:rPr>
          <w:sz w:val="20"/>
          <w:szCs w:val="20"/>
        </w:rPr>
        <w:t>was</w:t>
      </w:r>
      <w:r w:rsidRPr="50458485">
        <w:rPr>
          <w:spacing w:val="-2"/>
          <w:sz w:val="20"/>
          <w:szCs w:val="20"/>
        </w:rPr>
        <w:t xml:space="preserve"> </w:t>
      </w:r>
      <w:r w:rsidRPr="50458485">
        <w:rPr>
          <w:sz w:val="20"/>
          <w:szCs w:val="20"/>
        </w:rPr>
        <w:t>dismissed</w:t>
      </w:r>
      <w:r w:rsidRPr="50458485">
        <w:rPr>
          <w:spacing w:val="-2"/>
          <w:sz w:val="20"/>
          <w:szCs w:val="20"/>
        </w:rPr>
        <w:t xml:space="preserve"> </w:t>
      </w:r>
      <w:r w:rsidRPr="50458485">
        <w:rPr>
          <w:sz w:val="20"/>
          <w:szCs w:val="20"/>
        </w:rPr>
        <w:t>in</w:t>
      </w:r>
      <w:r w:rsidRPr="50458485">
        <w:rPr>
          <w:spacing w:val="-2"/>
          <w:sz w:val="20"/>
          <w:szCs w:val="20"/>
        </w:rPr>
        <w:t xml:space="preserve"> </w:t>
      </w:r>
      <w:r w:rsidRPr="50458485">
        <w:rPr>
          <w:sz w:val="20"/>
          <w:szCs w:val="20"/>
        </w:rPr>
        <w:t>December</w:t>
      </w:r>
      <w:r w:rsidRPr="50458485">
        <w:rPr>
          <w:spacing w:val="-2"/>
          <w:sz w:val="20"/>
          <w:szCs w:val="20"/>
        </w:rPr>
        <w:t xml:space="preserve"> </w:t>
      </w:r>
      <w:r w:rsidRPr="50458485">
        <w:rPr>
          <w:sz w:val="20"/>
          <w:szCs w:val="20"/>
        </w:rPr>
        <w:t>2012.</w:t>
      </w:r>
      <w:r w:rsidRPr="50458485">
        <w:rPr>
          <w:spacing w:val="40"/>
          <w:sz w:val="20"/>
          <w:szCs w:val="20"/>
        </w:rPr>
        <w:t xml:space="preserve"> </w:t>
      </w:r>
      <w:r w:rsidRPr="50458485">
        <w:rPr>
          <w:sz w:val="20"/>
          <w:szCs w:val="20"/>
        </w:rPr>
        <w:t>This</w:t>
      </w:r>
      <w:r w:rsidRPr="50458485">
        <w:rPr>
          <w:spacing w:val="-2"/>
          <w:sz w:val="20"/>
          <w:szCs w:val="20"/>
        </w:rPr>
        <w:t xml:space="preserve"> </w:t>
      </w:r>
      <w:r w:rsidRPr="50458485">
        <w:rPr>
          <w:sz w:val="20"/>
          <w:szCs w:val="20"/>
        </w:rPr>
        <w:t>proposed</w:t>
      </w:r>
      <w:r w:rsidRPr="50458485">
        <w:rPr>
          <w:spacing w:val="-2"/>
          <w:sz w:val="20"/>
          <w:szCs w:val="20"/>
        </w:rPr>
        <w:t xml:space="preserve"> </w:t>
      </w:r>
      <w:r w:rsidRPr="50458485">
        <w:rPr>
          <w:sz w:val="20"/>
          <w:szCs w:val="20"/>
        </w:rPr>
        <w:t>the</w:t>
      </w:r>
      <w:r w:rsidRPr="50458485">
        <w:rPr>
          <w:spacing w:val="-3"/>
          <w:sz w:val="20"/>
          <w:szCs w:val="20"/>
        </w:rPr>
        <w:t xml:space="preserve"> </w:t>
      </w:r>
      <w:r w:rsidRPr="50458485">
        <w:rPr>
          <w:sz w:val="20"/>
          <w:szCs w:val="20"/>
        </w:rPr>
        <w:t>change</w:t>
      </w:r>
      <w:r w:rsidRPr="50458485">
        <w:rPr>
          <w:spacing w:val="-2"/>
          <w:sz w:val="20"/>
          <w:szCs w:val="20"/>
        </w:rPr>
        <w:t xml:space="preserve"> </w:t>
      </w:r>
      <w:r w:rsidRPr="50458485">
        <w:rPr>
          <w:sz w:val="20"/>
          <w:szCs w:val="20"/>
        </w:rPr>
        <w:t>of</w:t>
      </w:r>
      <w:r w:rsidRPr="50458485">
        <w:rPr>
          <w:spacing w:val="-2"/>
          <w:sz w:val="20"/>
          <w:szCs w:val="20"/>
        </w:rPr>
        <w:t xml:space="preserve"> </w:t>
      </w:r>
      <w:r w:rsidRPr="50458485">
        <w:rPr>
          <w:sz w:val="20"/>
          <w:szCs w:val="20"/>
        </w:rPr>
        <w:t>use</w:t>
      </w:r>
      <w:r w:rsidRPr="50458485">
        <w:rPr>
          <w:spacing w:val="-2"/>
          <w:sz w:val="20"/>
          <w:szCs w:val="20"/>
        </w:rPr>
        <w:t xml:space="preserve"> </w:t>
      </w:r>
      <w:r w:rsidRPr="50458485">
        <w:rPr>
          <w:sz w:val="20"/>
          <w:szCs w:val="20"/>
        </w:rPr>
        <w:t>from</w:t>
      </w:r>
      <w:r w:rsidRPr="50458485">
        <w:rPr>
          <w:spacing w:val="-2"/>
          <w:sz w:val="20"/>
          <w:szCs w:val="20"/>
        </w:rPr>
        <w:t xml:space="preserve"> </w:t>
      </w:r>
      <w:r w:rsidRPr="50458485">
        <w:rPr>
          <w:sz w:val="20"/>
          <w:szCs w:val="20"/>
        </w:rPr>
        <w:t>C3</w:t>
      </w:r>
      <w:r w:rsidRPr="50458485">
        <w:rPr>
          <w:spacing w:val="-2"/>
          <w:sz w:val="20"/>
          <w:szCs w:val="20"/>
        </w:rPr>
        <w:t xml:space="preserve"> </w:t>
      </w:r>
      <w:r w:rsidRPr="50458485">
        <w:rPr>
          <w:sz w:val="20"/>
          <w:szCs w:val="20"/>
        </w:rPr>
        <w:t xml:space="preserve">to </w:t>
      </w:r>
      <w:r w:rsidRPr="50458485">
        <w:rPr>
          <w:spacing w:val="-4"/>
          <w:sz w:val="20"/>
          <w:szCs w:val="20"/>
        </w:rPr>
        <w:t>C4.</w:t>
      </w:r>
    </w:p>
    <w:p w:rsidR="004A4A13" w:rsidRDefault="004A4A13" w14:paraId="289532A9" w14:textId="77777777">
      <w:pPr>
        <w:pStyle w:val="BodyText"/>
        <w:rPr>
          <w:sz w:val="21"/>
        </w:rPr>
      </w:pPr>
    </w:p>
    <w:p w:rsidR="004A4A13" w:rsidRDefault="00000000" w14:paraId="7EC53B0F" w14:textId="77777777">
      <w:pPr>
        <w:pStyle w:val="ListParagraph"/>
        <w:numPr>
          <w:ilvl w:val="1"/>
          <w:numId w:val="22"/>
        </w:numPr>
        <w:tabs>
          <w:tab w:val="left" w:pos="969"/>
        </w:tabs>
        <w:spacing w:line="249" w:lineRule="auto"/>
        <w:ind w:left="969" w:right="244" w:hanging="851"/>
        <w:rPr>
          <w:sz w:val="20"/>
        </w:rPr>
      </w:pPr>
      <w:r w:rsidRPr="50458485">
        <w:rPr>
          <w:sz w:val="20"/>
          <w:szCs w:val="20"/>
        </w:rPr>
        <w:t>The</w:t>
      </w:r>
      <w:r w:rsidRPr="50458485">
        <w:rPr>
          <w:spacing w:val="-3"/>
          <w:sz w:val="20"/>
          <w:szCs w:val="20"/>
        </w:rPr>
        <w:t xml:space="preserve"> </w:t>
      </w:r>
      <w:r w:rsidRPr="50458485">
        <w:rPr>
          <w:sz w:val="20"/>
          <w:szCs w:val="20"/>
        </w:rPr>
        <w:t>Inspector</w:t>
      </w:r>
      <w:r w:rsidRPr="50458485">
        <w:rPr>
          <w:spacing w:val="-3"/>
          <w:sz w:val="20"/>
          <w:szCs w:val="20"/>
        </w:rPr>
        <w:t xml:space="preserve"> </w:t>
      </w:r>
      <w:r w:rsidRPr="50458485">
        <w:rPr>
          <w:sz w:val="20"/>
          <w:szCs w:val="20"/>
        </w:rPr>
        <w:t>found</w:t>
      </w:r>
      <w:r w:rsidRPr="50458485">
        <w:rPr>
          <w:spacing w:val="-3"/>
          <w:sz w:val="20"/>
          <w:szCs w:val="20"/>
        </w:rPr>
        <w:t xml:space="preserve"> </w:t>
      </w:r>
      <w:r w:rsidRPr="50458485">
        <w:rPr>
          <w:sz w:val="20"/>
          <w:szCs w:val="20"/>
        </w:rPr>
        <w:t>that</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change</w:t>
      </w:r>
      <w:r w:rsidRPr="50458485">
        <w:rPr>
          <w:spacing w:val="-3"/>
          <w:sz w:val="20"/>
          <w:szCs w:val="20"/>
        </w:rPr>
        <w:t xml:space="preserve"> </w:t>
      </w:r>
      <w:r w:rsidRPr="50458485">
        <w:rPr>
          <w:sz w:val="20"/>
          <w:szCs w:val="20"/>
        </w:rPr>
        <w:t>of</w:t>
      </w:r>
      <w:r w:rsidRPr="50458485">
        <w:rPr>
          <w:spacing w:val="-3"/>
          <w:sz w:val="20"/>
          <w:szCs w:val="20"/>
        </w:rPr>
        <w:t xml:space="preserve"> </w:t>
      </w:r>
      <w:r w:rsidRPr="50458485">
        <w:rPr>
          <w:sz w:val="20"/>
          <w:szCs w:val="20"/>
        </w:rPr>
        <w:t>use</w:t>
      </w:r>
      <w:r w:rsidRPr="50458485">
        <w:rPr>
          <w:spacing w:val="-3"/>
          <w:sz w:val="20"/>
          <w:szCs w:val="20"/>
        </w:rPr>
        <w:t xml:space="preserve"> </w:t>
      </w:r>
      <w:r w:rsidRPr="50458485">
        <w:rPr>
          <w:sz w:val="20"/>
          <w:szCs w:val="20"/>
        </w:rPr>
        <w:t>would</w:t>
      </w:r>
      <w:r w:rsidRPr="50458485">
        <w:rPr>
          <w:spacing w:val="-2"/>
          <w:sz w:val="20"/>
          <w:szCs w:val="20"/>
        </w:rPr>
        <w:t xml:space="preserve"> </w:t>
      </w:r>
      <w:r w:rsidRPr="50458485">
        <w:rPr>
          <w:sz w:val="20"/>
          <w:szCs w:val="20"/>
        </w:rPr>
        <w:t>result</w:t>
      </w:r>
      <w:r w:rsidRPr="50458485">
        <w:rPr>
          <w:spacing w:val="-3"/>
          <w:sz w:val="20"/>
          <w:szCs w:val="20"/>
        </w:rPr>
        <w:t xml:space="preserve"> </w:t>
      </w:r>
      <w:r w:rsidRPr="50458485">
        <w:rPr>
          <w:sz w:val="20"/>
          <w:szCs w:val="20"/>
        </w:rPr>
        <w:t>in</w:t>
      </w:r>
      <w:r w:rsidRPr="50458485">
        <w:rPr>
          <w:spacing w:val="-3"/>
          <w:sz w:val="20"/>
          <w:szCs w:val="20"/>
        </w:rPr>
        <w:t xml:space="preserve"> </w:t>
      </w:r>
      <w:r w:rsidRPr="50458485">
        <w:rPr>
          <w:sz w:val="20"/>
          <w:szCs w:val="20"/>
        </w:rPr>
        <w:t>an</w:t>
      </w:r>
      <w:r w:rsidRPr="50458485">
        <w:rPr>
          <w:spacing w:val="-3"/>
          <w:sz w:val="20"/>
          <w:szCs w:val="20"/>
        </w:rPr>
        <w:t xml:space="preserve"> </w:t>
      </w:r>
      <w:r w:rsidRPr="50458485">
        <w:rPr>
          <w:sz w:val="20"/>
          <w:szCs w:val="20"/>
        </w:rPr>
        <w:t>unacceptable</w:t>
      </w:r>
      <w:r w:rsidRPr="50458485">
        <w:rPr>
          <w:spacing w:val="-3"/>
          <w:sz w:val="20"/>
          <w:szCs w:val="20"/>
        </w:rPr>
        <w:t xml:space="preserve"> </w:t>
      </w:r>
      <w:r w:rsidRPr="50458485">
        <w:rPr>
          <w:sz w:val="20"/>
          <w:szCs w:val="20"/>
        </w:rPr>
        <w:t>concentration</w:t>
      </w:r>
      <w:r w:rsidRPr="50458485">
        <w:rPr>
          <w:spacing w:val="-3"/>
          <w:sz w:val="20"/>
          <w:szCs w:val="20"/>
        </w:rPr>
        <w:t xml:space="preserve"> </w:t>
      </w:r>
      <w:r w:rsidRPr="50458485">
        <w:rPr>
          <w:sz w:val="20"/>
          <w:szCs w:val="20"/>
        </w:rPr>
        <w:t>of HMOs within the vicinity of the appeal site.</w:t>
      </w:r>
    </w:p>
    <w:p w:rsidR="004A4A13" w:rsidRDefault="004A4A13" w14:paraId="6F779B18" w14:textId="77777777">
      <w:pPr>
        <w:pStyle w:val="BodyText"/>
        <w:rPr>
          <w:sz w:val="21"/>
        </w:rPr>
      </w:pPr>
    </w:p>
    <w:p w:rsidR="004A4A13" w:rsidP="50458485" w:rsidRDefault="00000000" w14:paraId="5A85D03E" w14:textId="770F792E">
      <w:pPr>
        <w:pStyle w:val="ListParagraph"/>
        <w:numPr>
          <w:ilvl w:val="1"/>
          <w:numId w:val="22"/>
        </w:numPr>
        <w:tabs>
          <w:tab w:val="left" w:pos="969"/>
        </w:tabs>
        <w:spacing w:before="1" w:line="249" w:lineRule="auto"/>
        <w:ind w:left="969" w:right="300" w:hanging="851"/>
        <w:rPr>
          <w:sz w:val="20"/>
          <w:szCs w:val="20"/>
        </w:rPr>
      </w:pPr>
      <w:r w:rsidRPr="50458485">
        <w:rPr>
          <w:sz w:val="20"/>
          <w:szCs w:val="20"/>
        </w:rPr>
        <w:t>The Inspector also found that student lifestyle is often different to that of families or working people,</w:t>
      </w:r>
      <w:r w:rsidRPr="50458485">
        <w:rPr>
          <w:spacing w:val="-3"/>
          <w:sz w:val="20"/>
          <w:szCs w:val="20"/>
        </w:rPr>
        <w:t xml:space="preserve"> </w:t>
      </w:r>
      <w:r w:rsidRPr="50458485">
        <w:rPr>
          <w:sz w:val="20"/>
          <w:szCs w:val="20"/>
        </w:rPr>
        <w:t>which</w:t>
      </w:r>
      <w:r w:rsidRPr="50458485">
        <w:rPr>
          <w:spacing w:val="-4"/>
          <w:sz w:val="20"/>
          <w:szCs w:val="20"/>
        </w:rPr>
        <w:t xml:space="preserve"> </w:t>
      </w:r>
      <w:r w:rsidRPr="50458485">
        <w:rPr>
          <w:sz w:val="20"/>
          <w:szCs w:val="20"/>
        </w:rPr>
        <w:t>can</w:t>
      </w:r>
      <w:r w:rsidRPr="50458485">
        <w:rPr>
          <w:spacing w:val="-3"/>
          <w:sz w:val="20"/>
          <w:szCs w:val="20"/>
        </w:rPr>
        <w:t xml:space="preserve"> </w:t>
      </w:r>
      <w:r w:rsidRPr="50458485">
        <w:rPr>
          <w:sz w:val="20"/>
          <w:szCs w:val="20"/>
        </w:rPr>
        <w:t>sometimes</w:t>
      </w:r>
      <w:r w:rsidRPr="50458485">
        <w:rPr>
          <w:spacing w:val="-3"/>
          <w:sz w:val="20"/>
          <w:szCs w:val="20"/>
        </w:rPr>
        <w:t xml:space="preserve"> </w:t>
      </w:r>
      <w:r w:rsidRPr="50458485">
        <w:rPr>
          <w:sz w:val="20"/>
          <w:szCs w:val="20"/>
        </w:rPr>
        <w:t>lead</w:t>
      </w:r>
      <w:r w:rsidRPr="50458485">
        <w:rPr>
          <w:spacing w:val="-3"/>
          <w:sz w:val="20"/>
          <w:szCs w:val="20"/>
        </w:rPr>
        <w:t xml:space="preserve"> </w:t>
      </w:r>
      <w:r w:rsidRPr="50458485">
        <w:rPr>
          <w:sz w:val="20"/>
          <w:szCs w:val="20"/>
        </w:rPr>
        <w:t>to</w:t>
      </w:r>
      <w:r w:rsidRPr="50458485">
        <w:rPr>
          <w:spacing w:val="-3"/>
          <w:sz w:val="20"/>
          <w:szCs w:val="20"/>
        </w:rPr>
        <w:t xml:space="preserve"> </w:t>
      </w:r>
      <w:r w:rsidRPr="50458485">
        <w:rPr>
          <w:sz w:val="20"/>
          <w:szCs w:val="20"/>
        </w:rPr>
        <w:t>disturbance</w:t>
      </w:r>
      <w:r w:rsidRPr="50458485">
        <w:rPr>
          <w:spacing w:val="-2"/>
          <w:sz w:val="20"/>
          <w:szCs w:val="20"/>
        </w:rPr>
        <w:t xml:space="preserve"> </w:t>
      </w:r>
      <w:r w:rsidRPr="50458485">
        <w:rPr>
          <w:sz w:val="20"/>
          <w:szCs w:val="20"/>
        </w:rPr>
        <w:t>at</w:t>
      </w:r>
      <w:r w:rsidRPr="50458485">
        <w:rPr>
          <w:spacing w:val="-3"/>
          <w:sz w:val="20"/>
          <w:szCs w:val="20"/>
        </w:rPr>
        <w:t xml:space="preserve"> </w:t>
      </w:r>
      <w:r w:rsidRPr="50458485">
        <w:rPr>
          <w:sz w:val="20"/>
          <w:szCs w:val="20"/>
        </w:rPr>
        <w:t>times</w:t>
      </w:r>
      <w:r w:rsidRPr="50458485">
        <w:rPr>
          <w:spacing w:val="-3"/>
          <w:sz w:val="20"/>
          <w:szCs w:val="20"/>
        </w:rPr>
        <w:t xml:space="preserve"> </w:t>
      </w:r>
      <w:r w:rsidRPr="50458485">
        <w:rPr>
          <w:sz w:val="20"/>
          <w:szCs w:val="20"/>
        </w:rPr>
        <w:t>when</w:t>
      </w:r>
      <w:r w:rsidRPr="50458485">
        <w:rPr>
          <w:spacing w:val="-4"/>
          <w:sz w:val="20"/>
          <w:szCs w:val="20"/>
        </w:rPr>
        <w:t xml:space="preserve"> </w:t>
      </w:r>
      <w:r w:rsidRPr="50458485">
        <w:rPr>
          <w:sz w:val="20"/>
          <w:szCs w:val="20"/>
        </w:rPr>
        <w:t>residents</w:t>
      </w:r>
      <w:r w:rsidRPr="50458485">
        <w:rPr>
          <w:spacing w:val="-3"/>
          <w:sz w:val="20"/>
          <w:szCs w:val="20"/>
        </w:rPr>
        <w:t xml:space="preserve"> </w:t>
      </w:r>
      <w:r w:rsidRPr="50458485">
        <w:rPr>
          <w:sz w:val="20"/>
          <w:szCs w:val="20"/>
        </w:rPr>
        <w:t>could</w:t>
      </w:r>
      <w:r w:rsidRPr="50458485">
        <w:rPr>
          <w:spacing w:val="-4"/>
          <w:sz w:val="20"/>
          <w:szCs w:val="20"/>
        </w:rPr>
        <w:t xml:space="preserve"> </w:t>
      </w:r>
      <w:r w:rsidRPr="50458485">
        <w:rPr>
          <w:sz w:val="20"/>
          <w:szCs w:val="20"/>
        </w:rPr>
        <w:t>reasonably expect some peace and quiet.</w:t>
      </w:r>
      <w:r w:rsidRPr="50458485">
        <w:rPr>
          <w:spacing w:val="40"/>
          <w:sz w:val="20"/>
          <w:szCs w:val="20"/>
        </w:rPr>
        <w:t xml:space="preserve"> </w:t>
      </w:r>
      <w:r w:rsidRPr="50458485">
        <w:rPr>
          <w:sz w:val="20"/>
          <w:szCs w:val="20"/>
        </w:rPr>
        <w:t>The Inspector’s experience was that this is more often the case in HMOs, and therefore the change in use would likely cause unacceptable noise and disturbance.</w:t>
      </w:r>
      <w:r w:rsidRPr="50458485">
        <w:rPr>
          <w:spacing w:val="40"/>
          <w:sz w:val="20"/>
          <w:szCs w:val="20"/>
        </w:rPr>
        <w:t xml:space="preserve"> </w:t>
      </w:r>
      <w:proofErr w:type="gramStart"/>
      <w:r w:rsidRPr="50458485">
        <w:rPr>
          <w:sz w:val="20"/>
          <w:szCs w:val="20"/>
        </w:rPr>
        <w:t>However</w:t>
      </w:r>
      <w:proofErr w:type="gramEnd"/>
      <w:r w:rsidRPr="50458485">
        <w:rPr>
          <w:sz w:val="20"/>
          <w:szCs w:val="20"/>
        </w:rPr>
        <w:t xml:space="preserve"> this appeal involved the loss of a C3 dwelling through its conversion to a HMO.</w:t>
      </w:r>
      <w:r w:rsidRPr="50458485">
        <w:rPr>
          <w:spacing w:val="40"/>
          <w:sz w:val="20"/>
          <w:szCs w:val="20"/>
        </w:rPr>
        <w:t xml:space="preserve"> 157 Hamilton Road is already an HMO.</w:t>
      </w:r>
    </w:p>
    <w:p w:rsidR="004A4A13" w:rsidRDefault="004A4A13" w14:paraId="5A92C359" w14:textId="77777777">
      <w:pPr>
        <w:pStyle w:val="BodyText"/>
        <w:spacing w:before="3"/>
        <w:rPr>
          <w:sz w:val="21"/>
        </w:rPr>
      </w:pPr>
    </w:p>
    <w:p w:rsidR="004A4A13" w:rsidRDefault="00000000" w14:paraId="4B5D0B97" w14:textId="77777777">
      <w:pPr>
        <w:pStyle w:val="ListParagraph"/>
        <w:numPr>
          <w:ilvl w:val="1"/>
          <w:numId w:val="22"/>
        </w:numPr>
        <w:tabs>
          <w:tab w:val="left" w:pos="969"/>
        </w:tabs>
        <w:spacing w:line="249" w:lineRule="auto"/>
        <w:ind w:left="969" w:right="578" w:hanging="851"/>
        <w:rPr>
          <w:sz w:val="20"/>
        </w:rPr>
      </w:pPr>
      <w:r w:rsidRPr="50458485">
        <w:rPr>
          <w:sz w:val="20"/>
          <w:szCs w:val="20"/>
        </w:rPr>
        <w:t>In</w:t>
      </w:r>
      <w:r w:rsidRPr="50458485">
        <w:rPr>
          <w:spacing w:val="-3"/>
          <w:sz w:val="20"/>
          <w:szCs w:val="20"/>
        </w:rPr>
        <w:t xml:space="preserve"> </w:t>
      </w:r>
      <w:r w:rsidRPr="50458485">
        <w:rPr>
          <w:sz w:val="20"/>
          <w:szCs w:val="20"/>
        </w:rPr>
        <w:t>terms</w:t>
      </w:r>
      <w:r w:rsidRPr="50458485">
        <w:rPr>
          <w:spacing w:val="-3"/>
          <w:sz w:val="20"/>
          <w:szCs w:val="20"/>
        </w:rPr>
        <w:t xml:space="preserve"> </w:t>
      </w:r>
      <w:r w:rsidRPr="50458485">
        <w:rPr>
          <w:sz w:val="20"/>
          <w:szCs w:val="20"/>
        </w:rPr>
        <w:t>of</w:t>
      </w:r>
      <w:r w:rsidRPr="50458485">
        <w:rPr>
          <w:spacing w:val="-3"/>
          <w:sz w:val="20"/>
          <w:szCs w:val="20"/>
        </w:rPr>
        <w:t xml:space="preserve"> </w:t>
      </w:r>
      <w:r w:rsidRPr="50458485">
        <w:rPr>
          <w:sz w:val="20"/>
          <w:szCs w:val="20"/>
        </w:rPr>
        <w:t>highway</w:t>
      </w:r>
      <w:r w:rsidRPr="50458485">
        <w:rPr>
          <w:spacing w:val="-4"/>
          <w:sz w:val="20"/>
          <w:szCs w:val="20"/>
        </w:rPr>
        <w:t xml:space="preserve"> </w:t>
      </w:r>
      <w:r w:rsidRPr="50458485">
        <w:rPr>
          <w:sz w:val="20"/>
          <w:szCs w:val="20"/>
        </w:rPr>
        <w:t>safety,</w:t>
      </w:r>
      <w:r w:rsidRPr="50458485">
        <w:rPr>
          <w:spacing w:val="-4"/>
          <w:sz w:val="20"/>
          <w:szCs w:val="20"/>
        </w:rPr>
        <w:t xml:space="preserve"> </w:t>
      </w:r>
      <w:r w:rsidRPr="50458485">
        <w:rPr>
          <w:sz w:val="20"/>
          <w:szCs w:val="20"/>
        </w:rPr>
        <w:t>the</w:t>
      </w:r>
      <w:r w:rsidRPr="50458485">
        <w:rPr>
          <w:spacing w:val="-3"/>
          <w:sz w:val="20"/>
          <w:szCs w:val="20"/>
        </w:rPr>
        <w:t xml:space="preserve"> </w:t>
      </w:r>
      <w:r w:rsidRPr="50458485">
        <w:rPr>
          <w:sz w:val="20"/>
          <w:szCs w:val="20"/>
        </w:rPr>
        <w:t>Inspector</w:t>
      </w:r>
      <w:r w:rsidRPr="50458485">
        <w:rPr>
          <w:spacing w:val="-2"/>
          <w:sz w:val="20"/>
          <w:szCs w:val="20"/>
        </w:rPr>
        <w:t xml:space="preserve"> </w:t>
      </w:r>
      <w:r w:rsidRPr="50458485">
        <w:rPr>
          <w:sz w:val="20"/>
          <w:szCs w:val="20"/>
        </w:rPr>
        <w:t>noted</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proposal</w:t>
      </w:r>
      <w:r w:rsidRPr="50458485">
        <w:rPr>
          <w:spacing w:val="-3"/>
          <w:sz w:val="20"/>
          <w:szCs w:val="20"/>
        </w:rPr>
        <w:t xml:space="preserve"> </w:t>
      </w:r>
      <w:r w:rsidRPr="50458485">
        <w:rPr>
          <w:sz w:val="20"/>
          <w:szCs w:val="20"/>
        </w:rPr>
        <w:t>included</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creation</w:t>
      </w:r>
      <w:r w:rsidRPr="50458485">
        <w:rPr>
          <w:spacing w:val="-3"/>
          <w:sz w:val="20"/>
          <w:szCs w:val="20"/>
        </w:rPr>
        <w:t xml:space="preserve"> </w:t>
      </w:r>
      <w:r w:rsidRPr="50458485">
        <w:rPr>
          <w:sz w:val="20"/>
          <w:szCs w:val="20"/>
        </w:rPr>
        <w:t>of</w:t>
      </w:r>
      <w:r w:rsidRPr="50458485">
        <w:rPr>
          <w:spacing w:val="-3"/>
          <w:sz w:val="20"/>
          <w:szCs w:val="20"/>
        </w:rPr>
        <w:t xml:space="preserve"> </w:t>
      </w:r>
      <w:r w:rsidRPr="50458485">
        <w:rPr>
          <w:sz w:val="20"/>
          <w:szCs w:val="20"/>
        </w:rPr>
        <w:t xml:space="preserve">one private parking space, and that kerbside parking was in reasonable supply, whilst it is entirely reasonable that occupiers of </w:t>
      </w:r>
      <w:proofErr w:type="gramStart"/>
      <w:r w:rsidRPr="50458485">
        <w:rPr>
          <w:sz w:val="20"/>
          <w:szCs w:val="20"/>
        </w:rPr>
        <w:t>a</w:t>
      </w:r>
      <w:proofErr w:type="gramEnd"/>
      <w:r w:rsidRPr="50458485">
        <w:rPr>
          <w:sz w:val="20"/>
          <w:szCs w:val="20"/>
        </w:rPr>
        <w:t xml:space="preserve"> HMO may not have a car.</w:t>
      </w:r>
    </w:p>
    <w:p w:rsidR="004A4A13" w:rsidRDefault="004A4A13" w14:paraId="4B928D07" w14:textId="77777777">
      <w:pPr>
        <w:pStyle w:val="BodyText"/>
        <w:spacing w:before="1"/>
        <w:rPr>
          <w:sz w:val="21"/>
        </w:rPr>
      </w:pPr>
    </w:p>
    <w:p w:rsidR="004A4A13" w:rsidRDefault="00000000" w14:paraId="503911F8" w14:textId="77777777">
      <w:pPr>
        <w:pStyle w:val="ListParagraph"/>
        <w:numPr>
          <w:ilvl w:val="1"/>
          <w:numId w:val="22"/>
        </w:numPr>
        <w:tabs>
          <w:tab w:val="left" w:pos="969"/>
        </w:tabs>
        <w:spacing w:line="249" w:lineRule="auto"/>
        <w:ind w:left="969" w:right="833" w:hanging="851"/>
        <w:rPr>
          <w:sz w:val="20"/>
        </w:rPr>
      </w:pPr>
      <w:r w:rsidRPr="50458485">
        <w:rPr>
          <w:sz w:val="20"/>
          <w:szCs w:val="20"/>
        </w:rPr>
        <w:t>This</w:t>
      </w:r>
      <w:r w:rsidRPr="50458485">
        <w:rPr>
          <w:spacing w:val="-3"/>
          <w:sz w:val="20"/>
          <w:szCs w:val="20"/>
        </w:rPr>
        <w:t xml:space="preserve"> </w:t>
      </w:r>
      <w:r w:rsidRPr="50458485">
        <w:rPr>
          <w:sz w:val="20"/>
          <w:szCs w:val="20"/>
        </w:rPr>
        <w:t>is</w:t>
      </w:r>
      <w:r w:rsidRPr="50458485">
        <w:rPr>
          <w:spacing w:val="-4"/>
          <w:sz w:val="20"/>
          <w:szCs w:val="20"/>
        </w:rPr>
        <w:t xml:space="preserve"> </w:t>
      </w:r>
      <w:r w:rsidRPr="50458485">
        <w:rPr>
          <w:sz w:val="20"/>
          <w:szCs w:val="20"/>
        </w:rPr>
        <w:t>relevant</w:t>
      </w:r>
      <w:r w:rsidRPr="50458485">
        <w:rPr>
          <w:spacing w:val="-3"/>
          <w:sz w:val="20"/>
          <w:szCs w:val="20"/>
        </w:rPr>
        <w:t xml:space="preserve"> </w:t>
      </w:r>
      <w:r w:rsidRPr="50458485">
        <w:rPr>
          <w:sz w:val="20"/>
          <w:szCs w:val="20"/>
        </w:rPr>
        <w:t>to</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application</w:t>
      </w:r>
      <w:r w:rsidRPr="50458485">
        <w:rPr>
          <w:spacing w:val="-3"/>
          <w:sz w:val="20"/>
          <w:szCs w:val="20"/>
        </w:rPr>
        <w:t xml:space="preserve"> </w:t>
      </w:r>
      <w:r w:rsidRPr="50458485">
        <w:rPr>
          <w:sz w:val="20"/>
          <w:szCs w:val="20"/>
        </w:rPr>
        <w:t>proposal,</w:t>
      </w:r>
      <w:r w:rsidRPr="50458485">
        <w:rPr>
          <w:spacing w:val="-3"/>
          <w:sz w:val="20"/>
          <w:szCs w:val="20"/>
        </w:rPr>
        <w:t xml:space="preserve"> </w:t>
      </w:r>
      <w:r w:rsidRPr="50458485">
        <w:rPr>
          <w:sz w:val="20"/>
          <w:szCs w:val="20"/>
        </w:rPr>
        <w:t>insofar</w:t>
      </w:r>
      <w:r w:rsidRPr="50458485">
        <w:rPr>
          <w:spacing w:val="-3"/>
          <w:sz w:val="20"/>
          <w:szCs w:val="20"/>
        </w:rPr>
        <w:t xml:space="preserve"> </w:t>
      </w:r>
      <w:r w:rsidRPr="50458485">
        <w:rPr>
          <w:sz w:val="20"/>
          <w:szCs w:val="20"/>
        </w:rPr>
        <w:t>as</w:t>
      </w:r>
      <w:r w:rsidRPr="50458485">
        <w:rPr>
          <w:spacing w:val="-3"/>
          <w:sz w:val="20"/>
          <w:szCs w:val="20"/>
        </w:rPr>
        <w:t xml:space="preserve"> </w:t>
      </w:r>
      <w:r w:rsidRPr="50458485">
        <w:rPr>
          <w:sz w:val="20"/>
          <w:szCs w:val="20"/>
        </w:rPr>
        <w:t>it</w:t>
      </w:r>
      <w:r w:rsidRPr="50458485">
        <w:rPr>
          <w:spacing w:val="-3"/>
          <w:sz w:val="20"/>
          <w:szCs w:val="20"/>
        </w:rPr>
        <w:t xml:space="preserve"> </w:t>
      </w:r>
      <w:r w:rsidRPr="50458485">
        <w:rPr>
          <w:sz w:val="20"/>
          <w:szCs w:val="20"/>
        </w:rPr>
        <w:t>reinforces</w:t>
      </w:r>
      <w:r w:rsidRPr="50458485">
        <w:rPr>
          <w:spacing w:val="-2"/>
          <w:sz w:val="20"/>
          <w:szCs w:val="20"/>
        </w:rPr>
        <w:t xml:space="preserve"> </w:t>
      </w:r>
      <w:r w:rsidRPr="50458485">
        <w:rPr>
          <w:sz w:val="20"/>
          <w:szCs w:val="20"/>
        </w:rPr>
        <w:t>the</w:t>
      </w:r>
      <w:r w:rsidRPr="50458485">
        <w:rPr>
          <w:spacing w:val="-3"/>
          <w:sz w:val="20"/>
          <w:szCs w:val="20"/>
        </w:rPr>
        <w:t xml:space="preserve"> </w:t>
      </w:r>
      <w:r w:rsidRPr="50458485">
        <w:rPr>
          <w:sz w:val="20"/>
          <w:szCs w:val="20"/>
        </w:rPr>
        <w:t>point</w:t>
      </w:r>
      <w:r w:rsidRPr="50458485">
        <w:rPr>
          <w:spacing w:val="-3"/>
          <w:sz w:val="20"/>
          <w:szCs w:val="20"/>
        </w:rPr>
        <w:t xml:space="preserve"> </w:t>
      </w:r>
      <w:r w:rsidRPr="50458485">
        <w:rPr>
          <w:sz w:val="20"/>
          <w:szCs w:val="20"/>
        </w:rPr>
        <w:t>that</w:t>
      </w:r>
      <w:r w:rsidRPr="50458485">
        <w:rPr>
          <w:spacing w:val="-3"/>
          <w:sz w:val="20"/>
          <w:szCs w:val="20"/>
        </w:rPr>
        <w:t xml:space="preserve"> </w:t>
      </w:r>
      <w:r w:rsidRPr="50458485">
        <w:rPr>
          <w:sz w:val="20"/>
          <w:szCs w:val="20"/>
        </w:rPr>
        <w:t>many students do not own cars.</w:t>
      </w:r>
    </w:p>
    <w:p w:rsidR="004A4A13" w:rsidRDefault="004A4A13" w14:paraId="38733B6C" w14:textId="77777777">
      <w:pPr>
        <w:pStyle w:val="BodyText"/>
        <w:rPr>
          <w:sz w:val="21"/>
        </w:rPr>
      </w:pPr>
    </w:p>
    <w:p w:rsidR="004A4A13" w:rsidRDefault="00000000" w14:paraId="37BB8064" w14:textId="77777777">
      <w:pPr>
        <w:ind w:left="969"/>
        <w:rPr>
          <w:b/>
          <w:sz w:val="20"/>
        </w:rPr>
      </w:pPr>
      <w:r>
        <w:rPr>
          <w:b/>
          <w:spacing w:val="-2"/>
          <w:sz w:val="20"/>
        </w:rPr>
        <w:t>Summary</w:t>
      </w:r>
    </w:p>
    <w:p w:rsidR="004A4A13" w:rsidRDefault="004A4A13" w14:paraId="2F395438" w14:textId="77777777">
      <w:pPr>
        <w:pStyle w:val="BodyText"/>
        <w:spacing w:before="8"/>
        <w:rPr>
          <w:b/>
          <w:sz w:val="21"/>
        </w:rPr>
      </w:pPr>
    </w:p>
    <w:p w:rsidR="004A4A13" w:rsidRDefault="00000000" w14:paraId="4560C4A8" w14:textId="77777777">
      <w:pPr>
        <w:pStyle w:val="ListParagraph"/>
        <w:numPr>
          <w:ilvl w:val="1"/>
          <w:numId w:val="22"/>
        </w:numPr>
        <w:tabs>
          <w:tab w:val="left" w:pos="969"/>
        </w:tabs>
        <w:spacing w:before="1" w:line="249" w:lineRule="auto"/>
        <w:ind w:left="969" w:right="736" w:hanging="851"/>
        <w:rPr>
          <w:sz w:val="20"/>
        </w:rPr>
      </w:pPr>
      <w:r w:rsidRPr="50458485">
        <w:rPr>
          <w:sz w:val="20"/>
          <w:szCs w:val="20"/>
        </w:rPr>
        <w:t>Inspectors</w:t>
      </w:r>
      <w:r w:rsidRPr="50458485">
        <w:rPr>
          <w:spacing w:val="-3"/>
          <w:sz w:val="20"/>
          <w:szCs w:val="20"/>
        </w:rPr>
        <w:t xml:space="preserve"> </w:t>
      </w:r>
      <w:r w:rsidRPr="50458485">
        <w:rPr>
          <w:sz w:val="20"/>
          <w:szCs w:val="20"/>
        </w:rPr>
        <w:t>typically</w:t>
      </w:r>
      <w:r w:rsidRPr="50458485">
        <w:rPr>
          <w:spacing w:val="-3"/>
          <w:sz w:val="20"/>
          <w:szCs w:val="20"/>
        </w:rPr>
        <w:t xml:space="preserve"> </w:t>
      </w:r>
      <w:r w:rsidRPr="50458485">
        <w:rPr>
          <w:sz w:val="20"/>
          <w:szCs w:val="20"/>
        </w:rPr>
        <w:t>allow</w:t>
      </w:r>
      <w:r w:rsidRPr="50458485">
        <w:rPr>
          <w:spacing w:val="-3"/>
          <w:sz w:val="20"/>
          <w:szCs w:val="20"/>
        </w:rPr>
        <w:t xml:space="preserve"> </w:t>
      </w:r>
      <w:r w:rsidRPr="50458485">
        <w:rPr>
          <w:sz w:val="20"/>
          <w:szCs w:val="20"/>
        </w:rPr>
        <w:t>appeals</w:t>
      </w:r>
      <w:r w:rsidRPr="50458485">
        <w:rPr>
          <w:spacing w:val="-3"/>
          <w:sz w:val="20"/>
          <w:szCs w:val="20"/>
        </w:rPr>
        <w:t xml:space="preserve"> </w:t>
      </w:r>
      <w:r w:rsidRPr="50458485">
        <w:rPr>
          <w:sz w:val="20"/>
          <w:szCs w:val="20"/>
        </w:rPr>
        <w:t>that</w:t>
      </w:r>
      <w:r w:rsidRPr="50458485">
        <w:rPr>
          <w:spacing w:val="-3"/>
          <w:sz w:val="20"/>
          <w:szCs w:val="20"/>
        </w:rPr>
        <w:t xml:space="preserve"> </w:t>
      </w:r>
      <w:r w:rsidRPr="50458485">
        <w:rPr>
          <w:sz w:val="20"/>
          <w:szCs w:val="20"/>
        </w:rPr>
        <w:t>intensify</w:t>
      </w:r>
      <w:r w:rsidRPr="50458485">
        <w:rPr>
          <w:spacing w:val="-3"/>
          <w:sz w:val="20"/>
          <w:szCs w:val="20"/>
        </w:rPr>
        <w:t xml:space="preserve"> </w:t>
      </w:r>
      <w:r w:rsidRPr="50458485">
        <w:rPr>
          <w:sz w:val="20"/>
          <w:szCs w:val="20"/>
        </w:rPr>
        <w:t>HMOs,</w:t>
      </w:r>
      <w:r w:rsidRPr="50458485">
        <w:rPr>
          <w:spacing w:val="-3"/>
          <w:sz w:val="20"/>
          <w:szCs w:val="20"/>
        </w:rPr>
        <w:t xml:space="preserve"> </w:t>
      </w:r>
      <w:r w:rsidRPr="50458485">
        <w:rPr>
          <w:sz w:val="20"/>
          <w:szCs w:val="20"/>
        </w:rPr>
        <w:t>apart</w:t>
      </w:r>
      <w:r w:rsidRPr="50458485">
        <w:rPr>
          <w:spacing w:val="-3"/>
          <w:sz w:val="20"/>
          <w:szCs w:val="20"/>
        </w:rPr>
        <w:t xml:space="preserve"> </w:t>
      </w:r>
      <w:r w:rsidRPr="50458485">
        <w:rPr>
          <w:sz w:val="20"/>
          <w:szCs w:val="20"/>
        </w:rPr>
        <w:t>from</w:t>
      </w:r>
      <w:r w:rsidRPr="50458485">
        <w:rPr>
          <w:spacing w:val="-3"/>
          <w:sz w:val="20"/>
          <w:szCs w:val="20"/>
        </w:rPr>
        <w:t xml:space="preserve"> </w:t>
      </w:r>
      <w:r w:rsidRPr="50458485">
        <w:rPr>
          <w:sz w:val="20"/>
          <w:szCs w:val="20"/>
        </w:rPr>
        <w:t>where</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 xml:space="preserve">properties </w:t>
      </w:r>
      <w:r w:rsidRPr="50458485">
        <w:rPr>
          <w:spacing w:val="-2"/>
          <w:sz w:val="20"/>
          <w:szCs w:val="20"/>
        </w:rPr>
        <w:t>either:</w:t>
      </w:r>
    </w:p>
    <w:p w:rsidR="004A4A13" w:rsidRDefault="004A4A13" w14:paraId="2C65327B" w14:textId="77777777">
      <w:pPr>
        <w:pStyle w:val="BodyText"/>
        <w:rPr>
          <w:sz w:val="21"/>
        </w:rPr>
      </w:pPr>
    </w:p>
    <w:p w:rsidR="004A4A13" w:rsidRDefault="00000000" w14:paraId="414E5D2B" w14:textId="77777777">
      <w:pPr>
        <w:pStyle w:val="ListParagraph"/>
        <w:numPr>
          <w:ilvl w:val="2"/>
          <w:numId w:val="22"/>
        </w:numPr>
        <w:tabs>
          <w:tab w:val="left" w:pos="1252"/>
        </w:tabs>
        <w:ind w:hanging="283"/>
        <w:rPr>
          <w:sz w:val="20"/>
        </w:rPr>
      </w:pPr>
      <w:r w:rsidRPr="14D56DD5">
        <w:rPr>
          <w:sz w:val="20"/>
          <w:szCs w:val="20"/>
        </w:rPr>
        <w:t>have</w:t>
      </w:r>
      <w:r w:rsidRPr="14D56DD5">
        <w:rPr>
          <w:spacing w:val="-3"/>
          <w:sz w:val="20"/>
          <w:szCs w:val="20"/>
        </w:rPr>
        <w:t xml:space="preserve"> </w:t>
      </w:r>
      <w:r w:rsidRPr="14D56DD5">
        <w:rPr>
          <w:sz w:val="20"/>
          <w:szCs w:val="20"/>
        </w:rPr>
        <w:t>very</w:t>
      </w:r>
      <w:r w:rsidRPr="14D56DD5">
        <w:rPr>
          <w:spacing w:val="-3"/>
          <w:sz w:val="20"/>
          <w:szCs w:val="20"/>
        </w:rPr>
        <w:t xml:space="preserve"> </w:t>
      </w:r>
      <w:r w:rsidRPr="14D56DD5">
        <w:rPr>
          <w:sz w:val="20"/>
          <w:szCs w:val="20"/>
        </w:rPr>
        <w:t>poor</w:t>
      </w:r>
      <w:r w:rsidRPr="14D56DD5">
        <w:rPr>
          <w:spacing w:val="-3"/>
          <w:sz w:val="20"/>
          <w:szCs w:val="20"/>
        </w:rPr>
        <w:t xml:space="preserve"> </w:t>
      </w:r>
      <w:r w:rsidRPr="14D56DD5">
        <w:rPr>
          <w:sz w:val="20"/>
          <w:szCs w:val="20"/>
        </w:rPr>
        <w:t>amenity;</w:t>
      </w:r>
      <w:r w:rsidRPr="14D56DD5">
        <w:rPr>
          <w:spacing w:val="-3"/>
          <w:sz w:val="20"/>
          <w:szCs w:val="20"/>
        </w:rPr>
        <w:t xml:space="preserve"> </w:t>
      </w:r>
      <w:r w:rsidRPr="14D56DD5">
        <w:rPr>
          <w:spacing w:val="-5"/>
          <w:sz w:val="20"/>
          <w:szCs w:val="20"/>
        </w:rPr>
        <w:t>or</w:t>
      </w:r>
    </w:p>
    <w:p w:rsidR="004A4A13" w:rsidRDefault="00000000" w14:paraId="76591535" w14:textId="77777777">
      <w:pPr>
        <w:pStyle w:val="ListParagraph"/>
        <w:numPr>
          <w:ilvl w:val="2"/>
          <w:numId w:val="22"/>
        </w:numPr>
        <w:tabs>
          <w:tab w:val="left" w:pos="1253"/>
        </w:tabs>
        <w:spacing w:before="10" w:line="249" w:lineRule="auto"/>
        <w:ind w:left="1253" w:right="884" w:hanging="285"/>
        <w:rPr>
          <w:sz w:val="20"/>
        </w:rPr>
      </w:pPr>
      <w:r w:rsidRPr="14D56DD5">
        <w:rPr>
          <w:sz w:val="20"/>
          <w:szCs w:val="20"/>
        </w:rPr>
        <w:t>areas</w:t>
      </w:r>
      <w:r w:rsidRPr="14D56DD5">
        <w:rPr>
          <w:spacing w:val="-3"/>
          <w:sz w:val="20"/>
          <w:szCs w:val="20"/>
        </w:rPr>
        <w:t xml:space="preserve"> </w:t>
      </w:r>
      <w:r w:rsidRPr="14D56DD5">
        <w:rPr>
          <w:sz w:val="20"/>
          <w:szCs w:val="20"/>
        </w:rPr>
        <w:t>where</w:t>
      </w:r>
      <w:r w:rsidRPr="14D56DD5">
        <w:rPr>
          <w:spacing w:val="-3"/>
          <w:sz w:val="20"/>
          <w:szCs w:val="20"/>
        </w:rPr>
        <w:t xml:space="preserve"> </w:t>
      </w:r>
      <w:r w:rsidRPr="14D56DD5">
        <w:rPr>
          <w:sz w:val="20"/>
          <w:szCs w:val="20"/>
        </w:rPr>
        <w:t>there</w:t>
      </w:r>
      <w:r w:rsidRPr="14D56DD5">
        <w:rPr>
          <w:spacing w:val="-3"/>
          <w:sz w:val="20"/>
          <w:szCs w:val="20"/>
        </w:rPr>
        <w:t xml:space="preserve"> </w:t>
      </w:r>
      <w:r w:rsidRPr="14D56DD5">
        <w:rPr>
          <w:sz w:val="20"/>
          <w:szCs w:val="20"/>
        </w:rPr>
        <w:t>is</w:t>
      </w:r>
      <w:r w:rsidRPr="14D56DD5">
        <w:rPr>
          <w:spacing w:val="-2"/>
          <w:sz w:val="20"/>
          <w:szCs w:val="20"/>
        </w:rPr>
        <w:t xml:space="preserve"> </w:t>
      </w:r>
      <w:r w:rsidRPr="14D56DD5">
        <w:rPr>
          <w:sz w:val="20"/>
          <w:szCs w:val="20"/>
        </w:rPr>
        <w:t>already</w:t>
      </w:r>
      <w:r w:rsidRPr="14D56DD5">
        <w:rPr>
          <w:spacing w:val="-3"/>
          <w:sz w:val="20"/>
          <w:szCs w:val="20"/>
        </w:rPr>
        <w:t xml:space="preserve"> </w:t>
      </w:r>
      <w:r w:rsidRPr="14D56DD5">
        <w:rPr>
          <w:sz w:val="20"/>
          <w:szCs w:val="20"/>
        </w:rPr>
        <w:t>a</w:t>
      </w:r>
      <w:r w:rsidRPr="14D56DD5">
        <w:rPr>
          <w:spacing w:val="-3"/>
          <w:sz w:val="20"/>
          <w:szCs w:val="20"/>
        </w:rPr>
        <w:t xml:space="preserve"> </w:t>
      </w:r>
      <w:r w:rsidRPr="14D56DD5">
        <w:rPr>
          <w:sz w:val="20"/>
          <w:szCs w:val="20"/>
        </w:rPr>
        <w:t>high</w:t>
      </w:r>
      <w:r w:rsidRPr="14D56DD5">
        <w:rPr>
          <w:spacing w:val="-4"/>
          <w:sz w:val="20"/>
          <w:szCs w:val="20"/>
        </w:rPr>
        <w:t xml:space="preserve"> </w:t>
      </w:r>
      <w:r w:rsidRPr="14D56DD5">
        <w:rPr>
          <w:sz w:val="20"/>
          <w:szCs w:val="20"/>
        </w:rPr>
        <w:t>concentration</w:t>
      </w:r>
      <w:r w:rsidRPr="14D56DD5">
        <w:rPr>
          <w:spacing w:val="-3"/>
          <w:sz w:val="20"/>
          <w:szCs w:val="20"/>
        </w:rPr>
        <w:t xml:space="preserve"> </w:t>
      </w:r>
      <w:r w:rsidRPr="14D56DD5">
        <w:rPr>
          <w:sz w:val="20"/>
          <w:szCs w:val="20"/>
        </w:rPr>
        <w:t>of</w:t>
      </w:r>
      <w:r w:rsidRPr="14D56DD5">
        <w:rPr>
          <w:spacing w:val="-3"/>
          <w:sz w:val="20"/>
          <w:szCs w:val="20"/>
        </w:rPr>
        <w:t xml:space="preserve"> </w:t>
      </w:r>
      <w:r w:rsidRPr="14D56DD5">
        <w:rPr>
          <w:sz w:val="20"/>
          <w:szCs w:val="20"/>
        </w:rPr>
        <w:t>HMOs</w:t>
      </w:r>
      <w:r w:rsidRPr="14D56DD5">
        <w:rPr>
          <w:spacing w:val="-3"/>
          <w:sz w:val="20"/>
          <w:szCs w:val="20"/>
        </w:rPr>
        <w:t xml:space="preserve"> </w:t>
      </w:r>
      <w:r w:rsidRPr="14D56DD5">
        <w:rPr>
          <w:sz w:val="20"/>
          <w:szCs w:val="20"/>
        </w:rPr>
        <w:t>to</w:t>
      </w:r>
      <w:r w:rsidRPr="14D56DD5">
        <w:rPr>
          <w:spacing w:val="-3"/>
          <w:sz w:val="20"/>
          <w:szCs w:val="20"/>
        </w:rPr>
        <w:t xml:space="preserve"> </w:t>
      </w:r>
      <w:r w:rsidRPr="14D56DD5">
        <w:rPr>
          <w:sz w:val="20"/>
          <w:szCs w:val="20"/>
        </w:rPr>
        <w:t>the</w:t>
      </w:r>
      <w:r w:rsidRPr="14D56DD5">
        <w:rPr>
          <w:spacing w:val="-3"/>
          <w:sz w:val="20"/>
          <w:szCs w:val="20"/>
        </w:rPr>
        <w:t xml:space="preserve"> </w:t>
      </w:r>
      <w:r w:rsidRPr="14D56DD5">
        <w:rPr>
          <w:sz w:val="20"/>
          <w:szCs w:val="20"/>
        </w:rPr>
        <w:t>detriment</w:t>
      </w:r>
      <w:r w:rsidRPr="14D56DD5">
        <w:rPr>
          <w:spacing w:val="-3"/>
          <w:sz w:val="20"/>
          <w:szCs w:val="20"/>
        </w:rPr>
        <w:t xml:space="preserve"> </w:t>
      </w:r>
      <w:r w:rsidRPr="14D56DD5">
        <w:rPr>
          <w:sz w:val="20"/>
          <w:szCs w:val="20"/>
        </w:rPr>
        <w:t>of</w:t>
      </w:r>
      <w:r w:rsidRPr="14D56DD5">
        <w:rPr>
          <w:spacing w:val="-3"/>
          <w:sz w:val="20"/>
          <w:szCs w:val="20"/>
        </w:rPr>
        <w:t xml:space="preserve"> </w:t>
      </w:r>
      <w:r w:rsidRPr="14D56DD5">
        <w:rPr>
          <w:sz w:val="20"/>
          <w:szCs w:val="20"/>
        </w:rPr>
        <w:t>the amenity of family homes nearby.</w:t>
      </w:r>
    </w:p>
    <w:p w:rsidR="004A4A13" w:rsidRDefault="004A4A13" w14:paraId="528F833F" w14:textId="77777777">
      <w:pPr>
        <w:pStyle w:val="BodyText"/>
        <w:rPr>
          <w:sz w:val="21"/>
        </w:rPr>
      </w:pPr>
    </w:p>
    <w:p w:rsidR="004A4A13" w:rsidP="50458485" w:rsidRDefault="00000000" w14:paraId="66AADE6D" w14:textId="77777777">
      <w:pPr>
        <w:pStyle w:val="ListParagraph"/>
        <w:numPr>
          <w:ilvl w:val="1"/>
          <w:numId w:val="22"/>
        </w:numPr>
        <w:tabs>
          <w:tab w:val="left" w:pos="969"/>
        </w:tabs>
        <w:spacing w:line="249" w:lineRule="auto"/>
        <w:ind w:left="969" w:right="521" w:hanging="851"/>
        <w:rPr>
          <w:sz w:val="20"/>
          <w:szCs w:val="20"/>
        </w:rPr>
      </w:pPr>
      <w:r w:rsidRPr="50458485">
        <w:rPr>
          <w:sz w:val="20"/>
          <w:szCs w:val="20"/>
        </w:rPr>
        <w:t>In</w:t>
      </w:r>
      <w:r w:rsidRPr="50458485">
        <w:rPr>
          <w:spacing w:val="-3"/>
          <w:sz w:val="20"/>
          <w:szCs w:val="20"/>
        </w:rPr>
        <w:t xml:space="preserve"> </w:t>
      </w:r>
      <w:r w:rsidRPr="50458485">
        <w:rPr>
          <w:sz w:val="20"/>
          <w:szCs w:val="20"/>
        </w:rPr>
        <w:t>cases</w:t>
      </w:r>
      <w:r w:rsidRPr="50458485">
        <w:rPr>
          <w:spacing w:val="-4"/>
          <w:sz w:val="20"/>
          <w:szCs w:val="20"/>
        </w:rPr>
        <w:t xml:space="preserve"> </w:t>
      </w:r>
      <w:r w:rsidRPr="50458485">
        <w:rPr>
          <w:sz w:val="20"/>
          <w:szCs w:val="20"/>
        </w:rPr>
        <w:t>where</w:t>
      </w:r>
      <w:r w:rsidRPr="50458485">
        <w:rPr>
          <w:spacing w:val="-3"/>
          <w:sz w:val="20"/>
          <w:szCs w:val="20"/>
        </w:rPr>
        <w:t xml:space="preserve"> </w:t>
      </w:r>
      <w:r w:rsidRPr="50458485">
        <w:rPr>
          <w:sz w:val="20"/>
          <w:szCs w:val="20"/>
        </w:rPr>
        <w:t>there</w:t>
      </w:r>
      <w:r w:rsidRPr="50458485">
        <w:rPr>
          <w:spacing w:val="-3"/>
          <w:sz w:val="20"/>
          <w:szCs w:val="20"/>
        </w:rPr>
        <w:t xml:space="preserve"> </w:t>
      </w:r>
      <w:r w:rsidRPr="50458485">
        <w:rPr>
          <w:sz w:val="20"/>
          <w:szCs w:val="20"/>
        </w:rPr>
        <w:t>is</w:t>
      </w:r>
      <w:r w:rsidRPr="50458485">
        <w:rPr>
          <w:spacing w:val="-3"/>
          <w:sz w:val="20"/>
          <w:szCs w:val="20"/>
        </w:rPr>
        <w:t xml:space="preserve"> </w:t>
      </w:r>
      <w:r w:rsidRPr="50458485">
        <w:rPr>
          <w:sz w:val="20"/>
          <w:szCs w:val="20"/>
        </w:rPr>
        <w:t>a</w:t>
      </w:r>
      <w:r w:rsidRPr="50458485">
        <w:rPr>
          <w:spacing w:val="-3"/>
          <w:sz w:val="20"/>
          <w:szCs w:val="20"/>
        </w:rPr>
        <w:t xml:space="preserve"> </w:t>
      </w:r>
      <w:r w:rsidRPr="50458485">
        <w:rPr>
          <w:sz w:val="20"/>
          <w:szCs w:val="20"/>
        </w:rPr>
        <w:t>reasonable</w:t>
      </w:r>
      <w:r w:rsidRPr="50458485">
        <w:rPr>
          <w:spacing w:val="-3"/>
          <w:sz w:val="20"/>
          <w:szCs w:val="20"/>
        </w:rPr>
        <w:t xml:space="preserve"> </w:t>
      </w:r>
      <w:r w:rsidRPr="50458485">
        <w:rPr>
          <w:sz w:val="20"/>
          <w:szCs w:val="20"/>
        </w:rPr>
        <w:t>balance</w:t>
      </w:r>
      <w:r w:rsidRPr="50458485">
        <w:rPr>
          <w:spacing w:val="-3"/>
          <w:sz w:val="20"/>
          <w:szCs w:val="20"/>
        </w:rPr>
        <w:t xml:space="preserve"> </w:t>
      </w:r>
      <w:r w:rsidRPr="50458485">
        <w:rPr>
          <w:sz w:val="20"/>
          <w:szCs w:val="20"/>
        </w:rPr>
        <w:t>of</w:t>
      </w:r>
      <w:r w:rsidRPr="50458485">
        <w:rPr>
          <w:spacing w:val="-3"/>
          <w:sz w:val="20"/>
          <w:szCs w:val="20"/>
        </w:rPr>
        <w:t xml:space="preserve"> </w:t>
      </w:r>
      <w:r w:rsidRPr="50458485">
        <w:rPr>
          <w:sz w:val="20"/>
          <w:szCs w:val="20"/>
        </w:rPr>
        <w:t>different</w:t>
      </w:r>
      <w:r w:rsidRPr="50458485">
        <w:rPr>
          <w:spacing w:val="-3"/>
          <w:sz w:val="20"/>
          <w:szCs w:val="20"/>
        </w:rPr>
        <w:t xml:space="preserve"> </w:t>
      </w:r>
      <w:r w:rsidRPr="50458485">
        <w:rPr>
          <w:sz w:val="20"/>
          <w:szCs w:val="20"/>
        </w:rPr>
        <w:t>housing</w:t>
      </w:r>
      <w:r w:rsidRPr="50458485">
        <w:rPr>
          <w:spacing w:val="-3"/>
          <w:sz w:val="20"/>
          <w:szCs w:val="20"/>
        </w:rPr>
        <w:t xml:space="preserve"> </w:t>
      </w:r>
      <w:r w:rsidRPr="50458485">
        <w:rPr>
          <w:sz w:val="20"/>
          <w:szCs w:val="20"/>
        </w:rPr>
        <w:t>tenures,</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 xml:space="preserve">Inspectors have recognised that on an individual basis, the small increase in number of beds would have a less than significant impact on the amenity and character of the area in which the proposal is located, and therefore tend to find the proposals to be acceptable. </w:t>
      </w:r>
    </w:p>
    <w:p w:rsidR="004A4A13" w:rsidRDefault="004A4A13" w14:paraId="4423F3EF" w14:textId="77777777">
      <w:pPr>
        <w:spacing w:line="249" w:lineRule="auto"/>
        <w:rPr>
          <w:sz w:val="20"/>
        </w:rPr>
        <w:sectPr w:rsidR="004A4A13">
          <w:pgSz w:w="11910" w:h="16840" w:orient="portrait"/>
          <w:pgMar w:top="780" w:right="1238" w:bottom="1080" w:left="1300" w:header="565" w:footer="884" w:gutter="0"/>
          <w:cols w:space="720"/>
        </w:sectPr>
      </w:pPr>
    </w:p>
    <w:p w:rsidR="004A4A13" w:rsidRDefault="004A4A13" w14:paraId="3251E6BA" w14:textId="77777777">
      <w:pPr>
        <w:pStyle w:val="BodyText"/>
        <w:spacing w:before="3"/>
        <w:rPr>
          <w:sz w:val="17"/>
        </w:rPr>
      </w:pPr>
    </w:p>
    <w:p w:rsidR="004A4A13" w:rsidRDefault="00000000" w14:paraId="0B0D2B51" w14:textId="77777777">
      <w:pPr>
        <w:pStyle w:val="Heading3"/>
        <w:numPr>
          <w:ilvl w:val="0"/>
          <w:numId w:val="22"/>
        </w:numPr>
        <w:tabs>
          <w:tab w:val="left" w:pos="969"/>
        </w:tabs>
      </w:pPr>
      <w:bookmarkStart w:name="_TOC_250000" w:id="11"/>
      <w:bookmarkEnd w:id="11"/>
      <w:r>
        <w:rPr>
          <w:spacing w:val="-2"/>
        </w:rPr>
        <w:t>Conclusion</w:t>
      </w:r>
    </w:p>
    <w:p w:rsidR="004A4A13" w:rsidRDefault="004A4A13" w14:paraId="13436951" w14:textId="77777777">
      <w:pPr>
        <w:pStyle w:val="BodyText"/>
        <w:rPr>
          <w:b/>
          <w:sz w:val="36"/>
        </w:rPr>
      </w:pPr>
    </w:p>
    <w:p w:rsidR="004A4A13" w:rsidRDefault="004A4A13" w14:paraId="1C2C0652" w14:textId="77777777">
      <w:pPr>
        <w:pStyle w:val="BodyText"/>
        <w:rPr>
          <w:b/>
          <w:sz w:val="36"/>
        </w:rPr>
      </w:pPr>
    </w:p>
    <w:p w:rsidR="004A4A13" w:rsidRDefault="00000000" w14:paraId="5FFB2C9D" w14:textId="77777777">
      <w:pPr>
        <w:pStyle w:val="ListParagraph"/>
        <w:numPr>
          <w:ilvl w:val="1"/>
          <w:numId w:val="22"/>
        </w:numPr>
        <w:tabs>
          <w:tab w:val="left" w:pos="969"/>
        </w:tabs>
        <w:spacing w:before="292" w:line="249" w:lineRule="auto"/>
        <w:ind w:left="969" w:right="314" w:hanging="851"/>
        <w:rPr>
          <w:sz w:val="20"/>
        </w:rPr>
      </w:pPr>
      <w:r>
        <w:rPr>
          <w:sz w:val="20"/>
        </w:rPr>
        <w:t>The</w:t>
      </w:r>
      <w:r>
        <w:rPr>
          <w:spacing w:val="-3"/>
          <w:sz w:val="20"/>
        </w:rPr>
        <w:t xml:space="preserve"> </w:t>
      </w:r>
      <w:r>
        <w:rPr>
          <w:sz w:val="20"/>
        </w:rPr>
        <w:t>planning</w:t>
      </w:r>
      <w:r>
        <w:rPr>
          <w:spacing w:val="-4"/>
          <w:sz w:val="20"/>
        </w:rPr>
        <w:t xml:space="preserve"> </w:t>
      </w:r>
      <w:r>
        <w:rPr>
          <w:sz w:val="20"/>
        </w:rPr>
        <w:t>policy</w:t>
      </w:r>
      <w:r>
        <w:rPr>
          <w:spacing w:val="-3"/>
          <w:sz w:val="20"/>
        </w:rPr>
        <w:t xml:space="preserve"> </w:t>
      </w:r>
      <w:r>
        <w:rPr>
          <w:sz w:val="20"/>
        </w:rPr>
        <w:t>most</w:t>
      </w:r>
      <w:r>
        <w:rPr>
          <w:spacing w:val="-3"/>
          <w:sz w:val="20"/>
        </w:rPr>
        <w:t xml:space="preserve"> </w:t>
      </w:r>
      <w:r>
        <w:rPr>
          <w:sz w:val="20"/>
        </w:rPr>
        <w:t>important</w:t>
      </w:r>
      <w:r>
        <w:rPr>
          <w:spacing w:val="-3"/>
          <w:sz w:val="20"/>
        </w:rPr>
        <w:t xml:space="preserve"> </w:t>
      </w:r>
      <w:r>
        <w:rPr>
          <w:sz w:val="20"/>
        </w:rPr>
        <w:t>for</w:t>
      </w:r>
      <w:r>
        <w:rPr>
          <w:spacing w:val="-3"/>
          <w:sz w:val="20"/>
        </w:rPr>
        <w:t xml:space="preserve"> </w:t>
      </w:r>
      <w:r>
        <w:rPr>
          <w:sz w:val="20"/>
        </w:rPr>
        <w:t>the</w:t>
      </w:r>
      <w:r>
        <w:rPr>
          <w:spacing w:val="-3"/>
          <w:sz w:val="20"/>
        </w:rPr>
        <w:t xml:space="preserve"> </w:t>
      </w:r>
      <w:r>
        <w:rPr>
          <w:sz w:val="20"/>
        </w:rPr>
        <w:t>determination</w:t>
      </w:r>
      <w:r>
        <w:rPr>
          <w:spacing w:val="-3"/>
          <w:sz w:val="20"/>
        </w:rPr>
        <w:t xml:space="preserve"> </w:t>
      </w:r>
      <w:r>
        <w:rPr>
          <w:sz w:val="20"/>
        </w:rPr>
        <w:t>of</w:t>
      </w:r>
      <w:r>
        <w:rPr>
          <w:spacing w:val="-3"/>
          <w:sz w:val="20"/>
        </w:rPr>
        <w:t xml:space="preserve"> </w:t>
      </w:r>
      <w:r>
        <w:rPr>
          <w:sz w:val="20"/>
        </w:rPr>
        <w:t>this</w:t>
      </w:r>
      <w:r>
        <w:rPr>
          <w:spacing w:val="-3"/>
          <w:sz w:val="20"/>
        </w:rPr>
        <w:t xml:space="preserve"> </w:t>
      </w:r>
      <w:r>
        <w:rPr>
          <w:sz w:val="20"/>
        </w:rPr>
        <w:t>application</w:t>
      </w:r>
      <w:r>
        <w:rPr>
          <w:spacing w:val="-3"/>
          <w:sz w:val="20"/>
        </w:rPr>
        <w:t xml:space="preserve"> </w:t>
      </w:r>
      <w:r>
        <w:rPr>
          <w:sz w:val="20"/>
        </w:rPr>
        <w:t>is</w:t>
      </w:r>
      <w:r>
        <w:rPr>
          <w:spacing w:val="-3"/>
          <w:sz w:val="20"/>
        </w:rPr>
        <w:t xml:space="preserve"> </w:t>
      </w:r>
      <w:r>
        <w:rPr>
          <w:sz w:val="20"/>
        </w:rPr>
        <w:t>Policy</w:t>
      </w:r>
      <w:r>
        <w:rPr>
          <w:spacing w:val="-3"/>
          <w:sz w:val="20"/>
        </w:rPr>
        <w:t xml:space="preserve"> </w:t>
      </w:r>
      <w:r>
        <w:rPr>
          <w:sz w:val="20"/>
        </w:rPr>
        <w:t>H11.</w:t>
      </w:r>
      <w:r>
        <w:rPr>
          <w:spacing w:val="40"/>
          <w:sz w:val="20"/>
        </w:rPr>
        <w:t xml:space="preserve"> </w:t>
      </w:r>
      <w:r>
        <w:rPr>
          <w:sz w:val="20"/>
        </w:rPr>
        <w:t>It is evident from appeal decisions that this policy does not prohibit either the creation of new HMOs or the intensification of existing ones.</w:t>
      </w:r>
    </w:p>
    <w:p w:rsidR="004A4A13" w:rsidRDefault="004A4A13" w14:paraId="41EB5F0C" w14:textId="77777777">
      <w:pPr>
        <w:pStyle w:val="BodyText"/>
        <w:spacing w:before="1"/>
        <w:rPr>
          <w:sz w:val="21"/>
        </w:rPr>
      </w:pPr>
    </w:p>
    <w:p w:rsidR="004A4A13" w:rsidP="50458485" w:rsidRDefault="00000000" w14:paraId="7DAA2B4B" w14:textId="77777777">
      <w:pPr>
        <w:pStyle w:val="ListParagraph"/>
        <w:numPr>
          <w:ilvl w:val="1"/>
          <w:numId w:val="22"/>
        </w:numPr>
        <w:tabs>
          <w:tab w:val="left" w:pos="969"/>
        </w:tabs>
        <w:spacing w:line="249" w:lineRule="auto"/>
        <w:ind w:left="969" w:right="967" w:hanging="851"/>
        <w:rPr>
          <w:sz w:val="20"/>
          <w:szCs w:val="20"/>
        </w:rPr>
      </w:pPr>
      <w:r w:rsidRPr="50458485">
        <w:rPr>
          <w:sz w:val="20"/>
          <w:szCs w:val="20"/>
        </w:rPr>
        <w:t>Around</w:t>
      </w:r>
      <w:r w:rsidRPr="50458485">
        <w:rPr>
          <w:spacing w:val="-3"/>
          <w:sz w:val="20"/>
          <w:szCs w:val="20"/>
        </w:rPr>
        <w:t xml:space="preserve"> </w:t>
      </w:r>
      <w:r w:rsidRPr="50458485">
        <w:rPr>
          <w:sz w:val="20"/>
          <w:szCs w:val="20"/>
        </w:rPr>
        <w:t>1%</w:t>
      </w:r>
      <w:r w:rsidRPr="50458485">
        <w:rPr>
          <w:spacing w:val="-3"/>
          <w:sz w:val="20"/>
          <w:szCs w:val="20"/>
        </w:rPr>
        <w:t xml:space="preserve"> </w:t>
      </w:r>
      <w:r w:rsidRPr="50458485">
        <w:rPr>
          <w:sz w:val="20"/>
          <w:szCs w:val="20"/>
        </w:rPr>
        <w:t>of</w:t>
      </w:r>
      <w:r w:rsidRPr="50458485">
        <w:rPr>
          <w:spacing w:val="-3"/>
          <w:sz w:val="20"/>
          <w:szCs w:val="20"/>
        </w:rPr>
        <w:t xml:space="preserve"> </w:t>
      </w:r>
      <w:r w:rsidRPr="50458485">
        <w:rPr>
          <w:sz w:val="20"/>
          <w:szCs w:val="20"/>
        </w:rPr>
        <w:t>dwellings</w:t>
      </w:r>
      <w:r w:rsidRPr="50458485">
        <w:rPr>
          <w:spacing w:val="-3"/>
          <w:sz w:val="20"/>
          <w:szCs w:val="20"/>
        </w:rPr>
        <w:t xml:space="preserve"> </w:t>
      </w:r>
      <w:r w:rsidRPr="50458485">
        <w:rPr>
          <w:sz w:val="20"/>
          <w:szCs w:val="20"/>
        </w:rPr>
        <w:t>in</w:t>
      </w:r>
      <w:r w:rsidRPr="50458485">
        <w:rPr>
          <w:spacing w:val="-3"/>
          <w:sz w:val="20"/>
          <w:szCs w:val="20"/>
        </w:rPr>
        <w:t xml:space="preserve"> </w:t>
      </w:r>
      <w:r w:rsidRPr="50458485">
        <w:rPr>
          <w:sz w:val="20"/>
          <w:szCs w:val="20"/>
        </w:rPr>
        <w:t>the</w:t>
      </w:r>
      <w:r w:rsidRPr="50458485">
        <w:rPr>
          <w:spacing w:val="-3"/>
          <w:sz w:val="20"/>
          <w:szCs w:val="20"/>
        </w:rPr>
        <w:t xml:space="preserve"> </w:t>
      </w:r>
      <w:r w:rsidRPr="50458485">
        <w:rPr>
          <w:sz w:val="20"/>
          <w:szCs w:val="20"/>
        </w:rPr>
        <w:t>surrounding</w:t>
      </w:r>
      <w:r w:rsidRPr="50458485">
        <w:rPr>
          <w:spacing w:val="-3"/>
          <w:sz w:val="20"/>
          <w:szCs w:val="20"/>
        </w:rPr>
        <w:t xml:space="preserve"> </w:t>
      </w:r>
      <w:r w:rsidRPr="50458485">
        <w:rPr>
          <w:sz w:val="20"/>
          <w:szCs w:val="20"/>
        </w:rPr>
        <w:t>area</w:t>
      </w:r>
      <w:r w:rsidRPr="50458485">
        <w:rPr>
          <w:spacing w:val="-3"/>
          <w:sz w:val="20"/>
          <w:szCs w:val="20"/>
        </w:rPr>
        <w:t xml:space="preserve"> </w:t>
      </w:r>
      <w:r w:rsidRPr="50458485">
        <w:rPr>
          <w:sz w:val="20"/>
          <w:szCs w:val="20"/>
        </w:rPr>
        <w:t>are</w:t>
      </w:r>
      <w:r w:rsidRPr="50458485">
        <w:rPr>
          <w:spacing w:val="-3"/>
          <w:sz w:val="20"/>
          <w:szCs w:val="20"/>
        </w:rPr>
        <w:t xml:space="preserve"> </w:t>
      </w:r>
      <w:r w:rsidRPr="50458485">
        <w:rPr>
          <w:sz w:val="20"/>
          <w:szCs w:val="20"/>
        </w:rPr>
        <w:t>HMOs.</w:t>
      </w:r>
      <w:r w:rsidRPr="50458485">
        <w:rPr>
          <w:spacing w:val="40"/>
          <w:sz w:val="20"/>
          <w:szCs w:val="20"/>
        </w:rPr>
        <w:t xml:space="preserve"> </w:t>
      </w:r>
      <w:r w:rsidRPr="50458485">
        <w:rPr>
          <w:sz w:val="20"/>
          <w:szCs w:val="20"/>
        </w:rPr>
        <w:t>This</w:t>
      </w:r>
      <w:r w:rsidRPr="50458485">
        <w:rPr>
          <w:spacing w:val="-3"/>
          <w:sz w:val="20"/>
          <w:szCs w:val="20"/>
        </w:rPr>
        <w:t xml:space="preserve"> </w:t>
      </w:r>
      <w:r w:rsidRPr="50458485">
        <w:rPr>
          <w:sz w:val="20"/>
          <w:szCs w:val="20"/>
        </w:rPr>
        <w:t>itself</w:t>
      </w:r>
      <w:r w:rsidRPr="50458485">
        <w:rPr>
          <w:spacing w:val="-3"/>
          <w:sz w:val="20"/>
          <w:szCs w:val="20"/>
        </w:rPr>
        <w:t xml:space="preserve"> </w:t>
      </w:r>
      <w:r w:rsidRPr="50458485">
        <w:rPr>
          <w:sz w:val="20"/>
          <w:szCs w:val="20"/>
        </w:rPr>
        <w:t>is</w:t>
      </w:r>
      <w:r w:rsidRPr="50458485">
        <w:rPr>
          <w:spacing w:val="-3"/>
          <w:sz w:val="20"/>
          <w:szCs w:val="20"/>
        </w:rPr>
        <w:t xml:space="preserve"> </w:t>
      </w:r>
      <w:r w:rsidRPr="50458485">
        <w:rPr>
          <w:sz w:val="20"/>
          <w:szCs w:val="20"/>
        </w:rPr>
        <w:t>a</w:t>
      </w:r>
      <w:r w:rsidRPr="50458485">
        <w:rPr>
          <w:spacing w:val="-3"/>
          <w:sz w:val="20"/>
          <w:szCs w:val="20"/>
        </w:rPr>
        <w:t xml:space="preserve"> very low</w:t>
      </w:r>
      <w:r w:rsidRPr="50458485">
        <w:rPr>
          <w:sz w:val="20"/>
          <w:szCs w:val="20"/>
        </w:rPr>
        <w:t xml:space="preserve"> </w:t>
      </w:r>
      <w:r w:rsidRPr="50458485">
        <w:rPr>
          <w:spacing w:val="-2"/>
          <w:sz w:val="20"/>
          <w:szCs w:val="20"/>
        </w:rPr>
        <w:t>concentration.</w:t>
      </w:r>
    </w:p>
    <w:p w:rsidR="004A4A13" w:rsidRDefault="004A4A13" w14:paraId="044BD795" w14:textId="77777777">
      <w:pPr>
        <w:pStyle w:val="BodyText"/>
        <w:rPr>
          <w:sz w:val="21"/>
        </w:rPr>
      </w:pPr>
    </w:p>
    <w:p w:rsidR="004A4A13" w:rsidRDefault="00000000" w14:paraId="6C9A2201" w14:textId="77777777">
      <w:pPr>
        <w:pStyle w:val="ListParagraph"/>
        <w:numPr>
          <w:ilvl w:val="1"/>
          <w:numId w:val="22"/>
        </w:numPr>
        <w:tabs>
          <w:tab w:val="left" w:pos="969"/>
        </w:tabs>
        <w:spacing w:line="249" w:lineRule="auto"/>
        <w:ind w:left="969" w:right="415" w:hanging="851"/>
        <w:rPr>
          <w:sz w:val="20"/>
        </w:rPr>
      </w:pPr>
      <w:r>
        <w:rPr>
          <w:sz w:val="20"/>
        </w:rPr>
        <w:t>The proposed change of use will not lead to the loss of a family home, as the application property</w:t>
      </w:r>
      <w:r>
        <w:rPr>
          <w:spacing w:val="-1"/>
          <w:sz w:val="20"/>
        </w:rPr>
        <w:t xml:space="preserve"> </w:t>
      </w:r>
      <w:r>
        <w:rPr>
          <w:sz w:val="20"/>
        </w:rPr>
        <w:t>is</w:t>
      </w:r>
      <w:r>
        <w:rPr>
          <w:spacing w:val="-2"/>
          <w:sz w:val="20"/>
        </w:rPr>
        <w:t xml:space="preserve"> </w:t>
      </w:r>
      <w:r>
        <w:rPr>
          <w:sz w:val="20"/>
        </w:rPr>
        <w:t>already</w:t>
      </w:r>
      <w:r>
        <w:rPr>
          <w:spacing w:val="-2"/>
          <w:sz w:val="20"/>
        </w:rPr>
        <w:t xml:space="preserve"> </w:t>
      </w:r>
      <w:r>
        <w:rPr>
          <w:sz w:val="20"/>
        </w:rPr>
        <w:t>in</w:t>
      </w:r>
      <w:r>
        <w:rPr>
          <w:spacing w:val="-2"/>
          <w:sz w:val="20"/>
        </w:rPr>
        <w:t xml:space="preserve"> </w:t>
      </w:r>
      <w:r>
        <w:rPr>
          <w:sz w:val="20"/>
        </w:rPr>
        <w:t>Use</w:t>
      </w:r>
      <w:r>
        <w:rPr>
          <w:spacing w:val="-3"/>
          <w:sz w:val="20"/>
        </w:rPr>
        <w:t xml:space="preserve"> </w:t>
      </w:r>
      <w:r>
        <w:rPr>
          <w:sz w:val="20"/>
        </w:rPr>
        <w:t>Class</w:t>
      </w:r>
      <w:r>
        <w:rPr>
          <w:spacing w:val="-3"/>
          <w:sz w:val="20"/>
        </w:rPr>
        <w:t xml:space="preserve"> </w:t>
      </w:r>
      <w:r>
        <w:rPr>
          <w:sz w:val="20"/>
        </w:rPr>
        <w:t>C4.</w:t>
      </w:r>
      <w:r>
        <w:rPr>
          <w:spacing w:val="40"/>
          <w:sz w:val="20"/>
        </w:rPr>
        <w:t xml:space="preserve"> </w:t>
      </w:r>
      <w:r>
        <w:rPr>
          <w:sz w:val="20"/>
        </w:rPr>
        <w:t>Nor</w:t>
      </w:r>
      <w:r>
        <w:rPr>
          <w:spacing w:val="-2"/>
          <w:sz w:val="20"/>
        </w:rPr>
        <w:t xml:space="preserve"> </w:t>
      </w:r>
      <w:r>
        <w:rPr>
          <w:sz w:val="20"/>
        </w:rPr>
        <w:t>will it</w:t>
      </w:r>
      <w:r>
        <w:rPr>
          <w:spacing w:val="-2"/>
          <w:sz w:val="20"/>
        </w:rPr>
        <w:t xml:space="preserve"> </w:t>
      </w:r>
      <w:r>
        <w:rPr>
          <w:sz w:val="20"/>
        </w:rPr>
        <w:t>add</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number</w:t>
      </w:r>
      <w:r>
        <w:rPr>
          <w:spacing w:val="-2"/>
          <w:sz w:val="20"/>
        </w:rPr>
        <w:t xml:space="preserve"> </w:t>
      </w:r>
      <w:r>
        <w:rPr>
          <w:sz w:val="20"/>
        </w:rPr>
        <w:t>of</w:t>
      </w:r>
      <w:r>
        <w:rPr>
          <w:spacing w:val="-2"/>
          <w:sz w:val="20"/>
        </w:rPr>
        <w:t xml:space="preserve"> </w:t>
      </w:r>
      <w:r>
        <w:rPr>
          <w:sz w:val="20"/>
        </w:rPr>
        <w:t>HMOs</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area,</w:t>
      </w:r>
      <w:r>
        <w:rPr>
          <w:spacing w:val="-2"/>
          <w:sz w:val="20"/>
        </w:rPr>
        <w:t xml:space="preserve"> </w:t>
      </w:r>
      <w:r>
        <w:rPr>
          <w:sz w:val="20"/>
        </w:rPr>
        <w:t>for the same reason.</w:t>
      </w:r>
    </w:p>
    <w:p w:rsidR="004A4A13" w:rsidRDefault="004A4A13" w14:paraId="70176703" w14:textId="77777777">
      <w:pPr>
        <w:pStyle w:val="BodyText"/>
        <w:spacing w:before="1"/>
        <w:rPr>
          <w:sz w:val="21"/>
        </w:rPr>
      </w:pPr>
    </w:p>
    <w:p w:rsidR="004A4A13" w:rsidP="7A27F3B2" w:rsidRDefault="00000000" w14:paraId="4CD7D899" w14:textId="77777777">
      <w:pPr>
        <w:pStyle w:val="ListParagraph"/>
        <w:numPr>
          <w:ilvl w:val="1"/>
          <w:numId w:val="22"/>
        </w:numPr>
        <w:tabs>
          <w:tab w:val="left" w:pos="969"/>
        </w:tabs>
        <w:spacing w:line="249" w:lineRule="auto"/>
        <w:ind w:left="969" w:right="879" w:hanging="851"/>
        <w:rPr>
          <w:sz w:val="20"/>
          <w:szCs w:val="20"/>
        </w:rPr>
      </w:pPr>
      <w:r w:rsidRPr="7A27F3B2">
        <w:rPr>
          <w:sz w:val="20"/>
          <w:szCs w:val="20"/>
        </w:rPr>
        <w:t>The</w:t>
      </w:r>
      <w:r w:rsidRPr="7A27F3B2">
        <w:rPr>
          <w:spacing w:val="-3"/>
          <w:sz w:val="20"/>
          <w:szCs w:val="20"/>
        </w:rPr>
        <w:t xml:space="preserve"> </w:t>
      </w:r>
      <w:r w:rsidRPr="7A27F3B2">
        <w:rPr>
          <w:sz w:val="20"/>
          <w:szCs w:val="20"/>
        </w:rPr>
        <w:t>proposed</w:t>
      </w:r>
      <w:r w:rsidRPr="7A27F3B2">
        <w:rPr>
          <w:spacing w:val="-3"/>
          <w:sz w:val="20"/>
          <w:szCs w:val="20"/>
        </w:rPr>
        <w:t xml:space="preserve"> </w:t>
      </w:r>
      <w:r w:rsidRPr="7A27F3B2">
        <w:rPr>
          <w:sz w:val="20"/>
          <w:szCs w:val="20"/>
        </w:rPr>
        <w:t>change of use</w:t>
      </w:r>
      <w:r w:rsidRPr="7A27F3B2">
        <w:rPr>
          <w:spacing w:val="-3"/>
          <w:sz w:val="20"/>
          <w:szCs w:val="20"/>
        </w:rPr>
        <w:t xml:space="preserve"> </w:t>
      </w:r>
      <w:r w:rsidRPr="7A27F3B2">
        <w:rPr>
          <w:sz w:val="20"/>
          <w:szCs w:val="20"/>
        </w:rPr>
        <w:t>concerns</w:t>
      </w:r>
      <w:r w:rsidRPr="7A27F3B2">
        <w:rPr>
          <w:spacing w:val="-3"/>
          <w:sz w:val="20"/>
          <w:szCs w:val="20"/>
        </w:rPr>
        <w:t xml:space="preserve"> </w:t>
      </w:r>
      <w:r w:rsidRPr="7A27F3B2">
        <w:rPr>
          <w:sz w:val="20"/>
          <w:szCs w:val="20"/>
        </w:rPr>
        <w:t>a</w:t>
      </w:r>
      <w:r w:rsidRPr="7A27F3B2">
        <w:rPr>
          <w:spacing w:val="-3"/>
          <w:sz w:val="20"/>
          <w:szCs w:val="20"/>
        </w:rPr>
        <w:t xml:space="preserve"> </w:t>
      </w:r>
      <w:r w:rsidRPr="7A27F3B2">
        <w:rPr>
          <w:sz w:val="20"/>
          <w:szCs w:val="20"/>
        </w:rPr>
        <w:t>limited</w:t>
      </w:r>
      <w:r w:rsidRPr="7A27F3B2">
        <w:rPr>
          <w:spacing w:val="-3"/>
          <w:sz w:val="20"/>
          <w:szCs w:val="20"/>
        </w:rPr>
        <w:t xml:space="preserve"> </w:t>
      </w:r>
      <w:r w:rsidRPr="7A27F3B2">
        <w:rPr>
          <w:sz w:val="20"/>
          <w:szCs w:val="20"/>
        </w:rPr>
        <w:t>scale</w:t>
      </w:r>
      <w:r w:rsidRPr="7A27F3B2">
        <w:rPr>
          <w:spacing w:val="-3"/>
          <w:sz w:val="20"/>
          <w:szCs w:val="20"/>
        </w:rPr>
        <w:t xml:space="preserve"> </w:t>
      </w:r>
      <w:r w:rsidRPr="7A27F3B2">
        <w:rPr>
          <w:sz w:val="20"/>
          <w:szCs w:val="20"/>
        </w:rPr>
        <w:t>of</w:t>
      </w:r>
      <w:r w:rsidRPr="7A27F3B2">
        <w:rPr>
          <w:spacing w:val="-3"/>
          <w:sz w:val="20"/>
          <w:szCs w:val="20"/>
        </w:rPr>
        <w:t xml:space="preserve"> </w:t>
      </w:r>
      <w:r w:rsidRPr="7A27F3B2">
        <w:rPr>
          <w:sz w:val="20"/>
          <w:szCs w:val="20"/>
        </w:rPr>
        <w:t>development which will accommodated within the confines of the existing property which will result in</w:t>
      </w:r>
      <w:r w:rsidRPr="7A27F3B2">
        <w:rPr>
          <w:spacing w:val="-3"/>
          <w:sz w:val="20"/>
          <w:szCs w:val="20"/>
        </w:rPr>
        <w:t xml:space="preserve"> </w:t>
      </w:r>
      <w:r w:rsidRPr="7A27F3B2">
        <w:rPr>
          <w:sz w:val="20"/>
          <w:szCs w:val="20"/>
        </w:rPr>
        <w:t>a</w:t>
      </w:r>
      <w:r w:rsidRPr="7A27F3B2">
        <w:rPr>
          <w:spacing w:val="-3"/>
          <w:sz w:val="20"/>
          <w:szCs w:val="20"/>
        </w:rPr>
        <w:t xml:space="preserve"> </w:t>
      </w:r>
      <w:r w:rsidRPr="7A27F3B2">
        <w:rPr>
          <w:sz w:val="20"/>
          <w:szCs w:val="20"/>
        </w:rPr>
        <w:t>modest intensification of use. This will only have domestic-scale effects.</w:t>
      </w:r>
    </w:p>
    <w:p w:rsidR="004A4A13" w:rsidRDefault="004A4A13" w14:paraId="0F9D3ED3" w14:textId="77777777">
      <w:pPr>
        <w:pStyle w:val="BodyText"/>
        <w:rPr>
          <w:sz w:val="21"/>
        </w:rPr>
      </w:pPr>
    </w:p>
    <w:p w:rsidR="004A4A13" w:rsidP="50458485" w:rsidRDefault="00000000" w14:paraId="1E7FE4F1" w14:textId="22D0E34C">
      <w:pPr>
        <w:pStyle w:val="ListParagraph"/>
        <w:numPr>
          <w:ilvl w:val="1"/>
          <w:numId w:val="22"/>
        </w:numPr>
        <w:tabs>
          <w:tab w:val="left" w:pos="969"/>
        </w:tabs>
        <w:ind w:left="969" w:hanging="851"/>
        <w:rPr>
          <w:sz w:val="20"/>
          <w:szCs w:val="20"/>
        </w:rPr>
      </w:pPr>
      <w:r w:rsidRPr="50458485">
        <w:rPr>
          <w:sz w:val="20"/>
          <w:szCs w:val="20"/>
        </w:rPr>
        <w:t>The</w:t>
      </w:r>
      <w:r w:rsidRPr="50458485">
        <w:rPr>
          <w:spacing w:val="-7"/>
          <w:sz w:val="20"/>
          <w:szCs w:val="20"/>
        </w:rPr>
        <w:t xml:space="preserve"> </w:t>
      </w:r>
      <w:r w:rsidRPr="50458485">
        <w:rPr>
          <w:sz w:val="20"/>
          <w:szCs w:val="20"/>
        </w:rPr>
        <w:t>proposed</w:t>
      </w:r>
      <w:r w:rsidRPr="50458485">
        <w:rPr>
          <w:spacing w:val="-5"/>
          <w:sz w:val="20"/>
          <w:szCs w:val="20"/>
        </w:rPr>
        <w:t xml:space="preserve"> </w:t>
      </w:r>
      <w:r w:rsidRPr="50458485">
        <w:rPr>
          <w:sz w:val="20"/>
          <w:szCs w:val="20"/>
        </w:rPr>
        <w:t>development</w:t>
      </w:r>
      <w:r w:rsidRPr="50458485">
        <w:rPr>
          <w:spacing w:val="-5"/>
          <w:sz w:val="20"/>
          <w:szCs w:val="20"/>
        </w:rPr>
        <w:t xml:space="preserve"> </w:t>
      </w:r>
      <w:r w:rsidRPr="50458485">
        <w:rPr>
          <w:sz w:val="20"/>
          <w:szCs w:val="20"/>
        </w:rPr>
        <w:t>will</w:t>
      </w:r>
      <w:r w:rsidRPr="50458485">
        <w:rPr>
          <w:spacing w:val="-5"/>
          <w:sz w:val="20"/>
          <w:szCs w:val="20"/>
        </w:rPr>
        <w:t xml:space="preserve"> </w:t>
      </w:r>
      <w:r w:rsidRPr="50458485">
        <w:rPr>
          <w:sz w:val="20"/>
          <w:szCs w:val="20"/>
        </w:rPr>
        <w:t>only</w:t>
      </w:r>
      <w:r w:rsidRPr="50458485">
        <w:rPr>
          <w:spacing w:val="-5"/>
          <w:sz w:val="20"/>
          <w:szCs w:val="20"/>
        </w:rPr>
        <w:t xml:space="preserve"> </w:t>
      </w:r>
      <w:r w:rsidRPr="50458485">
        <w:rPr>
          <w:sz w:val="20"/>
          <w:szCs w:val="20"/>
        </w:rPr>
        <w:t>modify</w:t>
      </w:r>
      <w:r w:rsidRPr="50458485">
        <w:rPr>
          <w:spacing w:val="-4"/>
          <w:sz w:val="20"/>
          <w:szCs w:val="20"/>
        </w:rPr>
        <w:t xml:space="preserve"> </w:t>
      </w:r>
      <w:r w:rsidRPr="50458485">
        <w:rPr>
          <w:sz w:val="20"/>
          <w:szCs w:val="20"/>
        </w:rPr>
        <w:t>the</w:t>
      </w:r>
      <w:r w:rsidRPr="50458485">
        <w:rPr>
          <w:spacing w:val="-5"/>
          <w:sz w:val="20"/>
          <w:szCs w:val="20"/>
        </w:rPr>
        <w:t xml:space="preserve"> </w:t>
      </w:r>
      <w:r w:rsidRPr="50458485">
        <w:rPr>
          <w:sz w:val="20"/>
          <w:szCs w:val="20"/>
        </w:rPr>
        <w:t>internal</w:t>
      </w:r>
      <w:r w:rsidRPr="50458485">
        <w:rPr>
          <w:spacing w:val="-5"/>
          <w:sz w:val="20"/>
          <w:szCs w:val="20"/>
        </w:rPr>
        <w:t xml:space="preserve"> </w:t>
      </w:r>
      <w:r w:rsidRPr="50458485">
        <w:rPr>
          <w:sz w:val="20"/>
          <w:szCs w:val="20"/>
        </w:rPr>
        <w:t>layout,</w:t>
      </w:r>
      <w:r w:rsidRPr="50458485">
        <w:rPr>
          <w:spacing w:val="-5"/>
          <w:sz w:val="20"/>
          <w:szCs w:val="20"/>
        </w:rPr>
        <w:t xml:space="preserve"> </w:t>
      </w:r>
      <w:r w:rsidRPr="50458485">
        <w:rPr>
          <w:sz w:val="20"/>
          <w:szCs w:val="20"/>
        </w:rPr>
        <w:t>with</w:t>
      </w:r>
      <w:r w:rsidRPr="50458485">
        <w:rPr>
          <w:spacing w:val="-4"/>
          <w:sz w:val="20"/>
          <w:szCs w:val="20"/>
        </w:rPr>
        <w:t xml:space="preserve"> </w:t>
      </w:r>
      <w:r w:rsidRPr="50458485">
        <w:rPr>
          <w:sz w:val="20"/>
          <w:szCs w:val="20"/>
        </w:rPr>
        <w:t>no</w:t>
      </w:r>
      <w:r w:rsidRPr="50458485">
        <w:rPr>
          <w:spacing w:val="-5"/>
          <w:sz w:val="20"/>
          <w:szCs w:val="20"/>
        </w:rPr>
        <w:t xml:space="preserve"> </w:t>
      </w:r>
      <w:r w:rsidRPr="50458485">
        <w:rPr>
          <w:sz w:val="20"/>
          <w:szCs w:val="20"/>
        </w:rPr>
        <w:t>exterior</w:t>
      </w:r>
      <w:r w:rsidRPr="50458485">
        <w:rPr>
          <w:spacing w:val="-4"/>
          <w:sz w:val="20"/>
          <w:szCs w:val="20"/>
        </w:rPr>
        <w:t xml:space="preserve"> </w:t>
      </w:r>
      <w:r w:rsidRPr="50458485">
        <w:rPr>
          <w:spacing w:val="-2"/>
          <w:sz w:val="20"/>
          <w:szCs w:val="20"/>
        </w:rPr>
        <w:t>alterations aside from one velux window to the main roof.</w:t>
      </w:r>
    </w:p>
    <w:p w:rsidR="004A4A13" w:rsidRDefault="004A4A13" w14:paraId="2B7EC58C" w14:textId="77777777">
      <w:pPr>
        <w:pStyle w:val="BodyText"/>
        <w:spacing w:before="8"/>
        <w:rPr>
          <w:sz w:val="21"/>
        </w:rPr>
      </w:pPr>
    </w:p>
    <w:p w:rsidR="004A4A13" w:rsidP="50458485" w:rsidRDefault="00000000" w14:paraId="14997D0F" w14:textId="77777777">
      <w:pPr>
        <w:pStyle w:val="ListParagraph"/>
        <w:numPr>
          <w:ilvl w:val="1"/>
          <w:numId w:val="22"/>
        </w:numPr>
        <w:tabs>
          <w:tab w:val="left" w:pos="969"/>
        </w:tabs>
        <w:spacing w:before="1" w:line="249" w:lineRule="auto"/>
        <w:ind w:left="969" w:right="432" w:hanging="851"/>
        <w:rPr>
          <w:sz w:val="20"/>
          <w:szCs w:val="20"/>
        </w:rPr>
      </w:pPr>
      <w:r w:rsidRPr="50458485">
        <w:rPr>
          <w:sz w:val="20"/>
          <w:szCs w:val="20"/>
        </w:rPr>
        <w:t>There is very limited likelihood of the additional occupants of the property causing parking problems such that there would be an impact on highway safety.</w:t>
      </w:r>
    </w:p>
    <w:p w:rsidR="50458485" w:rsidP="50458485" w:rsidRDefault="50458485" w14:paraId="79BC0486" w14:textId="7A0C30F8">
      <w:pPr>
        <w:tabs>
          <w:tab w:val="left" w:pos="969"/>
        </w:tabs>
        <w:spacing w:before="1" w:line="249" w:lineRule="auto"/>
        <w:ind w:right="432"/>
        <w:rPr>
          <w:sz w:val="20"/>
          <w:szCs w:val="20"/>
        </w:rPr>
      </w:pPr>
    </w:p>
    <w:p w:rsidR="004A4A13" w:rsidRDefault="00000000" w14:paraId="10B8E4BE" w14:textId="77777777">
      <w:pPr>
        <w:pStyle w:val="ListParagraph"/>
        <w:numPr>
          <w:ilvl w:val="1"/>
          <w:numId w:val="22"/>
        </w:numPr>
        <w:tabs>
          <w:tab w:val="left" w:pos="969"/>
        </w:tabs>
        <w:spacing w:line="249" w:lineRule="auto"/>
        <w:ind w:left="969" w:right="336" w:hanging="851"/>
        <w:rPr>
          <w:sz w:val="20"/>
        </w:rPr>
      </w:pPr>
      <w:r w:rsidRPr="50458485">
        <w:rPr>
          <w:sz w:val="20"/>
          <w:szCs w:val="20"/>
        </w:rPr>
        <w:t>Nonetheless,</w:t>
      </w:r>
      <w:r w:rsidRPr="50458485">
        <w:rPr>
          <w:spacing w:val="-3"/>
          <w:sz w:val="20"/>
          <w:szCs w:val="20"/>
        </w:rPr>
        <w:t xml:space="preserve"> </w:t>
      </w:r>
      <w:r w:rsidRPr="50458485">
        <w:rPr>
          <w:sz w:val="20"/>
          <w:szCs w:val="20"/>
        </w:rPr>
        <w:t>students</w:t>
      </w:r>
      <w:r w:rsidRPr="50458485">
        <w:rPr>
          <w:spacing w:val="-3"/>
          <w:sz w:val="20"/>
          <w:szCs w:val="20"/>
        </w:rPr>
        <w:t xml:space="preserve"> </w:t>
      </w:r>
      <w:r w:rsidRPr="50458485">
        <w:rPr>
          <w:sz w:val="20"/>
          <w:szCs w:val="20"/>
        </w:rPr>
        <w:t>are</w:t>
      </w:r>
      <w:r w:rsidRPr="50458485">
        <w:rPr>
          <w:spacing w:val="-3"/>
          <w:sz w:val="20"/>
          <w:szCs w:val="20"/>
        </w:rPr>
        <w:t xml:space="preserve"> </w:t>
      </w:r>
      <w:r w:rsidRPr="50458485">
        <w:rPr>
          <w:sz w:val="20"/>
          <w:szCs w:val="20"/>
        </w:rPr>
        <w:t>less</w:t>
      </w:r>
      <w:r w:rsidRPr="50458485">
        <w:rPr>
          <w:spacing w:val="-3"/>
          <w:sz w:val="20"/>
          <w:szCs w:val="20"/>
        </w:rPr>
        <w:t xml:space="preserve"> </w:t>
      </w:r>
      <w:r w:rsidRPr="50458485">
        <w:rPr>
          <w:sz w:val="20"/>
          <w:szCs w:val="20"/>
        </w:rPr>
        <w:t>likely</w:t>
      </w:r>
      <w:r w:rsidRPr="50458485">
        <w:rPr>
          <w:spacing w:val="-3"/>
          <w:sz w:val="20"/>
          <w:szCs w:val="20"/>
        </w:rPr>
        <w:t xml:space="preserve"> </w:t>
      </w:r>
      <w:r w:rsidRPr="50458485">
        <w:rPr>
          <w:sz w:val="20"/>
          <w:szCs w:val="20"/>
        </w:rPr>
        <w:t>to</w:t>
      </w:r>
      <w:r w:rsidRPr="50458485">
        <w:rPr>
          <w:spacing w:val="-3"/>
          <w:sz w:val="20"/>
          <w:szCs w:val="20"/>
        </w:rPr>
        <w:t xml:space="preserve"> </w:t>
      </w:r>
      <w:r w:rsidRPr="50458485">
        <w:rPr>
          <w:sz w:val="20"/>
          <w:szCs w:val="20"/>
        </w:rPr>
        <w:t>own</w:t>
      </w:r>
      <w:r w:rsidRPr="50458485">
        <w:rPr>
          <w:spacing w:val="-3"/>
          <w:sz w:val="20"/>
          <w:szCs w:val="20"/>
        </w:rPr>
        <w:t xml:space="preserve"> </w:t>
      </w:r>
      <w:r w:rsidRPr="50458485">
        <w:rPr>
          <w:sz w:val="20"/>
          <w:szCs w:val="20"/>
        </w:rPr>
        <w:t>a</w:t>
      </w:r>
      <w:r w:rsidRPr="50458485">
        <w:rPr>
          <w:spacing w:val="-3"/>
          <w:sz w:val="20"/>
          <w:szCs w:val="20"/>
        </w:rPr>
        <w:t xml:space="preserve"> </w:t>
      </w:r>
      <w:r w:rsidRPr="50458485">
        <w:rPr>
          <w:sz w:val="20"/>
          <w:szCs w:val="20"/>
        </w:rPr>
        <w:t>car,</w:t>
      </w:r>
      <w:r w:rsidRPr="50458485">
        <w:rPr>
          <w:spacing w:val="-3"/>
          <w:sz w:val="20"/>
          <w:szCs w:val="20"/>
        </w:rPr>
        <w:t xml:space="preserve"> </w:t>
      </w:r>
      <w:r w:rsidRPr="50458485">
        <w:rPr>
          <w:sz w:val="20"/>
          <w:szCs w:val="20"/>
        </w:rPr>
        <w:t>especially</w:t>
      </w:r>
      <w:r w:rsidRPr="50458485">
        <w:rPr>
          <w:spacing w:val="-2"/>
          <w:sz w:val="20"/>
          <w:szCs w:val="20"/>
        </w:rPr>
        <w:t xml:space="preserve"> </w:t>
      </w:r>
      <w:r w:rsidRPr="50458485">
        <w:rPr>
          <w:sz w:val="20"/>
          <w:szCs w:val="20"/>
        </w:rPr>
        <w:t>in</w:t>
      </w:r>
      <w:r w:rsidRPr="50458485">
        <w:rPr>
          <w:spacing w:val="-3"/>
          <w:sz w:val="20"/>
          <w:szCs w:val="20"/>
        </w:rPr>
        <w:t xml:space="preserve"> </w:t>
      </w:r>
      <w:r w:rsidRPr="50458485">
        <w:rPr>
          <w:sz w:val="20"/>
          <w:szCs w:val="20"/>
        </w:rPr>
        <w:t>a</w:t>
      </w:r>
      <w:r w:rsidRPr="50458485">
        <w:rPr>
          <w:spacing w:val="-3"/>
          <w:sz w:val="20"/>
          <w:szCs w:val="20"/>
        </w:rPr>
        <w:t xml:space="preserve"> </w:t>
      </w:r>
      <w:r w:rsidRPr="50458485">
        <w:rPr>
          <w:sz w:val="20"/>
          <w:szCs w:val="20"/>
        </w:rPr>
        <w:t>highly</w:t>
      </w:r>
      <w:r w:rsidRPr="50458485">
        <w:rPr>
          <w:spacing w:val="-3"/>
          <w:sz w:val="20"/>
          <w:szCs w:val="20"/>
        </w:rPr>
        <w:t xml:space="preserve"> </w:t>
      </w:r>
      <w:r w:rsidRPr="50458485">
        <w:rPr>
          <w:sz w:val="20"/>
          <w:szCs w:val="20"/>
        </w:rPr>
        <w:t>accessible</w:t>
      </w:r>
      <w:r w:rsidRPr="50458485">
        <w:rPr>
          <w:spacing w:val="-3"/>
          <w:sz w:val="20"/>
          <w:szCs w:val="20"/>
        </w:rPr>
        <w:t xml:space="preserve"> </w:t>
      </w:r>
      <w:r w:rsidRPr="50458485">
        <w:rPr>
          <w:sz w:val="20"/>
          <w:szCs w:val="20"/>
        </w:rPr>
        <w:t>location close to public transport corridors and the University.</w:t>
      </w:r>
    </w:p>
    <w:p w:rsidR="004A4A13" w:rsidRDefault="004A4A13" w14:paraId="202BF88F" w14:textId="77777777">
      <w:pPr>
        <w:pStyle w:val="BodyText"/>
        <w:rPr>
          <w:sz w:val="21"/>
        </w:rPr>
      </w:pPr>
    </w:p>
    <w:p w:rsidR="004A4A13" w:rsidRDefault="00000000" w14:paraId="51EB4DE1" w14:textId="77777777">
      <w:pPr>
        <w:pStyle w:val="ListParagraph"/>
        <w:numPr>
          <w:ilvl w:val="1"/>
          <w:numId w:val="22"/>
        </w:numPr>
        <w:tabs>
          <w:tab w:val="left" w:pos="969"/>
        </w:tabs>
        <w:spacing w:line="249" w:lineRule="auto"/>
        <w:ind w:left="969" w:right="310" w:hanging="851"/>
        <w:rPr>
          <w:sz w:val="20"/>
        </w:rPr>
      </w:pPr>
      <w:r w:rsidRPr="50458485">
        <w:rPr>
          <w:sz w:val="20"/>
          <w:szCs w:val="20"/>
        </w:rPr>
        <w:t>The</w:t>
      </w:r>
      <w:r w:rsidRPr="50458485">
        <w:rPr>
          <w:spacing w:val="-3"/>
          <w:sz w:val="20"/>
          <w:szCs w:val="20"/>
        </w:rPr>
        <w:t xml:space="preserve"> </w:t>
      </w:r>
      <w:r w:rsidRPr="50458485">
        <w:rPr>
          <w:sz w:val="20"/>
          <w:szCs w:val="20"/>
        </w:rPr>
        <w:t>property</w:t>
      </w:r>
      <w:r w:rsidRPr="50458485">
        <w:rPr>
          <w:spacing w:val="-4"/>
          <w:sz w:val="20"/>
          <w:szCs w:val="20"/>
        </w:rPr>
        <w:t xml:space="preserve"> </w:t>
      </w:r>
      <w:r w:rsidRPr="50458485">
        <w:rPr>
          <w:sz w:val="20"/>
          <w:szCs w:val="20"/>
        </w:rPr>
        <w:t>has</w:t>
      </w:r>
      <w:r w:rsidRPr="50458485">
        <w:rPr>
          <w:spacing w:val="-4"/>
          <w:sz w:val="20"/>
          <w:szCs w:val="20"/>
        </w:rPr>
        <w:t xml:space="preserve"> </w:t>
      </w:r>
      <w:r w:rsidRPr="50458485">
        <w:rPr>
          <w:sz w:val="20"/>
          <w:szCs w:val="20"/>
        </w:rPr>
        <w:t>sufficient</w:t>
      </w:r>
      <w:r w:rsidRPr="50458485">
        <w:rPr>
          <w:spacing w:val="-3"/>
          <w:sz w:val="20"/>
          <w:szCs w:val="20"/>
        </w:rPr>
        <w:t xml:space="preserve"> </w:t>
      </w:r>
      <w:r w:rsidRPr="50458485">
        <w:rPr>
          <w:sz w:val="20"/>
          <w:szCs w:val="20"/>
        </w:rPr>
        <w:t>external</w:t>
      </w:r>
      <w:r w:rsidRPr="50458485">
        <w:rPr>
          <w:spacing w:val="-3"/>
          <w:sz w:val="20"/>
          <w:szCs w:val="20"/>
        </w:rPr>
        <w:t xml:space="preserve"> </w:t>
      </w:r>
      <w:r w:rsidRPr="50458485">
        <w:rPr>
          <w:sz w:val="20"/>
          <w:szCs w:val="20"/>
        </w:rPr>
        <w:t>and</w:t>
      </w:r>
      <w:r w:rsidRPr="50458485">
        <w:rPr>
          <w:spacing w:val="-3"/>
          <w:sz w:val="20"/>
          <w:szCs w:val="20"/>
        </w:rPr>
        <w:t xml:space="preserve"> </w:t>
      </w:r>
      <w:r w:rsidRPr="50458485">
        <w:rPr>
          <w:sz w:val="20"/>
          <w:szCs w:val="20"/>
        </w:rPr>
        <w:t>internal</w:t>
      </w:r>
      <w:r w:rsidRPr="50458485">
        <w:rPr>
          <w:spacing w:val="-2"/>
          <w:sz w:val="20"/>
          <w:szCs w:val="20"/>
        </w:rPr>
        <w:t xml:space="preserve"> </w:t>
      </w:r>
      <w:r w:rsidRPr="50458485">
        <w:rPr>
          <w:sz w:val="20"/>
          <w:szCs w:val="20"/>
        </w:rPr>
        <w:t>amenity</w:t>
      </w:r>
      <w:r w:rsidRPr="50458485">
        <w:rPr>
          <w:spacing w:val="-3"/>
          <w:sz w:val="20"/>
          <w:szCs w:val="20"/>
        </w:rPr>
        <w:t xml:space="preserve"> </w:t>
      </w:r>
      <w:r w:rsidRPr="50458485">
        <w:rPr>
          <w:sz w:val="20"/>
          <w:szCs w:val="20"/>
        </w:rPr>
        <w:t>space,</w:t>
      </w:r>
      <w:r w:rsidRPr="50458485">
        <w:rPr>
          <w:spacing w:val="-3"/>
          <w:sz w:val="20"/>
          <w:szCs w:val="20"/>
        </w:rPr>
        <w:t xml:space="preserve"> </w:t>
      </w:r>
      <w:r w:rsidRPr="50458485">
        <w:rPr>
          <w:sz w:val="20"/>
          <w:szCs w:val="20"/>
        </w:rPr>
        <w:t>so</w:t>
      </w:r>
      <w:r w:rsidRPr="50458485">
        <w:rPr>
          <w:spacing w:val="-3"/>
          <w:sz w:val="20"/>
          <w:szCs w:val="20"/>
        </w:rPr>
        <w:t xml:space="preserve"> </w:t>
      </w:r>
      <w:r w:rsidRPr="50458485">
        <w:rPr>
          <w:sz w:val="20"/>
          <w:szCs w:val="20"/>
        </w:rPr>
        <w:t>that</w:t>
      </w:r>
      <w:r w:rsidRPr="50458485">
        <w:rPr>
          <w:spacing w:val="-3"/>
          <w:sz w:val="20"/>
          <w:szCs w:val="20"/>
        </w:rPr>
        <w:t xml:space="preserve"> </w:t>
      </w:r>
      <w:r w:rsidRPr="50458485">
        <w:rPr>
          <w:sz w:val="20"/>
          <w:szCs w:val="20"/>
        </w:rPr>
        <w:t>all</w:t>
      </w:r>
      <w:r w:rsidRPr="50458485">
        <w:rPr>
          <w:spacing w:val="-3"/>
          <w:sz w:val="20"/>
          <w:szCs w:val="20"/>
        </w:rPr>
        <w:t xml:space="preserve"> </w:t>
      </w:r>
      <w:r w:rsidRPr="50458485">
        <w:rPr>
          <w:sz w:val="20"/>
          <w:szCs w:val="20"/>
        </w:rPr>
        <w:t>occupants</w:t>
      </w:r>
      <w:r w:rsidRPr="50458485">
        <w:rPr>
          <w:spacing w:val="-3"/>
          <w:sz w:val="20"/>
          <w:szCs w:val="20"/>
        </w:rPr>
        <w:t xml:space="preserve"> </w:t>
      </w:r>
      <w:r w:rsidRPr="50458485">
        <w:rPr>
          <w:sz w:val="20"/>
          <w:szCs w:val="20"/>
        </w:rPr>
        <w:t>would continue to enjoy reasonable amenity.</w:t>
      </w:r>
    </w:p>
    <w:p w:rsidR="004A4A13" w:rsidRDefault="004A4A13" w14:paraId="4B1798F7" w14:textId="77777777">
      <w:pPr>
        <w:pStyle w:val="BodyText"/>
        <w:rPr>
          <w:sz w:val="21"/>
        </w:rPr>
      </w:pPr>
    </w:p>
    <w:p w:rsidR="004A4A13" w:rsidP="50458485" w:rsidRDefault="00000000" w14:paraId="6354089B" w14:textId="77777777">
      <w:pPr>
        <w:pStyle w:val="ListParagraph"/>
        <w:numPr>
          <w:ilvl w:val="1"/>
          <w:numId w:val="22"/>
        </w:numPr>
        <w:tabs>
          <w:tab w:val="left" w:pos="969"/>
        </w:tabs>
        <w:spacing w:before="1" w:line="249" w:lineRule="auto"/>
        <w:ind w:left="969" w:right="202" w:hanging="851"/>
        <w:rPr>
          <w:sz w:val="20"/>
          <w:szCs w:val="20"/>
        </w:rPr>
      </w:pPr>
      <w:r w:rsidRPr="50458485">
        <w:rPr>
          <w:sz w:val="20"/>
          <w:szCs w:val="20"/>
        </w:rPr>
        <w:t>In conclusion, the addition of three bedrooms to the application property represents a modest intensification, comparable to the appeals that have been allowed across Manchester.</w:t>
      </w:r>
      <w:r w:rsidRPr="50458485">
        <w:rPr>
          <w:spacing w:val="40"/>
          <w:sz w:val="20"/>
          <w:szCs w:val="20"/>
        </w:rPr>
        <w:t xml:space="preserve"> </w:t>
      </w:r>
      <w:r w:rsidRPr="50458485">
        <w:rPr>
          <w:sz w:val="20"/>
          <w:szCs w:val="20"/>
        </w:rPr>
        <w:t>The proposal</w:t>
      </w:r>
      <w:r w:rsidRPr="50458485">
        <w:rPr>
          <w:spacing w:val="-3"/>
          <w:sz w:val="20"/>
          <w:szCs w:val="20"/>
        </w:rPr>
        <w:t xml:space="preserve"> </w:t>
      </w:r>
      <w:r w:rsidRPr="50458485">
        <w:rPr>
          <w:sz w:val="20"/>
          <w:szCs w:val="20"/>
        </w:rPr>
        <w:t>does</w:t>
      </w:r>
      <w:r w:rsidRPr="50458485">
        <w:rPr>
          <w:spacing w:val="-3"/>
          <w:sz w:val="20"/>
          <w:szCs w:val="20"/>
        </w:rPr>
        <w:t xml:space="preserve"> </w:t>
      </w:r>
      <w:r w:rsidRPr="50458485">
        <w:rPr>
          <w:sz w:val="20"/>
          <w:szCs w:val="20"/>
        </w:rPr>
        <w:t>not</w:t>
      </w:r>
      <w:r w:rsidRPr="50458485">
        <w:rPr>
          <w:spacing w:val="-3"/>
          <w:sz w:val="20"/>
          <w:szCs w:val="20"/>
        </w:rPr>
        <w:t xml:space="preserve"> </w:t>
      </w:r>
      <w:r w:rsidRPr="50458485">
        <w:rPr>
          <w:sz w:val="20"/>
          <w:szCs w:val="20"/>
        </w:rPr>
        <w:t>conflict</w:t>
      </w:r>
      <w:r w:rsidRPr="50458485">
        <w:rPr>
          <w:spacing w:val="-3"/>
          <w:sz w:val="20"/>
          <w:szCs w:val="20"/>
        </w:rPr>
        <w:t xml:space="preserve"> </w:t>
      </w:r>
      <w:r w:rsidRPr="50458485">
        <w:rPr>
          <w:sz w:val="20"/>
          <w:szCs w:val="20"/>
        </w:rPr>
        <w:t>with</w:t>
      </w:r>
      <w:r w:rsidRPr="50458485">
        <w:rPr>
          <w:spacing w:val="-3"/>
          <w:sz w:val="20"/>
          <w:szCs w:val="20"/>
        </w:rPr>
        <w:t xml:space="preserve"> </w:t>
      </w:r>
      <w:r w:rsidRPr="50458485">
        <w:rPr>
          <w:sz w:val="20"/>
          <w:szCs w:val="20"/>
        </w:rPr>
        <w:t>Policy</w:t>
      </w:r>
      <w:r w:rsidRPr="50458485">
        <w:rPr>
          <w:spacing w:val="-3"/>
          <w:sz w:val="20"/>
          <w:szCs w:val="20"/>
        </w:rPr>
        <w:t xml:space="preserve"> </w:t>
      </w:r>
      <w:r w:rsidRPr="50458485">
        <w:rPr>
          <w:sz w:val="20"/>
          <w:szCs w:val="20"/>
        </w:rPr>
        <w:t>H11</w:t>
      </w:r>
      <w:r w:rsidRPr="50458485">
        <w:rPr>
          <w:spacing w:val="-3"/>
          <w:sz w:val="20"/>
          <w:szCs w:val="20"/>
        </w:rPr>
        <w:t xml:space="preserve"> </w:t>
      </w:r>
      <w:r w:rsidRPr="50458485">
        <w:rPr>
          <w:sz w:val="20"/>
          <w:szCs w:val="20"/>
        </w:rPr>
        <w:t>or</w:t>
      </w:r>
      <w:r w:rsidRPr="50458485">
        <w:rPr>
          <w:spacing w:val="-3"/>
          <w:sz w:val="20"/>
          <w:szCs w:val="20"/>
        </w:rPr>
        <w:t xml:space="preserve"> </w:t>
      </w:r>
      <w:r w:rsidRPr="50458485">
        <w:rPr>
          <w:sz w:val="20"/>
          <w:szCs w:val="20"/>
        </w:rPr>
        <w:t>Policy</w:t>
      </w:r>
      <w:r w:rsidRPr="50458485">
        <w:rPr>
          <w:spacing w:val="-4"/>
          <w:sz w:val="20"/>
          <w:szCs w:val="20"/>
        </w:rPr>
        <w:t xml:space="preserve"> </w:t>
      </w:r>
      <w:r w:rsidRPr="50458485">
        <w:rPr>
          <w:sz w:val="20"/>
          <w:szCs w:val="20"/>
        </w:rPr>
        <w:t>DM1,</w:t>
      </w:r>
      <w:r w:rsidRPr="50458485">
        <w:rPr>
          <w:spacing w:val="-3"/>
          <w:sz w:val="20"/>
          <w:szCs w:val="20"/>
        </w:rPr>
        <w:t xml:space="preserve"> </w:t>
      </w:r>
      <w:r w:rsidRPr="50458485">
        <w:rPr>
          <w:sz w:val="20"/>
          <w:szCs w:val="20"/>
        </w:rPr>
        <w:t>and</w:t>
      </w:r>
      <w:r w:rsidRPr="50458485">
        <w:rPr>
          <w:spacing w:val="-3"/>
          <w:sz w:val="20"/>
          <w:szCs w:val="20"/>
        </w:rPr>
        <w:t xml:space="preserve"> </w:t>
      </w:r>
      <w:r w:rsidRPr="50458485">
        <w:rPr>
          <w:sz w:val="20"/>
          <w:szCs w:val="20"/>
        </w:rPr>
        <w:t>planning</w:t>
      </w:r>
      <w:r w:rsidRPr="50458485">
        <w:rPr>
          <w:spacing w:val="-3"/>
          <w:sz w:val="20"/>
          <w:szCs w:val="20"/>
        </w:rPr>
        <w:t xml:space="preserve"> </w:t>
      </w:r>
      <w:r w:rsidRPr="50458485">
        <w:rPr>
          <w:sz w:val="20"/>
          <w:szCs w:val="20"/>
        </w:rPr>
        <w:t>permission</w:t>
      </w:r>
      <w:r w:rsidRPr="50458485">
        <w:rPr>
          <w:spacing w:val="-4"/>
          <w:sz w:val="20"/>
          <w:szCs w:val="20"/>
        </w:rPr>
        <w:t xml:space="preserve"> </w:t>
      </w:r>
      <w:r w:rsidRPr="50458485">
        <w:rPr>
          <w:sz w:val="20"/>
          <w:szCs w:val="20"/>
        </w:rPr>
        <w:t>should</w:t>
      </w:r>
      <w:r w:rsidRPr="50458485">
        <w:rPr>
          <w:spacing w:val="-3"/>
          <w:sz w:val="20"/>
          <w:szCs w:val="20"/>
        </w:rPr>
        <w:t xml:space="preserve"> </w:t>
      </w:r>
      <w:r w:rsidRPr="50458485">
        <w:rPr>
          <w:sz w:val="20"/>
          <w:szCs w:val="20"/>
        </w:rPr>
        <w:t xml:space="preserve">be </w:t>
      </w:r>
      <w:r w:rsidRPr="50458485">
        <w:rPr>
          <w:spacing w:val="-2"/>
          <w:sz w:val="20"/>
          <w:szCs w:val="20"/>
        </w:rPr>
        <w:t>granted.</w:t>
      </w:r>
    </w:p>
    <w:p w:rsidR="004A4A13" w:rsidRDefault="004A4A13" w14:paraId="29DB0A16" w14:textId="77777777">
      <w:pPr>
        <w:spacing w:line="249" w:lineRule="auto"/>
        <w:rPr>
          <w:sz w:val="20"/>
        </w:rPr>
        <w:sectPr w:rsidR="004A4A13">
          <w:pgSz w:w="11910" w:h="16840" w:orient="portrait"/>
          <w:pgMar w:top="780" w:right="1238" w:bottom="1080" w:left="1300" w:header="565" w:footer="884" w:gutter="0"/>
          <w:cols w:space="720"/>
        </w:sectPr>
      </w:pPr>
    </w:p>
    <w:p w:rsidR="004A4A13" w:rsidRDefault="00000000" w14:paraId="5C6F845F" w14:textId="076A6A25">
      <w:pPr>
        <w:pStyle w:val="Heading1"/>
        <w:sectPr w:rsidR="004A4A13" w:rsidSect="00535AB2">
          <w:headerReference w:type="default" r:id="rId13"/>
          <w:footerReference w:type="default" r:id="rId14"/>
          <w:pgSz w:w="11910" w:h="16840" w:orient="portrait"/>
          <w:pgMar w:top="2420" w:right="280" w:bottom="740" w:left="1240" w:header="0" w:footer="0" w:gutter="0"/>
          <w:cols w:space="720"/>
          <w:docGrid w:linePitch="299"/>
        </w:sectPr>
      </w:pPr>
      <w:r>
        <w:rPr>
          <w:color w:val="051B3E"/>
        </w:rPr>
        <w:lastRenderedPageBreak/>
        <w:t>Appendix</w:t>
      </w:r>
      <w:r>
        <w:rPr>
          <w:color w:val="051B3E"/>
          <w:spacing w:val="-46"/>
        </w:rPr>
        <w:t xml:space="preserve"> </w:t>
      </w:r>
      <w:r>
        <w:rPr>
          <w:color w:val="051B3E"/>
          <w:spacing w:val="-10"/>
        </w:rPr>
        <w:t>1</w:t>
      </w:r>
    </w:p>
    <w:p w:rsidR="004A4A13" w:rsidRDefault="004A4A13" w14:paraId="18D9FEEA" w14:textId="77777777">
      <w:pPr>
        <w:rPr>
          <w:sz w:val="20"/>
        </w:rPr>
        <w:sectPr w:rsidR="004A4A13">
          <w:headerReference w:type="default" r:id="rId15"/>
          <w:footerReference w:type="default" r:id="rId16"/>
          <w:pgSz w:w="11910" w:h="16840" w:orient="portrait"/>
          <w:pgMar w:top="840" w:right="0" w:bottom="920" w:left="1020" w:header="0" w:footer="732" w:gutter="0"/>
          <w:pgNumType w:start="1"/>
          <w:cols w:space="720"/>
        </w:sectPr>
      </w:pPr>
    </w:p>
    <w:p w:rsidR="004A4A13" w:rsidRDefault="004A4A13" w14:paraId="1F5AA6CF" w14:textId="77777777">
      <w:pPr>
        <w:rPr>
          <w:sz w:val="24"/>
        </w:rPr>
        <w:sectPr w:rsidR="004A4A13">
          <w:type w:val="continuous"/>
          <w:pgSz w:w="11910" w:h="16840" w:orient="portrait"/>
          <w:pgMar w:top="1260" w:right="0" w:bottom="280" w:left="1020" w:header="0" w:footer="732" w:gutter="0"/>
          <w:cols w:equalWidth="0" w:space="720" w:num="2">
            <w:col w:w="2623" w:space="2163"/>
            <w:col w:w="6104"/>
          </w:cols>
        </w:sectPr>
      </w:pPr>
    </w:p>
    <w:p w:rsidR="008E1792" w:rsidP="0BEAE0D6" w:rsidRDefault="008E1792" w14:paraId="49AF617A" w14:textId="77777777">
      <w:pPr>
        <w:pStyle w:val="BodyText"/>
        <w:rPr>
          <w:rFonts w:ascii="Times New Roman"/>
          <w:sz w:val="20"/>
          <w:szCs w:val="20"/>
        </w:rPr>
      </w:pPr>
      <w:r>
        <w:rPr>
          <w:noProof/>
        </w:rPr>
        <w:drawing>
          <wp:inline distT="0" distB="0" distL="0" distR="0" wp14:anchorId="4208A7C0" wp14:editId="5141703B">
            <wp:extent cx="3418362" cy="35404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17">
                      <a:extLst>
                        <a:ext uri="{28A0092B-C50C-407E-A947-70E740481C1C}">
                          <a14:useLocalDpi xmlns:a14="http://schemas.microsoft.com/office/drawing/2010/main" val="0"/>
                        </a:ext>
                      </a:extLst>
                    </a:blip>
                    <a:stretch>
                      <a:fillRect/>
                    </a:stretch>
                  </pic:blipFill>
                  <pic:spPr>
                    <a:xfrm>
                      <a:off x="0" y="0"/>
                      <a:ext cx="3418362" cy="354044"/>
                    </a:xfrm>
                    <a:prstGeom prst="rect">
                      <a:avLst/>
                    </a:prstGeom>
                  </pic:spPr>
                </pic:pic>
              </a:graphicData>
            </a:graphic>
          </wp:inline>
        </w:drawing>
      </w:r>
    </w:p>
    <w:p w:rsidR="008E1792" w:rsidP="008E1792" w:rsidRDefault="008E1792" w14:paraId="683B70EA" w14:textId="77777777">
      <w:pPr>
        <w:pStyle w:val="BodyText"/>
        <w:spacing w:before="1"/>
        <w:rPr>
          <w:rFonts w:ascii="Times New Roman"/>
          <w:sz w:val="17"/>
        </w:rPr>
      </w:pPr>
    </w:p>
    <w:tbl>
      <w:tblPr>
        <w:tblW w:w="0" w:type="auto"/>
        <w:tblInd w:w="124" w:type="dxa"/>
        <w:tblLayout w:type="fixed"/>
        <w:tblCellMar>
          <w:left w:w="0" w:type="dxa"/>
          <w:right w:w="0" w:type="dxa"/>
        </w:tblCellMar>
        <w:tblLook w:val="01E0" w:firstRow="1" w:lastRow="1" w:firstColumn="1" w:lastColumn="1" w:noHBand="0" w:noVBand="0"/>
      </w:tblPr>
      <w:tblGrid>
        <w:gridCol w:w="9364"/>
      </w:tblGrid>
      <w:tr w:rsidR="008E1792" w:rsidTr="00163C56" w14:paraId="2A1F5F75" w14:textId="77777777">
        <w:trPr>
          <w:trHeight w:val="1083"/>
        </w:trPr>
        <w:tc>
          <w:tcPr>
            <w:tcW w:w="9364" w:type="dxa"/>
            <w:tcBorders>
              <w:top w:val="single" w:color="000000" w:sz="4" w:space="0"/>
            </w:tcBorders>
          </w:tcPr>
          <w:p w:rsidR="008E1792" w:rsidP="00163C56" w:rsidRDefault="008E1792" w14:paraId="4B67BAEA" w14:textId="77777777">
            <w:pPr>
              <w:pStyle w:val="TableParagraph"/>
              <w:spacing w:before="121"/>
              <w:rPr>
                <w:b/>
                <w:sz w:val="40"/>
              </w:rPr>
            </w:pPr>
            <w:r>
              <w:rPr>
                <w:b/>
                <w:sz w:val="40"/>
              </w:rPr>
              <w:t>Appeal</w:t>
            </w:r>
            <w:r>
              <w:rPr>
                <w:b/>
                <w:spacing w:val="-2"/>
                <w:sz w:val="40"/>
              </w:rPr>
              <w:t xml:space="preserve"> Decision</w:t>
            </w:r>
          </w:p>
          <w:p w:rsidR="008E1792" w:rsidP="00163C56" w:rsidRDefault="008E1792" w14:paraId="657A9127" w14:textId="77777777">
            <w:pPr>
              <w:pStyle w:val="TableParagraph"/>
              <w:spacing w:before="120"/>
            </w:pPr>
            <w:r>
              <w:t>Site</w:t>
            </w:r>
            <w:r>
              <w:rPr>
                <w:spacing w:val="-3"/>
              </w:rPr>
              <w:t xml:space="preserve"> </w:t>
            </w:r>
            <w:r>
              <w:t>visit</w:t>
            </w:r>
            <w:r>
              <w:rPr>
                <w:spacing w:val="-3"/>
              </w:rPr>
              <w:t xml:space="preserve"> </w:t>
            </w:r>
            <w:r>
              <w:t>made</w:t>
            </w:r>
            <w:r>
              <w:rPr>
                <w:spacing w:val="-1"/>
              </w:rPr>
              <w:t xml:space="preserve"> </w:t>
            </w:r>
            <w:r>
              <w:t>on</w:t>
            </w:r>
            <w:r>
              <w:rPr>
                <w:spacing w:val="-4"/>
              </w:rPr>
              <w:t xml:space="preserve"> </w:t>
            </w:r>
            <w:r>
              <w:t>10</w:t>
            </w:r>
            <w:r>
              <w:rPr>
                <w:spacing w:val="-3"/>
              </w:rPr>
              <w:t xml:space="preserve"> </w:t>
            </w:r>
            <w:r>
              <w:t>May</w:t>
            </w:r>
            <w:r>
              <w:rPr>
                <w:spacing w:val="-3"/>
              </w:rPr>
              <w:t xml:space="preserve"> </w:t>
            </w:r>
            <w:r>
              <w:rPr>
                <w:spacing w:val="-4"/>
              </w:rPr>
              <w:t>2023</w:t>
            </w:r>
          </w:p>
        </w:tc>
      </w:tr>
      <w:tr w:rsidR="008E1792" w:rsidTr="00163C56" w14:paraId="13BF1ACB" w14:textId="77777777">
        <w:trPr>
          <w:trHeight w:val="417"/>
        </w:trPr>
        <w:tc>
          <w:tcPr>
            <w:tcW w:w="9364" w:type="dxa"/>
          </w:tcPr>
          <w:p w:rsidR="008E1792" w:rsidP="00163C56" w:rsidRDefault="008E1792" w14:paraId="109DE0A0" w14:textId="77777777">
            <w:pPr>
              <w:pStyle w:val="TableParagraph"/>
              <w:spacing w:before="90"/>
              <w:rPr>
                <w:b/>
              </w:rPr>
            </w:pPr>
            <w:r>
              <w:rPr>
                <w:b/>
              </w:rPr>
              <w:t>by</w:t>
            </w:r>
            <w:r>
              <w:rPr>
                <w:b/>
                <w:spacing w:val="-5"/>
              </w:rPr>
              <w:t xml:space="preserve"> </w:t>
            </w:r>
            <w:r>
              <w:rPr>
                <w:b/>
              </w:rPr>
              <w:t>S</w:t>
            </w:r>
            <w:r>
              <w:rPr>
                <w:b/>
                <w:spacing w:val="-6"/>
              </w:rPr>
              <w:t xml:space="preserve"> </w:t>
            </w:r>
            <w:r>
              <w:rPr>
                <w:b/>
              </w:rPr>
              <w:t>Pearce</w:t>
            </w:r>
            <w:r>
              <w:rPr>
                <w:b/>
                <w:spacing w:val="-5"/>
              </w:rPr>
              <w:t xml:space="preserve"> </w:t>
            </w:r>
            <w:r>
              <w:rPr>
                <w:b/>
              </w:rPr>
              <w:t>BA(Hons)</w:t>
            </w:r>
            <w:r>
              <w:rPr>
                <w:b/>
                <w:spacing w:val="-5"/>
              </w:rPr>
              <w:t xml:space="preserve"> </w:t>
            </w:r>
            <w:r>
              <w:rPr>
                <w:b/>
              </w:rPr>
              <w:t>MPlan</w:t>
            </w:r>
            <w:r>
              <w:rPr>
                <w:b/>
                <w:spacing w:val="-3"/>
              </w:rPr>
              <w:t xml:space="preserve"> </w:t>
            </w:r>
            <w:r>
              <w:rPr>
                <w:b/>
                <w:spacing w:val="-2"/>
              </w:rPr>
              <w:t>MRTPI</w:t>
            </w:r>
          </w:p>
        </w:tc>
      </w:tr>
      <w:tr w:rsidR="008E1792" w:rsidTr="00163C56" w14:paraId="5C2FB98B" w14:textId="77777777">
        <w:trPr>
          <w:trHeight w:val="315"/>
        </w:trPr>
        <w:tc>
          <w:tcPr>
            <w:tcW w:w="9364" w:type="dxa"/>
          </w:tcPr>
          <w:p w:rsidR="008E1792" w:rsidP="00163C56" w:rsidRDefault="008E1792" w14:paraId="257387DC" w14:textId="77777777">
            <w:pPr>
              <w:pStyle w:val="TableParagraph"/>
              <w:spacing w:before="61"/>
              <w:rPr>
                <w:b/>
                <w:sz w:val="16"/>
              </w:rPr>
            </w:pPr>
            <w:r>
              <w:rPr>
                <w:b/>
                <w:sz w:val="16"/>
              </w:rPr>
              <w:t>an</w:t>
            </w:r>
            <w:r>
              <w:rPr>
                <w:b/>
                <w:spacing w:val="-5"/>
                <w:sz w:val="16"/>
              </w:rPr>
              <w:t xml:space="preserve"> </w:t>
            </w:r>
            <w:r>
              <w:rPr>
                <w:b/>
                <w:sz w:val="16"/>
              </w:rPr>
              <w:t>Inspector</w:t>
            </w:r>
            <w:r>
              <w:rPr>
                <w:b/>
                <w:spacing w:val="-6"/>
                <w:sz w:val="16"/>
              </w:rPr>
              <w:t xml:space="preserve"> </w:t>
            </w:r>
            <w:r>
              <w:rPr>
                <w:b/>
                <w:sz w:val="16"/>
              </w:rPr>
              <w:t>appointed</w:t>
            </w:r>
            <w:r>
              <w:rPr>
                <w:b/>
                <w:spacing w:val="-5"/>
                <w:sz w:val="16"/>
              </w:rPr>
              <w:t xml:space="preserve"> </w:t>
            </w:r>
            <w:r>
              <w:rPr>
                <w:b/>
                <w:sz w:val="16"/>
              </w:rPr>
              <w:t>by</w:t>
            </w:r>
            <w:r>
              <w:rPr>
                <w:b/>
                <w:spacing w:val="-5"/>
                <w:sz w:val="16"/>
              </w:rPr>
              <w:t xml:space="preserve"> </w:t>
            </w:r>
            <w:r>
              <w:rPr>
                <w:b/>
                <w:sz w:val="16"/>
              </w:rPr>
              <w:t>the</w:t>
            </w:r>
            <w:r>
              <w:rPr>
                <w:b/>
                <w:spacing w:val="-4"/>
                <w:sz w:val="16"/>
              </w:rPr>
              <w:t xml:space="preserve"> </w:t>
            </w:r>
            <w:r>
              <w:rPr>
                <w:b/>
                <w:sz w:val="16"/>
              </w:rPr>
              <w:t>Secretary</w:t>
            </w:r>
            <w:r>
              <w:rPr>
                <w:b/>
                <w:spacing w:val="-5"/>
                <w:sz w:val="16"/>
              </w:rPr>
              <w:t xml:space="preserve"> </w:t>
            </w:r>
            <w:r>
              <w:rPr>
                <w:b/>
                <w:sz w:val="16"/>
              </w:rPr>
              <w:t>of</w:t>
            </w:r>
            <w:r>
              <w:rPr>
                <w:b/>
                <w:spacing w:val="-4"/>
                <w:sz w:val="16"/>
              </w:rPr>
              <w:t xml:space="preserve"> State</w:t>
            </w:r>
          </w:p>
        </w:tc>
      </w:tr>
      <w:tr w:rsidR="008E1792" w:rsidTr="00163C56" w14:paraId="1C9B705F" w14:textId="77777777">
        <w:trPr>
          <w:trHeight w:val="254"/>
        </w:trPr>
        <w:tc>
          <w:tcPr>
            <w:tcW w:w="9364" w:type="dxa"/>
            <w:tcBorders>
              <w:bottom w:val="single" w:color="000000" w:sz="4" w:space="0"/>
            </w:tcBorders>
          </w:tcPr>
          <w:p w:rsidR="008E1792" w:rsidP="00163C56" w:rsidRDefault="008E1792" w14:paraId="2DEDF34C" w14:textId="77777777">
            <w:pPr>
              <w:pStyle w:val="TableParagraph"/>
              <w:spacing w:line="174" w:lineRule="exact"/>
              <w:rPr>
                <w:b/>
                <w:sz w:val="16"/>
              </w:rPr>
            </w:pPr>
            <w:r>
              <w:rPr>
                <w:b/>
                <w:sz w:val="16"/>
              </w:rPr>
              <w:t>Decision</w:t>
            </w:r>
            <w:r>
              <w:rPr>
                <w:b/>
                <w:spacing w:val="-4"/>
                <w:sz w:val="16"/>
              </w:rPr>
              <w:t xml:space="preserve"> </w:t>
            </w:r>
            <w:r>
              <w:rPr>
                <w:b/>
                <w:sz w:val="16"/>
              </w:rPr>
              <w:t>date:</w:t>
            </w:r>
            <w:r>
              <w:rPr>
                <w:b/>
                <w:spacing w:val="-6"/>
                <w:sz w:val="16"/>
              </w:rPr>
              <w:t xml:space="preserve"> </w:t>
            </w:r>
            <w:r>
              <w:rPr>
                <w:b/>
                <w:sz w:val="16"/>
              </w:rPr>
              <w:t>11</w:t>
            </w:r>
            <w:r>
              <w:rPr>
                <w:b/>
                <w:spacing w:val="-4"/>
                <w:sz w:val="16"/>
              </w:rPr>
              <w:t xml:space="preserve"> </w:t>
            </w:r>
            <w:r>
              <w:rPr>
                <w:b/>
                <w:sz w:val="16"/>
              </w:rPr>
              <w:t>July</w:t>
            </w:r>
            <w:r>
              <w:rPr>
                <w:b/>
                <w:spacing w:val="-4"/>
                <w:sz w:val="16"/>
              </w:rPr>
              <w:t xml:space="preserve"> 2023</w:t>
            </w:r>
          </w:p>
        </w:tc>
      </w:tr>
    </w:tbl>
    <w:p w:rsidR="008E1792" w:rsidP="008E1792" w:rsidRDefault="008E1792" w14:paraId="1232A41D" w14:textId="77777777">
      <w:pPr>
        <w:pStyle w:val="BodyText"/>
        <w:spacing w:before="6"/>
        <w:rPr>
          <w:rFonts w:ascii="Times New Roman"/>
          <w:sz w:val="14"/>
        </w:rPr>
      </w:pPr>
    </w:p>
    <w:p w:rsidRPr="008E1792" w:rsidR="008E1792" w:rsidP="008E1792" w:rsidRDefault="008E1792" w14:paraId="3BCE9778" w14:textId="77777777">
      <w:pPr>
        <w:pStyle w:val="Heading1"/>
        <w:spacing w:before="101"/>
        <w:ind w:right="3970"/>
        <w:rPr>
          <w:sz w:val="36"/>
          <w:szCs w:val="36"/>
        </w:rPr>
      </w:pPr>
      <w:r w:rsidRPr="008E1792">
        <w:rPr>
          <w:sz w:val="36"/>
          <w:szCs w:val="36"/>
        </w:rPr>
        <w:t>Appeal Ref: APP/B4215/W/23/3315981 157</w:t>
      </w:r>
      <w:r w:rsidRPr="008E1792">
        <w:rPr>
          <w:spacing w:val="-9"/>
          <w:sz w:val="36"/>
          <w:szCs w:val="36"/>
        </w:rPr>
        <w:t xml:space="preserve"> </w:t>
      </w:r>
      <w:r w:rsidRPr="008E1792">
        <w:rPr>
          <w:sz w:val="36"/>
          <w:szCs w:val="36"/>
        </w:rPr>
        <w:t>Hamilton</w:t>
      </w:r>
      <w:r w:rsidRPr="008E1792">
        <w:rPr>
          <w:spacing w:val="-6"/>
          <w:sz w:val="36"/>
          <w:szCs w:val="36"/>
        </w:rPr>
        <w:t xml:space="preserve"> </w:t>
      </w:r>
      <w:r w:rsidRPr="008E1792">
        <w:rPr>
          <w:sz w:val="36"/>
          <w:szCs w:val="36"/>
        </w:rPr>
        <w:t>Road,</w:t>
      </w:r>
      <w:r w:rsidRPr="008E1792">
        <w:rPr>
          <w:spacing w:val="-6"/>
          <w:sz w:val="36"/>
          <w:szCs w:val="36"/>
        </w:rPr>
        <w:t xml:space="preserve"> </w:t>
      </w:r>
      <w:r w:rsidRPr="008E1792">
        <w:rPr>
          <w:sz w:val="36"/>
          <w:szCs w:val="36"/>
        </w:rPr>
        <w:t>Manchester</w:t>
      </w:r>
      <w:r w:rsidRPr="008E1792">
        <w:rPr>
          <w:spacing w:val="-5"/>
          <w:sz w:val="36"/>
          <w:szCs w:val="36"/>
        </w:rPr>
        <w:t xml:space="preserve"> </w:t>
      </w:r>
      <w:r w:rsidRPr="008E1792">
        <w:rPr>
          <w:sz w:val="36"/>
          <w:szCs w:val="36"/>
        </w:rPr>
        <w:t>M13</w:t>
      </w:r>
      <w:r w:rsidRPr="008E1792">
        <w:rPr>
          <w:spacing w:val="-6"/>
          <w:sz w:val="36"/>
          <w:szCs w:val="36"/>
        </w:rPr>
        <w:t xml:space="preserve"> </w:t>
      </w:r>
      <w:r w:rsidRPr="008E1792">
        <w:rPr>
          <w:spacing w:val="-5"/>
          <w:sz w:val="36"/>
          <w:szCs w:val="36"/>
        </w:rPr>
        <w:t>0PL</w:t>
      </w:r>
    </w:p>
    <w:p w:rsidR="008E1792" w:rsidP="008E1792" w:rsidRDefault="008E1792" w14:paraId="7F95B380" w14:textId="77777777">
      <w:pPr>
        <w:pStyle w:val="ListParagraph"/>
        <w:numPr>
          <w:ilvl w:val="0"/>
          <w:numId w:val="24"/>
        </w:numPr>
        <w:tabs>
          <w:tab w:val="left" w:pos="484"/>
        </w:tabs>
        <w:spacing w:before="1"/>
        <w:ind w:right="926"/>
        <w:rPr>
          <w:sz w:val="20"/>
        </w:rPr>
      </w:pPr>
      <w:r>
        <w:rPr>
          <w:sz w:val="20"/>
        </w:rPr>
        <w:t>The</w:t>
      </w:r>
      <w:r>
        <w:rPr>
          <w:spacing w:val="-5"/>
          <w:sz w:val="20"/>
        </w:rPr>
        <w:t xml:space="preserve"> </w:t>
      </w:r>
      <w:r>
        <w:rPr>
          <w:sz w:val="20"/>
        </w:rPr>
        <w:t>appeal</w:t>
      </w:r>
      <w:r>
        <w:rPr>
          <w:spacing w:val="-3"/>
          <w:sz w:val="20"/>
        </w:rPr>
        <w:t xml:space="preserve"> </w:t>
      </w:r>
      <w:r>
        <w:rPr>
          <w:sz w:val="20"/>
        </w:rPr>
        <w:t>is</w:t>
      </w:r>
      <w:r>
        <w:rPr>
          <w:spacing w:val="-4"/>
          <w:sz w:val="20"/>
        </w:rPr>
        <w:t xml:space="preserve"> </w:t>
      </w:r>
      <w:r>
        <w:rPr>
          <w:sz w:val="20"/>
        </w:rPr>
        <w:t>made</w:t>
      </w:r>
      <w:r>
        <w:rPr>
          <w:spacing w:val="-5"/>
          <w:sz w:val="20"/>
        </w:rPr>
        <w:t xml:space="preserve"> </w:t>
      </w:r>
      <w:r>
        <w:rPr>
          <w:sz w:val="20"/>
        </w:rPr>
        <w:t>under</w:t>
      </w:r>
      <w:r>
        <w:rPr>
          <w:spacing w:val="-2"/>
          <w:sz w:val="20"/>
        </w:rPr>
        <w:t xml:space="preserve"> </w:t>
      </w:r>
      <w:r>
        <w:rPr>
          <w:sz w:val="20"/>
        </w:rPr>
        <w:t>section</w:t>
      </w:r>
      <w:r>
        <w:rPr>
          <w:spacing w:val="-3"/>
          <w:sz w:val="20"/>
        </w:rPr>
        <w:t xml:space="preserve"> </w:t>
      </w:r>
      <w:r>
        <w:rPr>
          <w:sz w:val="20"/>
        </w:rPr>
        <w:t>78</w:t>
      </w:r>
      <w:r>
        <w:rPr>
          <w:spacing w:val="-2"/>
          <w:sz w:val="20"/>
        </w:rPr>
        <w:t xml:space="preserve"> </w:t>
      </w:r>
      <w:r>
        <w:rPr>
          <w:sz w:val="20"/>
        </w:rPr>
        <w:t>of</w:t>
      </w:r>
      <w:r>
        <w:rPr>
          <w:spacing w:val="-2"/>
          <w:sz w:val="20"/>
        </w:rPr>
        <w:t xml:space="preserve"> </w:t>
      </w:r>
      <w:r>
        <w:rPr>
          <w:sz w:val="20"/>
        </w:rPr>
        <w:t>the</w:t>
      </w:r>
      <w:r>
        <w:rPr>
          <w:spacing w:val="-3"/>
          <w:sz w:val="20"/>
        </w:rPr>
        <w:t xml:space="preserve"> </w:t>
      </w:r>
      <w:r>
        <w:rPr>
          <w:sz w:val="20"/>
        </w:rPr>
        <w:t>Town</w:t>
      </w:r>
      <w:r>
        <w:rPr>
          <w:spacing w:val="-3"/>
          <w:sz w:val="20"/>
        </w:rPr>
        <w:t xml:space="preserve"> </w:t>
      </w:r>
      <w:r>
        <w:rPr>
          <w:sz w:val="20"/>
        </w:rPr>
        <w:t>and</w:t>
      </w:r>
      <w:r>
        <w:rPr>
          <w:spacing w:val="-3"/>
          <w:sz w:val="20"/>
        </w:rPr>
        <w:t xml:space="preserve"> </w:t>
      </w:r>
      <w:r>
        <w:rPr>
          <w:sz w:val="20"/>
        </w:rPr>
        <w:t>Country</w:t>
      </w:r>
      <w:r>
        <w:rPr>
          <w:spacing w:val="-2"/>
          <w:sz w:val="20"/>
        </w:rPr>
        <w:t xml:space="preserve"> </w:t>
      </w:r>
      <w:r>
        <w:rPr>
          <w:sz w:val="20"/>
        </w:rPr>
        <w:t>Planning</w:t>
      </w:r>
      <w:r>
        <w:rPr>
          <w:spacing w:val="-3"/>
          <w:sz w:val="20"/>
        </w:rPr>
        <w:t xml:space="preserve"> </w:t>
      </w:r>
      <w:r>
        <w:rPr>
          <w:sz w:val="20"/>
        </w:rPr>
        <w:t>Act</w:t>
      </w:r>
      <w:r>
        <w:rPr>
          <w:spacing w:val="-4"/>
          <w:sz w:val="20"/>
        </w:rPr>
        <w:t xml:space="preserve"> </w:t>
      </w:r>
      <w:r>
        <w:rPr>
          <w:sz w:val="20"/>
        </w:rPr>
        <w:t>1990 against a refusal to grant full planning permission.</w:t>
      </w:r>
    </w:p>
    <w:p w:rsidR="008E1792" w:rsidP="008E1792" w:rsidRDefault="008E1792" w14:paraId="2D143EB2" w14:textId="77777777">
      <w:pPr>
        <w:pStyle w:val="ListParagraph"/>
        <w:numPr>
          <w:ilvl w:val="0"/>
          <w:numId w:val="24"/>
        </w:numPr>
        <w:tabs>
          <w:tab w:val="left" w:pos="484"/>
        </w:tabs>
        <w:spacing w:line="243" w:lineRule="exact"/>
        <w:rPr>
          <w:sz w:val="20"/>
        </w:rPr>
      </w:pPr>
      <w:r>
        <w:rPr>
          <w:sz w:val="20"/>
        </w:rPr>
        <w:t>The</w:t>
      </w:r>
      <w:r>
        <w:rPr>
          <w:spacing w:val="-7"/>
          <w:sz w:val="20"/>
        </w:rPr>
        <w:t xml:space="preserve"> </w:t>
      </w:r>
      <w:r>
        <w:rPr>
          <w:sz w:val="20"/>
        </w:rPr>
        <w:t>appeal</w:t>
      </w:r>
      <w:r>
        <w:rPr>
          <w:spacing w:val="-6"/>
          <w:sz w:val="20"/>
        </w:rPr>
        <w:t xml:space="preserve"> </w:t>
      </w:r>
      <w:r>
        <w:rPr>
          <w:sz w:val="20"/>
        </w:rPr>
        <w:t>is</w:t>
      </w:r>
      <w:r>
        <w:rPr>
          <w:spacing w:val="-6"/>
          <w:sz w:val="20"/>
        </w:rPr>
        <w:t xml:space="preserve"> </w:t>
      </w:r>
      <w:r>
        <w:rPr>
          <w:sz w:val="20"/>
        </w:rPr>
        <w:t>made</w:t>
      </w:r>
      <w:r>
        <w:rPr>
          <w:spacing w:val="-7"/>
          <w:sz w:val="20"/>
        </w:rPr>
        <w:t xml:space="preserve"> </w:t>
      </w:r>
      <w:r>
        <w:rPr>
          <w:sz w:val="20"/>
        </w:rPr>
        <w:t>by</w:t>
      </w:r>
      <w:r>
        <w:rPr>
          <w:spacing w:val="-2"/>
          <w:sz w:val="20"/>
        </w:rPr>
        <w:t xml:space="preserve"> </w:t>
      </w:r>
      <w:r>
        <w:rPr>
          <w:sz w:val="20"/>
        </w:rPr>
        <w:t>Mr</w:t>
      </w:r>
      <w:r>
        <w:rPr>
          <w:spacing w:val="-7"/>
          <w:sz w:val="20"/>
        </w:rPr>
        <w:t xml:space="preserve"> </w:t>
      </w:r>
      <w:r>
        <w:rPr>
          <w:sz w:val="20"/>
        </w:rPr>
        <w:t>John</w:t>
      </w:r>
      <w:r>
        <w:rPr>
          <w:spacing w:val="-5"/>
          <w:sz w:val="20"/>
        </w:rPr>
        <w:t xml:space="preserve"> </w:t>
      </w:r>
      <w:r>
        <w:rPr>
          <w:sz w:val="20"/>
        </w:rPr>
        <w:t>Blaylock</w:t>
      </w:r>
      <w:r>
        <w:rPr>
          <w:spacing w:val="-7"/>
          <w:sz w:val="20"/>
        </w:rPr>
        <w:t xml:space="preserve"> </w:t>
      </w:r>
      <w:r>
        <w:rPr>
          <w:sz w:val="20"/>
        </w:rPr>
        <w:t>against</w:t>
      </w:r>
      <w:r>
        <w:rPr>
          <w:spacing w:val="-5"/>
          <w:sz w:val="20"/>
        </w:rPr>
        <w:t xml:space="preserve"> </w:t>
      </w:r>
      <w:r>
        <w:rPr>
          <w:sz w:val="20"/>
        </w:rPr>
        <w:t>the</w:t>
      </w:r>
      <w:r>
        <w:rPr>
          <w:spacing w:val="-7"/>
          <w:sz w:val="20"/>
        </w:rPr>
        <w:t xml:space="preserve"> </w:t>
      </w:r>
      <w:r>
        <w:rPr>
          <w:sz w:val="20"/>
        </w:rPr>
        <w:t>decision</w:t>
      </w:r>
      <w:r>
        <w:rPr>
          <w:spacing w:val="-3"/>
          <w:sz w:val="20"/>
        </w:rPr>
        <w:t xml:space="preserve"> </w:t>
      </w:r>
      <w:r>
        <w:rPr>
          <w:sz w:val="20"/>
        </w:rPr>
        <w:t>of</w:t>
      </w:r>
      <w:r>
        <w:rPr>
          <w:spacing w:val="-5"/>
          <w:sz w:val="20"/>
        </w:rPr>
        <w:t xml:space="preserve"> </w:t>
      </w:r>
      <w:r>
        <w:rPr>
          <w:sz w:val="20"/>
        </w:rPr>
        <w:t>Manchester</w:t>
      </w:r>
      <w:r>
        <w:rPr>
          <w:spacing w:val="-4"/>
          <w:sz w:val="20"/>
        </w:rPr>
        <w:t xml:space="preserve"> </w:t>
      </w:r>
      <w:r>
        <w:rPr>
          <w:sz w:val="20"/>
        </w:rPr>
        <w:t>City</w:t>
      </w:r>
      <w:r>
        <w:rPr>
          <w:spacing w:val="-6"/>
          <w:sz w:val="20"/>
        </w:rPr>
        <w:t xml:space="preserve"> </w:t>
      </w:r>
      <w:r>
        <w:rPr>
          <w:spacing w:val="-2"/>
          <w:sz w:val="20"/>
        </w:rPr>
        <w:t>Council.</w:t>
      </w:r>
    </w:p>
    <w:p w:rsidR="008E1792" w:rsidP="008E1792" w:rsidRDefault="008E1792" w14:paraId="7CB5FC9D" w14:textId="77777777">
      <w:pPr>
        <w:pStyle w:val="ListParagraph"/>
        <w:numPr>
          <w:ilvl w:val="0"/>
          <w:numId w:val="24"/>
        </w:numPr>
        <w:tabs>
          <w:tab w:val="left" w:pos="484"/>
        </w:tabs>
        <w:spacing w:before="1" w:line="237" w:lineRule="auto"/>
        <w:ind w:right="693"/>
        <w:rPr>
          <w:sz w:val="20"/>
        </w:rPr>
      </w:pPr>
      <w:r>
        <w:rPr>
          <w:sz w:val="20"/>
        </w:rPr>
        <w:t>The</w:t>
      </w:r>
      <w:r>
        <w:rPr>
          <w:spacing w:val="-6"/>
          <w:sz w:val="20"/>
        </w:rPr>
        <w:t xml:space="preserve"> </w:t>
      </w:r>
      <w:r>
        <w:rPr>
          <w:sz w:val="20"/>
        </w:rPr>
        <w:t>application</w:t>
      </w:r>
      <w:r>
        <w:rPr>
          <w:spacing w:val="-4"/>
          <w:sz w:val="20"/>
        </w:rPr>
        <w:t xml:space="preserve"> </w:t>
      </w:r>
      <w:r>
        <w:rPr>
          <w:sz w:val="20"/>
        </w:rPr>
        <w:t>Ref</w:t>
      </w:r>
      <w:r>
        <w:rPr>
          <w:spacing w:val="-3"/>
          <w:sz w:val="20"/>
        </w:rPr>
        <w:t xml:space="preserve"> </w:t>
      </w:r>
      <w:r>
        <w:rPr>
          <w:sz w:val="20"/>
        </w:rPr>
        <w:t>135124/FO/2022,</w:t>
      </w:r>
      <w:r>
        <w:rPr>
          <w:spacing w:val="-6"/>
          <w:sz w:val="20"/>
        </w:rPr>
        <w:t xml:space="preserve"> </w:t>
      </w:r>
      <w:r>
        <w:rPr>
          <w:sz w:val="20"/>
        </w:rPr>
        <w:t>dated 5 October</w:t>
      </w:r>
      <w:r>
        <w:rPr>
          <w:spacing w:val="-6"/>
          <w:sz w:val="20"/>
        </w:rPr>
        <w:t xml:space="preserve"> </w:t>
      </w:r>
      <w:r>
        <w:rPr>
          <w:sz w:val="20"/>
        </w:rPr>
        <w:t>2022,</w:t>
      </w:r>
      <w:r>
        <w:rPr>
          <w:spacing w:val="-3"/>
          <w:sz w:val="20"/>
        </w:rPr>
        <w:t xml:space="preserve"> </w:t>
      </w:r>
      <w:r>
        <w:rPr>
          <w:sz w:val="20"/>
        </w:rPr>
        <w:t>was</w:t>
      </w:r>
      <w:r>
        <w:rPr>
          <w:spacing w:val="-3"/>
          <w:sz w:val="20"/>
        </w:rPr>
        <w:t xml:space="preserve"> </w:t>
      </w:r>
      <w:r>
        <w:rPr>
          <w:sz w:val="20"/>
        </w:rPr>
        <w:t>refused</w:t>
      </w:r>
      <w:r>
        <w:rPr>
          <w:spacing w:val="-4"/>
          <w:sz w:val="20"/>
        </w:rPr>
        <w:t xml:space="preserve"> </w:t>
      </w:r>
      <w:r>
        <w:rPr>
          <w:sz w:val="20"/>
        </w:rPr>
        <w:t>by</w:t>
      </w:r>
      <w:r>
        <w:rPr>
          <w:spacing w:val="-5"/>
          <w:sz w:val="20"/>
        </w:rPr>
        <w:t xml:space="preserve"> </w:t>
      </w:r>
      <w:r>
        <w:rPr>
          <w:sz w:val="20"/>
        </w:rPr>
        <w:t>notice dated 30 November 2022.</w:t>
      </w:r>
    </w:p>
    <w:p w:rsidR="008E1792" w:rsidP="008E1792" w:rsidRDefault="008E1792" w14:paraId="6CA91DF3" w14:textId="77777777">
      <w:pPr>
        <w:pStyle w:val="ListParagraph"/>
        <w:numPr>
          <w:ilvl w:val="0"/>
          <w:numId w:val="24"/>
        </w:numPr>
        <w:tabs>
          <w:tab w:val="left" w:pos="484"/>
        </w:tabs>
        <w:spacing w:before="4" w:line="237" w:lineRule="auto"/>
        <w:ind w:right="746"/>
        <w:rPr>
          <w:sz w:val="20"/>
        </w:rPr>
      </w:pPr>
      <w:r>
        <w:rPr>
          <w:sz w:val="20"/>
        </w:rPr>
        <w:t>The</w:t>
      </w:r>
      <w:r>
        <w:rPr>
          <w:spacing w:val="-5"/>
          <w:sz w:val="20"/>
        </w:rPr>
        <w:t xml:space="preserve"> </w:t>
      </w:r>
      <w:r>
        <w:rPr>
          <w:sz w:val="20"/>
        </w:rPr>
        <w:t>development</w:t>
      </w:r>
      <w:r>
        <w:rPr>
          <w:spacing w:val="-3"/>
          <w:sz w:val="20"/>
        </w:rPr>
        <w:t xml:space="preserve"> </w:t>
      </w:r>
      <w:r>
        <w:rPr>
          <w:sz w:val="20"/>
        </w:rPr>
        <w:t>is</w:t>
      </w:r>
      <w:r>
        <w:rPr>
          <w:spacing w:val="-3"/>
          <w:sz w:val="20"/>
        </w:rPr>
        <w:t xml:space="preserve"> </w:t>
      </w:r>
      <w:r>
        <w:rPr>
          <w:sz w:val="20"/>
        </w:rPr>
        <w:t>described</w:t>
      </w:r>
      <w:r>
        <w:rPr>
          <w:spacing w:val="-1"/>
          <w:sz w:val="20"/>
        </w:rPr>
        <w:t xml:space="preserve"> </w:t>
      </w:r>
      <w:r>
        <w:rPr>
          <w:sz w:val="20"/>
        </w:rPr>
        <w:t>as</w:t>
      </w:r>
      <w:r>
        <w:rPr>
          <w:spacing w:val="-3"/>
          <w:sz w:val="20"/>
        </w:rPr>
        <w:t xml:space="preserve"> </w:t>
      </w:r>
      <w:r>
        <w:rPr>
          <w:sz w:val="20"/>
        </w:rPr>
        <w:t>‘the</w:t>
      </w:r>
      <w:r>
        <w:rPr>
          <w:spacing w:val="-3"/>
          <w:sz w:val="20"/>
        </w:rPr>
        <w:t xml:space="preserve"> </w:t>
      </w:r>
      <w:r>
        <w:rPr>
          <w:sz w:val="20"/>
        </w:rPr>
        <w:t>change</w:t>
      </w:r>
      <w:r>
        <w:rPr>
          <w:spacing w:val="-3"/>
          <w:sz w:val="20"/>
        </w:rPr>
        <w:t xml:space="preserve"> </w:t>
      </w:r>
      <w:r>
        <w:rPr>
          <w:sz w:val="20"/>
        </w:rPr>
        <w:t>of</w:t>
      </w:r>
      <w:r>
        <w:rPr>
          <w:spacing w:val="-2"/>
          <w:sz w:val="20"/>
        </w:rPr>
        <w:t xml:space="preserve"> </w:t>
      </w:r>
      <w:r>
        <w:rPr>
          <w:sz w:val="20"/>
        </w:rPr>
        <w:t>use,</w:t>
      </w:r>
      <w:r>
        <w:rPr>
          <w:spacing w:val="-2"/>
          <w:sz w:val="20"/>
        </w:rPr>
        <w:t xml:space="preserve"> </w:t>
      </w:r>
      <w:r>
        <w:rPr>
          <w:sz w:val="20"/>
        </w:rPr>
        <w:t>namely</w:t>
      </w:r>
      <w:r>
        <w:rPr>
          <w:spacing w:val="-1"/>
          <w:sz w:val="20"/>
        </w:rPr>
        <w:t xml:space="preserve"> </w:t>
      </w:r>
      <w:r>
        <w:rPr>
          <w:sz w:val="20"/>
        </w:rPr>
        <w:t>to</w:t>
      </w:r>
      <w:r>
        <w:rPr>
          <w:spacing w:val="-4"/>
          <w:sz w:val="20"/>
        </w:rPr>
        <w:t xml:space="preserve"> </w:t>
      </w:r>
      <w:r>
        <w:rPr>
          <w:sz w:val="20"/>
        </w:rPr>
        <w:t>a</w:t>
      </w:r>
      <w:r>
        <w:rPr>
          <w:spacing w:val="-2"/>
          <w:sz w:val="20"/>
        </w:rPr>
        <w:t xml:space="preserve"> </w:t>
      </w:r>
      <w:r>
        <w:rPr>
          <w:sz w:val="20"/>
        </w:rPr>
        <w:t>house</w:t>
      </w:r>
      <w:r>
        <w:rPr>
          <w:spacing w:val="-3"/>
          <w:sz w:val="20"/>
        </w:rPr>
        <w:t xml:space="preserve"> </w:t>
      </w:r>
      <w:r>
        <w:rPr>
          <w:sz w:val="20"/>
        </w:rPr>
        <w:t>in</w:t>
      </w:r>
      <w:r>
        <w:rPr>
          <w:spacing w:val="-2"/>
          <w:sz w:val="20"/>
        </w:rPr>
        <w:t xml:space="preserve"> </w:t>
      </w:r>
      <w:r>
        <w:rPr>
          <w:sz w:val="20"/>
        </w:rPr>
        <w:t>multiple occupation (Use Class C4 for 4-6 tenants)’.</w:t>
      </w:r>
    </w:p>
    <w:p w:rsidR="008E1792" w:rsidP="008E1792" w:rsidRDefault="008E1792" w14:paraId="2EEEEA7D" w14:textId="77777777">
      <w:pPr>
        <w:pStyle w:val="BodyText"/>
        <w:spacing w:line="20" w:lineRule="exact"/>
        <w:ind w:left="124"/>
        <w:rPr>
          <w:sz w:val="2"/>
        </w:rPr>
      </w:pPr>
      <w:r>
        <w:rPr>
          <w:noProof/>
          <w:sz w:val="2"/>
        </w:rPr>
        <mc:AlternateContent>
          <mc:Choice Requires="wpg">
            <w:drawing>
              <wp:inline distT="0" distB="0" distL="0" distR="0" wp14:anchorId="7ADE60F0" wp14:editId="4039E2EE">
                <wp:extent cx="5937250" cy="6350"/>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7250" cy="6350"/>
                          <a:chOff x="0" y="0"/>
                          <a:chExt cx="5937250" cy="6350"/>
                        </a:xfrm>
                      </wpg:grpSpPr>
                      <wps:wsp>
                        <wps:cNvPr id="5" name="Graphic 5"/>
                        <wps:cNvSpPr/>
                        <wps:spPr>
                          <a:xfrm>
                            <a:off x="0" y="0"/>
                            <a:ext cx="5937250" cy="6350"/>
                          </a:xfrm>
                          <a:custGeom>
                            <a:avLst/>
                            <a:gdLst/>
                            <a:ahLst/>
                            <a:cxnLst/>
                            <a:rect l="l" t="t" r="r" b="b"/>
                            <a:pathLst>
                              <a:path w="5937250" h="6350">
                                <a:moveTo>
                                  <a:pt x="5936869" y="0"/>
                                </a:moveTo>
                                <a:lnTo>
                                  <a:pt x="0" y="0"/>
                                </a:lnTo>
                                <a:lnTo>
                                  <a:pt x="0" y="6096"/>
                                </a:lnTo>
                                <a:lnTo>
                                  <a:pt x="5936869" y="6096"/>
                                </a:lnTo>
                                <a:lnTo>
                                  <a:pt x="593686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http://schemas.openxmlformats.org/drawingml/2006/main" xmlns:pic="http://schemas.openxmlformats.org/drawingml/2006/picture" xmlns:a14="http://schemas.microsoft.com/office/drawing/2010/main">
            <w:pict>
              <v:group id="Group 4" style="width:467.5pt;height:.5pt;mso-position-horizontal-relative:char;mso-position-vertical-relative:line" coordsize="59372,63" o:spid="_x0000_s1026" w14:anchorId="6F6DD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">
                <v:shape id="Graphic 5" style="position:absolute;width:59372;height:63;visibility:visible;mso-wrap-style:square;v-text-anchor:top" coordsize="5937250,6350" o:spid="_x0000_s1027" fillcolor="black" stroked="f" path="m5936869,l,,,6096r5936869,l59368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">
                  <v:path arrowok="t"/>
                </v:shape>
                <w10:anchorlock/>
              </v:group>
            </w:pict>
          </mc:Fallback>
        </mc:AlternateContent>
      </w:r>
    </w:p>
    <w:p w:rsidRPr="008E1792" w:rsidR="008E1792" w:rsidP="008E1792" w:rsidRDefault="008E1792" w14:paraId="1EA696F4" w14:textId="77777777">
      <w:pPr>
        <w:pStyle w:val="Heading1"/>
        <w:spacing w:before="168"/>
        <w:rPr>
          <w:sz w:val="52"/>
          <w:szCs w:val="52"/>
        </w:rPr>
      </w:pPr>
      <w:r w:rsidRPr="008E1792">
        <w:rPr>
          <w:spacing w:val="-2"/>
          <w:sz w:val="52"/>
          <w:szCs w:val="52"/>
        </w:rPr>
        <w:t>Decision</w:t>
      </w:r>
    </w:p>
    <w:p w:rsidR="008E1792" w:rsidP="008E1792" w:rsidRDefault="008E1792" w14:paraId="77F9C470" w14:textId="77777777">
      <w:pPr>
        <w:pStyle w:val="ListParagraph"/>
        <w:numPr>
          <w:ilvl w:val="0"/>
          <w:numId w:val="23"/>
        </w:numPr>
        <w:tabs>
          <w:tab w:val="left" w:pos="556"/>
        </w:tabs>
        <w:spacing w:before="182"/>
        <w:ind w:right="301"/>
      </w:pPr>
      <w:r>
        <w:t>The</w:t>
      </w:r>
      <w:r>
        <w:rPr>
          <w:spacing w:val="-2"/>
        </w:rPr>
        <w:t xml:space="preserve"> </w:t>
      </w:r>
      <w:r>
        <w:t>appeal</w:t>
      </w:r>
      <w:r>
        <w:rPr>
          <w:spacing w:val="-3"/>
        </w:rPr>
        <w:t xml:space="preserve"> </w:t>
      </w:r>
      <w:r>
        <w:t>is</w:t>
      </w:r>
      <w:r>
        <w:rPr>
          <w:spacing w:val="-2"/>
        </w:rPr>
        <w:t xml:space="preserve"> </w:t>
      </w:r>
      <w:r>
        <w:t>allowed,</w:t>
      </w:r>
      <w:r>
        <w:rPr>
          <w:spacing w:val="-1"/>
        </w:rPr>
        <w:t xml:space="preserve"> </w:t>
      </w:r>
      <w:r>
        <w:t>and</w:t>
      </w:r>
      <w:r>
        <w:rPr>
          <w:spacing w:val="-3"/>
        </w:rPr>
        <w:t xml:space="preserve"> </w:t>
      </w:r>
      <w:r>
        <w:t>planning</w:t>
      </w:r>
      <w:r>
        <w:rPr>
          <w:spacing w:val="-3"/>
        </w:rPr>
        <w:t xml:space="preserve"> </w:t>
      </w:r>
      <w:r>
        <w:t>permission</w:t>
      </w:r>
      <w:r>
        <w:rPr>
          <w:spacing w:val="-2"/>
        </w:rPr>
        <w:t xml:space="preserve"> </w:t>
      </w:r>
      <w:r>
        <w:t>is</w:t>
      </w:r>
      <w:r>
        <w:rPr>
          <w:spacing w:val="-2"/>
        </w:rPr>
        <w:t xml:space="preserve"> </w:t>
      </w:r>
      <w:r>
        <w:t>granted</w:t>
      </w:r>
      <w:r>
        <w:rPr>
          <w:spacing w:val="-2"/>
        </w:rPr>
        <w:t xml:space="preserve"> </w:t>
      </w:r>
      <w:r>
        <w:t>for</w:t>
      </w:r>
      <w:r>
        <w:rPr>
          <w:spacing w:val="-4"/>
        </w:rPr>
        <w:t xml:space="preserve"> </w:t>
      </w:r>
      <w:r>
        <w:t>a</w:t>
      </w:r>
      <w:r>
        <w:rPr>
          <w:spacing w:val="-3"/>
        </w:rPr>
        <w:t xml:space="preserve"> </w:t>
      </w:r>
      <w:r>
        <w:t>change</w:t>
      </w:r>
      <w:r>
        <w:rPr>
          <w:spacing w:val="-1"/>
        </w:rPr>
        <w:t xml:space="preserve"> </w:t>
      </w:r>
      <w:r>
        <w:t>of</w:t>
      </w:r>
      <w:r>
        <w:rPr>
          <w:spacing w:val="-3"/>
        </w:rPr>
        <w:t xml:space="preserve"> </w:t>
      </w:r>
      <w:r>
        <w:t>use, to a house in multiple occupation (use class C4 for 4-6 tenants) at 157 Hamilton Road, Manchester M13 0PL in accordance with the terms of the application, Ref 135124/FO/2022, dated 5 October 2022, and the plans submitted with it.</w:t>
      </w:r>
    </w:p>
    <w:p w:rsidRPr="008E1792" w:rsidR="008E1792" w:rsidP="008E1792" w:rsidRDefault="008E1792" w14:paraId="43F1E690" w14:textId="77777777">
      <w:pPr>
        <w:pStyle w:val="Heading1"/>
        <w:rPr>
          <w:sz w:val="52"/>
          <w:szCs w:val="52"/>
        </w:rPr>
      </w:pPr>
      <w:r w:rsidRPr="008E1792">
        <w:rPr>
          <w:sz w:val="52"/>
          <w:szCs w:val="52"/>
        </w:rPr>
        <w:t>Preliminary</w:t>
      </w:r>
      <w:r w:rsidRPr="008E1792">
        <w:rPr>
          <w:spacing w:val="-11"/>
          <w:sz w:val="52"/>
          <w:szCs w:val="52"/>
        </w:rPr>
        <w:t xml:space="preserve"> </w:t>
      </w:r>
      <w:r w:rsidRPr="008E1792">
        <w:rPr>
          <w:spacing w:val="-2"/>
          <w:sz w:val="52"/>
          <w:szCs w:val="52"/>
        </w:rPr>
        <w:t>Matters</w:t>
      </w:r>
    </w:p>
    <w:p w:rsidR="008E1792" w:rsidP="008E1792" w:rsidRDefault="008E1792" w14:paraId="3226EF1D" w14:textId="77777777">
      <w:pPr>
        <w:pStyle w:val="ListParagraph"/>
        <w:numPr>
          <w:ilvl w:val="0"/>
          <w:numId w:val="23"/>
        </w:numPr>
        <w:tabs>
          <w:tab w:val="left" w:pos="556"/>
        </w:tabs>
        <w:spacing w:before="179"/>
        <w:ind w:right="234"/>
      </w:pPr>
      <w:r>
        <w:t>The change of use has taken place and tenants are living in the property. Therefore,</w:t>
      </w:r>
      <w:r>
        <w:rPr>
          <w:spacing w:val="-2"/>
        </w:rPr>
        <w:t xml:space="preserve"> </w:t>
      </w:r>
      <w:r>
        <w:t>the</w:t>
      </w:r>
      <w:r>
        <w:rPr>
          <w:spacing w:val="-3"/>
        </w:rPr>
        <w:t xml:space="preserve"> </w:t>
      </w:r>
      <w:r>
        <w:t>application</w:t>
      </w:r>
      <w:r>
        <w:rPr>
          <w:spacing w:val="-4"/>
        </w:rPr>
        <w:t xml:space="preserve"> </w:t>
      </w:r>
      <w:r>
        <w:t>is</w:t>
      </w:r>
      <w:r>
        <w:rPr>
          <w:spacing w:val="-5"/>
        </w:rPr>
        <w:t xml:space="preserve"> </w:t>
      </w:r>
      <w:r>
        <w:t>retrospective,</w:t>
      </w:r>
      <w:r>
        <w:rPr>
          <w:spacing w:val="-4"/>
        </w:rPr>
        <w:t xml:space="preserve"> </w:t>
      </w:r>
      <w:r>
        <w:t>and</w:t>
      </w:r>
      <w:r>
        <w:rPr>
          <w:spacing w:val="-4"/>
        </w:rPr>
        <w:t xml:space="preserve"> </w:t>
      </w:r>
      <w:r>
        <w:t>I</w:t>
      </w:r>
      <w:r>
        <w:rPr>
          <w:spacing w:val="-2"/>
        </w:rPr>
        <w:t xml:space="preserve"> </w:t>
      </w:r>
      <w:r>
        <w:t>have</w:t>
      </w:r>
      <w:r>
        <w:rPr>
          <w:spacing w:val="-2"/>
        </w:rPr>
        <w:t xml:space="preserve"> </w:t>
      </w:r>
      <w:r>
        <w:t>amended</w:t>
      </w:r>
      <w:r>
        <w:rPr>
          <w:spacing w:val="-3"/>
        </w:rPr>
        <w:t xml:space="preserve"> </w:t>
      </w:r>
      <w:r>
        <w:t>the</w:t>
      </w:r>
      <w:r>
        <w:rPr>
          <w:spacing w:val="-3"/>
        </w:rPr>
        <w:t xml:space="preserve"> </w:t>
      </w:r>
      <w:r>
        <w:t>description of development accordingly. I have dealt with the appeal on this basis.</w:t>
      </w:r>
    </w:p>
    <w:p w:rsidR="008E1792" w:rsidP="008E1792" w:rsidRDefault="008E1792" w14:paraId="1AB00C58" w14:textId="77777777">
      <w:pPr>
        <w:pStyle w:val="ListParagraph"/>
        <w:numPr>
          <w:ilvl w:val="0"/>
          <w:numId w:val="23"/>
        </w:numPr>
        <w:tabs>
          <w:tab w:val="left" w:pos="556"/>
        </w:tabs>
        <w:spacing w:before="179"/>
        <w:ind w:right="317"/>
      </w:pPr>
      <w:r>
        <w:t xml:space="preserve">Based on the evidence submitted, the appeal site is covered by an </w:t>
      </w:r>
      <w:proofErr w:type="gramStart"/>
      <w:r>
        <w:t>Article</w:t>
      </w:r>
      <w:proofErr w:type="gramEnd"/>
      <w:r>
        <w:t xml:space="preserve"> 4 Direction,</w:t>
      </w:r>
      <w:r>
        <w:rPr>
          <w:spacing w:val="-2"/>
        </w:rPr>
        <w:t xml:space="preserve"> </w:t>
      </w:r>
      <w:r>
        <w:t>which</w:t>
      </w:r>
      <w:r>
        <w:rPr>
          <w:spacing w:val="-3"/>
        </w:rPr>
        <w:t xml:space="preserve"> </w:t>
      </w:r>
      <w:r>
        <w:t>has</w:t>
      </w:r>
      <w:r>
        <w:rPr>
          <w:spacing w:val="-3"/>
        </w:rPr>
        <w:t xml:space="preserve"> </w:t>
      </w:r>
      <w:r>
        <w:t>the</w:t>
      </w:r>
      <w:r>
        <w:rPr>
          <w:spacing w:val="-3"/>
        </w:rPr>
        <w:t xml:space="preserve"> </w:t>
      </w:r>
      <w:r>
        <w:t>effect</w:t>
      </w:r>
      <w:r>
        <w:rPr>
          <w:spacing w:val="-3"/>
        </w:rPr>
        <w:t xml:space="preserve"> </w:t>
      </w:r>
      <w:r>
        <w:t>of</w:t>
      </w:r>
      <w:r>
        <w:rPr>
          <w:spacing w:val="-4"/>
        </w:rPr>
        <w:t xml:space="preserve"> </w:t>
      </w:r>
      <w:r>
        <w:t>requiring</w:t>
      </w:r>
      <w:r>
        <w:rPr>
          <w:spacing w:val="-4"/>
        </w:rPr>
        <w:t xml:space="preserve"> </w:t>
      </w:r>
      <w:r>
        <w:t>planning</w:t>
      </w:r>
      <w:r>
        <w:rPr>
          <w:spacing w:val="-4"/>
        </w:rPr>
        <w:t xml:space="preserve"> </w:t>
      </w:r>
      <w:r>
        <w:t>permission</w:t>
      </w:r>
      <w:r>
        <w:rPr>
          <w:spacing w:val="-3"/>
        </w:rPr>
        <w:t xml:space="preserve"> </w:t>
      </w:r>
      <w:r>
        <w:t>to</w:t>
      </w:r>
      <w:r>
        <w:rPr>
          <w:spacing w:val="-3"/>
        </w:rPr>
        <w:t xml:space="preserve"> </w:t>
      </w:r>
      <w:r>
        <w:t>be</w:t>
      </w:r>
      <w:r>
        <w:rPr>
          <w:spacing w:val="-2"/>
        </w:rPr>
        <w:t xml:space="preserve"> </w:t>
      </w:r>
      <w:r>
        <w:t>obtained for a change of use, which would otherwise be covered by “permitted</w:t>
      </w:r>
    </w:p>
    <w:p w:rsidR="008E1792" w:rsidP="008E1792" w:rsidRDefault="008E1792" w14:paraId="6ED65984" w14:textId="77777777">
      <w:pPr>
        <w:pStyle w:val="BodyText"/>
        <w:spacing w:before="2"/>
        <w:ind w:right="319"/>
      </w:pPr>
      <w:r>
        <w:t>development”</w:t>
      </w:r>
      <w:r>
        <w:rPr>
          <w:spacing w:val="-4"/>
        </w:rPr>
        <w:t xml:space="preserve"> </w:t>
      </w:r>
      <w:r>
        <w:t>rights</w:t>
      </w:r>
      <w:r>
        <w:rPr>
          <w:spacing w:val="-3"/>
        </w:rPr>
        <w:t xml:space="preserve"> </w:t>
      </w:r>
      <w:r>
        <w:t>under</w:t>
      </w:r>
      <w:r>
        <w:rPr>
          <w:spacing w:val="-3"/>
        </w:rPr>
        <w:t xml:space="preserve"> </w:t>
      </w:r>
      <w:r>
        <w:t>the</w:t>
      </w:r>
      <w:r>
        <w:rPr>
          <w:spacing w:val="-2"/>
        </w:rPr>
        <w:t xml:space="preserve"> </w:t>
      </w:r>
      <w:r>
        <w:t>Town</w:t>
      </w:r>
      <w:r>
        <w:rPr>
          <w:spacing w:val="-4"/>
        </w:rPr>
        <w:t xml:space="preserve"> </w:t>
      </w:r>
      <w:r>
        <w:t>and</w:t>
      </w:r>
      <w:r>
        <w:rPr>
          <w:spacing w:val="-4"/>
        </w:rPr>
        <w:t xml:space="preserve"> </w:t>
      </w:r>
      <w:r>
        <w:t>Country</w:t>
      </w:r>
      <w:r>
        <w:rPr>
          <w:spacing w:val="-4"/>
        </w:rPr>
        <w:t xml:space="preserve"> </w:t>
      </w:r>
      <w:r>
        <w:t>Planning</w:t>
      </w:r>
      <w:r>
        <w:rPr>
          <w:spacing w:val="-4"/>
        </w:rPr>
        <w:t xml:space="preserve"> </w:t>
      </w:r>
      <w:r>
        <w:t>(General</w:t>
      </w:r>
      <w:r>
        <w:rPr>
          <w:spacing w:val="-4"/>
        </w:rPr>
        <w:t xml:space="preserve"> </w:t>
      </w:r>
      <w:r>
        <w:t xml:space="preserve">Permitted Development) (England) Order 2015 (as amended). This includes changes of use from Class C3 (dwellinghouse) to Class C4 (house in multiple occupation) </w:t>
      </w:r>
      <w:r>
        <w:rPr>
          <w:spacing w:val="-2"/>
        </w:rPr>
        <w:t>(HMO).</w:t>
      </w:r>
    </w:p>
    <w:p w:rsidRPr="008E1792" w:rsidR="008E1792" w:rsidP="008E1792" w:rsidRDefault="008E1792" w14:paraId="30351D15" w14:textId="77777777">
      <w:pPr>
        <w:pStyle w:val="Heading1"/>
        <w:spacing w:before="179"/>
        <w:rPr>
          <w:sz w:val="52"/>
          <w:szCs w:val="52"/>
        </w:rPr>
      </w:pPr>
      <w:r w:rsidRPr="008E1792">
        <w:rPr>
          <w:sz w:val="52"/>
          <w:szCs w:val="52"/>
        </w:rPr>
        <w:t>Main</w:t>
      </w:r>
      <w:r w:rsidRPr="008E1792">
        <w:rPr>
          <w:spacing w:val="-4"/>
          <w:sz w:val="52"/>
          <w:szCs w:val="52"/>
        </w:rPr>
        <w:t xml:space="preserve"> </w:t>
      </w:r>
      <w:r w:rsidRPr="008E1792">
        <w:rPr>
          <w:spacing w:val="-2"/>
          <w:sz w:val="52"/>
          <w:szCs w:val="52"/>
        </w:rPr>
        <w:t>Issues</w:t>
      </w:r>
    </w:p>
    <w:p w:rsidR="008E1792" w:rsidP="008E1792" w:rsidRDefault="008E1792" w14:paraId="00A9797D" w14:textId="77777777">
      <w:pPr>
        <w:pStyle w:val="ListParagraph"/>
        <w:numPr>
          <w:ilvl w:val="0"/>
          <w:numId w:val="23"/>
        </w:numPr>
        <w:tabs>
          <w:tab w:val="left" w:pos="556"/>
        </w:tabs>
        <w:spacing w:before="182"/>
      </w:pPr>
      <w:r>
        <w:t>The</w:t>
      </w:r>
      <w:r>
        <w:rPr>
          <w:spacing w:val="-3"/>
        </w:rPr>
        <w:t xml:space="preserve"> </w:t>
      </w:r>
      <w:r>
        <w:t>main</w:t>
      </w:r>
      <w:r>
        <w:rPr>
          <w:spacing w:val="-4"/>
        </w:rPr>
        <w:t xml:space="preserve"> </w:t>
      </w:r>
      <w:r>
        <w:t>issues</w:t>
      </w:r>
      <w:r>
        <w:rPr>
          <w:spacing w:val="-2"/>
        </w:rPr>
        <w:t xml:space="preserve"> </w:t>
      </w:r>
      <w:r>
        <w:rPr>
          <w:spacing w:val="-4"/>
        </w:rPr>
        <w:t>are:</w:t>
      </w:r>
    </w:p>
    <w:p w:rsidR="008E1792" w:rsidP="008E1792" w:rsidRDefault="008E1792" w14:paraId="00A64F23" w14:textId="77777777">
      <w:pPr>
        <w:pStyle w:val="ListParagraph"/>
        <w:numPr>
          <w:ilvl w:val="1"/>
          <w:numId w:val="23"/>
        </w:numPr>
        <w:tabs>
          <w:tab w:val="left" w:pos="1276"/>
        </w:tabs>
        <w:spacing w:before="181" w:line="237" w:lineRule="auto"/>
        <w:ind w:right="356"/>
      </w:pPr>
      <w:r>
        <w:t>The</w:t>
      </w:r>
      <w:r>
        <w:rPr>
          <w:spacing w:val="-2"/>
        </w:rPr>
        <w:t xml:space="preserve"> </w:t>
      </w:r>
      <w:r>
        <w:t>effect</w:t>
      </w:r>
      <w:r>
        <w:rPr>
          <w:spacing w:val="-2"/>
        </w:rPr>
        <w:t xml:space="preserve"> </w:t>
      </w:r>
      <w:r>
        <w:t>of</w:t>
      </w:r>
      <w:r>
        <w:rPr>
          <w:spacing w:val="-3"/>
        </w:rPr>
        <w:t xml:space="preserve"> </w:t>
      </w:r>
      <w:r>
        <w:t>the</w:t>
      </w:r>
      <w:r>
        <w:rPr>
          <w:spacing w:val="-1"/>
        </w:rPr>
        <w:t xml:space="preserve"> </w:t>
      </w:r>
      <w:r>
        <w:t>development</w:t>
      </w:r>
      <w:r>
        <w:rPr>
          <w:spacing w:val="-3"/>
        </w:rPr>
        <w:t xml:space="preserve"> </w:t>
      </w:r>
      <w:r>
        <w:t>on</w:t>
      </w:r>
      <w:r>
        <w:rPr>
          <w:spacing w:val="-2"/>
        </w:rPr>
        <w:t xml:space="preserve"> </w:t>
      </w:r>
      <w:r>
        <w:t>the</w:t>
      </w:r>
      <w:r>
        <w:rPr>
          <w:spacing w:val="-4"/>
        </w:rPr>
        <w:t xml:space="preserve"> </w:t>
      </w:r>
      <w:r>
        <w:t>mix</w:t>
      </w:r>
      <w:r>
        <w:rPr>
          <w:spacing w:val="-3"/>
        </w:rPr>
        <w:t xml:space="preserve"> </w:t>
      </w:r>
      <w:r>
        <w:t>and</w:t>
      </w:r>
      <w:r>
        <w:rPr>
          <w:spacing w:val="-3"/>
        </w:rPr>
        <w:t xml:space="preserve"> </w:t>
      </w:r>
      <w:r>
        <w:t>balance</w:t>
      </w:r>
      <w:r>
        <w:rPr>
          <w:spacing w:val="-2"/>
        </w:rPr>
        <w:t xml:space="preserve"> </w:t>
      </w:r>
      <w:r>
        <w:t>of</w:t>
      </w:r>
      <w:r>
        <w:rPr>
          <w:spacing w:val="-3"/>
        </w:rPr>
        <w:t xml:space="preserve"> </w:t>
      </w:r>
      <w:r>
        <w:t>housing</w:t>
      </w:r>
      <w:r>
        <w:rPr>
          <w:spacing w:val="-3"/>
        </w:rPr>
        <w:t xml:space="preserve"> </w:t>
      </w:r>
      <w:r>
        <w:t>in</w:t>
      </w:r>
      <w:r>
        <w:rPr>
          <w:spacing w:val="-3"/>
        </w:rPr>
        <w:t xml:space="preserve"> </w:t>
      </w:r>
      <w:r>
        <w:t xml:space="preserve">the area, with </w:t>
      </w:r>
      <w:proofErr w:type="gramStart"/>
      <w:r>
        <w:t>particular regard</w:t>
      </w:r>
      <w:proofErr w:type="gramEnd"/>
      <w:r>
        <w:t xml:space="preserve"> to the supply of family housing; and,</w:t>
      </w:r>
    </w:p>
    <w:p w:rsidR="008E1792" w:rsidP="008E1792" w:rsidRDefault="008E1792" w14:paraId="073690F7" w14:textId="77777777">
      <w:pPr>
        <w:pStyle w:val="ListParagraph"/>
        <w:numPr>
          <w:ilvl w:val="1"/>
          <w:numId w:val="23"/>
        </w:numPr>
        <w:tabs>
          <w:tab w:val="left" w:pos="1276"/>
        </w:tabs>
        <w:spacing w:before="182"/>
        <w:ind w:right="513"/>
        <w:jc w:val="both"/>
      </w:pPr>
      <w:r>
        <w:t>The</w:t>
      </w:r>
      <w:r>
        <w:rPr>
          <w:spacing w:val="-3"/>
        </w:rPr>
        <w:t xml:space="preserve"> </w:t>
      </w:r>
      <w:r>
        <w:t>effect</w:t>
      </w:r>
      <w:r>
        <w:rPr>
          <w:spacing w:val="-3"/>
        </w:rPr>
        <w:t xml:space="preserve"> </w:t>
      </w:r>
      <w:r>
        <w:t>of</w:t>
      </w:r>
      <w:r>
        <w:rPr>
          <w:spacing w:val="-4"/>
        </w:rPr>
        <w:t xml:space="preserve"> </w:t>
      </w:r>
      <w:r>
        <w:t>the</w:t>
      </w:r>
      <w:r>
        <w:rPr>
          <w:spacing w:val="-2"/>
        </w:rPr>
        <w:t xml:space="preserve"> </w:t>
      </w:r>
      <w:r>
        <w:t>development</w:t>
      </w:r>
      <w:r>
        <w:rPr>
          <w:spacing w:val="-4"/>
        </w:rPr>
        <w:t xml:space="preserve"> </w:t>
      </w:r>
      <w:r>
        <w:t>on</w:t>
      </w:r>
      <w:r>
        <w:rPr>
          <w:spacing w:val="-3"/>
        </w:rPr>
        <w:t xml:space="preserve"> </w:t>
      </w:r>
      <w:r>
        <w:t>the</w:t>
      </w:r>
      <w:r>
        <w:rPr>
          <w:spacing w:val="-3"/>
        </w:rPr>
        <w:t xml:space="preserve"> </w:t>
      </w:r>
      <w:r>
        <w:t>living</w:t>
      </w:r>
      <w:r>
        <w:rPr>
          <w:spacing w:val="-4"/>
        </w:rPr>
        <w:t xml:space="preserve"> </w:t>
      </w:r>
      <w:r>
        <w:t>conditions</w:t>
      </w:r>
      <w:r>
        <w:rPr>
          <w:spacing w:val="-3"/>
        </w:rPr>
        <w:t xml:space="preserve"> </w:t>
      </w:r>
      <w:r>
        <w:t>of</w:t>
      </w:r>
      <w:r>
        <w:rPr>
          <w:spacing w:val="-4"/>
        </w:rPr>
        <w:t xml:space="preserve"> </w:t>
      </w:r>
      <w:r>
        <w:t xml:space="preserve">neighbouring occupiers, </w:t>
      </w:r>
      <w:proofErr w:type="gramStart"/>
      <w:r>
        <w:t>with regard to</w:t>
      </w:r>
      <w:proofErr w:type="gramEnd"/>
      <w:r>
        <w:t xml:space="preserve"> noise and disturbance, the availability of car parking and waste </w:t>
      </w:r>
      <w:r>
        <w:lastRenderedPageBreak/>
        <w:t>generation.</w:t>
      </w:r>
    </w:p>
    <w:p w:rsidRPr="008E1792" w:rsidR="008E1792" w:rsidP="008E1792" w:rsidRDefault="008E1792" w14:paraId="536408E4" w14:textId="77777777">
      <w:pPr>
        <w:pStyle w:val="Heading1"/>
        <w:spacing w:before="177"/>
        <w:rPr>
          <w:sz w:val="52"/>
          <w:szCs w:val="52"/>
        </w:rPr>
      </w:pPr>
      <w:r w:rsidRPr="008E1792">
        <w:rPr>
          <w:spacing w:val="-2"/>
          <w:sz w:val="52"/>
          <w:szCs w:val="52"/>
        </w:rPr>
        <w:t>Reasons</w:t>
      </w:r>
    </w:p>
    <w:p w:rsidR="008E1792" w:rsidP="008E1792" w:rsidRDefault="008E1792" w14:paraId="3FB5E406" w14:textId="77777777">
      <w:pPr>
        <w:spacing w:before="179"/>
        <w:ind w:left="124"/>
        <w:rPr>
          <w:i/>
        </w:rPr>
      </w:pPr>
      <w:r>
        <w:rPr>
          <w:i/>
        </w:rPr>
        <w:t>Mix</w:t>
      </w:r>
      <w:r>
        <w:rPr>
          <w:i/>
          <w:spacing w:val="-4"/>
        </w:rPr>
        <w:t xml:space="preserve"> </w:t>
      </w:r>
      <w:r>
        <w:rPr>
          <w:i/>
        </w:rPr>
        <w:t>and</w:t>
      </w:r>
      <w:r>
        <w:rPr>
          <w:i/>
          <w:spacing w:val="-4"/>
        </w:rPr>
        <w:t xml:space="preserve"> </w:t>
      </w:r>
      <w:r>
        <w:rPr>
          <w:i/>
        </w:rPr>
        <w:t>Supply</w:t>
      </w:r>
      <w:r>
        <w:rPr>
          <w:i/>
          <w:spacing w:val="-4"/>
        </w:rPr>
        <w:t xml:space="preserve"> </w:t>
      </w:r>
      <w:r>
        <w:rPr>
          <w:i/>
        </w:rPr>
        <w:t>of</w:t>
      </w:r>
      <w:r>
        <w:rPr>
          <w:i/>
          <w:spacing w:val="-3"/>
        </w:rPr>
        <w:t xml:space="preserve"> </w:t>
      </w:r>
      <w:r>
        <w:rPr>
          <w:i/>
          <w:spacing w:val="-2"/>
        </w:rPr>
        <w:t>Housing</w:t>
      </w:r>
    </w:p>
    <w:p w:rsidR="008E1792" w:rsidP="0BEAE0D6" w:rsidRDefault="008E1792" w14:paraId="10E1AD3A" w14:textId="0D42C509">
      <w:pPr>
        <w:pStyle w:val="BodyText"/>
        <w:spacing w:before="101"/>
      </w:pPr>
      <w:r>
        <w:t>5. Hamilton</w:t>
      </w:r>
      <w:r>
        <w:rPr>
          <w:spacing w:val="-6"/>
        </w:rPr>
        <w:t xml:space="preserve"> </w:t>
      </w:r>
      <w:r>
        <w:t>Road</w:t>
      </w:r>
      <w:r>
        <w:rPr>
          <w:spacing w:val="-4"/>
        </w:rPr>
        <w:t xml:space="preserve"> </w:t>
      </w:r>
      <w:r>
        <w:t>lies</w:t>
      </w:r>
      <w:r>
        <w:rPr>
          <w:spacing w:val="-3"/>
        </w:rPr>
        <w:t xml:space="preserve"> </w:t>
      </w:r>
      <w:r>
        <w:t>within</w:t>
      </w:r>
      <w:r>
        <w:rPr>
          <w:spacing w:val="-4"/>
        </w:rPr>
        <w:t xml:space="preserve"> </w:t>
      </w:r>
      <w:r>
        <w:t>a</w:t>
      </w:r>
      <w:r>
        <w:rPr>
          <w:spacing w:val="-5"/>
        </w:rPr>
        <w:t xml:space="preserve"> </w:t>
      </w:r>
      <w:r>
        <w:t>predominately</w:t>
      </w:r>
      <w:r>
        <w:rPr>
          <w:spacing w:val="-5"/>
        </w:rPr>
        <w:t xml:space="preserve"> </w:t>
      </w:r>
      <w:r>
        <w:t>residential</w:t>
      </w:r>
      <w:r>
        <w:rPr>
          <w:spacing w:val="-4"/>
        </w:rPr>
        <w:t xml:space="preserve"> </w:t>
      </w:r>
      <w:r>
        <w:t>area.</w:t>
      </w:r>
      <w:r>
        <w:rPr>
          <w:spacing w:val="-3"/>
        </w:rPr>
        <w:t xml:space="preserve"> </w:t>
      </w:r>
      <w:r>
        <w:t>There</w:t>
      </w:r>
      <w:r>
        <w:rPr>
          <w:spacing w:val="-3"/>
        </w:rPr>
        <w:t xml:space="preserve"> </w:t>
      </w:r>
      <w:r>
        <w:t>is</w:t>
      </w:r>
      <w:r>
        <w:rPr>
          <w:spacing w:val="-3"/>
        </w:rPr>
        <w:t xml:space="preserve"> </w:t>
      </w:r>
      <w:r>
        <w:t>a</w:t>
      </w:r>
      <w:r>
        <w:rPr>
          <w:spacing w:val="-4"/>
        </w:rPr>
        <w:t xml:space="preserve"> </w:t>
      </w:r>
      <w:r>
        <w:rPr>
          <w:spacing w:val="-2"/>
        </w:rPr>
        <w:t xml:space="preserve">school </w:t>
      </w:r>
      <w:r>
        <w:t>and</w:t>
      </w:r>
      <w:r>
        <w:rPr>
          <w:spacing w:val="-3"/>
        </w:rPr>
        <w:t xml:space="preserve"> </w:t>
      </w:r>
      <w:r>
        <w:t>nursery</w:t>
      </w:r>
      <w:r>
        <w:rPr>
          <w:spacing w:val="-3"/>
        </w:rPr>
        <w:t xml:space="preserve"> </w:t>
      </w:r>
      <w:r>
        <w:t>within</w:t>
      </w:r>
      <w:r>
        <w:rPr>
          <w:spacing w:val="-3"/>
        </w:rPr>
        <w:t xml:space="preserve"> </w:t>
      </w:r>
      <w:proofErr w:type="gramStart"/>
      <w:r>
        <w:t>close</w:t>
      </w:r>
      <w:r>
        <w:rPr>
          <w:spacing w:val="-1"/>
        </w:rPr>
        <w:t xml:space="preserve"> </w:t>
      </w:r>
      <w:r>
        <w:t>proximity</w:t>
      </w:r>
      <w:proofErr w:type="gramEnd"/>
      <w:r>
        <w:rPr>
          <w:spacing w:val="-4"/>
        </w:rPr>
        <w:t xml:space="preserve"> </w:t>
      </w:r>
      <w:r>
        <w:t>of</w:t>
      </w:r>
      <w:r>
        <w:rPr>
          <w:spacing w:val="-3"/>
        </w:rPr>
        <w:t xml:space="preserve"> </w:t>
      </w:r>
      <w:r>
        <w:t>the</w:t>
      </w:r>
      <w:r>
        <w:rPr>
          <w:spacing w:val="-1"/>
        </w:rPr>
        <w:t xml:space="preserve"> </w:t>
      </w:r>
      <w:r>
        <w:t>site</w:t>
      </w:r>
      <w:r>
        <w:rPr>
          <w:spacing w:val="-3"/>
        </w:rPr>
        <w:t xml:space="preserve"> </w:t>
      </w:r>
      <w:r>
        <w:t>and</w:t>
      </w:r>
      <w:r>
        <w:rPr>
          <w:spacing w:val="-3"/>
        </w:rPr>
        <w:t xml:space="preserve"> </w:t>
      </w:r>
      <w:r>
        <w:t>a</w:t>
      </w:r>
      <w:r>
        <w:rPr>
          <w:spacing w:val="-3"/>
        </w:rPr>
        <w:t xml:space="preserve"> </w:t>
      </w:r>
      <w:r>
        <w:t>parade</w:t>
      </w:r>
      <w:r>
        <w:rPr>
          <w:spacing w:val="-1"/>
        </w:rPr>
        <w:t xml:space="preserve"> </w:t>
      </w:r>
      <w:r>
        <w:t>of</w:t>
      </w:r>
      <w:r>
        <w:rPr>
          <w:spacing w:val="-3"/>
        </w:rPr>
        <w:t xml:space="preserve"> </w:t>
      </w:r>
      <w:r>
        <w:t>shops,</w:t>
      </w:r>
      <w:r>
        <w:rPr>
          <w:spacing w:val="-1"/>
        </w:rPr>
        <w:t xml:space="preserve"> </w:t>
      </w:r>
      <w:r>
        <w:t>and</w:t>
      </w:r>
      <w:r>
        <w:rPr>
          <w:spacing w:val="-3"/>
        </w:rPr>
        <w:t xml:space="preserve"> </w:t>
      </w:r>
      <w:r>
        <w:t>other schools, in the wider area. Properties in the area are largely two storey, semi- detached and terraced properties. 157 Hamilton Road is a two storey, mid- terrace, property, with accommodation in the roofspace. The change of use to Class C4 has been accommodated within the confines of the existing property, without external alterations or extensions.</w:t>
      </w:r>
    </w:p>
    <w:p w:rsidR="008E1792" w:rsidP="0BEAE0D6" w:rsidRDefault="008E1792" w14:paraId="78BB50DE" w14:textId="7CD28302">
      <w:pPr>
        <w:tabs>
          <w:tab w:val="left" w:pos="556"/>
        </w:tabs>
        <w:spacing w:before="181"/>
        <w:ind w:right="155"/>
      </w:pPr>
      <w:r>
        <w:t>6. Policy SP1 of Manchester’s Local Development Framework Core Strategy Development Plan Document 2012 (CS) sets out the spatial principles which</w:t>
      </w:r>
      <w:r>
        <w:rPr>
          <w:spacing w:val="40"/>
        </w:rPr>
        <w:t xml:space="preserve"> </w:t>
      </w:r>
      <w:r>
        <w:t>will guide the strategic development of Manchester and requires development to make a positive contribution to neighbourhoods. CS Policy H5 requires new residential development within Central Manchester, to give priority to family housing</w:t>
      </w:r>
      <w:r>
        <w:rPr>
          <w:spacing w:val="-1"/>
        </w:rPr>
        <w:t xml:space="preserve"> </w:t>
      </w:r>
      <w:r>
        <w:t>and other high value, high quality development. The supporting text to this policy states, amongst other things, that the emphasis will be on</w:t>
      </w:r>
      <w:r>
        <w:rPr>
          <w:spacing w:val="80"/>
        </w:rPr>
        <w:t xml:space="preserve"> </w:t>
      </w:r>
      <w:r>
        <w:t xml:space="preserve">increasing the availability of family housing and diversifying housing stock in mono-tenure areas, </w:t>
      </w:r>
      <w:proofErr w:type="gramStart"/>
      <w:r>
        <w:t>preserving</w:t>
      </w:r>
      <w:proofErr w:type="gramEnd"/>
      <w:r>
        <w:t xml:space="preserve"> and improving the quality of the existing housing stock and the management of areas where HMOs predominate. CS Policy</w:t>
      </w:r>
      <w:r>
        <w:rPr>
          <w:spacing w:val="-4"/>
        </w:rPr>
        <w:t xml:space="preserve"> </w:t>
      </w:r>
      <w:r>
        <w:t>H5,</w:t>
      </w:r>
      <w:r>
        <w:rPr>
          <w:spacing w:val="-2"/>
        </w:rPr>
        <w:t xml:space="preserve"> </w:t>
      </w:r>
      <w:r>
        <w:t>or</w:t>
      </w:r>
      <w:r>
        <w:rPr>
          <w:spacing w:val="-3"/>
        </w:rPr>
        <w:t xml:space="preserve"> </w:t>
      </w:r>
      <w:r>
        <w:t>its</w:t>
      </w:r>
      <w:r>
        <w:rPr>
          <w:spacing w:val="-3"/>
        </w:rPr>
        <w:t xml:space="preserve"> </w:t>
      </w:r>
      <w:r>
        <w:t>supporting</w:t>
      </w:r>
      <w:r>
        <w:rPr>
          <w:spacing w:val="-4"/>
        </w:rPr>
        <w:t xml:space="preserve"> </w:t>
      </w:r>
      <w:r>
        <w:t>text,</w:t>
      </w:r>
      <w:r>
        <w:rPr>
          <w:spacing w:val="-2"/>
        </w:rPr>
        <w:t xml:space="preserve"> </w:t>
      </w:r>
      <w:r>
        <w:t>does</w:t>
      </w:r>
      <w:r>
        <w:rPr>
          <w:spacing w:val="-3"/>
        </w:rPr>
        <w:t xml:space="preserve"> </w:t>
      </w:r>
      <w:r>
        <w:t>not</w:t>
      </w:r>
      <w:r>
        <w:rPr>
          <w:spacing w:val="-6"/>
        </w:rPr>
        <w:t xml:space="preserve"> </w:t>
      </w:r>
      <w:r>
        <w:t>distinguish</w:t>
      </w:r>
      <w:r>
        <w:rPr>
          <w:spacing w:val="-4"/>
        </w:rPr>
        <w:t xml:space="preserve"> </w:t>
      </w:r>
      <w:r>
        <w:t>between</w:t>
      </w:r>
      <w:r>
        <w:rPr>
          <w:spacing w:val="-4"/>
        </w:rPr>
        <w:t xml:space="preserve"> </w:t>
      </w:r>
      <w:r>
        <w:t>the</w:t>
      </w:r>
      <w:r>
        <w:rPr>
          <w:spacing w:val="-2"/>
        </w:rPr>
        <w:t xml:space="preserve"> </w:t>
      </w:r>
      <w:r>
        <w:t>size</w:t>
      </w:r>
      <w:r>
        <w:rPr>
          <w:spacing w:val="-2"/>
        </w:rPr>
        <w:t xml:space="preserve"> </w:t>
      </w:r>
      <w:r>
        <w:t>of</w:t>
      </w:r>
      <w:r>
        <w:rPr>
          <w:spacing w:val="-4"/>
        </w:rPr>
        <w:t xml:space="preserve"> </w:t>
      </w:r>
      <w:r>
        <w:t>family accommodation it would support. The emphasis is on increasing the availability of family housing and managing areas where HMOs predominate.</w:t>
      </w:r>
    </w:p>
    <w:p w:rsidR="008E1792" w:rsidP="0BEAE0D6" w:rsidRDefault="008E1792" w14:paraId="0E41A5B3" w14:textId="77777777">
      <w:pPr>
        <w:tabs>
          <w:tab w:val="left" w:pos="556"/>
        </w:tabs>
        <w:spacing w:before="181"/>
        <w:ind w:right="155"/>
      </w:pPr>
      <w:r>
        <w:t xml:space="preserve">7. The Council state that there is high demand, in particular, for </w:t>
      </w:r>
      <w:proofErr w:type="gramStart"/>
      <w:r>
        <w:t>three bedroom</w:t>
      </w:r>
      <w:proofErr w:type="gramEnd"/>
      <w:r>
        <w:t xml:space="preserve"> properties. However, based on the evidence submitted, there appears to be demand</w:t>
      </w:r>
      <w:r>
        <w:rPr>
          <w:spacing w:val="-4"/>
        </w:rPr>
        <w:t xml:space="preserve"> </w:t>
      </w:r>
      <w:r>
        <w:t>across</w:t>
      </w:r>
      <w:r>
        <w:rPr>
          <w:spacing w:val="-3"/>
        </w:rPr>
        <w:t xml:space="preserve"> </w:t>
      </w:r>
      <w:r>
        <w:t>all</w:t>
      </w:r>
      <w:r>
        <w:rPr>
          <w:spacing w:val="-4"/>
        </w:rPr>
        <w:t xml:space="preserve"> </w:t>
      </w:r>
      <w:r>
        <w:t>tenures.</w:t>
      </w:r>
      <w:r>
        <w:rPr>
          <w:spacing w:val="-2"/>
        </w:rPr>
        <w:t xml:space="preserve"> </w:t>
      </w:r>
      <w:r>
        <w:t>I</w:t>
      </w:r>
      <w:r>
        <w:rPr>
          <w:spacing w:val="-2"/>
        </w:rPr>
        <w:t xml:space="preserve"> </w:t>
      </w:r>
      <w:r>
        <w:t>note</w:t>
      </w:r>
      <w:r>
        <w:rPr>
          <w:spacing w:val="-2"/>
        </w:rPr>
        <w:t xml:space="preserve"> </w:t>
      </w:r>
      <w:r>
        <w:t>that</w:t>
      </w:r>
      <w:r>
        <w:rPr>
          <w:spacing w:val="-3"/>
        </w:rPr>
        <w:t xml:space="preserve"> </w:t>
      </w:r>
      <w:r>
        <w:t>No</w:t>
      </w:r>
      <w:r>
        <w:rPr>
          <w:spacing w:val="-2"/>
        </w:rPr>
        <w:t xml:space="preserve"> </w:t>
      </w:r>
      <w:r>
        <w:t>157</w:t>
      </w:r>
      <w:r>
        <w:rPr>
          <w:spacing w:val="-2"/>
        </w:rPr>
        <w:t xml:space="preserve"> </w:t>
      </w:r>
      <w:r>
        <w:t>has</w:t>
      </w:r>
      <w:r>
        <w:rPr>
          <w:spacing w:val="-3"/>
        </w:rPr>
        <w:t xml:space="preserve"> </w:t>
      </w:r>
      <w:proofErr w:type="gramStart"/>
      <w:r>
        <w:t>in</w:t>
      </w:r>
      <w:r>
        <w:rPr>
          <w:spacing w:val="-4"/>
        </w:rPr>
        <w:t xml:space="preserve"> </w:t>
      </w:r>
      <w:r>
        <w:t>excess</w:t>
      </w:r>
      <w:r>
        <w:rPr>
          <w:spacing w:val="-3"/>
        </w:rPr>
        <w:t xml:space="preserve"> </w:t>
      </w:r>
      <w:r>
        <w:t>of</w:t>
      </w:r>
      <w:proofErr w:type="gramEnd"/>
      <w:r>
        <w:rPr>
          <w:spacing w:val="-4"/>
        </w:rPr>
        <w:t xml:space="preserve"> </w:t>
      </w:r>
      <w:r>
        <w:t>three</w:t>
      </w:r>
      <w:r>
        <w:rPr>
          <w:spacing w:val="-2"/>
        </w:rPr>
        <w:t xml:space="preserve"> </w:t>
      </w:r>
      <w:r>
        <w:t>bedrooms and is therefore a larger family property. The demand for such a large family</w:t>
      </w:r>
    </w:p>
    <w:p w:rsidR="008E1792" w:rsidP="008E1792" w:rsidRDefault="008E1792" w14:paraId="1320FEAE" w14:textId="77777777">
      <w:pPr>
        <w:pStyle w:val="BodyText"/>
        <w:spacing w:before="1"/>
      </w:pPr>
      <w:r>
        <w:t>home, as indicated in the Council’s evidence, is notably lower than properties with fewer bedrooms, albeit those waiting were mainly in the highest priority bands.</w:t>
      </w:r>
      <w:r>
        <w:rPr>
          <w:spacing w:val="-1"/>
        </w:rPr>
        <w:t xml:space="preserve"> </w:t>
      </w:r>
      <w:r>
        <w:t>The</w:t>
      </w:r>
      <w:r>
        <w:rPr>
          <w:spacing w:val="-2"/>
        </w:rPr>
        <w:t xml:space="preserve"> </w:t>
      </w:r>
      <w:r>
        <w:t>appellant</w:t>
      </w:r>
      <w:r>
        <w:rPr>
          <w:spacing w:val="-3"/>
        </w:rPr>
        <w:t xml:space="preserve"> </w:t>
      </w:r>
      <w:r>
        <w:t>has</w:t>
      </w:r>
      <w:r>
        <w:rPr>
          <w:spacing w:val="-2"/>
        </w:rPr>
        <w:t xml:space="preserve"> </w:t>
      </w:r>
      <w:r>
        <w:t>stated</w:t>
      </w:r>
      <w:r>
        <w:rPr>
          <w:spacing w:val="-3"/>
        </w:rPr>
        <w:t xml:space="preserve"> </w:t>
      </w:r>
      <w:r>
        <w:t>that</w:t>
      </w:r>
      <w:r>
        <w:rPr>
          <w:spacing w:val="-3"/>
        </w:rPr>
        <w:t xml:space="preserve"> </w:t>
      </w:r>
      <w:r>
        <w:t>No</w:t>
      </w:r>
      <w:r>
        <w:rPr>
          <w:spacing w:val="-1"/>
        </w:rPr>
        <w:t xml:space="preserve"> </w:t>
      </w:r>
      <w:r>
        <w:t>157</w:t>
      </w:r>
      <w:r>
        <w:rPr>
          <w:spacing w:val="-1"/>
        </w:rPr>
        <w:t xml:space="preserve"> </w:t>
      </w:r>
      <w:r>
        <w:t>was</w:t>
      </w:r>
      <w:r>
        <w:rPr>
          <w:spacing w:val="-2"/>
        </w:rPr>
        <w:t xml:space="preserve"> </w:t>
      </w:r>
      <w:r>
        <w:t>advertised</w:t>
      </w:r>
      <w:r>
        <w:rPr>
          <w:spacing w:val="-2"/>
        </w:rPr>
        <w:t xml:space="preserve"> </w:t>
      </w:r>
      <w:r>
        <w:t>for</w:t>
      </w:r>
      <w:r>
        <w:rPr>
          <w:spacing w:val="-2"/>
        </w:rPr>
        <w:t xml:space="preserve"> </w:t>
      </w:r>
      <w:r>
        <w:t>sale</w:t>
      </w:r>
      <w:r>
        <w:rPr>
          <w:spacing w:val="-2"/>
        </w:rPr>
        <w:t xml:space="preserve"> </w:t>
      </w:r>
      <w:r>
        <w:t>as</w:t>
      </w:r>
      <w:r>
        <w:rPr>
          <w:spacing w:val="-2"/>
        </w:rPr>
        <w:t xml:space="preserve"> </w:t>
      </w:r>
      <w:r>
        <w:t>a</w:t>
      </w:r>
      <w:r>
        <w:rPr>
          <w:spacing w:val="-3"/>
        </w:rPr>
        <w:t xml:space="preserve"> </w:t>
      </w:r>
      <w:r>
        <w:t>family home from January 2021 to March 2022. During that period, I understand that there were no viewings by, or offers from, families.</w:t>
      </w:r>
    </w:p>
    <w:p w:rsidR="008E1792" w:rsidP="0BEAE0D6" w:rsidRDefault="008E1792" w14:paraId="1C1FA5FE" w14:textId="71CA0E45">
      <w:pPr>
        <w:tabs>
          <w:tab w:val="left" w:pos="556"/>
        </w:tabs>
        <w:spacing w:before="181"/>
        <w:ind w:right="304"/>
      </w:pPr>
      <w:r>
        <w:t>8. CS</w:t>
      </w:r>
      <w:r>
        <w:rPr>
          <w:spacing w:val="-3"/>
        </w:rPr>
        <w:t xml:space="preserve"> </w:t>
      </w:r>
      <w:r>
        <w:t>Policy</w:t>
      </w:r>
      <w:r>
        <w:rPr>
          <w:spacing w:val="-3"/>
        </w:rPr>
        <w:t xml:space="preserve"> </w:t>
      </w:r>
      <w:r>
        <w:t>H5</w:t>
      </w:r>
      <w:r>
        <w:rPr>
          <w:spacing w:val="-2"/>
        </w:rPr>
        <w:t xml:space="preserve"> </w:t>
      </w:r>
      <w:r>
        <w:t>seeks</w:t>
      </w:r>
      <w:r>
        <w:rPr>
          <w:spacing w:val="-2"/>
        </w:rPr>
        <w:t xml:space="preserve"> </w:t>
      </w:r>
      <w:r>
        <w:t>to</w:t>
      </w:r>
      <w:r>
        <w:rPr>
          <w:spacing w:val="-5"/>
        </w:rPr>
        <w:t xml:space="preserve"> </w:t>
      </w:r>
      <w:r>
        <w:t>increase</w:t>
      </w:r>
      <w:r>
        <w:rPr>
          <w:spacing w:val="-1"/>
        </w:rPr>
        <w:t xml:space="preserve"> </w:t>
      </w:r>
      <w:r>
        <w:t>the</w:t>
      </w:r>
      <w:r>
        <w:rPr>
          <w:spacing w:val="-2"/>
        </w:rPr>
        <w:t xml:space="preserve"> </w:t>
      </w:r>
      <w:r>
        <w:t>supply</w:t>
      </w:r>
      <w:r>
        <w:rPr>
          <w:spacing w:val="-3"/>
        </w:rPr>
        <w:t xml:space="preserve"> </w:t>
      </w:r>
      <w:r>
        <w:t>of</w:t>
      </w:r>
      <w:r>
        <w:rPr>
          <w:spacing w:val="-3"/>
        </w:rPr>
        <w:t xml:space="preserve"> </w:t>
      </w:r>
      <w:r>
        <w:t>family</w:t>
      </w:r>
      <w:r>
        <w:rPr>
          <w:spacing w:val="-3"/>
        </w:rPr>
        <w:t xml:space="preserve"> </w:t>
      </w:r>
      <w:r>
        <w:t>homes</w:t>
      </w:r>
      <w:r>
        <w:rPr>
          <w:spacing w:val="-1"/>
        </w:rPr>
        <w:t xml:space="preserve"> </w:t>
      </w:r>
      <w:r>
        <w:t>and</w:t>
      </w:r>
      <w:r>
        <w:rPr>
          <w:spacing w:val="-3"/>
        </w:rPr>
        <w:t xml:space="preserve"> </w:t>
      </w:r>
      <w:r>
        <w:t>prevent</w:t>
      </w:r>
      <w:r>
        <w:rPr>
          <w:spacing w:val="-3"/>
        </w:rPr>
        <w:t xml:space="preserve"> </w:t>
      </w:r>
      <w:r>
        <w:t>further shortages of this tenure. However, although the loss of a family home would undermine these efforts, it is only by a small amount and in an area where there</w:t>
      </w:r>
      <w:r>
        <w:rPr>
          <w:spacing w:val="-2"/>
        </w:rPr>
        <w:t xml:space="preserve"> </w:t>
      </w:r>
      <w:r>
        <w:t>is</w:t>
      </w:r>
      <w:r>
        <w:rPr>
          <w:spacing w:val="-3"/>
        </w:rPr>
        <w:t xml:space="preserve"> </w:t>
      </w:r>
      <w:r>
        <w:t>not</w:t>
      </w:r>
      <w:r>
        <w:rPr>
          <w:spacing w:val="-3"/>
        </w:rPr>
        <w:t xml:space="preserve"> </w:t>
      </w:r>
      <w:r>
        <w:t>a</w:t>
      </w:r>
      <w:r>
        <w:rPr>
          <w:spacing w:val="-3"/>
        </w:rPr>
        <w:t xml:space="preserve"> </w:t>
      </w:r>
      <w:r>
        <w:t>predominance</w:t>
      </w:r>
      <w:r>
        <w:rPr>
          <w:spacing w:val="-2"/>
        </w:rPr>
        <w:t xml:space="preserve"> </w:t>
      </w:r>
      <w:r>
        <w:t>of</w:t>
      </w:r>
      <w:r>
        <w:rPr>
          <w:spacing w:val="-3"/>
        </w:rPr>
        <w:t xml:space="preserve"> </w:t>
      </w:r>
      <w:r>
        <w:t>HMOs. In</w:t>
      </w:r>
      <w:r>
        <w:rPr>
          <w:spacing w:val="-2"/>
        </w:rPr>
        <w:t xml:space="preserve"> </w:t>
      </w:r>
      <w:r>
        <w:t>this</w:t>
      </w:r>
      <w:r>
        <w:rPr>
          <w:spacing w:val="-2"/>
        </w:rPr>
        <w:t xml:space="preserve"> </w:t>
      </w:r>
      <w:r>
        <w:t>instance,</w:t>
      </w:r>
      <w:r>
        <w:rPr>
          <w:spacing w:val="-1"/>
        </w:rPr>
        <w:t xml:space="preserve"> </w:t>
      </w:r>
      <w:r>
        <w:t>the</w:t>
      </w:r>
      <w:r>
        <w:rPr>
          <w:spacing w:val="-1"/>
        </w:rPr>
        <w:t xml:space="preserve"> </w:t>
      </w:r>
      <w:r>
        <w:t>effect</w:t>
      </w:r>
      <w:r>
        <w:rPr>
          <w:spacing w:val="-4"/>
        </w:rPr>
        <w:t xml:space="preserve"> </w:t>
      </w:r>
      <w:r>
        <w:t>of</w:t>
      </w:r>
      <w:r>
        <w:rPr>
          <w:spacing w:val="-3"/>
        </w:rPr>
        <w:t xml:space="preserve"> </w:t>
      </w:r>
      <w:r>
        <w:t>the</w:t>
      </w:r>
      <w:r>
        <w:rPr>
          <w:spacing w:val="-1"/>
        </w:rPr>
        <w:t xml:space="preserve"> </w:t>
      </w:r>
      <w:r>
        <w:t>loss</w:t>
      </w:r>
      <w:r>
        <w:rPr>
          <w:spacing w:val="-2"/>
        </w:rPr>
        <w:t xml:space="preserve"> </w:t>
      </w:r>
      <w:r>
        <w:t>of a single, family home on the overall mix and balance of housing in the area is limited.</w:t>
      </w:r>
      <w:r>
        <w:rPr>
          <w:spacing w:val="-1"/>
        </w:rPr>
        <w:t xml:space="preserve"> </w:t>
      </w:r>
      <w:r>
        <w:t>In</w:t>
      </w:r>
      <w:r>
        <w:rPr>
          <w:spacing w:val="-2"/>
        </w:rPr>
        <w:t xml:space="preserve"> </w:t>
      </w:r>
      <w:r>
        <w:t>this</w:t>
      </w:r>
      <w:r>
        <w:rPr>
          <w:spacing w:val="-2"/>
        </w:rPr>
        <w:t xml:space="preserve"> </w:t>
      </w:r>
      <w:r>
        <w:t>respect,</w:t>
      </w:r>
      <w:r>
        <w:rPr>
          <w:spacing w:val="-1"/>
        </w:rPr>
        <w:t xml:space="preserve"> </w:t>
      </w:r>
      <w:r>
        <w:t>there</w:t>
      </w:r>
      <w:r>
        <w:rPr>
          <w:spacing w:val="-1"/>
        </w:rPr>
        <w:t xml:space="preserve"> </w:t>
      </w:r>
      <w:r>
        <w:t>is</w:t>
      </w:r>
      <w:r>
        <w:rPr>
          <w:spacing w:val="-2"/>
        </w:rPr>
        <w:t xml:space="preserve"> </w:t>
      </w:r>
      <w:r>
        <w:t>no</w:t>
      </w:r>
      <w:r>
        <w:rPr>
          <w:spacing w:val="-2"/>
        </w:rPr>
        <w:t xml:space="preserve"> </w:t>
      </w:r>
      <w:r>
        <w:t>clear</w:t>
      </w:r>
      <w:r>
        <w:rPr>
          <w:spacing w:val="-3"/>
        </w:rPr>
        <w:t xml:space="preserve"> </w:t>
      </w:r>
      <w:r>
        <w:t>conflict</w:t>
      </w:r>
      <w:r>
        <w:rPr>
          <w:spacing w:val="-3"/>
        </w:rPr>
        <w:t xml:space="preserve"> </w:t>
      </w:r>
      <w:r>
        <w:t>with</w:t>
      </w:r>
      <w:r>
        <w:rPr>
          <w:spacing w:val="-6"/>
        </w:rPr>
        <w:t xml:space="preserve"> </w:t>
      </w:r>
      <w:r>
        <w:t>CS</w:t>
      </w:r>
      <w:r>
        <w:rPr>
          <w:spacing w:val="-2"/>
        </w:rPr>
        <w:t xml:space="preserve"> </w:t>
      </w:r>
      <w:r>
        <w:t>Policy</w:t>
      </w:r>
      <w:r>
        <w:rPr>
          <w:spacing w:val="-3"/>
        </w:rPr>
        <w:t xml:space="preserve"> </w:t>
      </w:r>
      <w:r>
        <w:t>H5,</w:t>
      </w:r>
      <w:r>
        <w:rPr>
          <w:spacing w:val="-1"/>
        </w:rPr>
        <w:t xml:space="preserve"> </w:t>
      </w:r>
      <w:r>
        <w:t>which</w:t>
      </w:r>
      <w:r>
        <w:rPr>
          <w:spacing w:val="-2"/>
        </w:rPr>
        <w:t xml:space="preserve"> </w:t>
      </w:r>
      <w:r>
        <w:t>does not prevent the loss of family housing, but rather seeks to prioritise them.</w:t>
      </w:r>
    </w:p>
    <w:p w:rsidR="008E1792" w:rsidP="0BEAE0D6" w:rsidRDefault="008E1792" w14:paraId="052FB8E0" w14:textId="77777777">
      <w:pPr>
        <w:tabs>
          <w:tab w:val="left" w:pos="556"/>
        </w:tabs>
        <w:spacing w:before="178"/>
        <w:ind w:right="216"/>
      </w:pPr>
      <w:r>
        <w:t>9. Changes</w:t>
      </w:r>
      <w:r>
        <w:rPr>
          <w:spacing w:val="-1"/>
        </w:rPr>
        <w:t xml:space="preserve"> </w:t>
      </w:r>
      <w:r>
        <w:t>of</w:t>
      </w:r>
      <w:r>
        <w:rPr>
          <w:spacing w:val="-3"/>
        </w:rPr>
        <w:t xml:space="preserve"> </w:t>
      </w:r>
      <w:r>
        <w:t>use</w:t>
      </w:r>
      <w:r>
        <w:rPr>
          <w:spacing w:val="-2"/>
        </w:rPr>
        <w:t xml:space="preserve"> </w:t>
      </w:r>
      <w:r>
        <w:t>from</w:t>
      </w:r>
      <w:r>
        <w:rPr>
          <w:spacing w:val="-3"/>
        </w:rPr>
        <w:t xml:space="preserve"> </w:t>
      </w:r>
      <w:r>
        <w:t>Class</w:t>
      </w:r>
      <w:r>
        <w:rPr>
          <w:spacing w:val="-1"/>
        </w:rPr>
        <w:t xml:space="preserve"> </w:t>
      </w:r>
      <w:r>
        <w:t>C3</w:t>
      </w:r>
      <w:r>
        <w:rPr>
          <w:spacing w:val="-1"/>
        </w:rPr>
        <w:t xml:space="preserve"> </w:t>
      </w:r>
      <w:r>
        <w:t>to</w:t>
      </w:r>
      <w:r>
        <w:rPr>
          <w:spacing w:val="-2"/>
        </w:rPr>
        <w:t xml:space="preserve"> </w:t>
      </w:r>
      <w:r>
        <w:t>Class</w:t>
      </w:r>
      <w:r>
        <w:rPr>
          <w:spacing w:val="-2"/>
        </w:rPr>
        <w:t xml:space="preserve"> </w:t>
      </w:r>
      <w:r>
        <w:t>C4</w:t>
      </w:r>
      <w:r>
        <w:rPr>
          <w:spacing w:val="-4"/>
        </w:rPr>
        <w:t xml:space="preserve"> </w:t>
      </w:r>
      <w:r>
        <w:t>are</w:t>
      </w:r>
      <w:r>
        <w:rPr>
          <w:spacing w:val="-1"/>
        </w:rPr>
        <w:t xml:space="preserve"> </w:t>
      </w:r>
      <w:r>
        <w:t>controlled</w:t>
      </w:r>
      <w:r>
        <w:rPr>
          <w:spacing w:val="-3"/>
        </w:rPr>
        <w:t xml:space="preserve"> </w:t>
      </w:r>
      <w:r>
        <w:t>by</w:t>
      </w:r>
      <w:r>
        <w:rPr>
          <w:spacing w:val="-4"/>
        </w:rPr>
        <w:t xml:space="preserve"> </w:t>
      </w:r>
      <w:r>
        <w:t>CS</w:t>
      </w:r>
      <w:r>
        <w:rPr>
          <w:spacing w:val="-2"/>
        </w:rPr>
        <w:t xml:space="preserve"> </w:t>
      </w:r>
      <w:r>
        <w:t>Policy</w:t>
      </w:r>
      <w:r>
        <w:rPr>
          <w:spacing w:val="-3"/>
        </w:rPr>
        <w:t xml:space="preserve"> </w:t>
      </w:r>
      <w:r>
        <w:t>H11.</w:t>
      </w:r>
      <w:r>
        <w:rPr>
          <w:spacing w:val="-1"/>
        </w:rPr>
        <w:t xml:space="preserve"> </w:t>
      </w:r>
      <w:r>
        <w:t>This policy seeks to restrict the change of use from Class C3 to Class C4 in areas where there is a high concentration of HMOs or student housing. This policy goes on to state that in areas where the concentration of such properties is significant but less high, the Council will examine the property type and residential mix in more detail.</w:t>
      </w:r>
    </w:p>
    <w:p w:rsidR="008E1792" w:rsidP="0BEAE0D6" w:rsidRDefault="008E1792" w14:paraId="62FE4904" w14:textId="77777777">
      <w:pPr>
        <w:tabs>
          <w:tab w:val="left" w:pos="553"/>
          <w:tab w:val="left" w:pos="556"/>
        </w:tabs>
        <w:spacing w:before="181"/>
        <w:ind w:right="179"/>
        <w:sectPr w:rsidR="008E1792">
          <w:footerReference w:type="default" r:id="rId18"/>
          <w:type w:val="continuous"/>
          <w:pgSz w:w="11910" w:h="16840" w:orient="portrait"/>
          <w:pgMar w:top="760" w:right="920" w:bottom="1040" w:left="1400" w:header="0" w:footer="844" w:gutter="0"/>
          <w:pgNumType w:start="1"/>
          <w:cols w:space="720"/>
        </w:sectPr>
      </w:pPr>
      <w:r>
        <w:t>10.  The Council have confirmed that the use of No 157 as an HMO does not increase the number of HMOs in the area to a level that would exceed the 10% threshold. Furthermore, there is no evidence before me that demonstrates the number</w:t>
      </w:r>
      <w:r>
        <w:rPr>
          <w:spacing w:val="-2"/>
        </w:rPr>
        <w:t xml:space="preserve"> </w:t>
      </w:r>
      <w:r>
        <w:t>of</w:t>
      </w:r>
      <w:r>
        <w:rPr>
          <w:spacing w:val="-3"/>
        </w:rPr>
        <w:t xml:space="preserve"> </w:t>
      </w:r>
      <w:r>
        <w:t>HMOs</w:t>
      </w:r>
      <w:r>
        <w:rPr>
          <w:spacing w:val="-1"/>
        </w:rPr>
        <w:t xml:space="preserve"> </w:t>
      </w:r>
      <w:r>
        <w:t>or</w:t>
      </w:r>
      <w:r>
        <w:rPr>
          <w:spacing w:val="-2"/>
        </w:rPr>
        <w:t xml:space="preserve"> </w:t>
      </w:r>
      <w:r>
        <w:t>student</w:t>
      </w:r>
      <w:r>
        <w:rPr>
          <w:spacing w:val="-3"/>
        </w:rPr>
        <w:t xml:space="preserve"> </w:t>
      </w:r>
      <w:r>
        <w:t>housing</w:t>
      </w:r>
      <w:r>
        <w:rPr>
          <w:spacing w:val="-4"/>
        </w:rPr>
        <w:t xml:space="preserve"> </w:t>
      </w:r>
      <w:r>
        <w:t>in</w:t>
      </w:r>
      <w:r>
        <w:rPr>
          <w:spacing w:val="-3"/>
        </w:rPr>
        <w:t xml:space="preserve"> </w:t>
      </w:r>
      <w:r>
        <w:t>the</w:t>
      </w:r>
      <w:r>
        <w:rPr>
          <w:spacing w:val="-1"/>
        </w:rPr>
        <w:t xml:space="preserve"> </w:t>
      </w:r>
      <w:r>
        <w:t>area</w:t>
      </w:r>
      <w:r>
        <w:rPr>
          <w:spacing w:val="-2"/>
        </w:rPr>
        <w:t xml:space="preserve"> </w:t>
      </w:r>
      <w:r>
        <w:t>is</w:t>
      </w:r>
      <w:r>
        <w:rPr>
          <w:spacing w:val="-2"/>
        </w:rPr>
        <w:t xml:space="preserve"> </w:t>
      </w:r>
      <w:r>
        <w:t>significant</w:t>
      </w:r>
      <w:r>
        <w:rPr>
          <w:spacing w:val="-4"/>
        </w:rPr>
        <w:t xml:space="preserve"> </w:t>
      </w:r>
      <w:r>
        <w:t>but</w:t>
      </w:r>
      <w:r>
        <w:rPr>
          <w:spacing w:val="-1"/>
        </w:rPr>
        <w:t xml:space="preserve"> </w:t>
      </w:r>
      <w:r>
        <w:t>less</w:t>
      </w:r>
      <w:r>
        <w:rPr>
          <w:spacing w:val="-2"/>
        </w:rPr>
        <w:t xml:space="preserve"> </w:t>
      </w:r>
      <w:r>
        <w:t>high.</w:t>
      </w:r>
      <w:r>
        <w:rPr>
          <w:spacing w:val="-1"/>
        </w:rPr>
        <w:t xml:space="preserve"> </w:t>
      </w:r>
      <w:r>
        <w:t xml:space="preserve">This is consistent with my observations of the surrounding area, where I saw little evidence of large numbers of properties being in multiple </w:t>
      </w:r>
      <w:proofErr w:type="gramStart"/>
      <w:r>
        <w:t>occupancy, or</w:t>
      </w:r>
      <w:proofErr w:type="gramEnd"/>
      <w:r>
        <w:t xml:space="preserve"> having been subdivided.</w:t>
      </w:r>
    </w:p>
    <w:p w:rsidR="008E1792" w:rsidP="0BEAE0D6" w:rsidRDefault="008E1792" w14:paraId="3FD53D7F" w14:textId="77777777">
      <w:pPr>
        <w:tabs>
          <w:tab w:val="left" w:pos="553"/>
          <w:tab w:val="left" w:pos="556"/>
        </w:tabs>
        <w:spacing w:before="101"/>
        <w:ind w:right="163"/>
      </w:pPr>
      <w:r>
        <w:lastRenderedPageBreak/>
        <w:t>11. A further section of CS Policy H11 seeks to restrict the change of use of family housing to HMOs in areas that do not have a high concentration of HMOs or student housing. This only applies in areas where the lack of family housing</w:t>
      </w:r>
      <w:r>
        <w:rPr>
          <w:spacing w:val="40"/>
        </w:rPr>
        <w:t xml:space="preserve"> </w:t>
      </w:r>
      <w:r>
        <w:t>has threatened the sustainability of the community to the extent that regeneration activity, with the specific intention of increasing the amount of family</w:t>
      </w:r>
      <w:r>
        <w:rPr>
          <w:spacing w:val="-4"/>
        </w:rPr>
        <w:t xml:space="preserve"> </w:t>
      </w:r>
      <w:r>
        <w:t>housing,</w:t>
      </w:r>
      <w:r>
        <w:rPr>
          <w:spacing w:val="-1"/>
        </w:rPr>
        <w:t xml:space="preserve"> </w:t>
      </w:r>
      <w:r>
        <w:t>has</w:t>
      </w:r>
      <w:r>
        <w:rPr>
          <w:spacing w:val="-3"/>
        </w:rPr>
        <w:t xml:space="preserve"> </w:t>
      </w:r>
      <w:r>
        <w:t>taken</w:t>
      </w:r>
      <w:r>
        <w:rPr>
          <w:spacing w:val="-3"/>
        </w:rPr>
        <w:t xml:space="preserve"> </w:t>
      </w:r>
      <w:r>
        <w:t>place.</w:t>
      </w:r>
      <w:r>
        <w:rPr>
          <w:spacing w:val="-2"/>
        </w:rPr>
        <w:t xml:space="preserve"> </w:t>
      </w:r>
      <w:r>
        <w:t>No</w:t>
      </w:r>
      <w:r>
        <w:rPr>
          <w:spacing w:val="-2"/>
        </w:rPr>
        <w:t xml:space="preserve"> </w:t>
      </w:r>
      <w:r>
        <w:t>information</w:t>
      </w:r>
      <w:r>
        <w:rPr>
          <w:spacing w:val="-4"/>
        </w:rPr>
        <w:t xml:space="preserve"> </w:t>
      </w:r>
      <w:r>
        <w:t>has</w:t>
      </w:r>
      <w:r>
        <w:rPr>
          <w:spacing w:val="-3"/>
        </w:rPr>
        <w:t xml:space="preserve"> </w:t>
      </w:r>
      <w:r>
        <w:t>been</w:t>
      </w:r>
      <w:r>
        <w:rPr>
          <w:spacing w:val="-4"/>
        </w:rPr>
        <w:t xml:space="preserve"> </w:t>
      </w:r>
      <w:r>
        <w:t>provided</w:t>
      </w:r>
      <w:r>
        <w:rPr>
          <w:spacing w:val="-3"/>
        </w:rPr>
        <w:t xml:space="preserve"> </w:t>
      </w:r>
      <w:r>
        <w:t>to</w:t>
      </w:r>
      <w:r>
        <w:rPr>
          <w:spacing w:val="-3"/>
        </w:rPr>
        <w:t xml:space="preserve"> </w:t>
      </w:r>
      <w:r>
        <w:t>me</w:t>
      </w:r>
      <w:r>
        <w:rPr>
          <w:spacing w:val="-2"/>
        </w:rPr>
        <w:t xml:space="preserve"> </w:t>
      </w:r>
      <w:r>
        <w:t>which demonstrates any such regeneration activity has taken place in this area.</w:t>
      </w:r>
      <w:r>
        <w:rPr>
          <w:spacing w:val="40"/>
        </w:rPr>
        <w:t xml:space="preserve"> </w:t>
      </w:r>
      <w:r>
        <w:t>Based on the evidence before me, this section of CS Policy H11 is not relevant to the appeal site.</w:t>
      </w:r>
    </w:p>
    <w:p w:rsidR="008E1792" w:rsidP="0BEAE0D6" w:rsidRDefault="008E1792" w14:paraId="72A500EF" w14:textId="77777777">
      <w:pPr>
        <w:tabs>
          <w:tab w:val="left" w:pos="553"/>
          <w:tab w:val="left" w:pos="556"/>
        </w:tabs>
        <w:spacing w:before="181"/>
        <w:ind w:right="679"/>
      </w:pPr>
      <w:r>
        <w:t>12.  CS Policy H11 also requires that proposals for changes of use of existing properties to HMOs would only be permitted where they would provide accommodation of a high standard and would not materially harm the character</w:t>
      </w:r>
      <w:r>
        <w:rPr>
          <w:spacing w:val="-3"/>
        </w:rPr>
        <w:t xml:space="preserve"> </w:t>
      </w:r>
      <w:r>
        <w:t>of</w:t>
      </w:r>
      <w:r>
        <w:rPr>
          <w:spacing w:val="-4"/>
        </w:rPr>
        <w:t xml:space="preserve"> </w:t>
      </w:r>
      <w:r>
        <w:t>the</w:t>
      </w:r>
      <w:r>
        <w:rPr>
          <w:spacing w:val="-2"/>
        </w:rPr>
        <w:t xml:space="preserve"> </w:t>
      </w:r>
      <w:r>
        <w:t>area.</w:t>
      </w:r>
      <w:r>
        <w:rPr>
          <w:spacing w:val="-4"/>
        </w:rPr>
        <w:t xml:space="preserve"> </w:t>
      </w:r>
      <w:r>
        <w:t>This</w:t>
      </w:r>
      <w:r>
        <w:rPr>
          <w:spacing w:val="-3"/>
        </w:rPr>
        <w:t xml:space="preserve"> </w:t>
      </w:r>
      <w:r>
        <w:t>is</w:t>
      </w:r>
      <w:r>
        <w:rPr>
          <w:spacing w:val="-3"/>
        </w:rPr>
        <w:t xml:space="preserve"> </w:t>
      </w:r>
      <w:r>
        <w:t>also</w:t>
      </w:r>
      <w:r>
        <w:rPr>
          <w:spacing w:val="-2"/>
        </w:rPr>
        <w:t xml:space="preserve"> </w:t>
      </w:r>
      <w:r>
        <w:t>a</w:t>
      </w:r>
      <w:r>
        <w:rPr>
          <w:spacing w:val="-6"/>
        </w:rPr>
        <w:t xml:space="preserve"> </w:t>
      </w:r>
      <w:r>
        <w:t>requirement</w:t>
      </w:r>
      <w:r>
        <w:rPr>
          <w:spacing w:val="-4"/>
        </w:rPr>
        <w:t xml:space="preserve"> </w:t>
      </w:r>
      <w:r>
        <w:t>within</w:t>
      </w:r>
      <w:r>
        <w:rPr>
          <w:spacing w:val="-4"/>
        </w:rPr>
        <w:t xml:space="preserve"> </w:t>
      </w:r>
      <w:r>
        <w:t>CS</w:t>
      </w:r>
      <w:r>
        <w:rPr>
          <w:spacing w:val="-3"/>
        </w:rPr>
        <w:t xml:space="preserve"> </w:t>
      </w:r>
      <w:r>
        <w:t>Policies</w:t>
      </w:r>
      <w:r>
        <w:rPr>
          <w:spacing w:val="-2"/>
        </w:rPr>
        <w:t xml:space="preserve"> </w:t>
      </w:r>
      <w:r>
        <w:t>SP1</w:t>
      </w:r>
      <w:r>
        <w:rPr>
          <w:spacing w:val="-2"/>
        </w:rPr>
        <w:t xml:space="preserve"> </w:t>
      </w:r>
      <w:r>
        <w:t>and DM1, amongst other things.</w:t>
      </w:r>
    </w:p>
    <w:p w:rsidR="008E1792" w:rsidP="0BEAE0D6" w:rsidRDefault="008E1792" w14:paraId="3F21BBD2" w14:textId="77777777">
      <w:pPr>
        <w:tabs>
          <w:tab w:val="left" w:pos="553"/>
          <w:tab w:val="left" w:pos="556"/>
        </w:tabs>
        <w:spacing w:before="180"/>
        <w:ind w:right="167"/>
      </w:pPr>
      <w:r>
        <w:t>13.  The</w:t>
      </w:r>
      <w:r>
        <w:rPr>
          <w:spacing w:val="-2"/>
        </w:rPr>
        <w:t xml:space="preserve"> </w:t>
      </w:r>
      <w:r>
        <w:t>change</w:t>
      </w:r>
      <w:r>
        <w:rPr>
          <w:spacing w:val="-1"/>
        </w:rPr>
        <w:t xml:space="preserve"> </w:t>
      </w:r>
      <w:r>
        <w:t>of</w:t>
      </w:r>
      <w:r>
        <w:rPr>
          <w:spacing w:val="-3"/>
        </w:rPr>
        <w:t xml:space="preserve"> </w:t>
      </w:r>
      <w:r>
        <w:t>use</w:t>
      </w:r>
      <w:r>
        <w:rPr>
          <w:spacing w:val="-4"/>
        </w:rPr>
        <w:t xml:space="preserve"> </w:t>
      </w:r>
      <w:r>
        <w:t>of</w:t>
      </w:r>
      <w:r>
        <w:rPr>
          <w:spacing w:val="-2"/>
        </w:rPr>
        <w:t xml:space="preserve"> </w:t>
      </w:r>
      <w:r>
        <w:t>No</w:t>
      </w:r>
      <w:r>
        <w:rPr>
          <w:spacing w:val="-1"/>
        </w:rPr>
        <w:t xml:space="preserve"> </w:t>
      </w:r>
      <w:r>
        <w:t>157</w:t>
      </w:r>
      <w:r>
        <w:rPr>
          <w:spacing w:val="-1"/>
        </w:rPr>
        <w:t xml:space="preserve"> </w:t>
      </w:r>
      <w:r>
        <w:t>has</w:t>
      </w:r>
      <w:r>
        <w:rPr>
          <w:spacing w:val="-2"/>
        </w:rPr>
        <w:t xml:space="preserve"> </w:t>
      </w:r>
      <w:r>
        <w:t>been</w:t>
      </w:r>
      <w:r>
        <w:rPr>
          <w:spacing w:val="-3"/>
        </w:rPr>
        <w:t xml:space="preserve"> </w:t>
      </w:r>
      <w:r>
        <w:t>carried</w:t>
      </w:r>
      <w:r>
        <w:rPr>
          <w:spacing w:val="-2"/>
        </w:rPr>
        <w:t xml:space="preserve"> </w:t>
      </w:r>
      <w:r>
        <w:t>out</w:t>
      </w:r>
      <w:r>
        <w:rPr>
          <w:spacing w:val="-3"/>
        </w:rPr>
        <w:t xml:space="preserve"> </w:t>
      </w:r>
      <w:r>
        <w:t>without</w:t>
      </w:r>
      <w:r>
        <w:rPr>
          <w:spacing w:val="-3"/>
        </w:rPr>
        <w:t xml:space="preserve"> </w:t>
      </w:r>
      <w:r>
        <w:t>the</w:t>
      </w:r>
      <w:r>
        <w:rPr>
          <w:spacing w:val="-1"/>
        </w:rPr>
        <w:t xml:space="preserve"> </w:t>
      </w:r>
      <w:r>
        <w:t>need</w:t>
      </w:r>
      <w:r>
        <w:rPr>
          <w:spacing w:val="-3"/>
        </w:rPr>
        <w:t xml:space="preserve"> </w:t>
      </w:r>
      <w:r>
        <w:t>for</w:t>
      </w:r>
      <w:r>
        <w:rPr>
          <w:spacing w:val="-2"/>
        </w:rPr>
        <w:t xml:space="preserve"> </w:t>
      </w:r>
      <w:r>
        <w:t>external alterations or extension. The internal layout of the property is such that the tenants are afforded large bedrooms, with a sizable reception room and kitchen. There is also an outdoor garden to the rear of the property. From my observations during my site visit, the property appeared well maintained. Having regards to this, the accommodation is of a high standard, and does not therefore materially harm the character of the area.</w:t>
      </w:r>
    </w:p>
    <w:p w:rsidR="008E1792" w:rsidP="0BEAE0D6" w:rsidRDefault="008E1792" w14:paraId="0C2F4FD1" w14:textId="77777777">
      <w:pPr>
        <w:tabs>
          <w:tab w:val="left" w:pos="553"/>
          <w:tab w:val="left" w:pos="556"/>
        </w:tabs>
        <w:spacing w:before="181"/>
        <w:ind w:right="185"/>
      </w:pPr>
      <w:r>
        <w:t>14.  For the reasons given above, I conclude that the development does not harm the</w:t>
      </w:r>
      <w:r>
        <w:rPr>
          <w:spacing w:val="-2"/>
        </w:rPr>
        <w:t xml:space="preserve"> </w:t>
      </w:r>
      <w:r>
        <w:t>mix</w:t>
      </w:r>
      <w:r>
        <w:rPr>
          <w:spacing w:val="-3"/>
        </w:rPr>
        <w:t xml:space="preserve"> </w:t>
      </w:r>
      <w:r>
        <w:t>and</w:t>
      </w:r>
      <w:r>
        <w:rPr>
          <w:spacing w:val="-3"/>
        </w:rPr>
        <w:t xml:space="preserve"> </w:t>
      </w:r>
      <w:r>
        <w:t>balance</w:t>
      </w:r>
      <w:r>
        <w:rPr>
          <w:spacing w:val="-2"/>
        </w:rPr>
        <w:t xml:space="preserve"> </w:t>
      </w:r>
      <w:r>
        <w:t>of</w:t>
      </w:r>
      <w:r>
        <w:rPr>
          <w:spacing w:val="-3"/>
        </w:rPr>
        <w:t xml:space="preserve"> </w:t>
      </w:r>
      <w:r>
        <w:t>housing</w:t>
      </w:r>
      <w:r>
        <w:rPr>
          <w:spacing w:val="-3"/>
        </w:rPr>
        <w:t xml:space="preserve"> </w:t>
      </w:r>
      <w:r>
        <w:t>in</w:t>
      </w:r>
      <w:r>
        <w:rPr>
          <w:spacing w:val="-3"/>
        </w:rPr>
        <w:t xml:space="preserve"> </w:t>
      </w:r>
      <w:r>
        <w:t>the</w:t>
      </w:r>
      <w:r>
        <w:rPr>
          <w:spacing w:val="-1"/>
        </w:rPr>
        <w:t xml:space="preserve"> </w:t>
      </w:r>
      <w:r>
        <w:t>area,</w:t>
      </w:r>
      <w:r>
        <w:rPr>
          <w:spacing w:val="-1"/>
        </w:rPr>
        <w:t xml:space="preserve"> </w:t>
      </w:r>
      <w:r>
        <w:t>with</w:t>
      </w:r>
      <w:r>
        <w:rPr>
          <w:spacing w:val="-3"/>
        </w:rPr>
        <w:t xml:space="preserve"> </w:t>
      </w:r>
      <w:proofErr w:type="gramStart"/>
      <w:r>
        <w:t>particular</w:t>
      </w:r>
      <w:r>
        <w:rPr>
          <w:spacing w:val="-3"/>
        </w:rPr>
        <w:t xml:space="preserve"> </w:t>
      </w:r>
      <w:r>
        <w:t>regard</w:t>
      </w:r>
      <w:proofErr w:type="gramEnd"/>
      <w:r>
        <w:rPr>
          <w:spacing w:val="-3"/>
        </w:rPr>
        <w:t xml:space="preserve"> </w:t>
      </w:r>
      <w:r>
        <w:t>to</w:t>
      </w:r>
      <w:r>
        <w:rPr>
          <w:spacing w:val="-2"/>
        </w:rPr>
        <w:t xml:space="preserve"> </w:t>
      </w:r>
      <w:r>
        <w:t>the</w:t>
      </w:r>
      <w:r>
        <w:rPr>
          <w:spacing w:val="-1"/>
        </w:rPr>
        <w:t xml:space="preserve"> </w:t>
      </w:r>
      <w:r>
        <w:t>supply of family housing. The development therefore complies with CS Policies SP1, H5, H11 and DM1 and the requirements in the National Planning Policy Framework (the Framework), which together seek, amongst other things, to create</w:t>
      </w:r>
      <w:r>
        <w:rPr>
          <w:spacing w:val="-4"/>
        </w:rPr>
        <w:t xml:space="preserve"> </w:t>
      </w:r>
      <w:r>
        <w:t>neighbourhoods</w:t>
      </w:r>
      <w:r>
        <w:rPr>
          <w:spacing w:val="-4"/>
        </w:rPr>
        <w:t xml:space="preserve"> </w:t>
      </w:r>
      <w:r>
        <w:t>of</w:t>
      </w:r>
      <w:r>
        <w:rPr>
          <w:spacing w:val="-5"/>
        </w:rPr>
        <w:t xml:space="preserve"> </w:t>
      </w:r>
      <w:r>
        <w:t>choice,</w:t>
      </w:r>
      <w:r>
        <w:rPr>
          <w:spacing w:val="-4"/>
        </w:rPr>
        <w:t xml:space="preserve"> </w:t>
      </w:r>
      <w:r>
        <w:t>prioritise</w:t>
      </w:r>
      <w:r>
        <w:rPr>
          <w:spacing w:val="-3"/>
        </w:rPr>
        <w:t xml:space="preserve"> </w:t>
      </w:r>
      <w:r>
        <w:t>family</w:t>
      </w:r>
      <w:r>
        <w:rPr>
          <w:spacing w:val="-5"/>
        </w:rPr>
        <w:t xml:space="preserve"> </w:t>
      </w:r>
      <w:r>
        <w:t>housing,</w:t>
      </w:r>
      <w:r>
        <w:rPr>
          <w:spacing w:val="-5"/>
        </w:rPr>
        <w:t xml:space="preserve"> </w:t>
      </w:r>
      <w:r>
        <w:t>ensure</w:t>
      </w:r>
      <w:r>
        <w:rPr>
          <w:spacing w:val="-3"/>
        </w:rPr>
        <w:t xml:space="preserve"> </w:t>
      </w:r>
      <w:r>
        <w:t>the</w:t>
      </w:r>
      <w:r>
        <w:rPr>
          <w:spacing w:val="-3"/>
        </w:rPr>
        <w:t xml:space="preserve"> </w:t>
      </w:r>
      <w:r>
        <w:t>provision of HMOs is controlled in areas where there is a higher concentration of HMOs, ensure development has regard to the character of the surrounding area and the size, type and tenure of housing need is considered.</w:t>
      </w:r>
    </w:p>
    <w:p w:rsidR="008E1792" w:rsidP="008E1792" w:rsidRDefault="008E1792" w14:paraId="0E15C751" w14:textId="77777777">
      <w:pPr>
        <w:spacing w:before="179"/>
        <w:ind w:left="124"/>
        <w:rPr>
          <w:i/>
        </w:rPr>
      </w:pPr>
      <w:r>
        <w:rPr>
          <w:i/>
        </w:rPr>
        <w:t>Living</w:t>
      </w:r>
      <w:r>
        <w:rPr>
          <w:i/>
          <w:spacing w:val="-8"/>
        </w:rPr>
        <w:t xml:space="preserve"> </w:t>
      </w:r>
      <w:r>
        <w:rPr>
          <w:i/>
          <w:spacing w:val="-2"/>
        </w:rPr>
        <w:t>conditions</w:t>
      </w:r>
    </w:p>
    <w:p w:rsidR="008E1792" w:rsidP="0BEAE0D6" w:rsidRDefault="008E1792" w14:paraId="748C1F5A" w14:textId="77777777">
      <w:pPr>
        <w:tabs>
          <w:tab w:val="left" w:pos="553"/>
          <w:tab w:val="left" w:pos="556"/>
        </w:tabs>
        <w:spacing w:before="181"/>
        <w:ind w:right="373"/>
      </w:pPr>
      <w:r>
        <w:t>15.  No</w:t>
      </w:r>
      <w:r>
        <w:rPr>
          <w:spacing w:val="-2"/>
        </w:rPr>
        <w:t xml:space="preserve"> </w:t>
      </w:r>
      <w:r>
        <w:t>157</w:t>
      </w:r>
      <w:r>
        <w:rPr>
          <w:spacing w:val="-2"/>
        </w:rPr>
        <w:t xml:space="preserve"> </w:t>
      </w:r>
      <w:r>
        <w:t>has</w:t>
      </w:r>
      <w:r>
        <w:rPr>
          <w:spacing w:val="-3"/>
        </w:rPr>
        <w:t xml:space="preserve"> </w:t>
      </w:r>
      <w:r>
        <w:t>small</w:t>
      </w:r>
      <w:r>
        <w:rPr>
          <w:spacing w:val="-4"/>
        </w:rPr>
        <w:t xml:space="preserve"> </w:t>
      </w:r>
      <w:r>
        <w:t>front</w:t>
      </w:r>
      <w:r>
        <w:rPr>
          <w:spacing w:val="-4"/>
        </w:rPr>
        <w:t xml:space="preserve"> </w:t>
      </w:r>
      <w:r>
        <w:t>and</w:t>
      </w:r>
      <w:r>
        <w:rPr>
          <w:spacing w:val="-4"/>
        </w:rPr>
        <w:t xml:space="preserve"> </w:t>
      </w:r>
      <w:r>
        <w:t>rear</w:t>
      </w:r>
      <w:r>
        <w:rPr>
          <w:spacing w:val="-4"/>
        </w:rPr>
        <w:t xml:space="preserve"> </w:t>
      </w:r>
      <w:r>
        <w:t>gardens,</w:t>
      </w:r>
      <w:r>
        <w:rPr>
          <w:spacing w:val="-2"/>
        </w:rPr>
        <w:t xml:space="preserve"> </w:t>
      </w:r>
      <w:r>
        <w:t>with</w:t>
      </w:r>
      <w:r>
        <w:rPr>
          <w:spacing w:val="-4"/>
        </w:rPr>
        <w:t xml:space="preserve"> </w:t>
      </w:r>
      <w:r>
        <w:t>no</w:t>
      </w:r>
      <w:r>
        <w:rPr>
          <w:spacing w:val="-3"/>
        </w:rPr>
        <w:t xml:space="preserve"> </w:t>
      </w:r>
      <w:r>
        <w:t>off-street</w:t>
      </w:r>
      <w:r>
        <w:rPr>
          <w:spacing w:val="-4"/>
        </w:rPr>
        <w:t xml:space="preserve"> </w:t>
      </w:r>
      <w:r>
        <w:t>parking</w:t>
      </w:r>
      <w:r>
        <w:rPr>
          <w:spacing w:val="-4"/>
        </w:rPr>
        <w:t xml:space="preserve"> </w:t>
      </w:r>
      <w:r>
        <w:t>provision. Immediately to the rear of no. 157 is an alleyway that runs between Hector Road and Mentor Street.</w:t>
      </w:r>
    </w:p>
    <w:p w:rsidR="008E1792" w:rsidP="0BEAE0D6" w:rsidRDefault="008E1792" w14:paraId="3E9BB0FD" w14:textId="48C77B65">
      <w:pPr>
        <w:tabs>
          <w:tab w:val="left" w:pos="553"/>
          <w:tab w:val="left" w:pos="556"/>
        </w:tabs>
        <w:spacing w:before="180"/>
        <w:ind w:right="185"/>
      </w:pPr>
      <w:r>
        <w:t xml:space="preserve">16.  The application form states that the use of the property as </w:t>
      </w:r>
      <w:proofErr w:type="gramStart"/>
      <w:r>
        <w:t>a</w:t>
      </w:r>
      <w:proofErr w:type="gramEnd"/>
      <w:r>
        <w:t xml:space="preserve"> HMO commenced in 2020. The occupants of the HMO are likely to be unrelated and, therefore, likely to create greater levels of comings and goings and differing patterns of behaviour</w:t>
      </w:r>
      <w:r>
        <w:rPr>
          <w:spacing w:val="-1"/>
        </w:rPr>
        <w:t xml:space="preserve"> </w:t>
      </w:r>
      <w:r>
        <w:t xml:space="preserve">than those associated with a </w:t>
      </w:r>
      <w:proofErr w:type="gramStart"/>
      <w:r>
        <w:t>single family</w:t>
      </w:r>
      <w:proofErr w:type="gramEnd"/>
      <w:r>
        <w:t xml:space="preserve"> unit. I understand that No 157</w:t>
      </w:r>
      <w:r>
        <w:rPr>
          <w:spacing w:val="-2"/>
        </w:rPr>
        <w:t xml:space="preserve"> </w:t>
      </w:r>
      <w:r>
        <w:t>is</w:t>
      </w:r>
      <w:r>
        <w:rPr>
          <w:spacing w:val="-3"/>
        </w:rPr>
        <w:t xml:space="preserve"> </w:t>
      </w:r>
      <w:r>
        <w:t>occupied</w:t>
      </w:r>
      <w:r>
        <w:rPr>
          <w:spacing w:val="-3"/>
        </w:rPr>
        <w:t xml:space="preserve"> </w:t>
      </w:r>
      <w:r>
        <w:t>by</w:t>
      </w:r>
      <w:r>
        <w:rPr>
          <w:spacing w:val="-4"/>
        </w:rPr>
        <w:t xml:space="preserve"> </w:t>
      </w:r>
      <w:r>
        <w:t>6</w:t>
      </w:r>
      <w:r>
        <w:rPr>
          <w:spacing w:val="-2"/>
        </w:rPr>
        <w:t xml:space="preserve"> </w:t>
      </w:r>
      <w:r>
        <w:t>tenants,</w:t>
      </w:r>
      <w:r>
        <w:rPr>
          <w:spacing w:val="-2"/>
        </w:rPr>
        <w:t xml:space="preserve"> </w:t>
      </w:r>
      <w:r>
        <w:t>which</w:t>
      </w:r>
      <w:r>
        <w:rPr>
          <w:spacing w:val="-3"/>
        </w:rPr>
        <w:t xml:space="preserve"> </w:t>
      </w:r>
      <w:r>
        <w:t>is</w:t>
      </w:r>
      <w:r>
        <w:rPr>
          <w:spacing w:val="-3"/>
        </w:rPr>
        <w:t xml:space="preserve"> </w:t>
      </w:r>
      <w:r>
        <w:t>the</w:t>
      </w:r>
      <w:r>
        <w:rPr>
          <w:spacing w:val="-5"/>
        </w:rPr>
        <w:t xml:space="preserve"> </w:t>
      </w:r>
      <w:r>
        <w:t>maximum</w:t>
      </w:r>
      <w:r>
        <w:rPr>
          <w:spacing w:val="-2"/>
        </w:rPr>
        <w:t xml:space="preserve"> </w:t>
      </w:r>
      <w:r>
        <w:t>occupancy</w:t>
      </w:r>
      <w:r>
        <w:rPr>
          <w:spacing w:val="-4"/>
        </w:rPr>
        <w:t xml:space="preserve"> </w:t>
      </w:r>
      <w:r>
        <w:t>level</w:t>
      </w:r>
      <w:r>
        <w:rPr>
          <w:spacing w:val="-3"/>
        </w:rPr>
        <w:t xml:space="preserve"> </w:t>
      </w:r>
      <w:r>
        <w:t>sought</w:t>
      </w:r>
      <w:r>
        <w:rPr>
          <w:spacing w:val="-4"/>
        </w:rPr>
        <w:t xml:space="preserve"> </w:t>
      </w:r>
      <w:r>
        <w:t>by the appellant. Considering the spacious layout of the property and the maximum number of tenants, which has similarities to that of a single family, albeit larger. Thus, I do not find No 157 to be intensively occupied.</w:t>
      </w:r>
    </w:p>
    <w:p w:rsidR="008E1792" w:rsidP="0BEAE0D6" w:rsidRDefault="008E1792" w14:paraId="75E1A5F6" w14:textId="56B1C668">
      <w:pPr>
        <w:tabs>
          <w:tab w:val="left" w:pos="553"/>
          <w:tab w:val="left" w:pos="556"/>
        </w:tabs>
        <w:spacing w:before="180"/>
        <w:ind w:right="254"/>
      </w:pPr>
      <w:r>
        <w:t>17.  In addition, when considering the length of time that No 157 has been in use as</w:t>
      </w:r>
      <w:r>
        <w:rPr>
          <w:spacing w:val="-3"/>
        </w:rPr>
        <w:t xml:space="preserve"> </w:t>
      </w:r>
      <w:proofErr w:type="gramStart"/>
      <w:r>
        <w:t>a</w:t>
      </w:r>
      <w:proofErr w:type="gramEnd"/>
      <w:r>
        <w:rPr>
          <w:spacing w:val="-4"/>
        </w:rPr>
        <w:t xml:space="preserve"> </w:t>
      </w:r>
      <w:r>
        <w:t>HMO,</w:t>
      </w:r>
      <w:r>
        <w:rPr>
          <w:spacing w:val="-2"/>
        </w:rPr>
        <w:t xml:space="preserve"> </w:t>
      </w:r>
      <w:r>
        <w:t>there</w:t>
      </w:r>
      <w:r>
        <w:rPr>
          <w:spacing w:val="-2"/>
        </w:rPr>
        <w:t xml:space="preserve"> </w:t>
      </w:r>
      <w:r>
        <w:t>is</w:t>
      </w:r>
      <w:r>
        <w:rPr>
          <w:spacing w:val="-3"/>
        </w:rPr>
        <w:t xml:space="preserve"> </w:t>
      </w:r>
      <w:r>
        <w:t>limited</w:t>
      </w:r>
      <w:r>
        <w:rPr>
          <w:spacing w:val="-4"/>
        </w:rPr>
        <w:t xml:space="preserve"> </w:t>
      </w:r>
      <w:r>
        <w:t>evidence</w:t>
      </w:r>
      <w:r>
        <w:rPr>
          <w:spacing w:val="-2"/>
        </w:rPr>
        <w:t xml:space="preserve"> </w:t>
      </w:r>
      <w:r>
        <w:t>before</w:t>
      </w:r>
      <w:r>
        <w:rPr>
          <w:spacing w:val="-3"/>
        </w:rPr>
        <w:t xml:space="preserve"> </w:t>
      </w:r>
      <w:r>
        <w:t>me</w:t>
      </w:r>
      <w:r>
        <w:rPr>
          <w:spacing w:val="-3"/>
        </w:rPr>
        <w:t xml:space="preserve"> </w:t>
      </w:r>
      <w:r>
        <w:t>that</w:t>
      </w:r>
      <w:r>
        <w:rPr>
          <w:spacing w:val="-4"/>
        </w:rPr>
        <w:t xml:space="preserve"> </w:t>
      </w:r>
      <w:r>
        <w:t>demonstrates</w:t>
      </w:r>
      <w:r>
        <w:rPr>
          <w:spacing w:val="-2"/>
        </w:rPr>
        <w:t xml:space="preserve"> </w:t>
      </w:r>
      <w:r>
        <w:t>neighbouring properties are experiencing unacceptable levels of noise and disturbance as a result of the use of the property as a HMO. As set out above, there is not an existing concentration of HMOs in the area. As a result, I am satisfied that the scheme is not harmful to the living conditions of neighbouring occupiers.</w:t>
      </w:r>
    </w:p>
    <w:p w:rsidR="008E1792" w:rsidP="008E1792" w:rsidRDefault="008E1792" w14:paraId="6CA8B637" w14:textId="77777777">
      <w:pPr>
        <w:sectPr w:rsidR="008E1792">
          <w:headerReference w:type="default" r:id="rId19"/>
          <w:footerReference w:type="default" r:id="rId20"/>
          <w:pgSz w:w="11910" w:h="16840" w:orient="portrait"/>
          <w:pgMar w:top="1000" w:right="920" w:bottom="1120" w:left="1400" w:header="623" w:footer="930" w:gutter="0"/>
          <w:cols w:space="720"/>
        </w:sectPr>
      </w:pPr>
    </w:p>
    <w:p w:rsidR="008E1792" w:rsidP="008E1792" w:rsidRDefault="008E1792" w14:paraId="1F6352E5" w14:textId="77777777">
      <w:pPr>
        <w:pStyle w:val="BodyText"/>
        <w:spacing w:before="8"/>
        <w:rPr>
          <w:sz w:val="10"/>
        </w:rPr>
      </w:pPr>
    </w:p>
    <w:p w:rsidR="008E1792" w:rsidP="0BEAE0D6" w:rsidRDefault="008E1792" w14:paraId="406FD8DC" w14:textId="12A3A2D0">
      <w:pPr>
        <w:tabs>
          <w:tab w:val="left" w:pos="553"/>
          <w:tab w:val="left" w:pos="556"/>
        </w:tabs>
        <w:spacing w:before="101"/>
        <w:ind w:right="359"/>
      </w:pPr>
      <w:r>
        <w:t>18. Hamilton Road is a relatively wide street, with space for on-street parking along</w:t>
      </w:r>
      <w:r>
        <w:rPr>
          <w:spacing w:val="-1"/>
        </w:rPr>
        <w:t xml:space="preserve"> </w:t>
      </w:r>
      <w:r>
        <w:t>both</w:t>
      </w:r>
      <w:r>
        <w:rPr>
          <w:spacing w:val="-1"/>
        </w:rPr>
        <w:t xml:space="preserve"> </w:t>
      </w:r>
      <w:r>
        <w:t>sides of</w:t>
      </w:r>
      <w:r>
        <w:rPr>
          <w:spacing w:val="-1"/>
        </w:rPr>
        <w:t xml:space="preserve"> </w:t>
      </w:r>
      <w:r>
        <w:t>the road. There is no off-street</w:t>
      </w:r>
      <w:r>
        <w:rPr>
          <w:spacing w:val="-1"/>
        </w:rPr>
        <w:t xml:space="preserve"> </w:t>
      </w:r>
      <w:r>
        <w:t>parking</w:t>
      </w:r>
      <w:r>
        <w:rPr>
          <w:spacing w:val="-1"/>
        </w:rPr>
        <w:t xml:space="preserve"> </w:t>
      </w:r>
      <w:r>
        <w:t xml:space="preserve">provision provided as part of the scheme. During my site visit, I observed that </w:t>
      </w:r>
      <w:proofErr w:type="gramStart"/>
      <w:r>
        <w:t>the majority of</w:t>
      </w:r>
      <w:proofErr w:type="gramEnd"/>
      <w:r>
        <w:t xml:space="preserve"> properties along Hamilton Road and adjacent streets do not have off-street parking spaces. I did observe that the section of Hamilton Road</w:t>
      </w:r>
      <w:r>
        <w:rPr>
          <w:spacing w:val="-2"/>
        </w:rPr>
        <w:t xml:space="preserve"> </w:t>
      </w:r>
      <w:r>
        <w:t xml:space="preserve">outside of No 157 was not heavily parked and there were no parking restrictions along it. I did note however </w:t>
      </w:r>
      <w:proofErr w:type="gramStart"/>
      <w:r>
        <w:t>that neighbouring streets</w:t>
      </w:r>
      <w:proofErr w:type="gramEnd"/>
      <w:r>
        <w:t xml:space="preserve"> had higher concentrations of on- street parking. I recognise that my visit was a snapshot in time and the on- street parking situation may change in the more competitive evening and weekend</w:t>
      </w:r>
      <w:r>
        <w:rPr>
          <w:spacing w:val="-4"/>
        </w:rPr>
        <w:t xml:space="preserve"> </w:t>
      </w:r>
      <w:r>
        <w:t>times.</w:t>
      </w:r>
      <w:r>
        <w:rPr>
          <w:spacing w:val="-4"/>
        </w:rPr>
        <w:t xml:space="preserve"> </w:t>
      </w:r>
      <w:r>
        <w:t>I</w:t>
      </w:r>
      <w:r>
        <w:rPr>
          <w:spacing w:val="-2"/>
        </w:rPr>
        <w:t xml:space="preserve"> </w:t>
      </w:r>
      <w:r>
        <w:t>also</w:t>
      </w:r>
      <w:r>
        <w:rPr>
          <w:spacing w:val="-5"/>
        </w:rPr>
        <w:t xml:space="preserve"> </w:t>
      </w:r>
      <w:r>
        <w:t>observed</w:t>
      </w:r>
      <w:r>
        <w:rPr>
          <w:spacing w:val="-3"/>
        </w:rPr>
        <w:t xml:space="preserve"> </w:t>
      </w:r>
      <w:r>
        <w:t>that</w:t>
      </w:r>
      <w:r>
        <w:rPr>
          <w:spacing w:val="-4"/>
        </w:rPr>
        <w:t xml:space="preserve"> </w:t>
      </w:r>
      <w:r>
        <w:t>the</w:t>
      </w:r>
      <w:r>
        <w:rPr>
          <w:spacing w:val="-2"/>
        </w:rPr>
        <w:t xml:space="preserve"> </w:t>
      </w:r>
      <w:r>
        <w:t>site</w:t>
      </w:r>
      <w:r>
        <w:rPr>
          <w:spacing w:val="-3"/>
        </w:rPr>
        <w:t xml:space="preserve"> </w:t>
      </w:r>
      <w:r>
        <w:t>is</w:t>
      </w:r>
      <w:r>
        <w:rPr>
          <w:spacing w:val="-3"/>
        </w:rPr>
        <w:t xml:space="preserve"> </w:t>
      </w:r>
      <w:r>
        <w:t>accessible</w:t>
      </w:r>
      <w:r>
        <w:rPr>
          <w:spacing w:val="-4"/>
        </w:rPr>
        <w:t xml:space="preserve"> </w:t>
      </w:r>
      <w:r>
        <w:t>to</w:t>
      </w:r>
      <w:r>
        <w:rPr>
          <w:spacing w:val="-3"/>
        </w:rPr>
        <w:t xml:space="preserve"> </w:t>
      </w:r>
      <w:r>
        <w:t>other</w:t>
      </w:r>
      <w:r>
        <w:rPr>
          <w:spacing w:val="-3"/>
        </w:rPr>
        <w:t xml:space="preserve"> </w:t>
      </w:r>
      <w:r>
        <w:t>sustainable modes of transport, including bus routes.</w:t>
      </w:r>
    </w:p>
    <w:p w:rsidR="008E1792" w:rsidP="0BEAE0D6" w:rsidRDefault="008E1792" w14:paraId="1DDF3635" w14:textId="77777777">
      <w:pPr>
        <w:tabs>
          <w:tab w:val="left" w:pos="553"/>
          <w:tab w:val="left" w:pos="556"/>
        </w:tabs>
        <w:spacing w:before="181"/>
        <w:ind w:right="257"/>
      </w:pPr>
      <w:r>
        <w:t>19.  The Council have stated that neighbouring residents have identified problems with on-street parking. However, little evidence has been submitted to demonstrate</w:t>
      </w:r>
      <w:r>
        <w:rPr>
          <w:spacing w:val="-2"/>
        </w:rPr>
        <w:t xml:space="preserve"> </w:t>
      </w:r>
      <w:r>
        <w:t>these</w:t>
      </w:r>
      <w:r>
        <w:rPr>
          <w:spacing w:val="-1"/>
        </w:rPr>
        <w:t xml:space="preserve"> </w:t>
      </w:r>
      <w:r>
        <w:t>issues</w:t>
      </w:r>
      <w:r>
        <w:rPr>
          <w:spacing w:val="-2"/>
        </w:rPr>
        <w:t xml:space="preserve"> </w:t>
      </w:r>
      <w:r>
        <w:t>are</w:t>
      </w:r>
      <w:r>
        <w:rPr>
          <w:spacing w:val="-1"/>
        </w:rPr>
        <w:t xml:space="preserve"> </w:t>
      </w:r>
      <w:r>
        <w:t>as</w:t>
      </w:r>
      <w:r>
        <w:rPr>
          <w:spacing w:val="-2"/>
        </w:rPr>
        <w:t xml:space="preserve"> </w:t>
      </w:r>
      <w:r>
        <w:t>a</w:t>
      </w:r>
      <w:r>
        <w:rPr>
          <w:spacing w:val="-3"/>
        </w:rPr>
        <w:t xml:space="preserve"> </w:t>
      </w:r>
      <w:r>
        <w:t>direct</w:t>
      </w:r>
      <w:r>
        <w:rPr>
          <w:spacing w:val="-2"/>
        </w:rPr>
        <w:t xml:space="preserve"> </w:t>
      </w:r>
      <w:r>
        <w:t>result</w:t>
      </w:r>
      <w:r>
        <w:rPr>
          <w:spacing w:val="-3"/>
        </w:rPr>
        <w:t xml:space="preserve"> </w:t>
      </w:r>
      <w:r>
        <w:t>of</w:t>
      </w:r>
      <w:r>
        <w:rPr>
          <w:spacing w:val="-3"/>
        </w:rPr>
        <w:t xml:space="preserve"> </w:t>
      </w:r>
      <w:r>
        <w:t>the</w:t>
      </w:r>
      <w:r>
        <w:rPr>
          <w:spacing w:val="-1"/>
        </w:rPr>
        <w:t xml:space="preserve"> </w:t>
      </w:r>
      <w:r>
        <w:t>use</w:t>
      </w:r>
      <w:r>
        <w:rPr>
          <w:spacing w:val="-1"/>
        </w:rPr>
        <w:t xml:space="preserve"> </w:t>
      </w:r>
      <w:r>
        <w:t>of</w:t>
      </w:r>
      <w:r>
        <w:rPr>
          <w:spacing w:val="-3"/>
        </w:rPr>
        <w:t xml:space="preserve"> </w:t>
      </w:r>
      <w:r>
        <w:t>No</w:t>
      </w:r>
      <w:r>
        <w:rPr>
          <w:spacing w:val="-1"/>
        </w:rPr>
        <w:t xml:space="preserve"> </w:t>
      </w:r>
      <w:r>
        <w:t>157 as</w:t>
      </w:r>
      <w:r>
        <w:rPr>
          <w:spacing w:val="-2"/>
        </w:rPr>
        <w:t xml:space="preserve"> </w:t>
      </w:r>
      <w:proofErr w:type="gramStart"/>
      <w:r>
        <w:t>a</w:t>
      </w:r>
      <w:proofErr w:type="gramEnd"/>
      <w:r>
        <w:rPr>
          <w:spacing w:val="-3"/>
        </w:rPr>
        <w:t xml:space="preserve"> </w:t>
      </w:r>
      <w:r>
        <w:t xml:space="preserve">HMO. Furthermore, no substantive evidence, by way of a car parking survey or standards, has </w:t>
      </w:r>
      <w:r>
        <w:lastRenderedPageBreak/>
        <w:t>been submitted by either party. Based on the evidence before me, the proposal</w:t>
      </w:r>
      <w:r>
        <w:rPr>
          <w:spacing w:val="-2"/>
        </w:rPr>
        <w:t xml:space="preserve"> </w:t>
      </w:r>
      <w:r>
        <w:t>has</w:t>
      </w:r>
      <w:r>
        <w:rPr>
          <w:spacing w:val="-3"/>
        </w:rPr>
        <w:t xml:space="preserve"> </w:t>
      </w:r>
      <w:r>
        <w:t>not</w:t>
      </w:r>
      <w:r>
        <w:rPr>
          <w:spacing w:val="-2"/>
        </w:rPr>
        <w:t xml:space="preserve"> </w:t>
      </w:r>
      <w:r>
        <w:t>materially</w:t>
      </w:r>
      <w:r>
        <w:rPr>
          <w:spacing w:val="-2"/>
        </w:rPr>
        <w:t xml:space="preserve"> </w:t>
      </w:r>
      <w:r>
        <w:t>exacerbated</w:t>
      </w:r>
      <w:r>
        <w:rPr>
          <w:spacing w:val="-2"/>
        </w:rPr>
        <w:t xml:space="preserve"> </w:t>
      </w:r>
      <w:r>
        <w:t>on-street</w:t>
      </w:r>
      <w:r>
        <w:rPr>
          <w:spacing w:val="-2"/>
        </w:rPr>
        <w:t xml:space="preserve"> </w:t>
      </w:r>
      <w:r>
        <w:t>parking</w:t>
      </w:r>
      <w:r>
        <w:rPr>
          <w:spacing w:val="-2"/>
        </w:rPr>
        <w:t xml:space="preserve"> </w:t>
      </w:r>
      <w:r>
        <w:t>provision</w:t>
      </w:r>
      <w:r>
        <w:rPr>
          <w:spacing w:val="-3"/>
        </w:rPr>
        <w:t xml:space="preserve"> </w:t>
      </w:r>
      <w:r>
        <w:t>in the area.</w:t>
      </w:r>
    </w:p>
    <w:p w:rsidR="008E1792" w:rsidP="0BEAE0D6" w:rsidRDefault="008E1792" w14:paraId="172F5145" w14:textId="77777777">
      <w:pPr>
        <w:tabs>
          <w:tab w:val="left" w:pos="553"/>
          <w:tab w:val="left" w:pos="556"/>
        </w:tabs>
        <w:spacing w:before="181"/>
        <w:ind w:right="285"/>
      </w:pPr>
      <w:r>
        <w:t>20. Having regards to the maximum number of tenants, waste generation and management is not significantly different to that of a large family property. Adequate</w:t>
      </w:r>
      <w:r>
        <w:rPr>
          <w:spacing w:val="-3"/>
        </w:rPr>
        <w:t xml:space="preserve"> </w:t>
      </w:r>
      <w:r>
        <w:t>storage</w:t>
      </w:r>
      <w:r>
        <w:rPr>
          <w:spacing w:val="-2"/>
        </w:rPr>
        <w:t xml:space="preserve"> </w:t>
      </w:r>
      <w:r>
        <w:t>space</w:t>
      </w:r>
      <w:r>
        <w:rPr>
          <w:spacing w:val="-2"/>
        </w:rPr>
        <w:t xml:space="preserve"> </w:t>
      </w:r>
      <w:r>
        <w:t>is</w:t>
      </w:r>
      <w:r>
        <w:rPr>
          <w:spacing w:val="-3"/>
        </w:rPr>
        <w:t xml:space="preserve"> </w:t>
      </w:r>
      <w:r>
        <w:t>provided</w:t>
      </w:r>
      <w:r>
        <w:rPr>
          <w:spacing w:val="-3"/>
        </w:rPr>
        <w:t xml:space="preserve"> </w:t>
      </w:r>
      <w:r>
        <w:t>to</w:t>
      </w:r>
      <w:r>
        <w:rPr>
          <w:spacing w:val="-4"/>
        </w:rPr>
        <w:t xml:space="preserve"> </w:t>
      </w:r>
      <w:r>
        <w:t>the</w:t>
      </w:r>
      <w:r>
        <w:rPr>
          <w:spacing w:val="-2"/>
        </w:rPr>
        <w:t xml:space="preserve"> </w:t>
      </w:r>
      <w:r>
        <w:t>front</w:t>
      </w:r>
      <w:r>
        <w:rPr>
          <w:spacing w:val="-4"/>
        </w:rPr>
        <w:t xml:space="preserve"> </w:t>
      </w:r>
      <w:r>
        <w:t>of</w:t>
      </w:r>
      <w:r>
        <w:rPr>
          <w:spacing w:val="-4"/>
        </w:rPr>
        <w:t xml:space="preserve"> </w:t>
      </w:r>
      <w:r>
        <w:t>No</w:t>
      </w:r>
      <w:r>
        <w:rPr>
          <w:spacing w:val="-3"/>
        </w:rPr>
        <w:t xml:space="preserve"> </w:t>
      </w:r>
      <w:r>
        <w:t>157</w:t>
      </w:r>
      <w:r>
        <w:rPr>
          <w:spacing w:val="-2"/>
        </w:rPr>
        <w:t xml:space="preserve"> </w:t>
      </w:r>
      <w:r>
        <w:t>which,</w:t>
      </w:r>
      <w:r>
        <w:rPr>
          <w:spacing w:val="-4"/>
        </w:rPr>
        <w:t xml:space="preserve"> </w:t>
      </w:r>
      <w:r>
        <w:t>based</w:t>
      </w:r>
      <w:r>
        <w:rPr>
          <w:spacing w:val="-3"/>
        </w:rPr>
        <w:t xml:space="preserve"> </w:t>
      </w:r>
      <w:r>
        <w:t>on</w:t>
      </w:r>
      <w:r>
        <w:rPr>
          <w:spacing w:val="-3"/>
        </w:rPr>
        <w:t xml:space="preserve"> </w:t>
      </w:r>
      <w:r>
        <w:t>my observations during my site visit, is typical of other properties in the area.</w:t>
      </w:r>
    </w:p>
    <w:p w:rsidR="008E1792" w:rsidP="0BEAE0D6" w:rsidRDefault="008E1792" w14:paraId="0D4D7885" w14:textId="77777777">
      <w:pPr>
        <w:tabs>
          <w:tab w:val="left" w:pos="553"/>
          <w:tab w:val="left" w:pos="556"/>
        </w:tabs>
        <w:spacing w:before="179"/>
        <w:ind w:right="227"/>
      </w:pPr>
      <w:r>
        <w:t xml:space="preserve">21.  For the reasons given above, I conclude the development does not harm the living conditions of neighbouring occupiers, </w:t>
      </w:r>
      <w:proofErr w:type="gramStart"/>
      <w:r>
        <w:t>with regard to</w:t>
      </w:r>
      <w:proofErr w:type="gramEnd"/>
      <w:r>
        <w:t xml:space="preserve"> noise and disturbance,</w:t>
      </w:r>
      <w:r>
        <w:rPr>
          <w:spacing w:val="-3"/>
        </w:rPr>
        <w:t xml:space="preserve"> </w:t>
      </w:r>
      <w:r>
        <w:t>the</w:t>
      </w:r>
      <w:r>
        <w:rPr>
          <w:spacing w:val="-3"/>
        </w:rPr>
        <w:t xml:space="preserve"> </w:t>
      </w:r>
      <w:r>
        <w:t>availability</w:t>
      </w:r>
      <w:r>
        <w:rPr>
          <w:spacing w:val="-4"/>
        </w:rPr>
        <w:t xml:space="preserve"> </w:t>
      </w:r>
      <w:r>
        <w:t>of</w:t>
      </w:r>
      <w:r>
        <w:rPr>
          <w:spacing w:val="-4"/>
        </w:rPr>
        <w:t xml:space="preserve"> </w:t>
      </w:r>
      <w:r>
        <w:t>car</w:t>
      </w:r>
      <w:r>
        <w:rPr>
          <w:spacing w:val="-3"/>
        </w:rPr>
        <w:t xml:space="preserve"> </w:t>
      </w:r>
      <w:r>
        <w:t>parking</w:t>
      </w:r>
      <w:r>
        <w:rPr>
          <w:spacing w:val="-1"/>
        </w:rPr>
        <w:t xml:space="preserve"> </w:t>
      </w:r>
      <w:r>
        <w:t>and</w:t>
      </w:r>
      <w:r>
        <w:rPr>
          <w:spacing w:val="-4"/>
        </w:rPr>
        <w:t xml:space="preserve"> </w:t>
      </w:r>
      <w:r>
        <w:t>waste</w:t>
      </w:r>
      <w:r>
        <w:rPr>
          <w:spacing w:val="-3"/>
        </w:rPr>
        <w:t xml:space="preserve"> </w:t>
      </w:r>
      <w:r>
        <w:t>generation.</w:t>
      </w:r>
      <w:r>
        <w:rPr>
          <w:spacing w:val="-3"/>
        </w:rPr>
        <w:t xml:space="preserve"> </w:t>
      </w:r>
      <w:r>
        <w:t>This</w:t>
      </w:r>
      <w:r>
        <w:rPr>
          <w:spacing w:val="-3"/>
        </w:rPr>
        <w:t xml:space="preserve"> </w:t>
      </w:r>
      <w:r>
        <w:t>complies with CS Policies SP1, H11 and DM1 and the requirements of the Framework, which together seek, amongst other things, to make a positive contribution to the health, safety and wellbeing of residents, to ensure development is of a high standard, would not materially harm the character and appearance of the area, have regard to effects on amenity including noise, litter and road safety and creates places with a high standard of amenity for existing users.</w:t>
      </w:r>
    </w:p>
    <w:p w:rsidR="008E1792" w:rsidP="008E1792" w:rsidRDefault="008E1792" w14:paraId="70153F7C" w14:textId="77777777">
      <w:pPr>
        <w:pStyle w:val="Heading1"/>
        <w:spacing w:before="181"/>
      </w:pPr>
      <w:r>
        <w:rPr>
          <w:spacing w:val="-2"/>
        </w:rPr>
        <w:t>Conditions</w:t>
      </w:r>
    </w:p>
    <w:p w:rsidR="008E1792" w:rsidP="0BEAE0D6" w:rsidRDefault="008E1792" w14:paraId="7A316896" w14:textId="77777777">
      <w:pPr>
        <w:tabs>
          <w:tab w:val="left" w:pos="553"/>
          <w:tab w:val="left" w:pos="556"/>
        </w:tabs>
        <w:spacing w:before="179"/>
        <w:ind w:right="313"/>
      </w:pPr>
      <w:r>
        <w:t>22.  It is not necessary to impose a commencement condition as the development has</w:t>
      </w:r>
      <w:r>
        <w:rPr>
          <w:spacing w:val="-3"/>
        </w:rPr>
        <w:t xml:space="preserve"> </w:t>
      </w:r>
      <w:r>
        <w:t>already</w:t>
      </w:r>
      <w:r>
        <w:rPr>
          <w:spacing w:val="-4"/>
        </w:rPr>
        <w:t xml:space="preserve"> </w:t>
      </w:r>
      <w:r>
        <w:t>been</w:t>
      </w:r>
      <w:r>
        <w:rPr>
          <w:spacing w:val="-4"/>
        </w:rPr>
        <w:t xml:space="preserve"> </w:t>
      </w:r>
      <w:r>
        <w:t>carried</w:t>
      </w:r>
      <w:r>
        <w:rPr>
          <w:spacing w:val="-3"/>
        </w:rPr>
        <w:t xml:space="preserve"> </w:t>
      </w:r>
      <w:r>
        <w:t>out</w:t>
      </w:r>
      <w:r>
        <w:rPr>
          <w:spacing w:val="-4"/>
        </w:rPr>
        <w:t xml:space="preserve"> </w:t>
      </w:r>
      <w:r>
        <w:t>and</w:t>
      </w:r>
      <w:r>
        <w:rPr>
          <w:spacing w:val="-4"/>
        </w:rPr>
        <w:t xml:space="preserve"> </w:t>
      </w:r>
      <w:r>
        <w:t>is</w:t>
      </w:r>
      <w:r>
        <w:rPr>
          <w:spacing w:val="-3"/>
        </w:rPr>
        <w:t xml:space="preserve"> </w:t>
      </w:r>
      <w:r>
        <w:t>in</w:t>
      </w:r>
      <w:r>
        <w:rPr>
          <w:spacing w:val="-4"/>
        </w:rPr>
        <w:t xml:space="preserve"> </w:t>
      </w:r>
      <w:r>
        <w:t>use.</w:t>
      </w:r>
      <w:r>
        <w:rPr>
          <w:spacing w:val="-2"/>
        </w:rPr>
        <w:t xml:space="preserve"> </w:t>
      </w:r>
      <w:r>
        <w:t>Additionally,</w:t>
      </w:r>
      <w:r>
        <w:rPr>
          <w:spacing w:val="-2"/>
        </w:rPr>
        <w:t xml:space="preserve"> </w:t>
      </w:r>
      <w:r>
        <w:t>the</w:t>
      </w:r>
      <w:r>
        <w:rPr>
          <w:spacing w:val="-2"/>
        </w:rPr>
        <w:t xml:space="preserve"> </w:t>
      </w:r>
      <w:r>
        <w:t>Town</w:t>
      </w:r>
      <w:r>
        <w:rPr>
          <w:spacing w:val="-4"/>
        </w:rPr>
        <w:t xml:space="preserve"> </w:t>
      </w:r>
      <w:r>
        <w:t>and</w:t>
      </w:r>
      <w:r>
        <w:rPr>
          <w:spacing w:val="-4"/>
        </w:rPr>
        <w:t xml:space="preserve"> </w:t>
      </w:r>
      <w:r>
        <w:t>Country Planning</w:t>
      </w:r>
      <w:r>
        <w:rPr>
          <w:spacing w:val="-1"/>
        </w:rPr>
        <w:t xml:space="preserve"> </w:t>
      </w:r>
      <w:r>
        <w:t>(Use Classes) Order 1987 (as amended) defines Class C4 as use of</w:t>
      </w:r>
      <w:r>
        <w:rPr>
          <w:spacing w:val="-1"/>
        </w:rPr>
        <w:t xml:space="preserve"> </w:t>
      </w:r>
      <w:r>
        <w:t xml:space="preserve">a dwellinghouse by not more than six residents as a “house in </w:t>
      </w:r>
      <w:proofErr w:type="gramStart"/>
      <w:r>
        <w:t>multiple</w:t>
      </w:r>
      <w:proofErr w:type="gramEnd"/>
    </w:p>
    <w:p w:rsidR="008E1792" w:rsidP="008E1792" w:rsidRDefault="008E1792" w14:paraId="54863C1A" w14:textId="77777777">
      <w:pPr>
        <w:pStyle w:val="BodyText"/>
        <w:spacing w:before="1"/>
        <w:ind w:right="155"/>
      </w:pPr>
      <w:r>
        <w:t>occupation”.</w:t>
      </w:r>
      <w:r>
        <w:rPr>
          <w:spacing w:val="-3"/>
        </w:rPr>
        <w:t xml:space="preserve"> </w:t>
      </w:r>
      <w:r>
        <w:t>Having</w:t>
      </w:r>
      <w:r>
        <w:rPr>
          <w:spacing w:val="-4"/>
        </w:rPr>
        <w:t xml:space="preserve"> </w:t>
      </w:r>
      <w:r>
        <w:t>regards</w:t>
      </w:r>
      <w:r>
        <w:rPr>
          <w:spacing w:val="-3"/>
        </w:rPr>
        <w:t xml:space="preserve"> </w:t>
      </w:r>
      <w:r>
        <w:t>to</w:t>
      </w:r>
      <w:r>
        <w:rPr>
          <w:spacing w:val="-3"/>
        </w:rPr>
        <w:t xml:space="preserve"> </w:t>
      </w:r>
      <w:r>
        <w:t>this</w:t>
      </w:r>
      <w:r>
        <w:rPr>
          <w:spacing w:val="-3"/>
        </w:rPr>
        <w:t xml:space="preserve"> </w:t>
      </w:r>
      <w:r>
        <w:t>definition</w:t>
      </w:r>
      <w:r>
        <w:rPr>
          <w:spacing w:val="-3"/>
        </w:rPr>
        <w:t xml:space="preserve"> </w:t>
      </w:r>
      <w:r>
        <w:t>and</w:t>
      </w:r>
      <w:r>
        <w:rPr>
          <w:spacing w:val="-4"/>
        </w:rPr>
        <w:t xml:space="preserve"> </w:t>
      </w:r>
      <w:r>
        <w:t>given</w:t>
      </w:r>
      <w:r>
        <w:rPr>
          <w:spacing w:val="-3"/>
        </w:rPr>
        <w:t xml:space="preserve"> </w:t>
      </w:r>
      <w:r>
        <w:t>the</w:t>
      </w:r>
      <w:r>
        <w:rPr>
          <w:spacing w:val="-2"/>
        </w:rPr>
        <w:t xml:space="preserve"> </w:t>
      </w:r>
      <w:r>
        <w:t>maximum</w:t>
      </w:r>
      <w:r>
        <w:rPr>
          <w:spacing w:val="-2"/>
        </w:rPr>
        <w:t xml:space="preserve"> </w:t>
      </w:r>
      <w:r>
        <w:t>number of tenants is explicitly referenced in the description of development, it is not necessary to restrict occupancy numbers by way of a condition.</w:t>
      </w:r>
    </w:p>
    <w:p w:rsidR="008E1792" w:rsidP="008E1792" w:rsidRDefault="008E1792" w14:paraId="3CBC83CB" w14:textId="77777777">
      <w:pPr>
        <w:pStyle w:val="Heading1"/>
      </w:pPr>
      <w:r>
        <w:rPr>
          <w:spacing w:val="-2"/>
        </w:rPr>
        <w:t>Conclusion</w:t>
      </w:r>
    </w:p>
    <w:p w:rsidR="008E1792" w:rsidP="0BEAE0D6" w:rsidRDefault="008E1792" w14:paraId="2718CE20" w14:textId="77777777">
      <w:pPr>
        <w:tabs>
          <w:tab w:val="left" w:pos="553"/>
          <w:tab w:val="left" w:pos="556"/>
        </w:tabs>
        <w:spacing w:before="181"/>
        <w:ind w:right="633"/>
      </w:pPr>
      <w:r>
        <w:t>23.  Given my findings above, the proposal accords with the development plan when</w:t>
      </w:r>
      <w:r>
        <w:rPr>
          <w:spacing w:val="-3"/>
        </w:rPr>
        <w:t xml:space="preserve"> </w:t>
      </w:r>
      <w:r>
        <w:t>taken</w:t>
      </w:r>
      <w:r>
        <w:rPr>
          <w:spacing w:val="-3"/>
        </w:rPr>
        <w:t xml:space="preserve"> </w:t>
      </w:r>
      <w:r>
        <w:t>as</w:t>
      </w:r>
      <w:r>
        <w:rPr>
          <w:spacing w:val="-3"/>
        </w:rPr>
        <w:t xml:space="preserve"> </w:t>
      </w:r>
      <w:r>
        <w:t>a</w:t>
      </w:r>
      <w:r>
        <w:rPr>
          <w:spacing w:val="-4"/>
        </w:rPr>
        <w:t xml:space="preserve"> </w:t>
      </w:r>
      <w:r>
        <w:t>whole,</w:t>
      </w:r>
      <w:r>
        <w:rPr>
          <w:spacing w:val="-2"/>
        </w:rPr>
        <w:t xml:space="preserve"> </w:t>
      </w:r>
      <w:r>
        <w:t>and</w:t>
      </w:r>
      <w:r>
        <w:rPr>
          <w:spacing w:val="-4"/>
        </w:rPr>
        <w:t xml:space="preserve"> </w:t>
      </w:r>
      <w:r>
        <w:t>there</w:t>
      </w:r>
      <w:r>
        <w:rPr>
          <w:spacing w:val="-3"/>
        </w:rPr>
        <w:t xml:space="preserve"> </w:t>
      </w:r>
      <w:r>
        <w:t>are</w:t>
      </w:r>
      <w:r>
        <w:rPr>
          <w:spacing w:val="-2"/>
        </w:rPr>
        <w:t xml:space="preserve"> </w:t>
      </w:r>
      <w:r>
        <w:t>no</w:t>
      </w:r>
      <w:r>
        <w:rPr>
          <w:spacing w:val="-2"/>
        </w:rPr>
        <w:t xml:space="preserve"> </w:t>
      </w:r>
      <w:r>
        <w:t>other</w:t>
      </w:r>
      <w:r>
        <w:rPr>
          <w:spacing w:val="-4"/>
        </w:rPr>
        <w:t xml:space="preserve"> </w:t>
      </w:r>
      <w:r>
        <w:t>material</w:t>
      </w:r>
      <w:r>
        <w:rPr>
          <w:spacing w:val="-4"/>
        </w:rPr>
        <w:t xml:space="preserve"> </w:t>
      </w:r>
      <w:r>
        <w:t>considerations</w:t>
      </w:r>
      <w:r>
        <w:rPr>
          <w:spacing w:val="-3"/>
        </w:rPr>
        <w:t xml:space="preserve"> </w:t>
      </w:r>
      <w:r>
        <w:t xml:space="preserve">that indicate otherwise. The scheme also complies with the requirements of the Framework. For the reasons given, I conclude that the appeal should be </w:t>
      </w:r>
      <w:r>
        <w:rPr>
          <w:spacing w:val="-2"/>
        </w:rPr>
        <w:t>allowed.</w:t>
      </w:r>
    </w:p>
    <w:p w:rsidRPr="008E1792" w:rsidR="004A4A13" w:rsidP="008E1792" w:rsidRDefault="008E1792" w14:paraId="7D765A27" w14:textId="47AD8350">
      <w:pPr>
        <w:spacing w:before="98"/>
        <w:ind w:left="124"/>
        <w:sectPr w:rsidRPr="008E1792" w:rsidR="004A4A13">
          <w:type w:val="continuous"/>
          <w:pgSz w:w="11910" w:h="16840" w:orient="portrait"/>
          <w:pgMar w:top="1260" w:right="0" w:bottom="280" w:left="1020" w:header="0" w:footer="732" w:gutter="0"/>
          <w:cols w:space="720"/>
        </w:sectPr>
      </w:pPr>
      <w:r>
        <w:rPr>
          <w:rFonts w:ascii="Palatino Linotype"/>
          <w:i/>
          <w:w w:val="85"/>
          <w:sz w:val="36"/>
        </w:rPr>
        <w:t>S</w:t>
      </w:r>
      <w:r>
        <w:rPr>
          <w:rFonts w:ascii="Palatino Linotype"/>
          <w:i/>
          <w:spacing w:val="-2"/>
          <w:sz w:val="36"/>
        </w:rPr>
        <w:t xml:space="preserve"> </w:t>
      </w:r>
      <w:r>
        <w:rPr>
          <w:rFonts w:ascii="Palatino Linotype"/>
          <w:i/>
          <w:w w:val="85"/>
          <w:sz w:val="36"/>
        </w:rPr>
        <w:t>Pearce</w:t>
      </w:r>
      <w:r>
        <w:rPr>
          <w:rFonts w:ascii="Palatino Linotype"/>
          <w:i/>
          <w:spacing w:val="-1"/>
          <w:sz w:val="36"/>
        </w:rPr>
        <w:t xml:space="preserve"> </w:t>
      </w:r>
      <w:r>
        <w:rPr>
          <w:spacing w:val="-2"/>
          <w:w w:val="85"/>
        </w:rPr>
        <w:t>INSPE</w:t>
      </w:r>
    </w:p>
    <w:p w:rsidR="004A4A13" w:rsidP="008E1792" w:rsidRDefault="00535AB2" w14:paraId="5512458E" w14:textId="4AE8AE1B">
      <w:pPr>
        <w:pStyle w:val="Heading1"/>
        <w:ind w:left="0"/>
        <w:rPr>
          <w:rFonts w:ascii="Arial"/>
          <w:color w:val="051B3E"/>
        </w:rPr>
      </w:pPr>
      <w:r>
        <w:rPr>
          <w:color w:val="051B3E"/>
        </w:rPr>
        <w:lastRenderedPageBreak/>
        <w:t>Appendix</w:t>
      </w:r>
      <w:r>
        <w:rPr>
          <w:color w:val="051B3E"/>
          <w:spacing w:val="-46"/>
        </w:rPr>
        <w:t xml:space="preserve"> 2</w:t>
      </w:r>
    </w:p>
    <w:p w:rsidR="004A4A13" w:rsidRDefault="004A4A13" w14:paraId="39033FC3" w14:textId="77777777">
      <w:pPr>
        <w:sectPr w:rsidR="004A4A13" w:rsidSect="00535AB2">
          <w:headerReference w:type="default" r:id="rId21"/>
          <w:footerReference w:type="default" r:id="rId22"/>
          <w:pgSz w:w="11910" w:h="16840" w:orient="portrait"/>
          <w:pgMar w:top="2420" w:right="280" w:bottom="740" w:left="1240" w:header="0" w:footer="0" w:gutter="0"/>
          <w:cols w:space="720"/>
          <w:docGrid w:linePitch="299"/>
        </w:sectPr>
      </w:pPr>
    </w:p>
    <w:p w:rsidR="004A4A13" w:rsidRDefault="00000000" w14:paraId="4CB1FA40" w14:textId="130C2A18">
      <w:pPr>
        <w:tabs>
          <w:tab w:val="left" w:pos="1139"/>
        </w:tabs>
        <w:spacing w:before="71"/>
        <w:ind w:left="194"/>
        <w:rPr>
          <w:sz w:val="38"/>
        </w:rPr>
      </w:pPr>
      <w:r>
        <w:rPr>
          <w:w w:val="90"/>
          <w:sz w:val="38"/>
        </w:rPr>
        <w:lastRenderedPageBreak/>
        <w:t>The</w:t>
      </w:r>
      <w:r>
        <w:rPr>
          <w:spacing w:val="-2"/>
          <w:w w:val="90"/>
          <w:sz w:val="38"/>
        </w:rPr>
        <w:t xml:space="preserve"> </w:t>
      </w:r>
      <w:r>
        <w:rPr>
          <w:w w:val="90"/>
          <w:sz w:val="38"/>
        </w:rPr>
        <w:t>Planning</w:t>
      </w:r>
      <w:r>
        <w:rPr>
          <w:spacing w:val="3"/>
          <w:sz w:val="38"/>
        </w:rPr>
        <w:t xml:space="preserve"> </w:t>
      </w:r>
      <w:r>
        <w:rPr>
          <w:spacing w:val="-2"/>
          <w:w w:val="90"/>
          <w:sz w:val="38"/>
        </w:rPr>
        <w:t>Inspectorate</w:t>
      </w:r>
    </w:p>
    <w:p w:rsidR="004A4A13" w:rsidRDefault="004A4A13" w14:paraId="62DA3DFE" w14:textId="77777777">
      <w:pPr>
        <w:pStyle w:val="BodyText"/>
        <w:rPr>
          <w:sz w:val="20"/>
        </w:rPr>
      </w:pPr>
    </w:p>
    <w:p w:rsidR="004A4A13" w:rsidRDefault="004A4A13" w14:paraId="698923D2" w14:textId="77777777">
      <w:pPr>
        <w:pStyle w:val="BodyText"/>
        <w:rPr>
          <w:sz w:val="20"/>
        </w:rPr>
      </w:pPr>
    </w:p>
    <w:p w:rsidR="004A4A13" w:rsidRDefault="00000000" w14:paraId="4D30145E" w14:textId="77777777">
      <w:pPr>
        <w:pStyle w:val="BodyText"/>
        <w:rPr>
          <w:sz w:val="15"/>
        </w:rPr>
      </w:pPr>
      <w:r>
        <w:rPr>
          <w:noProof/>
        </w:rPr>
        <mc:AlternateContent>
          <mc:Choice Requires="wps">
            <w:drawing>
              <wp:anchor distT="0" distB="0" distL="0" distR="0" simplePos="0" relativeHeight="487610368" behindDoc="1" locked="0" layoutInCell="1" allowOverlap="1" wp14:anchorId="36671142" wp14:editId="2B0DDAC8">
                <wp:simplePos x="0" y="0"/>
                <wp:positionH relativeFrom="page">
                  <wp:posOffset>1118622</wp:posOffset>
                </wp:positionH>
                <wp:positionV relativeFrom="paragraph">
                  <wp:posOffset>125164</wp:posOffset>
                </wp:positionV>
                <wp:extent cx="5577840" cy="127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7840" cy="1270"/>
                        </a:xfrm>
                        <a:custGeom>
                          <a:avLst/>
                          <a:gdLst/>
                          <a:ahLst/>
                          <a:cxnLst/>
                          <a:rect l="l" t="t" r="r" b="b"/>
                          <a:pathLst>
                            <a:path w="5577840">
                              <a:moveTo>
                                <a:pt x="0" y="0"/>
                              </a:moveTo>
                              <a:lnTo>
                                <a:pt x="5577840" y="0"/>
                              </a:lnTo>
                            </a:path>
                          </a:pathLst>
                        </a:custGeom>
                        <a:ln w="9144">
                          <a:solidFill>
                            <a:srgbClr val="3B3B3B"/>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4DECDD3">
              <v:shape id="Graphic 90" style="position:absolute;margin-left:88.1pt;margin-top:9.85pt;width:439.2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5577840,1270" o:spid="_x0000_s1026" filled="f" strokecolor="#3b3b3b" strokeweight=".72pt" path="m,l557784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" w14:anchorId="748FCBFD">
                <v:path arrowok="t"/>
                <w10:wrap type="topAndBottom" anchorx="page"/>
              </v:shape>
            </w:pict>
          </mc:Fallback>
        </mc:AlternateContent>
      </w:r>
    </w:p>
    <w:p w:rsidR="004A4A13" w:rsidRDefault="00000000" w14:paraId="488A3543" w14:textId="77777777">
      <w:pPr>
        <w:pStyle w:val="Heading2"/>
        <w:spacing w:before="124"/>
        <w:ind w:left="232"/>
      </w:pPr>
      <w:r>
        <w:rPr>
          <w:color w:val="1F1F1F"/>
          <w:w w:val="110"/>
        </w:rPr>
        <w:t>Appeal</w:t>
      </w:r>
      <w:r>
        <w:rPr>
          <w:color w:val="1F1F1F"/>
          <w:spacing w:val="9"/>
          <w:w w:val="110"/>
        </w:rPr>
        <w:t xml:space="preserve"> </w:t>
      </w:r>
      <w:r>
        <w:rPr>
          <w:spacing w:val="-2"/>
          <w:w w:val="110"/>
        </w:rPr>
        <w:t>Decision</w:t>
      </w:r>
    </w:p>
    <w:p w:rsidR="004A4A13" w:rsidRDefault="00000000" w14:paraId="792A2061" w14:textId="77777777">
      <w:pPr>
        <w:spacing w:before="16"/>
        <w:ind w:left="228"/>
        <w:rPr>
          <w:rFonts w:ascii="Calibri"/>
          <w:sz w:val="24"/>
        </w:rPr>
      </w:pPr>
      <w:r>
        <w:rPr>
          <w:rFonts w:ascii="Calibri"/>
          <w:sz w:val="24"/>
        </w:rPr>
        <w:t>Site</w:t>
      </w:r>
      <w:r>
        <w:rPr>
          <w:rFonts w:ascii="Calibri"/>
          <w:spacing w:val="32"/>
          <w:sz w:val="24"/>
        </w:rPr>
        <w:t xml:space="preserve"> </w:t>
      </w:r>
      <w:r>
        <w:rPr>
          <w:rFonts w:ascii="Calibri"/>
          <w:sz w:val="24"/>
        </w:rPr>
        <w:t>visit</w:t>
      </w:r>
      <w:r>
        <w:rPr>
          <w:rFonts w:ascii="Calibri"/>
          <w:spacing w:val="33"/>
          <w:sz w:val="24"/>
        </w:rPr>
        <w:t xml:space="preserve"> </w:t>
      </w:r>
      <w:r>
        <w:rPr>
          <w:rFonts w:ascii="Calibri"/>
          <w:sz w:val="24"/>
        </w:rPr>
        <w:t>made</w:t>
      </w:r>
      <w:r>
        <w:rPr>
          <w:rFonts w:ascii="Calibri"/>
          <w:spacing w:val="29"/>
          <w:sz w:val="24"/>
        </w:rPr>
        <w:t xml:space="preserve"> </w:t>
      </w:r>
      <w:r>
        <w:rPr>
          <w:rFonts w:ascii="Calibri"/>
          <w:color w:val="0E0E0E"/>
          <w:sz w:val="24"/>
        </w:rPr>
        <w:t>on</w:t>
      </w:r>
      <w:r>
        <w:rPr>
          <w:rFonts w:ascii="Calibri"/>
          <w:color w:val="0E0E0E"/>
          <w:spacing w:val="34"/>
          <w:sz w:val="24"/>
        </w:rPr>
        <w:t xml:space="preserve"> </w:t>
      </w:r>
      <w:r>
        <w:rPr>
          <w:rFonts w:ascii="Calibri"/>
          <w:sz w:val="24"/>
        </w:rPr>
        <w:t>23</w:t>
      </w:r>
      <w:r>
        <w:rPr>
          <w:rFonts w:ascii="Calibri"/>
          <w:spacing w:val="22"/>
          <w:sz w:val="24"/>
        </w:rPr>
        <w:t xml:space="preserve"> </w:t>
      </w:r>
      <w:r>
        <w:rPr>
          <w:rFonts w:ascii="Calibri"/>
          <w:sz w:val="24"/>
        </w:rPr>
        <w:t>April</w:t>
      </w:r>
      <w:r>
        <w:rPr>
          <w:rFonts w:ascii="Calibri"/>
          <w:spacing w:val="33"/>
          <w:sz w:val="24"/>
        </w:rPr>
        <w:t xml:space="preserve"> </w:t>
      </w:r>
      <w:r>
        <w:rPr>
          <w:rFonts w:ascii="Calibri"/>
          <w:spacing w:val="-4"/>
          <w:sz w:val="24"/>
        </w:rPr>
        <w:t>2019</w:t>
      </w:r>
    </w:p>
    <w:p w:rsidR="004A4A13" w:rsidRDefault="00000000" w14:paraId="60292FA8" w14:textId="77777777">
      <w:pPr>
        <w:spacing w:before="129"/>
        <w:ind w:left="218"/>
        <w:rPr>
          <w:rFonts w:ascii="Calibri"/>
          <w:sz w:val="24"/>
        </w:rPr>
      </w:pPr>
      <w:r>
        <w:rPr>
          <w:rFonts w:ascii="Calibri"/>
          <w:color w:val="151515"/>
          <w:w w:val="110"/>
          <w:sz w:val="24"/>
        </w:rPr>
        <w:t>by</w:t>
      </w:r>
      <w:r>
        <w:rPr>
          <w:rFonts w:ascii="Calibri"/>
          <w:color w:val="151515"/>
          <w:spacing w:val="66"/>
          <w:w w:val="110"/>
          <w:sz w:val="24"/>
        </w:rPr>
        <w:t xml:space="preserve"> </w:t>
      </w:r>
      <w:r>
        <w:rPr>
          <w:rFonts w:ascii="Calibri"/>
          <w:w w:val="110"/>
          <w:sz w:val="24"/>
        </w:rPr>
        <w:t>William</w:t>
      </w:r>
      <w:r>
        <w:rPr>
          <w:rFonts w:ascii="Calibri"/>
          <w:spacing w:val="26"/>
          <w:w w:val="110"/>
          <w:sz w:val="24"/>
        </w:rPr>
        <w:t xml:space="preserve"> </w:t>
      </w:r>
      <w:r>
        <w:rPr>
          <w:rFonts w:ascii="Calibri"/>
          <w:w w:val="110"/>
          <w:sz w:val="24"/>
        </w:rPr>
        <w:t>Cooper</w:t>
      </w:r>
      <w:r>
        <w:rPr>
          <w:rFonts w:ascii="Calibri"/>
          <w:spacing w:val="33"/>
          <w:w w:val="110"/>
          <w:sz w:val="24"/>
        </w:rPr>
        <w:t xml:space="preserve"> </w:t>
      </w:r>
      <w:r>
        <w:rPr>
          <w:rFonts w:ascii="Calibri"/>
          <w:w w:val="110"/>
          <w:sz w:val="24"/>
        </w:rPr>
        <w:t>BA</w:t>
      </w:r>
      <w:r>
        <w:rPr>
          <w:rFonts w:ascii="Calibri"/>
          <w:spacing w:val="40"/>
          <w:w w:val="110"/>
          <w:sz w:val="24"/>
        </w:rPr>
        <w:t xml:space="preserve"> </w:t>
      </w:r>
      <w:r>
        <w:rPr>
          <w:rFonts w:ascii="Calibri"/>
          <w:w w:val="110"/>
          <w:sz w:val="24"/>
        </w:rPr>
        <w:t>(Hons)</w:t>
      </w:r>
      <w:r>
        <w:rPr>
          <w:rFonts w:ascii="Calibri"/>
          <w:spacing w:val="32"/>
          <w:w w:val="110"/>
          <w:sz w:val="24"/>
        </w:rPr>
        <w:t xml:space="preserve"> </w:t>
      </w:r>
      <w:r>
        <w:rPr>
          <w:rFonts w:ascii="Calibri"/>
          <w:color w:val="161616"/>
          <w:w w:val="110"/>
          <w:sz w:val="24"/>
        </w:rPr>
        <w:t>MA</w:t>
      </w:r>
      <w:r>
        <w:rPr>
          <w:rFonts w:ascii="Calibri"/>
          <w:color w:val="161616"/>
          <w:spacing w:val="31"/>
          <w:w w:val="110"/>
          <w:sz w:val="24"/>
        </w:rPr>
        <w:t xml:space="preserve"> </w:t>
      </w:r>
      <w:r>
        <w:rPr>
          <w:rFonts w:ascii="Calibri"/>
          <w:spacing w:val="-4"/>
          <w:w w:val="110"/>
          <w:sz w:val="24"/>
        </w:rPr>
        <w:t>CMLI</w:t>
      </w:r>
    </w:p>
    <w:p w:rsidR="004A4A13" w:rsidRDefault="00000000" w14:paraId="27163B24" w14:textId="77777777">
      <w:pPr>
        <w:spacing w:before="76"/>
        <w:ind w:left="228"/>
        <w:rPr>
          <w:rFonts w:ascii="Calibri"/>
          <w:sz w:val="18"/>
        </w:rPr>
      </w:pPr>
      <w:r>
        <w:rPr>
          <w:rFonts w:ascii="Calibri"/>
          <w:color w:val="0F0F0F"/>
          <w:w w:val="115"/>
          <w:sz w:val="18"/>
        </w:rPr>
        <w:t>an</w:t>
      </w:r>
      <w:r>
        <w:rPr>
          <w:rFonts w:ascii="Calibri"/>
          <w:color w:val="0F0F0F"/>
          <w:spacing w:val="-21"/>
          <w:w w:val="115"/>
          <w:sz w:val="18"/>
        </w:rPr>
        <w:t xml:space="preserve"> </w:t>
      </w:r>
      <w:r>
        <w:rPr>
          <w:rFonts w:ascii="Calibri"/>
          <w:w w:val="115"/>
          <w:sz w:val="18"/>
        </w:rPr>
        <w:t>Inspector</w:t>
      </w:r>
      <w:r>
        <w:rPr>
          <w:rFonts w:ascii="Calibri"/>
          <w:spacing w:val="-10"/>
          <w:w w:val="115"/>
          <w:sz w:val="18"/>
        </w:rPr>
        <w:t xml:space="preserve"> </w:t>
      </w:r>
      <w:r>
        <w:rPr>
          <w:rFonts w:ascii="Calibri"/>
          <w:w w:val="115"/>
          <w:sz w:val="18"/>
        </w:rPr>
        <w:t>appointed</w:t>
      </w:r>
      <w:r>
        <w:rPr>
          <w:rFonts w:ascii="Calibri"/>
          <w:spacing w:val="5"/>
          <w:w w:val="115"/>
          <w:sz w:val="18"/>
        </w:rPr>
        <w:t xml:space="preserve"> </w:t>
      </w:r>
      <w:r>
        <w:rPr>
          <w:rFonts w:ascii="Calibri"/>
          <w:w w:val="115"/>
          <w:sz w:val="18"/>
        </w:rPr>
        <w:t>by</w:t>
      </w:r>
      <w:r>
        <w:rPr>
          <w:rFonts w:ascii="Calibri"/>
          <w:spacing w:val="-2"/>
          <w:w w:val="115"/>
          <w:sz w:val="18"/>
        </w:rPr>
        <w:t xml:space="preserve"> </w:t>
      </w:r>
      <w:r>
        <w:rPr>
          <w:rFonts w:ascii="Calibri"/>
          <w:w w:val="115"/>
          <w:sz w:val="18"/>
        </w:rPr>
        <w:t>the Secretary</w:t>
      </w:r>
      <w:r>
        <w:rPr>
          <w:rFonts w:ascii="Calibri"/>
          <w:spacing w:val="1"/>
          <w:w w:val="115"/>
          <w:sz w:val="18"/>
        </w:rPr>
        <w:t xml:space="preserve"> </w:t>
      </w:r>
      <w:r>
        <w:rPr>
          <w:rFonts w:ascii="Calibri"/>
          <w:w w:val="115"/>
          <w:sz w:val="18"/>
        </w:rPr>
        <w:t>of</w:t>
      </w:r>
      <w:r>
        <w:rPr>
          <w:rFonts w:ascii="Calibri"/>
          <w:spacing w:val="-10"/>
          <w:w w:val="115"/>
          <w:sz w:val="18"/>
        </w:rPr>
        <w:t xml:space="preserve"> </w:t>
      </w:r>
      <w:r>
        <w:rPr>
          <w:rFonts w:ascii="Calibri"/>
          <w:spacing w:val="-2"/>
          <w:w w:val="115"/>
          <w:sz w:val="18"/>
        </w:rPr>
        <w:t>State</w:t>
      </w:r>
    </w:p>
    <w:p w:rsidR="004A4A13" w:rsidRDefault="00000000" w14:paraId="1AE79844" w14:textId="2245BABA">
      <w:pPr>
        <w:tabs>
          <w:tab w:val="left" w:pos="9030"/>
        </w:tabs>
        <w:spacing w:before="74"/>
        <w:ind w:left="226"/>
        <w:rPr>
          <w:rFonts w:ascii="Calibri" w:hAnsi="Calibri"/>
          <w:sz w:val="18"/>
        </w:rPr>
      </w:pPr>
      <w:r>
        <w:rPr>
          <w:rFonts w:ascii="Calibri" w:hAnsi="Calibri"/>
          <w:w w:val="110"/>
          <w:sz w:val="18"/>
          <w:u w:val="single" w:color="383838"/>
        </w:rPr>
        <w:t>Decision</w:t>
      </w:r>
      <w:r>
        <w:rPr>
          <w:rFonts w:ascii="Calibri" w:hAnsi="Calibri"/>
          <w:spacing w:val="3"/>
          <w:w w:val="110"/>
          <w:sz w:val="18"/>
          <w:u w:val="single" w:color="383838"/>
        </w:rPr>
        <w:t xml:space="preserve"> </w:t>
      </w:r>
      <w:r>
        <w:rPr>
          <w:rFonts w:ascii="Calibri" w:hAnsi="Calibri"/>
          <w:w w:val="110"/>
          <w:sz w:val="18"/>
          <w:u w:val="single" w:color="383838"/>
        </w:rPr>
        <w:t>date:</w:t>
      </w:r>
      <w:r>
        <w:rPr>
          <w:rFonts w:ascii="Calibri" w:hAnsi="Calibri"/>
          <w:spacing w:val="5"/>
          <w:w w:val="110"/>
          <w:sz w:val="18"/>
          <w:u w:val="single" w:color="383838"/>
        </w:rPr>
        <w:t xml:space="preserve"> </w:t>
      </w:r>
      <w:r>
        <w:rPr>
          <w:rFonts w:ascii="Calibri" w:hAnsi="Calibri"/>
          <w:w w:val="110"/>
          <w:sz w:val="18"/>
          <w:u w:val="single" w:color="383838"/>
        </w:rPr>
        <w:t>1O</w:t>
      </w:r>
      <w:r w:rsidR="00535AB2">
        <w:rPr>
          <w:rFonts w:ascii="Calibri" w:hAnsi="Calibri"/>
          <w:w w:val="110"/>
          <w:sz w:val="18"/>
          <w:u w:val="single" w:color="383838"/>
        </w:rPr>
        <w:t xml:space="preserve">th </w:t>
      </w:r>
      <w:r>
        <w:rPr>
          <w:rFonts w:ascii="Calibri" w:hAnsi="Calibri"/>
          <w:w w:val="110"/>
          <w:sz w:val="18"/>
          <w:u w:val="single" w:color="383838"/>
        </w:rPr>
        <w:t>June</w:t>
      </w:r>
      <w:r>
        <w:rPr>
          <w:rFonts w:ascii="Calibri" w:hAnsi="Calibri"/>
          <w:spacing w:val="9"/>
          <w:w w:val="110"/>
          <w:sz w:val="18"/>
          <w:u w:val="single" w:color="383838"/>
        </w:rPr>
        <w:t xml:space="preserve"> </w:t>
      </w:r>
      <w:r>
        <w:rPr>
          <w:rFonts w:ascii="Calibri" w:hAnsi="Calibri"/>
          <w:spacing w:val="-4"/>
          <w:w w:val="110"/>
          <w:sz w:val="18"/>
          <w:u w:val="single" w:color="383838"/>
        </w:rPr>
        <w:t>2019</w:t>
      </w:r>
      <w:r>
        <w:rPr>
          <w:rFonts w:ascii="Calibri" w:hAnsi="Calibri"/>
          <w:sz w:val="18"/>
          <w:u w:val="single" w:color="383838"/>
        </w:rPr>
        <w:tab/>
      </w:r>
    </w:p>
    <w:p w:rsidR="004A4A13" w:rsidRDefault="004A4A13" w14:paraId="41C9276B" w14:textId="77777777">
      <w:pPr>
        <w:pStyle w:val="BodyText"/>
        <w:spacing w:before="5"/>
        <w:rPr>
          <w:rFonts w:ascii="Calibri"/>
          <w:sz w:val="20"/>
        </w:rPr>
      </w:pPr>
    </w:p>
    <w:p w:rsidR="004A4A13" w:rsidRDefault="00000000" w14:paraId="5CFA0EFC" w14:textId="77777777">
      <w:pPr>
        <w:spacing w:line="211" w:lineRule="auto"/>
        <w:ind w:left="234" w:right="4384" w:hanging="2"/>
        <w:rPr>
          <w:rFonts w:ascii="Calibri"/>
          <w:sz w:val="24"/>
        </w:rPr>
      </w:pPr>
      <w:r>
        <w:rPr>
          <w:rFonts w:ascii="Calibri"/>
          <w:w w:val="115"/>
          <w:sz w:val="24"/>
        </w:rPr>
        <w:t>Appeal Ref: APP/B4215/W/ 18/3214650 32 Keppel Road, Manchester M21 OBW</w:t>
      </w:r>
    </w:p>
    <w:p w:rsidR="004A4A13" w:rsidRDefault="00000000" w14:paraId="001DAE98" w14:textId="77777777">
      <w:pPr>
        <w:pStyle w:val="ListParagraph"/>
        <w:numPr>
          <w:ilvl w:val="0"/>
          <w:numId w:val="16"/>
        </w:numPr>
        <w:tabs>
          <w:tab w:val="left" w:pos="567"/>
        </w:tabs>
        <w:spacing w:before="57" w:line="201" w:lineRule="auto"/>
        <w:ind w:right="774" w:hanging="343"/>
        <w:rPr>
          <w:rFonts w:ascii="Calibri" w:hAnsi="Calibri"/>
          <w:color w:val="282828"/>
        </w:rPr>
      </w:pPr>
      <w:r>
        <w:rPr>
          <w:rFonts w:ascii="Calibri" w:hAnsi="Calibri"/>
          <w:color w:val="0F0F0F"/>
        </w:rPr>
        <w:t>The</w:t>
      </w:r>
      <w:r>
        <w:rPr>
          <w:rFonts w:ascii="Calibri" w:hAnsi="Calibri"/>
          <w:color w:val="0F0F0F"/>
          <w:spacing w:val="25"/>
        </w:rPr>
        <w:t xml:space="preserve"> </w:t>
      </w:r>
      <w:r>
        <w:rPr>
          <w:rFonts w:ascii="Calibri" w:hAnsi="Calibri"/>
        </w:rPr>
        <w:t>appeal</w:t>
      </w:r>
      <w:r>
        <w:rPr>
          <w:rFonts w:ascii="Calibri" w:hAnsi="Calibri"/>
          <w:spacing w:val="31"/>
        </w:rPr>
        <w:t xml:space="preserve"> </w:t>
      </w:r>
      <w:r>
        <w:rPr>
          <w:rFonts w:ascii="Calibri" w:hAnsi="Calibri"/>
        </w:rPr>
        <w:t>is</w:t>
      </w:r>
      <w:r>
        <w:rPr>
          <w:rFonts w:ascii="Calibri" w:hAnsi="Calibri"/>
          <w:spacing w:val="19"/>
        </w:rPr>
        <w:t xml:space="preserve"> </w:t>
      </w:r>
      <w:r>
        <w:rPr>
          <w:rFonts w:ascii="Calibri" w:hAnsi="Calibri"/>
        </w:rPr>
        <w:t>made</w:t>
      </w:r>
      <w:r>
        <w:rPr>
          <w:rFonts w:ascii="Calibri" w:hAnsi="Calibri"/>
          <w:spacing w:val="28"/>
        </w:rPr>
        <w:t xml:space="preserve"> </w:t>
      </w:r>
      <w:r>
        <w:rPr>
          <w:rFonts w:ascii="Calibri" w:hAnsi="Calibri"/>
        </w:rPr>
        <w:t>under</w:t>
      </w:r>
      <w:r>
        <w:rPr>
          <w:rFonts w:ascii="Calibri" w:hAnsi="Calibri"/>
          <w:spacing w:val="27"/>
        </w:rPr>
        <w:t xml:space="preserve"> </w:t>
      </w:r>
      <w:r>
        <w:rPr>
          <w:rFonts w:ascii="Calibri" w:hAnsi="Calibri"/>
        </w:rPr>
        <w:t>section</w:t>
      </w:r>
      <w:r>
        <w:rPr>
          <w:rFonts w:ascii="Calibri" w:hAnsi="Calibri"/>
          <w:spacing w:val="31"/>
        </w:rPr>
        <w:t xml:space="preserve"> </w:t>
      </w:r>
      <w:r>
        <w:rPr>
          <w:rFonts w:ascii="Calibri" w:hAnsi="Calibri"/>
        </w:rPr>
        <w:t>78</w:t>
      </w:r>
      <w:r>
        <w:rPr>
          <w:rFonts w:ascii="Calibri" w:hAnsi="Calibri"/>
          <w:spacing w:val="34"/>
        </w:rPr>
        <w:t xml:space="preserve"> </w:t>
      </w:r>
      <w:r>
        <w:rPr>
          <w:rFonts w:ascii="Calibri" w:hAnsi="Calibri"/>
        </w:rPr>
        <w:t>of the</w:t>
      </w:r>
      <w:r>
        <w:rPr>
          <w:rFonts w:ascii="Calibri" w:hAnsi="Calibri"/>
          <w:spacing w:val="19"/>
        </w:rPr>
        <w:t xml:space="preserve"> </w:t>
      </w:r>
      <w:r>
        <w:rPr>
          <w:rFonts w:ascii="Calibri" w:hAnsi="Calibri"/>
        </w:rPr>
        <w:t>Town</w:t>
      </w:r>
      <w:r>
        <w:rPr>
          <w:rFonts w:ascii="Calibri" w:hAnsi="Calibri"/>
          <w:spacing w:val="29"/>
        </w:rPr>
        <w:t xml:space="preserve"> </w:t>
      </w:r>
      <w:r>
        <w:rPr>
          <w:rFonts w:ascii="Calibri" w:hAnsi="Calibri"/>
          <w:color w:val="0C0C0C"/>
        </w:rPr>
        <w:t>and</w:t>
      </w:r>
      <w:r>
        <w:rPr>
          <w:rFonts w:ascii="Calibri" w:hAnsi="Calibri"/>
          <w:color w:val="0C0C0C"/>
          <w:spacing w:val="27"/>
        </w:rPr>
        <w:t xml:space="preserve"> </w:t>
      </w:r>
      <w:r>
        <w:rPr>
          <w:rFonts w:ascii="Calibri" w:hAnsi="Calibri"/>
        </w:rPr>
        <w:t>Country</w:t>
      </w:r>
      <w:r>
        <w:rPr>
          <w:rFonts w:ascii="Calibri" w:hAnsi="Calibri"/>
          <w:spacing w:val="36"/>
        </w:rPr>
        <w:t xml:space="preserve"> </w:t>
      </w:r>
      <w:r>
        <w:rPr>
          <w:rFonts w:ascii="Calibri" w:hAnsi="Calibri"/>
        </w:rPr>
        <w:t>Planning</w:t>
      </w:r>
      <w:r>
        <w:rPr>
          <w:rFonts w:ascii="Calibri" w:hAnsi="Calibri"/>
          <w:spacing w:val="40"/>
        </w:rPr>
        <w:t xml:space="preserve"> </w:t>
      </w:r>
      <w:r>
        <w:rPr>
          <w:rFonts w:ascii="Calibri" w:hAnsi="Calibri"/>
        </w:rPr>
        <w:t>Act</w:t>
      </w:r>
      <w:r>
        <w:rPr>
          <w:rFonts w:ascii="Calibri" w:hAnsi="Calibri"/>
          <w:spacing w:val="29"/>
        </w:rPr>
        <w:t xml:space="preserve"> </w:t>
      </w:r>
      <w:r>
        <w:rPr>
          <w:rFonts w:ascii="Calibri" w:hAnsi="Calibri"/>
        </w:rPr>
        <w:t>1990</w:t>
      </w:r>
      <w:r>
        <w:rPr>
          <w:rFonts w:ascii="Calibri" w:hAnsi="Calibri"/>
          <w:spacing w:val="40"/>
        </w:rPr>
        <w:t xml:space="preserve"> </w:t>
      </w:r>
      <w:r>
        <w:rPr>
          <w:rFonts w:ascii="Calibri" w:hAnsi="Calibri"/>
          <w:color w:val="161616"/>
        </w:rPr>
        <w:t xml:space="preserve">as </w:t>
      </w:r>
      <w:r>
        <w:rPr>
          <w:rFonts w:ascii="Calibri" w:hAnsi="Calibri"/>
        </w:rPr>
        <w:t>amended</w:t>
      </w:r>
      <w:r>
        <w:rPr>
          <w:rFonts w:ascii="Calibri" w:hAnsi="Calibri"/>
          <w:spacing w:val="40"/>
        </w:rPr>
        <w:t xml:space="preserve"> </w:t>
      </w:r>
      <w:r>
        <w:rPr>
          <w:rFonts w:ascii="Calibri" w:hAnsi="Calibri"/>
        </w:rPr>
        <w:t>against</w:t>
      </w:r>
      <w:r>
        <w:rPr>
          <w:rFonts w:ascii="Calibri" w:hAnsi="Calibri"/>
          <w:spacing w:val="40"/>
        </w:rPr>
        <w:t xml:space="preserve"> </w:t>
      </w:r>
      <w:r>
        <w:rPr>
          <w:rFonts w:ascii="Calibri" w:hAnsi="Calibri"/>
          <w:color w:val="131313"/>
        </w:rPr>
        <w:t xml:space="preserve">a </w:t>
      </w:r>
      <w:r>
        <w:rPr>
          <w:rFonts w:ascii="Calibri" w:hAnsi="Calibri"/>
        </w:rPr>
        <w:t>refusal</w:t>
      </w:r>
      <w:r>
        <w:rPr>
          <w:rFonts w:ascii="Calibri" w:hAnsi="Calibri"/>
          <w:spacing w:val="40"/>
        </w:rPr>
        <w:t xml:space="preserve"> </w:t>
      </w:r>
      <w:r>
        <w:rPr>
          <w:rFonts w:ascii="Calibri" w:hAnsi="Calibri"/>
          <w:color w:val="161616"/>
        </w:rPr>
        <w:t>to</w:t>
      </w:r>
      <w:r>
        <w:rPr>
          <w:rFonts w:ascii="Calibri" w:hAnsi="Calibri"/>
          <w:color w:val="161616"/>
          <w:spacing w:val="40"/>
        </w:rPr>
        <w:t xml:space="preserve"> </w:t>
      </w:r>
      <w:r>
        <w:rPr>
          <w:rFonts w:ascii="Calibri" w:hAnsi="Calibri"/>
        </w:rPr>
        <w:t>grant</w:t>
      </w:r>
      <w:r>
        <w:rPr>
          <w:rFonts w:ascii="Calibri" w:hAnsi="Calibri"/>
          <w:spacing w:val="40"/>
        </w:rPr>
        <w:t xml:space="preserve"> </w:t>
      </w:r>
      <w:r>
        <w:rPr>
          <w:rFonts w:ascii="Calibri" w:hAnsi="Calibri"/>
        </w:rPr>
        <w:t>planning</w:t>
      </w:r>
      <w:r>
        <w:rPr>
          <w:rFonts w:ascii="Calibri" w:hAnsi="Calibri"/>
          <w:spacing w:val="40"/>
        </w:rPr>
        <w:t xml:space="preserve"> </w:t>
      </w:r>
      <w:r>
        <w:rPr>
          <w:rFonts w:ascii="Calibri" w:hAnsi="Calibri"/>
        </w:rPr>
        <w:t>permission.</w:t>
      </w:r>
    </w:p>
    <w:p w:rsidR="004A4A13" w:rsidRDefault="00000000" w14:paraId="0DBFB6EB" w14:textId="77777777">
      <w:pPr>
        <w:pStyle w:val="ListParagraph"/>
        <w:numPr>
          <w:ilvl w:val="0"/>
          <w:numId w:val="16"/>
        </w:numPr>
        <w:tabs>
          <w:tab w:val="left" w:pos="566"/>
          <w:tab w:val="left" w:pos="568"/>
        </w:tabs>
        <w:spacing w:before="1" w:line="216" w:lineRule="auto"/>
        <w:ind w:left="568" w:right="549" w:hanging="347"/>
        <w:rPr>
          <w:rFonts w:ascii="Calibri" w:hAnsi="Calibri"/>
          <w:color w:val="212121"/>
          <w:sz w:val="21"/>
        </w:rPr>
      </w:pPr>
      <w:r>
        <w:rPr>
          <w:rFonts w:ascii="Calibri" w:hAnsi="Calibri"/>
          <w:w w:val="105"/>
          <w:sz w:val="21"/>
        </w:rPr>
        <w:t>The</w:t>
      </w:r>
      <w:r>
        <w:rPr>
          <w:rFonts w:ascii="Calibri" w:hAnsi="Calibri"/>
          <w:spacing w:val="31"/>
          <w:w w:val="105"/>
          <w:sz w:val="21"/>
        </w:rPr>
        <w:t xml:space="preserve"> </w:t>
      </w:r>
      <w:r>
        <w:rPr>
          <w:rFonts w:ascii="Calibri" w:hAnsi="Calibri"/>
          <w:w w:val="105"/>
          <w:sz w:val="21"/>
        </w:rPr>
        <w:t>appeal</w:t>
      </w:r>
      <w:r>
        <w:rPr>
          <w:rFonts w:ascii="Calibri" w:hAnsi="Calibri"/>
          <w:spacing w:val="40"/>
          <w:w w:val="105"/>
          <w:sz w:val="21"/>
        </w:rPr>
        <w:t xml:space="preserve"> </w:t>
      </w:r>
      <w:r>
        <w:rPr>
          <w:rFonts w:ascii="Calibri" w:hAnsi="Calibri"/>
          <w:w w:val="105"/>
          <w:sz w:val="21"/>
        </w:rPr>
        <w:t>is</w:t>
      </w:r>
      <w:r>
        <w:rPr>
          <w:rFonts w:ascii="Calibri" w:hAnsi="Calibri"/>
          <w:spacing w:val="35"/>
          <w:w w:val="105"/>
          <w:sz w:val="21"/>
        </w:rPr>
        <w:t xml:space="preserve"> </w:t>
      </w:r>
      <w:r>
        <w:rPr>
          <w:rFonts w:ascii="Calibri" w:hAnsi="Calibri"/>
          <w:w w:val="105"/>
          <w:sz w:val="21"/>
        </w:rPr>
        <w:t>made</w:t>
      </w:r>
      <w:r>
        <w:rPr>
          <w:rFonts w:ascii="Calibri" w:hAnsi="Calibri"/>
          <w:spacing w:val="33"/>
          <w:w w:val="105"/>
          <w:sz w:val="21"/>
        </w:rPr>
        <w:t xml:space="preserve"> </w:t>
      </w:r>
      <w:r>
        <w:rPr>
          <w:rFonts w:ascii="Calibri" w:hAnsi="Calibri"/>
          <w:w w:val="105"/>
          <w:sz w:val="21"/>
        </w:rPr>
        <w:t>by</w:t>
      </w:r>
      <w:r>
        <w:rPr>
          <w:rFonts w:ascii="Calibri" w:hAnsi="Calibri"/>
          <w:spacing w:val="26"/>
          <w:w w:val="105"/>
          <w:sz w:val="21"/>
        </w:rPr>
        <w:t xml:space="preserve"> </w:t>
      </w:r>
      <w:r>
        <w:rPr>
          <w:rFonts w:ascii="Calibri" w:hAnsi="Calibri"/>
          <w:w w:val="105"/>
          <w:sz w:val="21"/>
        </w:rPr>
        <w:t>Mr Ibrahim</w:t>
      </w:r>
      <w:r>
        <w:rPr>
          <w:rFonts w:ascii="Calibri" w:hAnsi="Calibri"/>
          <w:spacing w:val="40"/>
          <w:w w:val="105"/>
          <w:sz w:val="21"/>
        </w:rPr>
        <w:t xml:space="preserve"> </w:t>
      </w:r>
      <w:r>
        <w:rPr>
          <w:rFonts w:ascii="Calibri" w:hAnsi="Calibri"/>
          <w:w w:val="105"/>
          <w:sz w:val="21"/>
        </w:rPr>
        <w:t>Jamil,</w:t>
      </w:r>
      <w:r>
        <w:rPr>
          <w:rFonts w:ascii="Calibri" w:hAnsi="Calibri"/>
          <w:spacing w:val="34"/>
          <w:w w:val="105"/>
          <w:sz w:val="21"/>
        </w:rPr>
        <w:t xml:space="preserve"> </w:t>
      </w:r>
      <w:r>
        <w:rPr>
          <w:rFonts w:ascii="Calibri" w:hAnsi="Calibri"/>
          <w:w w:val="105"/>
          <w:sz w:val="21"/>
        </w:rPr>
        <w:t>Arrows</w:t>
      </w:r>
      <w:r>
        <w:rPr>
          <w:rFonts w:ascii="Calibri" w:hAnsi="Calibri"/>
          <w:spacing w:val="24"/>
          <w:w w:val="105"/>
          <w:sz w:val="21"/>
        </w:rPr>
        <w:t xml:space="preserve"> </w:t>
      </w:r>
      <w:r>
        <w:rPr>
          <w:rFonts w:ascii="Calibri" w:hAnsi="Calibri"/>
          <w:w w:val="105"/>
          <w:sz w:val="21"/>
        </w:rPr>
        <w:t>International</w:t>
      </w:r>
      <w:r>
        <w:rPr>
          <w:rFonts w:ascii="Calibri" w:hAnsi="Calibri"/>
          <w:spacing w:val="40"/>
          <w:w w:val="105"/>
          <w:sz w:val="21"/>
        </w:rPr>
        <w:t xml:space="preserve"> </w:t>
      </w:r>
      <w:r>
        <w:rPr>
          <w:rFonts w:ascii="Calibri" w:hAnsi="Calibri"/>
          <w:w w:val="105"/>
          <w:sz w:val="21"/>
        </w:rPr>
        <w:t>Ltd</w:t>
      </w:r>
      <w:r>
        <w:rPr>
          <w:rFonts w:ascii="Calibri" w:hAnsi="Calibri"/>
          <w:spacing w:val="33"/>
          <w:w w:val="105"/>
          <w:sz w:val="21"/>
        </w:rPr>
        <w:t xml:space="preserve"> </w:t>
      </w:r>
      <w:r>
        <w:rPr>
          <w:rFonts w:ascii="Calibri" w:hAnsi="Calibri"/>
          <w:w w:val="105"/>
          <w:sz w:val="21"/>
        </w:rPr>
        <w:t>against</w:t>
      </w:r>
      <w:r>
        <w:rPr>
          <w:rFonts w:ascii="Calibri" w:hAnsi="Calibri"/>
          <w:spacing w:val="40"/>
          <w:w w:val="105"/>
          <w:sz w:val="21"/>
        </w:rPr>
        <w:t xml:space="preserve"> </w:t>
      </w:r>
      <w:r>
        <w:rPr>
          <w:rFonts w:ascii="Calibri" w:hAnsi="Calibri"/>
          <w:w w:val="105"/>
          <w:sz w:val="21"/>
        </w:rPr>
        <w:t>the</w:t>
      </w:r>
      <w:r>
        <w:rPr>
          <w:rFonts w:ascii="Calibri" w:hAnsi="Calibri"/>
          <w:spacing w:val="31"/>
          <w:w w:val="105"/>
          <w:sz w:val="21"/>
        </w:rPr>
        <w:t xml:space="preserve"> </w:t>
      </w:r>
      <w:r>
        <w:rPr>
          <w:rFonts w:ascii="Calibri" w:hAnsi="Calibri"/>
          <w:w w:val="105"/>
          <w:sz w:val="21"/>
        </w:rPr>
        <w:t xml:space="preserve">decision </w:t>
      </w:r>
      <w:r>
        <w:rPr>
          <w:rFonts w:ascii="Calibri" w:hAnsi="Calibri"/>
          <w:color w:val="0C0C0C"/>
          <w:w w:val="105"/>
          <w:sz w:val="21"/>
        </w:rPr>
        <w:t xml:space="preserve">of </w:t>
      </w:r>
      <w:r>
        <w:rPr>
          <w:rFonts w:ascii="Calibri" w:hAnsi="Calibri"/>
          <w:w w:val="105"/>
          <w:sz w:val="21"/>
        </w:rPr>
        <w:t>Manchester</w:t>
      </w:r>
      <w:r>
        <w:rPr>
          <w:rFonts w:ascii="Calibri" w:hAnsi="Calibri"/>
          <w:spacing w:val="40"/>
          <w:w w:val="105"/>
          <w:sz w:val="21"/>
        </w:rPr>
        <w:t xml:space="preserve"> </w:t>
      </w:r>
      <w:r>
        <w:rPr>
          <w:rFonts w:ascii="Calibri" w:hAnsi="Calibri"/>
          <w:w w:val="105"/>
          <w:sz w:val="21"/>
        </w:rPr>
        <w:t>City Council.</w:t>
      </w:r>
    </w:p>
    <w:p w:rsidR="004A4A13" w:rsidRDefault="00000000" w14:paraId="0ED9039B" w14:textId="77777777">
      <w:pPr>
        <w:pStyle w:val="ListParagraph"/>
        <w:numPr>
          <w:ilvl w:val="0"/>
          <w:numId w:val="16"/>
        </w:numPr>
        <w:tabs>
          <w:tab w:val="left" w:pos="566"/>
          <w:tab w:val="left" w:pos="572"/>
        </w:tabs>
        <w:spacing w:line="216" w:lineRule="auto"/>
        <w:ind w:left="572" w:right="759" w:hanging="346"/>
        <w:rPr>
          <w:rFonts w:ascii="Calibri" w:hAnsi="Calibri"/>
          <w:color w:val="1C1C1C"/>
          <w:sz w:val="21"/>
        </w:rPr>
      </w:pPr>
      <w:r>
        <w:rPr>
          <w:rFonts w:ascii="Calibri" w:hAnsi="Calibri"/>
          <w:w w:val="105"/>
          <w:sz w:val="21"/>
        </w:rPr>
        <w:t>The</w:t>
      </w:r>
      <w:r>
        <w:rPr>
          <w:rFonts w:ascii="Calibri" w:hAnsi="Calibri"/>
          <w:spacing w:val="80"/>
          <w:w w:val="105"/>
          <w:sz w:val="21"/>
        </w:rPr>
        <w:t xml:space="preserve"> </w:t>
      </w:r>
      <w:r>
        <w:rPr>
          <w:rFonts w:ascii="Calibri" w:hAnsi="Calibri"/>
          <w:w w:val="105"/>
          <w:sz w:val="21"/>
        </w:rPr>
        <w:t>application</w:t>
      </w:r>
      <w:r>
        <w:rPr>
          <w:rFonts w:ascii="Calibri" w:hAnsi="Calibri"/>
          <w:spacing w:val="39"/>
          <w:w w:val="105"/>
          <w:sz w:val="21"/>
        </w:rPr>
        <w:t xml:space="preserve"> </w:t>
      </w:r>
      <w:r>
        <w:rPr>
          <w:rFonts w:ascii="Calibri" w:hAnsi="Calibri"/>
          <w:w w:val="105"/>
          <w:sz w:val="21"/>
        </w:rPr>
        <w:t>Ref:</w:t>
      </w:r>
      <w:r>
        <w:rPr>
          <w:rFonts w:ascii="Calibri" w:hAnsi="Calibri"/>
          <w:spacing w:val="40"/>
          <w:w w:val="105"/>
          <w:sz w:val="21"/>
        </w:rPr>
        <w:t xml:space="preserve"> </w:t>
      </w:r>
      <w:r>
        <w:rPr>
          <w:rFonts w:ascii="Calibri" w:hAnsi="Calibri"/>
          <w:w w:val="105"/>
          <w:sz w:val="21"/>
        </w:rPr>
        <w:t>118734/FO/20</w:t>
      </w:r>
      <w:r>
        <w:rPr>
          <w:rFonts w:ascii="Calibri" w:hAnsi="Calibri"/>
          <w:spacing w:val="-10"/>
          <w:w w:val="105"/>
          <w:sz w:val="21"/>
        </w:rPr>
        <w:t xml:space="preserve"> </w:t>
      </w:r>
      <w:r>
        <w:rPr>
          <w:rFonts w:ascii="Calibri" w:hAnsi="Calibri"/>
          <w:color w:val="0E0E0E"/>
          <w:w w:val="105"/>
          <w:sz w:val="21"/>
        </w:rPr>
        <w:t>18,</w:t>
      </w:r>
      <w:r>
        <w:rPr>
          <w:rFonts w:ascii="Calibri" w:hAnsi="Calibri"/>
          <w:color w:val="0E0E0E"/>
          <w:spacing w:val="40"/>
          <w:w w:val="105"/>
          <w:sz w:val="21"/>
        </w:rPr>
        <w:t xml:space="preserve"> </w:t>
      </w:r>
      <w:r>
        <w:rPr>
          <w:rFonts w:ascii="Calibri" w:hAnsi="Calibri"/>
          <w:w w:val="105"/>
          <w:sz w:val="21"/>
        </w:rPr>
        <w:t>dated</w:t>
      </w:r>
      <w:r>
        <w:rPr>
          <w:rFonts w:ascii="Calibri" w:hAnsi="Calibri"/>
          <w:spacing w:val="32"/>
          <w:w w:val="105"/>
          <w:sz w:val="21"/>
        </w:rPr>
        <w:t xml:space="preserve"> </w:t>
      </w:r>
      <w:r>
        <w:rPr>
          <w:rFonts w:ascii="Calibri" w:hAnsi="Calibri"/>
          <w:w w:val="105"/>
          <w:sz w:val="21"/>
        </w:rPr>
        <w:t>2</w:t>
      </w:r>
      <w:r>
        <w:rPr>
          <w:rFonts w:ascii="Calibri" w:hAnsi="Calibri"/>
          <w:spacing w:val="24"/>
          <w:w w:val="105"/>
          <w:sz w:val="21"/>
        </w:rPr>
        <w:t xml:space="preserve"> </w:t>
      </w:r>
      <w:r>
        <w:rPr>
          <w:rFonts w:ascii="Calibri" w:hAnsi="Calibri"/>
          <w:w w:val="105"/>
          <w:sz w:val="21"/>
        </w:rPr>
        <w:t>January</w:t>
      </w:r>
      <w:r>
        <w:rPr>
          <w:rFonts w:ascii="Calibri" w:hAnsi="Calibri"/>
          <w:spacing w:val="40"/>
          <w:w w:val="105"/>
          <w:sz w:val="21"/>
        </w:rPr>
        <w:t xml:space="preserve"> </w:t>
      </w:r>
      <w:r>
        <w:rPr>
          <w:rFonts w:ascii="Calibri" w:hAnsi="Calibri"/>
          <w:color w:val="111111"/>
          <w:w w:val="105"/>
          <w:sz w:val="21"/>
        </w:rPr>
        <w:t>20</w:t>
      </w:r>
      <w:r>
        <w:rPr>
          <w:rFonts w:ascii="Calibri" w:hAnsi="Calibri"/>
          <w:w w:val="105"/>
          <w:sz w:val="21"/>
        </w:rPr>
        <w:t>18,</w:t>
      </w:r>
      <w:r>
        <w:rPr>
          <w:rFonts w:ascii="Calibri" w:hAnsi="Calibri"/>
          <w:spacing w:val="39"/>
          <w:w w:val="105"/>
          <w:sz w:val="21"/>
        </w:rPr>
        <w:t xml:space="preserve"> </w:t>
      </w:r>
      <w:r>
        <w:rPr>
          <w:rFonts w:ascii="Calibri" w:hAnsi="Calibri"/>
          <w:w w:val="105"/>
          <w:sz w:val="21"/>
        </w:rPr>
        <w:t>was</w:t>
      </w:r>
      <w:r>
        <w:rPr>
          <w:rFonts w:ascii="Calibri" w:hAnsi="Calibri"/>
          <w:spacing w:val="27"/>
          <w:w w:val="105"/>
          <w:sz w:val="21"/>
        </w:rPr>
        <w:t xml:space="preserve"> </w:t>
      </w:r>
      <w:r>
        <w:rPr>
          <w:rFonts w:ascii="Calibri" w:hAnsi="Calibri"/>
          <w:w w:val="105"/>
          <w:sz w:val="21"/>
        </w:rPr>
        <w:t>refused</w:t>
      </w:r>
      <w:r>
        <w:rPr>
          <w:rFonts w:ascii="Calibri" w:hAnsi="Calibri"/>
          <w:spacing w:val="30"/>
          <w:w w:val="105"/>
          <w:sz w:val="21"/>
        </w:rPr>
        <w:t xml:space="preserve"> </w:t>
      </w:r>
      <w:r>
        <w:rPr>
          <w:rFonts w:ascii="Calibri" w:hAnsi="Calibri"/>
          <w:w w:val="105"/>
          <w:sz w:val="21"/>
        </w:rPr>
        <w:t xml:space="preserve">by notice dated </w:t>
      </w:r>
      <w:r>
        <w:rPr>
          <w:rFonts w:ascii="Calibri" w:hAnsi="Calibri"/>
          <w:color w:val="242424"/>
          <w:w w:val="105"/>
          <w:sz w:val="21"/>
        </w:rPr>
        <w:t>25</w:t>
      </w:r>
      <w:r>
        <w:rPr>
          <w:rFonts w:ascii="Calibri" w:hAnsi="Calibri"/>
          <w:color w:val="242424"/>
          <w:spacing w:val="40"/>
          <w:w w:val="105"/>
          <w:sz w:val="21"/>
        </w:rPr>
        <w:t xml:space="preserve"> </w:t>
      </w:r>
      <w:r>
        <w:rPr>
          <w:rFonts w:ascii="Calibri" w:hAnsi="Calibri"/>
          <w:w w:val="105"/>
          <w:sz w:val="21"/>
        </w:rPr>
        <w:t>April</w:t>
      </w:r>
      <w:r>
        <w:rPr>
          <w:rFonts w:ascii="Calibri" w:hAnsi="Calibri"/>
          <w:spacing w:val="40"/>
          <w:w w:val="105"/>
          <w:sz w:val="21"/>
        </w:rPr>
        <w:t xml:space="preserve"> </w:t>
      </w:r>
      <w:r>
        <w:rPr>
          <w:rFonts w:ascii="Calibri" w:hAnsi="Calibri"/>
          <w:w w:val="105"/>
          <w:sz w:val="21"/>
        </w:rPr>
        <w:t>2018.</w:t>
      </w:r>
    </w:p>
    <w:p w:rsidR="004A4A13" w:rsidRDefault="00000000" w14:paraId="366C15ED" w14:textId="77777777">
      <w:pPr>
        <w:pStyle w:val="ListParagraph"/>
        <w:numPr>
          <w:ilvl w:val="0"/>
          <w:numId w:val="16"/>
        </w:numPr>
        <w:tabs>
          <w:tab w:val="left" w:pos="566"/>
        </w:tabs>
        <w:spacing w:line="213" w:lineRule="exact"/>
        <w:ind w:left="566" w:hanging="340"/>
        <w:rPr>
          <w:rFonts w:ascii="Calibri" w:hAnsi="Calibri"/>
          <w:color w:val="242424"/>
          <w:sz w:val="21"/>
        </w:rPr>
      </w:pPr>
      <w:r>
        <w:rPr>
          <w:rFonts w:ascii="Calibri" w:hAnsi="Calibri"/>
          <w:w w:val="105"/>
          <w:sz w:val="21"/>
        </w:rPr>
        <w:t>The</w:t>
      </w:r>
      <w:r>
        <w:rPr>
          <w:rFonts w:ascii="Calibri" w:hAnsi="Calibri"/>
          <w:spacing w:val="70"/>
          <w:w w:val="105"/>
          <w:sz w:val="21"/>
        </w:rPr>
        <w:t xml:space="preserve"> </w:t>
      </w:r>
      <w:r>
        <w:rPr>
          <w:rFonts w:ascii="Calibri" w:hAnsi="Calibri"/>
          <w:w w:val="105"/>
          <w:sz w:val="21"/>
        </w:rPr>
        <w:t>development</w:t>
      </w:r>
      <w:r>
        <w:rPr>
          <w:rFonts w:ascii="Calibri" w:hAnsi="Calibri"/>
          <w:spacing w:val="35"/>
          <w:w w:val="105"/>
          <w:sz w:val="21"/>
        </w:rPr>
        <w:t xml:space="preserve"> </w:t>
      </w:r>
      <w:r>
        <w:rPr>
          <w:rFonts w:ascii="Calibri" w:hAnsi="Calibri"/>
          <w:w w:val="105"/>
          <w:sz w:val="21"/>
        </w:rPr>
        <w:t>proposed</w:t>
      </w:r>
      <w:r>
        <w:rPr>
          <w:rFonts w:ascii="Calibri" w:hAnsi="Calibri"/>
          <w:spacing w:val="27"/>
          <w:w w:val="105"/>
          <w:sz w:val="21"/>
        </w:rPr>
        <w:t xml:space="preserve"> </w:t>
      </w:r>
      <w:r>
        <w:rPr>
          <w:rFonts w:ascii="Calibri" w:hAnsi="Calibri"/>
          <w:color w:val="151515"/>
          <w:w w:val="105"/>
          <w:sz w:val="21"/>
        </w:rPr>
        <w:t>is</w:t>
      </w:r>
      <w:r>
        <w:rPr>
          <w:rFonts w:ascii="Calibri" w:hAnsi="Calibri"/>
          <w:color w:val="151515"/>
          <w:spacing w:val="24"/>
          <w:w w:val="105"/>
          <w:sz w:val="21"/>
        </w:rPr>
        <w:t xml:space="preserve"> </w:t>
      </w:r>
      <w:r>
        <w:rPr>
          <w:rFonts w:ascii="Calibri" w:hAnsi="Calibri"/>
          <w:w w:val="105"/>
          <w:sz w:val="21"/>
        </w:rPr>
        <w:t>conversion</w:t>
      </w:r>
      <w:r>
        <w:rPr>
          <w:rFonts w:ascii="Calibri" w:hAnsi="Calibri"/>
          <w:spacing w:val="23"/>
          <w:w w:val="105"/>
          <w:sz w:val="21"/>
        </w:rPr>
        <w:t xml:space="preserve"> </w:t>
      </w:r>
      <w:r>
        <w:rPr>
          <w:rFonts w:ascii="Calibri" w:hAnsi="Calibri"/>
          <w:w w:val="105"/>
          <w:sz w:val="21"/>
        </w:rPr>
        <w:t>of</w:t>
      </w:r>
      <w:r>
        <w:rPr>
          <w:rFonts w:ascii="Calibri" w:hAnsi="Calibri"/>
          <w:spacing w:val="19"/>
          <w:w w:val="105"/>
          <w:sz w:val="21"/>
        </w:rPr>
        <w:t xml:space="preserve"> </w:t>
      </w:r>
      <w:r>
        <w:rPr>
          <w:rFonts w:ascii="Calibri" w:hAnsi="Calibri"/>
          <w:color w:val="131313"/>
          <w:w w:val="105"/>
          <w:sz w:val="21"/>
        </w:rPr>
        <w:t>an</w:t>
      </w:r>
      <w:r>
        <w:rPr>
          <w:rFonts w:ascii="Calibri" w:hAnsi="Calibri"/>
          <w:color w:val="131313"/>
          <w:spacing w:val="16"/>
          <w:w w:val="105"/>
          <w:sz w:val="21"/>
        </w:rPr>
        <w:t xml:space="preserve"> </w:t>
      </w:r>
      <w:r>
        <w:rPr>
          <w:rFonts w:ascii="Calibri" w:hAnsi="Calibri"/>
          <w:w w:val="105"/>
          <w:sz w:val="21"/>
        </w:rPr>
        <w:t>existing</w:t>
      </w:r>
      <w:r>
        <w:rPr>
          <w:rFonts w:ascii="Calibri" w:hAnsi="Calibri"/>
          <w:spacing w:val="36"/>
          <w:w w:val="105"/>
          <w:sz w:val="21"/>
        </w:rPr>
        <w:t xml:space="preserve"> </w:t>
      </w:r>
      <w:r>
        <w:rPr>
          <w:rFonts w:ascii="Calibri" w:hAnsi="Calibri"/>
          <w:w w:val="105"/>
          <w:sz w:val="21"/>
        </w:rPr>
        <w:t>basement</w:t>
      </w:r>
      <w:r>
        <w:rPr>
          <w:rFonts w:ascii="Calibri" w:hAnsi="Calibri"/>
          <w:spacing w:val="20"/>
          <w:w w:val="105"/>
          <w:sz w:val="21"/>
        </w:rPr>
        <w:t xml:space="preserve"> </w:t>
      </w:r>
      <w:r>
        <w:rPr>
          <w:rFonts w:ascii="Calibri" w:hAnsi="Calibri"/>
          <w:w w:val="105"/>
          <w:sz w:val="21"/>
        </w:rPr>
        <w:t>into</w:t>
      </w:r>
      <w:r>
        <w:rPr>
          <w:rFonts w:ascii="Calibri" w:hAnsi="Calibri"/>
          <w:spacing w:val="19"/>
          <w:w w:val="105"/>
          <w:sz w:val="21"/>
        </w:rPr>
        <w:t xml:space="preserve"> </w:t>
      </w:r>
      <w:r>
        <w:rPr>
          <w:rFonts w:ascii="Calibri" w:hAnsi="Calibri"/>
          <w:color w:val="212121"/>
          <w:w w:val="105"/>
          <w:sz w:val="21"/>
        </w:rPr>
        <w:t>a</w:t>
      </w:r>
      <w:r>
        <w:rPr>
          <w:rFonts w:ascii="Calibri" w:hAnsi="Calibri"/>
          <w:color w:val="212121"/>
          <w:spacing w:val="17"/>
          <w:w w:val="105"/>
          <w:sz w:val="21"/>
        </w:rPr>
        <w:t xml:space="preserve"> </w:t>
      </w:r>
      <w:r>
        <w:rPr>
          <w:rFonts w:ascii="Calibri" w:hAnsi="Calibri"/>
          <w:w w:val="105"/>
          <w:sz w:val="21"/>
        </w:rPr>
        <w:t>self-contained</w:t>
      </w:r>
      <w:r>
        <w:rPr>
          <w:rFonts w:ascii="Calibri" w:hAnsi="Calibri"/>
          <w:spacing w:val="14"/>
          <w:w w:val="105"/>
          <w:sz w:val="21"/>
        </w:rPr>
        <w:t xml:space="preserve"> </w:t>
      </w:r>
      <w:proofErr w:type="gramStart"/>
      <w:r>
        <w:rPr>
          <w:rFonts w:ascii="Calibri" w:hAnsi="Calibri"/>
          <w:spacing w:val="-10"/>
          <w:w w:val="105"/>
          <w:sz w:val="21"/>
        </w:rPr>
        <w:t>2</w:t>
      </w:r>
      <w:proofErr w:type="gramEnd"/>
    </w:p>
    <w:p w:rsidR="004A4A13" w:rsidRDefault="00000000" w14:paraId="6B91EF1B" w14:textId="77777777">
      <w:pPr>
        <w:pStyle w:val="BodyText"/>
        <w:spacing w:line="251" w:lineRule="exact"/>
        <w:ind w:left="575"/>
        <w:rPr>
          <w:rFonts w:ascii="Calibri"/>
        </w:rPr>
      </w:pPr>
      <w:r>
        <w:rPr>
          <w:noProof/>
        </w:rPr>
        <mc:AlternateContent>
          <mc:Choice Requires="wps">
            <w:drawing>
              <wp:anchor distT="0" distB="0" distL="0" distR="0" simplePos="0" relativeHeight="487610880" behindDoc="1" locked="0" layoutInCell="1" allowOverlap="1" wp14:anchorId="4D8F0146" wp14:editId="0230B360">
                <wp:simplePos x="0" y="0"/>
                <wp:positionH relativeFrom="page">
                  <wp:posOffset>1051566</wp:posOffset>
                </wp:positionH>
                <wp:positionV relativeFrom="paragraph">
                  <wp:posOffset>169009</wp:posOffset>
                </wp:positionV>
                <wp:extent cx="5687695" cy="1270"/>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7695" cy="1270"/>
                        </a:xfrm>
                        <a:custGeom>
                          <a:avLst/>
                          <a:gdLst/>
                          <a:ahLst/>
                          <a:cxnLst/>
                          <a:rect l="l" t="t" r="r" b="b"/>
                          <a:pathLst>
                            <a:path w="5687695">
                              <a:moveTo>
                                <a:pt x="0" y="0"/>
                              </a:moveTo>
                              <a:lnTo>
                                <a:pt x="5687568" y="0"/>
                              </a:lnTo>
                            </a:path>
                          </a:pathLst>
                        </a:custGeom>
                        <a:ln w="9144">
                          <a:solidFill>
                            <a:srgbClr val="383838"/>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86E8DD7">
              <v:shape id="Graphic 91" style="position:absolute;margin-left:82.8pt;margin-top:13.3pt;width:447.85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5687695,1270" o:spid="_x0000_s1026" filled="f" strokecolor="#383838" strokeweight=".72pt" path="m,l568756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" w14:anchorId="678F51F1">
                <v:path arrowok="t"/>
                <w10:wrap type="topAndBottom" anchorx="page"/>
              </v:shape>
            </w:pict>
          </mc:Fallback>
        </mc:AlternateContent>
      </w:r>
      <w:r>
        <w:rPr>
          <w:rFonts w:ascii="Calibri"/>
        </w:rPr>
        <w:t>bedroom</w:t>
      </w:r>
      <w:r>
        <w:rPr>
          <w:rFonts w:ascii="Calibri"/>
          <w:spacing w:val="14"/>
        </w:rPr>
        <w:t xml:space="preserve"> </w:t>
      </w:r>
      <w:r>
        <w:rPr>
          <w:rFonts w:ascii="Calibri"/>
          <w:spacing w:val="-2"/>
        </w:rPr>
        <w:t>apartment.</w:t>
      </w:r>
    </w:p>
    <w:p w:rsidR="004A4A13" w:rsidRDefault="004A4A13" w14:paraId="588ED232" w14:textId="77777777">
      <w:pPr>
        <w:pStyle w:val="BodyText"/>
        <w:rPr>
          <w:rFonts w:ascii="Calibri"/>
        </w:rPr>
      </w:pPr>
    </w:p>
    <w:p w:rsidR="004A4A13" w:rsidRDefault="00000000" w14:paraId="7A22BDE0" w14:textId="77777777">
      <w:pPr>
        <w:spacing w:before="149"/>
        <w:ind w:left="242"/>
        <w:rPr>
          <w:sz w:val="24"/>
        </w:rPr>
      </w:pPr>
      <w:r>
        <w:rPr>
          <w:spacing w:val="-2"/>
          <w:w w:val="105"/>
          <w:sz w:val="24"/>
        </w:rPr>
        <w:t>Decision</w:t>
      </w:r>
    </w:p>
    <w:p w:rsidR="004A4A13" w:rsidRDefault="00000000" w14:paraId="21DB21EE" w14:textId="77777777">
      <w:pPr>
        <w:pStyle w:val="ListParagraph"/>
        <w:numPr>
          <w:ilvl w:val="0"/>
          <w:numId w:val="15"/>
        </w:numPr>
        <w:tabs>
          <w:tab w:val="left" w:pos="632"/>
          <w:tab w:val="left" w:pos="645"/>
        </w:tabs>
        <w:spacing w:before="167" w:line="218" w:lineRule="auto"/>
        <w:ind w:right="332" w:hanging="406"/>
        <w:jc w:val="left"/>
        <w:rPr>
          <w:color w:val="0C0C0C"/>
          <w:sz w:val="24"/>
        </w:rPr>
      </w:pPr>
      <w:r>
        <w:rPr>
          <w:sz w:val="24"/>
        </w:rPr>
        <w:t>The</w:t>
      </w:r>
      <w:r>
        <w:rPr>
          <w:spacing w:val="-11"/>
          <w:sz w:val="24"/>
        </w:rPr>
        <w:t xml:space="preserve"> </w:t>
      </w:r>
      <w:r>
        <w:rPr>
          <w:sz w:val="24"/>
        </w:rPr>
        <w:t>appeal</w:t>
      </w:r>
      <w:r>
        <w:rPr>
          <w:spacing w:val="-8"/>
          <w:sz w:val="24"/>
        </w:rPr>
        <w:t xml:space="preserve"> </w:t>
      </w:r>
      <w:r>
        <w:rPr>
          <w:color w:val="161616"/>
          <w:sz w:val="24"/>
        </w:rPr>
        <w:t>is</w:t>
      </w:r>
      <w:r>
        <w:rPr>
          <w:color w:val="161616"/>
          <w:spacing w:val="-14"/>
          <w:sz w:val="24"/>
        </w:rPr>
        <w:t xml:space="preserve"> </w:t>
      </w:r>
      <w:proofErr w:type="gramStart"/>
      <w:r>
        <w:rPr>
          <w:sz w:val="24"/>
        </w:rPr>
        <w:t>allowed</w:t>
      </w:r>
      <w:proofErr w:type="gramEnd"/>
      <w:r>
        <w:rPr>
          <w:sz w:val="24"/>
        </w:rPr>
        <w:t xml:space="preserve"> and</w:t>
      </w:r>
      <w:r>
        <w:rPr>
          <w:spacing w:val="-12"/>
          <w:sz w:val="24"/>
        </w:rPr>
        <w:t xml:space="preserve"> </w:t>
      </w:r>
      <w:r>
        <w:rPr>
          <w:sz w:val="24"/>
        </w:rPr>
        <w:t>planning</w:t>
      </w:r>
      <w:r>
        <w:rPr>
          <w:spacing w:val="-4"/>
          <w:sz w:val="24"/>
        </w:rPr>
        <w:t xml:space="preserve"> </w:t>
      </w:r>
      <w:r>
        <w:rPr>
          <w:sz w:val="24"/>
        </w:rPr>
        <w:t>permission is</w:t>
      </w:r>
      <w:r>
        <w:rPr>
          <w:spacing w:val="-11"/>
          <w:sz w:val="24"/>
        </w:rPr>
        <w:t xml:space="preserve"> </w:t>
      </w:r>
      <w:r>
        <w:rPr>
          <w:sz w:val="24"/>
        </w:rPr>
        <w:t>granted</w:t>
      </w:r>
      <w:r>
        <w:rPr>
          <w:spacing w:val="-5"/>
          <w:sz w:val="24"/>
        </w:rPr>
        <w:t xml:space="preserve"> </w:t>
      </w:r>
      <w:r>
        <w:rPr>
          <w:sz w:val="24"/>
        </w:rPr>
        <w:t>for</w:t>
      </w:r>
      <w:r>
        <w:rPr>
          <w:spacing w:val="-8"/>
          <w:sz w:val="24"/>
        </w:rPr>
        <w:t xml:space="preserve"> </w:t>
      </w:r>
      <w:r>
        <w:rPr>
          <w:sz w:val="24"/>
        </w:rPr>
        <w:t>conversion</w:t>
      </w:r>
      <w:r>
        <w:rPr>
          <w:spacing w:val="3"/>
          <w:sz w:val="24"/>
        </w:rPr>
        <w:t xml:space="preserve"> </w:t>
      </w:r>
      <w:r>
        <w:rPr>
          <w:sz w:val="24"/>
        </w:rPr>
        <w:t>of</w:t>
      </w:r>
      <w:r>
        <w:rPr>
          <w:spacing w:val="-13"/>
          <w:sz w:val="24"/>
        </w:rPr>
        <w:t xml:space="preserve"> </w:t>
      </w:r>
      <w:r>
        <w:rPr>
          <w:color w:val="111111"/>
          <w:sz w:val="24"/>
        </w:rPr>
        <w:t xml:space="preserve">an </w:t>
      </w:r>
      <w:r>
        <w:rPr>
          <w:sz w:val="24"/>
        </w:rPr>
        <w:t>existing</w:t>
      </w:r>
      <w:r>
        <w:rPr>
          <w:spacing w:val="-8"/>
          <w:sz w:val="24"/>
        </w:rPr>
        <w:t xml:space="preserve"> </w:t>
      </w:r>
      <w:r>
        <w:rPr>
          <w:sz w:val="24"/>
        </w:rPr>
        <w:t>basement</w:t>
      </w:r>
      <w:r>
        <w:rPr>
          <w:spacing w:val="-6"/>
          <w:sz w:val="24"/>
        </w:rPr>
        <w:t xml:space="preserve"> </w:t>
      </w:r>
      <w:r>
        <w:rPr>
          <w:sz w:val="24"/>
        </w:rPr>
        <w:t>into</w:t>
      </w:r>
      <w:r>
        <w:rPr>
          <w:spacing w:val="-7"/>
          <w:sz w:val="24"/>
        </w:rPr>
        <w:t xml:space="preserve"> </w:t>
      </w:r>
      <w:r>
        <w:rPr>
          <w:sz w:val="24"/>
        </w:rPr>
        <w:t>a self-contained</w:t>
      </w:r>
      <w:r>
        <w:rPr>
          <w:spacing w:val="-8"/>
          <w:sz w:val="24"/>
        </w:rPr>
        <w:t xml:space="preserve"> </w:t>
      </w:r>
      <w:r>
        <w:rPr>
          <w:sz w:val="24"/>
        </w:rPr>
        <w:t>2</w:t>
      </w:r>
      <w:r>
        <w:rPr>
          <w:spacing w:val="-11"/>
          <w:sz w:val="24"/>
        </w:rPr>
        <w:t xml:space="preserve"> </w:t>
      </w:r>
      <w:r>
        <w:rPr>
          <w:sz w:val="24"/>
        </w:rPr>
        <w:t>bedroom</w:t>
      </w:r>
      <w:r>
        <w:rPr>
          <w:spacing w:val="-5"/>
          <w:sz w:val="24"/>
        </w:rPr>
        <w:t xml:space="preserve"> </w:t>
      </w:r>
      <w:r>
        <w:rPr>
          <w:sz w:val="24"/>
        </w:rPr>
        <w:t>apartment</w:t>
      </w:r>
      <w:r>
        <w:rPr>
          <w:spacing w:val="-4"/>
          <w:sz w:val="24"/>
        </w:rPr>
        <w:t xml:space="preserve"> </w:t>
      </w:r>
      <w:r>
        <w:rPr>
          <w:sz w:val="24"/>
        </w:rPr>
        <w:t>in</w:t>
      </w:r>
      <w:r>
        <w:rPr>
          <w:spacing w:val="-14"/>
          <w:sz w:val="24"/>
        </w:rPr>
        <w:t xml:space="preserve"> </w:t>
      </w:r>
      <w:r>
        <w:rPr>
          <w:sz w:val="24"/>
        </w:rPr>
        <w:t>accordance with</w:t>
      </w:r>
      <w:r>
        <w:rPr>
          <w:spacing w:val="-16"/>
          <w:sz w:val="24"/>
        </w:rPr>
        <w:t xml:space="preserve"> </w:t>
      </w:r>
      <w:r>
        <w:rPr>
          <w:sz w:val="24"/>
        </w:rPr>
        <w:t>the</w:t>
      </w:r>
      <w:r>
        <w:rPr>
          <w:spacing w:val="-12"/>
          <w:sz w:val="24"/>
        </w:rPr>
        <w:t xml:space="preserve"> </w:t>
      </w:r>
      <w:r>
        <w:rPr>
          <w:sz w:val="24"/>
        </w:rPr>
        <w:t>terms</w:t>
      </w:r>
      <w:r>
        <w:rPr>
          <w:spacing w:val="-12"/>
          <w:sz w:val="24"/>
        </w:rPr>
        <w:t xml:space="preserve"> </w:t>
      </w:r>
      <w:r>
        <w:rPr>
          <w:sz w:val="24"/>
        </w:rPr>
        <w:t>of</w:t>
      </w:r>
      <w:r>
        <w:rPr>
          <w:spacing w:val="-9"/>
          <w:sz w:val="24"/>
        </w:rPr>
        <w:t xml:space="preserve"> </w:t>
      </w:r>
      <w:r>
        <w:rPr>
          <w:sz w:val="24"/>
        </w:rPr>
        <w:t>the</w:t>
      </w:r>
      <w:r>
        <w:rPr>
          <w:spacing w:val="-10"/>
          <w:sz w:val="24"/>
        </w:rPr>
        <w:t xml:space="preserve"> </w:t>
      </w:r>
      <w:r>
        <w:rPr>
          <w:sz w:val="24"/>
        </w:rPr>
        <w:t>application,</w:t>
      </w:r>
      <w:r>
        <w:rPr>
          <w:spacing w:val="-1"/>
          <w:sz w:val="24"/>
        </w:rPr>
        <w:t xml:space="preserve"> </w:t>
      </w:r>
      <w:r>
        <w:rPr>
          <w:sz w:val="24"/>
        </w:rPr>
        <w:t>Ref: 118734/FO/2018,</w:t>
      </w:r>
      <w:r>
        <w:rPr>
          <w:spacing w:val="-12"/>
          <w:sz w:val="24"/>
        </w:rPr>
        <w:t xml:space="preserve"> </w:t>
      </w:r>
      <w:r>
        <w:rPr>
          <w:sz w:val="24"/>
        </w:rPr>
        <w:t>dated 2</w:t>
      </w:r>
      <w:r>
        <w:rPr>
          <w:spacing w:val="-17"/>
          <w:sz w:val="24"/>
        </w:rPr>
        <w:t xml:space="preserve"> </w:t>
      </w:r>
      <w:r>
        <w:rPr>
          <w:sz w:val="24"/>
        </w:rPr>
        <w:t>January</w:t>
      </w:r>
      <w:r>
        <w:rPr>
          <w:spacing w:val="5"/>
          <w:sz w:val="24"/>
        </w:rPr>
        <w:t xml:space="preserve"> </w:t>
      </w:r>
      <w:r>
        <w:rPr>
          <w:color w:val="131313"/>
          <w:sz w:val="24"/>
        </w:rPr>
        <w:t xml:space="preserve">2018, </w:t>
      </w:r>
      <w:r>
        <w:rPr>
          <w:sz w:val="24"/>
        </w:rPr>
        <w:t>and the</w:t>
      </w:r>
      <w:r>
        <w:rPr>
          <w:spacing w:val="-5"/>
          <w:sz w:val="24"/>
        </w:rPr>
        <w:t xml:space="preserve"> </w:t>
      </w:r>
      <w:r>
        <w:rPr>
          <w:sz w:val="24"/>
        </w:rPr>
        <w:t>plans submitted</w:t>
      </w:r>
      <w:r>
        <w:rPr>
          <w:spacing w:val="28"/>
          <w:sz w:val="24"/>
        </w:rPr>
        <w:t xml:space="preserve"> </w:t>
      </w:r>
      <w:r>
        <w:rPr>
          <w:sz w:val="24"/>
        </w:rPr>
        <w:t>with</w:t>
      </w:r>
      <w:r>
        <w:rPr>
          <w:spacing w:val="-6"/>
          <w:sz w:val="24"/>
        </w:rPr>
        <w:t xml:space="preserve"> </w:t>
      </w:r>
      <w:r>
        <w:rPr>
          <w:sz w:val="24"/>
        </w:rPr>
        <w:t>it,</w:t>
      </w:r>
      <w:r>
        <w:rPr>
          <w:spacing w:val="23"/>
          <w:sz w:val="24"/>
        </w:rPr>
        <w:t xml:space="preserve"> </w:t>
      </w:r>
      <w:r>
        <w:rPr>
          <w:sz w:val="24"/>
        </w:rPr>
        <w:t>subject to the</w:t>
      </w:r>
      <w:r>
        <w:rPr>
          <w:spacing w:val="-2"/>
          <w:sz w:val="24"/>
        </w:rPr>
        <w:t xml:space="preserve"> </w:t>
      </w:r>
      <w:r>
        <w:rPr>
          <w:sz w:val="24"/>
        </w:rPr>
        <w:t>following conditions:</w:t>
      </w:r>
    </w:p>
    <w:p w:rsidR="004A4A13" w:rsidRDefault="00000000" w14:paraId="6EB15C22" w14:textId="77777777">
      <w:pPr>
        <w:pStyle w:val="ListParagraph"/>
        <w:numPr>
          <w:ilvl w:val="1"/>
          <w:numId w:val="15"/>
        </w:numPr>
        <w:tabs>
          <w:tab w:val="left" w:pos="655"/>
          <w:tab w:val="left" w:pos="940"/>
        </w:tabs>
        <w:spacing w:before="170"/>
        <w:ind w:right="600" w:hanging="6"/>
      </w:pPr>
      <w:r>
        <w:rPr>
          <w:w w:val="105"/>
        </w:rPr>
        <w:t>The</w:t>
      </w:r>
      <w:r>
        <w:rPr>
          <w:spacing w:val="24"/>
          <w:w w:val="105"/>
        </w:rPr>
        <w:t xml:space="preserve"> </w:t>
      </w:r>
      <w:r>
        <w:rPr>
          <w:w w:val="105"/>
        </w:rPr>
        <w:t>development</w:t>
      </w:r>
      <w:r>
        <w:rPr>
          <w:spacing w:val="40"/>
          <w:w w:val="105"/>
        </w:rPr>
        <w:t xml:space="preserve"> </w:t>
      </w:r>
      <w:r>
        <w:rPr>
          <w:w w:val="105"/>
        </w:rPr>
        <w:t>hereby</w:t>
      </w:r>
      <w:r>
        <w:rPr>
          <w:spacing w:val="39"/>
          <w:w w:val="105"/>
        </w:rPr>
        <w:t xml:space="preserve"> </w:t>
      </w:r>
      <w:r>
        <w:rPr>
          <w:w w:val="105"/>
        </w:rPr>
        <w:t>permitted</w:t>
      </w:r>
      <w:r>
        <w:rPr>
          <w:spacing w:val="40"/>
          <w:w w:val="105"/>
        </w:rPr>
        <w:t xml:space="preserve"> </w:t>
      </w:r>
      <w:r>
        <w:rPr>
          <w:color w:val="0C0C0C"/>
          <w:w w:val="105"/>
        </w:rPr>
        <w:t>shall</w:t>
      </w:r>
      <w:r>
        <w:rPr>
          <w:color w:val="0C0C0C"/>
          <w:spacing w:val="23"/>
          <w:w w:val="105"/>
        </w:rPr>
        <w:t xml:space="preserve"> </w:t>
      </w:r>
      <w:r>
        <w:rPr>
          <w:w w:val="105"/>
        </w:rPr>
        <w:t>begin</w:t>
      </w:r>
      <w:r>
        <w:rPr>
          <w:spacing w:val="24"/>
          <w:w w:val="105"/>
        </w:rPr>
        <w:t xml:space="preserve"> </w:t>
      </w:r>
      <w:r>
        <w:rPr>
          <w:color w:val="111111"/>
          <w:w w:val="105"/>
        </w:rPr>
        <w:t xml:space="preserve">not </w:t>
      </w:r>
      <w:r>
        <w:rPr>
          <w:w w:val="105"/>
        </w:rPr>
        <w:t>later</w:t>
      </w:r>
      <w:r>
        <w:rPr>
          <w:spacing w:val="35"/>
          <w:w w:val="105"/>
        </w:rPr>
        <w:t xml:space="preserve"> </w:t>
      </w:r>
      <w:r>
        <w:rPr>
          <w:w w:val="105"/>
        </w:rPr>
        <w:t>than</w:t>
      </w:r>
      <w:r>
        <w:rPr>
          <w:spacing w:val="28"/>
          <w:w w:val="105"/>
        </w:rPr>
        <w:t xml:space="preserve"> </w:t>
      </w:r>
      <w:r>
        <w:rPr>
          <w:w w:val="105"/>
        </w:rPr>
        <w:t>3</w:t>
      </w:r>
      <w:r>
        <w:rPr>
          <w:spacing w:val="27"/>
          <w:w w:val="105"/>
        </w:rPr>
        <w:t xml:space="preserve"> </w:t>
      </w:r>
      <w:r>
        <w:rPr>
          <w:w w:val="105"/>
        </w:rPr>
        <w:t>years</w:t>
      </w:r>
      <w:r>
        <w:rPr>
          <w:spacing w:val="27"/>
          <w:w w:val="105"/>
        </w:rPr>
        <w:t xml:space="preserve"> </w:t>
      </w:r>
      <w:r>
        <w:rPr>
          <w:w w:val="105"/>
        </w:rPr>
        <w:t>from the date of this decision.</w:t>
      </w:r>
    </w:p>
    <w:p w:rsidR="004A4A13" w:rsidRDefault="00000000" w14:paraId="252878CB" w14:textId="77777777">
      <w:pPr>
        <w:pStyle w:val="ListParagraph"/>
        <w:numPr>
          <w:ilvl w:val="1"/>
          <w:numId w:val="15"/>
        </w:numPr>
        <w:tabs>
          <w:tab w:val="left" w:pos="949"/>
        </w:tabs>
        <w:spacing w:before="168" w:line="228" w:lineRule="auto"/>
        <w:ind w:left="650" w:right="600" w:firstLine="11"/>
        <w:rPr>
          <w:sz w:val="23"/>
        </w:rPr>
      </w:pPr>
      <w:r>
        <w:rPr>
          <w:sz w:val="23"/>
        </w:rPr>
        <w:t xml:space="preserve">The development hereby permitted shall be carried </w:t>
      </w:r>
      <w:r>
        <w:rPr>
          <w:color w:val="131313"/>
          <w:sz w:val="23"/>
        </w:rPr>
        <w:t xml:space="preserve">out </w:t>
      </w:r>
      <w:r>
        <w:rPr>
          <w:sz w:val="23"/>
        </w:rPr>
        <w:t>in accordance</w:t>
      </w:r>
      <w:r>
        <w:rPr>
          <w:spacing w:val="35"/>
          <w:sz w:val="23"/>
        </w:rPr>
        <w:t xml:space="preserve"> </w:t>
      </w:r>
      <w:r>
        <w:rPr>
          <w:sz w:val="23"/>
        </w:rPr>
        <w:t>with the following approved</w:t>
      </w:r>
      <w:r>
        <w:rPr>
          <w:spacing w:val="40"/>
          <w:sz w:val="23"/>
        </w:rPr>
        <w:t xml:space="preserve"> </w:t>
      </w:r>
      <w:r>
        <w:rPr>
          <w:sz w:val="23"/>
        </w:rPr>
        <w:t>drawings:</w:t>
      </w:r>
      <w:r>
        <w:rPr>
          <w:spacing w:val="40"/>
          <w:sz w:val="23"/>
        </w:rPr>
        <w:t xml:space="preserve"> </w:t>
      </w:r>
      <w:r>
        <w:rPr>
          <w:sz w:val="23"/>
        </w:rPr>
        <w:t>EXisting Elevations</w:t>
      </w:r>
      <w:r>
        <w:rPr>
          <w:spacing w:val="40"/>
          <w:sz w:val="23"/>
        </w:rPr>
        <w:t xml:space="preserve"> </w:t>
      </w:r>
      <w:r>
        <w:rPr>
          <w:sz w:val="23"/>
        </w:rPr>
        <w:t>07/2017/01;</w:t>
      </w:r>
      <w:r>
        <w:rPr>
          <w:spacing w:val="40"/>
          <w:sz w:val="23"/>
        </w:rPr>
        <w:t xml:space="preserve"> </w:t>
      </w:r>
      <w:r>
        <w:rPr>
          <w:sz w:val="23"/>
        </w:rPr>
        <w:t>Proposed Elevations</w:t>
      </w:r>
      <w:r>
        <w:rPr>
          <w:spacing w:val="40"/>
          <w:sz w:val="23"/>
        </w:rPr>
        <w:t xml:space="preserve"> </w:t>
      </w:r>
      <w:r>
        <w:rPr>
          <w:sz w:val="23"/>
        </w:rPr>
        <w:t>07/2017/02;</w:t>
      </w:r>
      <w:r>
        <w:rPr>
          <w:spacing w:val="40"/>
          <w:sz w:val="23"/>
        </w:rPr>
        <w:t xml:space="preserve"> </w:t>
      </w:r>
      <w:r>
        <w:rPr>
          <w:sz w:val="23"/>
        </w:rPr>
        <w:t>Existing Basement Plan 07/2017/03;</w:t>
      </w:r>
      <w:r>
        <w:rPr>
          <w:spacing w:val="40"/>
          <w:sz w:val="23"/>
        </w:rPr>
        <w:t xml:space="preserve"> </w:t>
      </w:r>
      <w:r>
        <w:rPr>
          <w:sz w:val="23"/>
        </w:rPr>
        <w:t>Proposed Basement Apartment</w:t>
      </w:r>
      <w:r>
        <w:rPr>
          <w:spacing w:val="40"/>
          <w:sz w:val="23"/>
        </w:rPr>
        <w:t xml:space="preserve"> </w:t>
      </w:r>
      <w:r>
        <w:rPr>
          <w:sz w:val="23"/>
        </w:rPr>
        <w:t>07/2017/04;</w:t>
      </w:r>
      <w:r>
        <w:rPr>
          <w:spacing w:val="40"/>
          <w:sz w:val="23"/>
        </w:rPr>
        <w:t xml:space="preserve"> </w:t>
      </w:r>
      <w:r>
        <w:rPr>
          <w:sz w:val="23"/>
        </w:rPr>
        <w:t>Site Plans 07/2017/05C.</w:t>
      </w:r>
    </w:p>
    <w:p w:rsidR="004A4A13" w:rsidRDefault="00000000" w14:paraId="1CAEC1B7" w14:textId="77777777">
      <w:pPr>
        <w:pStyle w:val="ListParagraph"/>
        <w:numPr>
          <w:ilvl w:val="1"/>
          <w:numId w:val="15"/>
        </w:numPr>
        <w:tabs>
          <w:tab w:val="left" w:pos="950"/>
        </w:tabs>
        <w:spacing w:before="171" w:line="218" w:lineRule="auto"/>
        <w:ind w:left="658" w:right="472" w:firstLine="5"/>
        <w:rPr>
          <w:sz w:val="24"/>
        </w:rPr>
      </w:pPr>
      <w:r>
        <w:rPr>
          <w:spacing w:val="-2"/>
          <w:sz w:val="24"/>
        </w:rPr>
        <w:t>Prior to</w:t>
      </w:r>
      <w:r>
        <w:rPr>
          <w:spacing w:val="-5"/>
          <w:sz w:val="24"/>
        </w:rPr>
        <w:t xml:space="preserve"> </w:t>
      </w:r>
      <w:r>
        <w:rPr>
          <w:spacing w:val="-2"/>
          <w:sz w:val="24"/>
        </w:rPr>
        <w:t>occupation</w:t>
      </w:r>
      <w:r>
        <w:rPr>
          <w:sz w:val="24"/>
        </w:rPr>
        <w:t xml:space="preserve"> </w:t>
      </w:r>
      <w:r>
        <w:rPr>
          <w:color w:val="111111"/>
          <w:spacing w:val="-2"/>
          <w:sz w:val="24"/>
        </w:rPr>
        <w:t>of</w:t>
      </w:r>
      <w:r>
        <w:rPr>
          <w:color w:val="111111"/>
          <w:spacing w:val="-6"/>
          <w:sz w:val="24"/>
        </w:rPr>
        <w:t xml:space="preserve"> </w:t>
      </w:r>
      <w:r>
        <w:rPr>
          <w:spacing w:val="-2"/>
          <w:sz w:val="24"/>
        </w:rPr>
        <w:t>the</w:t>
      </w:r>
      <w:r>
        <w:rPr>
          <w:spacing w:val="-8"/>
          <w:sz w:val="24"/>
        </w:rPr>
        <w:t xml:space="preserve"> </w:t>
      </w:r>
      <w:r>
        <w:rPr>
          <w:spacing w:val="-2"/>
          <w:sz w:val="24"/>
        </w:rPr>
        <w:t>development</w:t>
      </w:r>
      <w:r>
        <w:rPr>
          <w:spacing w:val="14"/>
          <w:sz w:val="24"/>
        </w:rPr>
        <w:t xml:space="preserve"> </w:t>
      </w:r>
      <w:r>
        <w:rPr>
          <w:spacing w:val="-2"/>
          <w:sz w:val="24"/>
        </w:rPr>
        <w:t>hereby permitted, a detailed</w:t>
      </w:r>
      <w:r>
        <w:rPr>
          <w:sz w:val="24"/>
        </w:rPr>
        <w:t xml:space="preserve"> </w:t>
      </w:r>
      <w:r>
        <w:rPr>
          <w:spacing w:val="-2"/>
          <w:sz w:val="24"/>
        </w:rPr>
        <w:t>design scheme</w:t>
      </w:r>
      <w:r>
        <w:rPr>
          <w:spacing w:val="-4"/>
          <w:sz w:val="24"/>
        </w:rPr>
        <w:t xml:space="preserve"> </w:t>
      </w:r>
      <w:r>
        <w:rPr>
          <w:spacing w:val="-2"/>
          <w:sz w:val="24"/>
        </w:rPr>
        <w:t>for</w:t>
      </w:r>
      <w:r>
        <w:rPr>
          <w:spacing w:val="-7"/>
          <w:sz w:val="24"/>
        </w:rPr>
        <w:t xml:space="preserve"> </w:t>
      </w:r>
      <w:r>
        <w:rPr>
          <w:spacing w:val="-2"/>
          <w:sz w:val="24"/>
        </w:rPr>
        <w:t>the</w:t>
      </w:r>
      <w:r>
        <w:rPr>
          <w:spacing w:val="-14"/>
          <w:sz w:val="24"/>
        </w:rPr>
        <w:t xml:space="preserve"> </w:t>
      </w:r>
      <w:r>
        <w:rPr>
          <w:spacing w:val="-2"/>
          <w:sz w:val="24"/>
        </w:rPr>
        <w:t>refuse</w:t>
      </w:r>
      <w:r>
        <w:rPr>
          <w:spacing w:val="-3"/>
          <w:sz w:val="24"/>
        </w:rPr>
        <w:t xml:space="preserve"> </w:t>
      </w:r>
      <w:r>
        <w:rPr>
          <w:spacing w:val="-2"/>
          <w:sz w:val="24"/>
        </w:rPr>
        <w:t>storage arrangements</w:t>
      </w:r>
      <w:r>
        <w:rPr>
          <w:spacing w:val="10"/>
          <w:sz w:val="24"/>
        </w:rPr>
        <w:t xml:space="preserve"> </w:t>
      </w:r>
      <w:r>
        <w:rPr>
          <w:spacing w:val="-2"/>
          <w:sz w:val="24"/>
        </w:rPr>
        <w:t>set</w:t>
      </w:r>
      <w:r>
        <w:rPr>
          <w:spacing w:val="-11"/>
          <w:sz w:val="24"/>
        </w:rPr>
        <w:t xml:space="preserve"> </w:t>
      </w:r>
      <w:r>
        <w:rPr>
          <w:spacing w:val="-2"/>
          <w:sz w:val="24"/>
        </w:rPr>
        <w:t>out</w:t>
      </w:r>
      <w:r>
        <w:rPr>
          <w:spacing w:val="-15"/>
          <w:sz w:val="24"/>
        </w:rPr>
        <w:t xml:space="preserve"> </w:t>
      </w:r>
      <w:r>
        <w:rPr>
          <w:spacing w:val="-2"/>
          <w:sz w:val="24"/>
        </w:rPr>
        <w:t>in</w:t>
      </w:r>
      <w:r>
        <w:rPr>
          <w:spacing w:val="-9"/>
          <w:sz w:val="24"/>
        </w:rPr>
        <w:t xml:space="preserve"> </w:t>
      </w:r>
      <w:r>
        <w:rPr>
          <w:spacing w:val="-2"/>
          <w:sz w:val="24"/>
        </w:rPr>
        <w:t>the</w:t>
      </w:r>
      <w:r>
        <w:rPr>
          <w:spacing w:val="-5"/>
          <w:sz w:val="24"/>
        </w:rPr>
        <w:t xml:space="preserve"> </w:t>
      </w:r>
      <w:r>
        <w:rPr>
          <w:spacing w:val="-2"/>
          <w:sz w:val="24"/>
        </w:rPr>
        <w:t>Design</w:t>
      </w:r>
      <w:r>
        <w:rPr>
          <w:spacing w:val="-7"/>
          <w:sz w:val="24"/>
        </w:rPr>
        <w:t xml:space="preserve"> </w:t>
      </w:r>
      <w:r>
        <w:rPr>
          <w:color w:val="0C0C0C"/>
          <w:spacing w:val="-2"/>
          <w:sz w:val="24"/>
        </w:rPr>
        <w:t xml:space="preserve">and </w:t>
      </w:r>
      <w:r>
        <w:rPr>
          <w:spacing w:val="-2"/>
          <w:sz w:val="24"/>
        </w:rPr>
        <w:t xml:space="preserve">Access </w:t>
      </w:r>
      <w:r>
        <w:rPr>
          <w:sz w:val="24"/>
        </w:rPr>
        <w:t>Statement with</w:t>
      </w:r>
      <w:r>
        <w:rPr>
          <w:spacing w:val="-3"/>
          <w:sz w:val="24"/>
        </w:rPr>
        <w:t xml:space="preserve"> </w:t>
      </w:r>
      <w:r>
        <w:rPr>
          <w:sz w:val="24"/>
        </w:rPr>
        <w:t xml:space="preserve">application Ref: 118734/FO/2018, </w:t>
      </w:r>
      <w:r>
        <w:rPr>
          <w:color w:val="161616"/>
          <w:sz w:val="24"/>
        </w:rPr>
        <w:t>shall</w:t>
      </w:r>
      <w:r>
        <w:rPr>
          <w:color w:val="161616"/>
          <w:spacing w:val="-1"/>
          <w:sz w:val="24"/>
        </w:rPr>
        <w:t xml:space="preserve"> </w:t>
      </w:r>
      <w:r>
        <w:rPr>
          <w:sz w:val="24"/>
        </w:rPr>
        <w:t>be</w:t>
      </w:r>
      <w:r>
        <w:rPr>
          <w:spacing w:val="-1"/>
          <w:sz w:val="24"/>
        </w:rPr>
        <w:t xml:space="preserve"> </w:t>
      </w:r>
      <w:r>
        <w:rPr>
          <w:sz w:val="24"/>
        </w:rPr>
        <w:t>submitted to</w:t>
      </w:r>
      <w:r>
        <w:rPr>
          <w:spacing w:val="-3"/>
          <w:sz w:val="24"/>
        </w:rPr>
        <w:t xml:space="preserve"> </w:t>
      </w:r>
      <w:r>
        <w:rPr>
          <w:sz w:val="24"/>
        </w:rPr>
        <w:t>and approved</w:t>
      </w:r>
      <w:r>
        <w:rPr>
          <w:spacing w:val="-3"/>
          <w:sz w:val="24"/>
        </w:rPr>
        <w:t xml:space="preserve"> </w:t>
      </w:r>
      <w:r>
        <w:rPr>
          <w:sz w:val="24"/>
        </w:rPr>
        <w:t>in</w:t>
      </w:r>
      <w:r>
        <w:rPr>
          <w:spacing w:val="-9"/>
          <w:sz w:val="24"/>
        </w:rPr>
        <w:t xml:space="preserve"> </w:t>
      </w:r>
      <w:r>
        <w:rPr>
          <w:sz w:val="24"/>
        </w:rPr>
        <w:t>writing</w:t>
      </w:r>
      <w:r>
        <w:rPr>
          <w:spacing w:val="-5"/>
          <w:sz w:val="24"/>
        </w:rPr>
        <w:t xml:space="preserve"> </w:t>
      </w:r>
      <w:r>
        <w:rPr>
          <w:sz w:val="24"/>
        </w:rPr>
        <w:t>by</w:t>
      </w:r>
      <w:r>
        <w:rPr>
          <w:spacing w:val="-12"/>
          <w:sz w:val="24"/>
        </w:rPr>
        <w:t xml:space="preserve"> </w:t>
      </w:r>
      <w:r>
        <w:rPr>
          <w:sz w:val="24"/>
        </w:rPr>
        <w:t>the</w:t>
      </w:r>
      <w:r>
        <w:rPr>
          <w:spacing w:val="-16"/>
          <w:sz w:val="24"/>
        </w:rPr>
        <w:t xml:space="preserve"> </w:t>
      </w:r>
      <w:r>
        <w:rPr>
          <w:sz w:val="24"/>
        </w:rPr>
        <w:t>local</w:t>
      </w:r>
      <w:r>
        <w:rPr>
          <w:spacing w:val="-16"/>
          <w:sz w:val="24"/>
        </w:rPr>
        <w:t xml:space="preserve"> </w:t>
      </w:r>
      <w:r>
        <w:rPr>
          <w:sz w:val="24"/>
        </w:rPr>
        <w:t>planning</w:t>
      </w:r>
      <w:r>
        <w:rPr>
          <w:spacing w:val="-8"/>
          <w:sz w:val="24"/>
        </w:rPr>
        <w:t xml:space="preserve"> </w:t>
      </w:r>
      <w:r>
        <w:rPr>
          <w:sz w:val="24"/>
        </w:rPr>
        <w:t>authority.</w:t>
      </w:r>
      <w:r>
        <w:rPr>
          <w:spacing w:val="-1"/>
          <w:sz w:val="24"/>
        </w:rPr>
        <w:t xml:space="preserve"> </w:t>
      </w:r>
      <w:r>
        <w:rPr>
          <w:sz w:val="24"/>
        </w:rPr>
        <w:t>The</w:t>
      </w:r>
      <w:r>
        <w:rPr>
          <w:spacing w:val="-14"/>
          <w:sz w:val="24"/>
        </w:rPr>
        <w:t xml:space="preserve"> </w:t>
      </w:r>
      <w:r>
        <w:rPr>
          <w:sz w:val="24"/>
        </w:rPr>
        <w:t>development</w:t>
      </w:r>
      <w:r>
        <w:rPr>
          <w:spacing w:val="2"/>
          <w:sz w:val="24"/>
        </w:rPr>
        <w:t xml:space="preserve"> </w:t>
      </w:r>
      <w:r>
        <w:rPr>
          <w:sz w:val="24"/>
        </w:rPr>
        <w:t>shall</w:t>
      </w:r>
      <w:r>
        <w:rPr>
          <w:spacing w:val="-9"/>
          <w:sz w:val="24"/>
        </w:rPr>
        <w:t xml:space="preserve"> </w:t>
      </w:r>
      <w:r>
        <w:rPr>
          <w:sz w:val="24"/>
        </w:rPr>
        <w:t>not be</w:t>
      </w:r>
      <w:r>
        <w:rPr>
          <w:spacing w:val="-17"/>
          <w:sz w:val="24"/>
        </w:rPr>
        <w:t xml:space="preserve"> </w:t>
      </w:r>
      <w:r>
        <w:rPr>
          <w:sz w:val="24"/>
        </w:rPr>
        <w:t>occupied</w:t>
      </w:r>
      <w:r>
        <w:rPr>
          <w:spacing w:val="-3"/>
          <w:sz w:val="24"/>
        </w:rPr>
        <w:t xml:space="preserve"> </w:t>
      </w:r>
      <w:r>
        <w:rPr>
          <w:sz w:val="24"/>
        </w:rPr>
        <w:t>until</w:t>
      </w:r>
      <w:r>
        <w:rPr>
          <w:spacing w:val="-12"/>
          <w:sz w:val="24"/>
        </w:rPr>
        <w:t xml:space="preserve"> </w:t>
      </w:r>
      <w:r>
        <w:rPr>
          <w:sz w:val="24"/>
        </w:rPr>
        <w:t>the</w:t>
      </w:r>
      <w:r>
        <w:rPr>
          <w:spacing w:val="-17"/>
          <w:sz w:val="24"/>
        </w:rPr>
        <w:t xml:space="preserve"> </w:t>
      </w:r>
      <w:r>
        <w:rPr>
          <w:sz w:val="24"/>
        </w:rPr>
        <w:t>scheme</w:t>
      </w:r>
      <w:r>
        <w:rPr>
          <w:spacing w:val="-13"/>
          <w:sz w:val="24"/>
        </w:rPr>
        <w:t xml:space="preserve"> </w:t>
      </w:r>
      <w:r>
        <w:rPr>
          <w:sz w:val="24"/>
        </w:rPr>
        <w:t>has</w:t>
      </w:r>
      <w:r>
        <w:rPr>
          <w:spacing w:val="-14"/>
          <w:sz w:val="24"/>
        </w:rPr>
        <w:t xml:space="preserve"> </w:t>
      </w:r>
      <w:r>
        <w:rPr>
          <w:sz w:val="24"/>
        </w:rPr>
        <w:t>been</w:t>
      </w:r>
      <w:r>
        <w:rPr>
          <w:spacing w:val="-9"/>
          <w:sz w:val="24"/>
        </w:rPr>
        <w:t xml:space="preserve"> </w:t>
      </w:r>
      <w:proofErr w:type="gramStart"/>
      <w:r>
        <w:rPr>
          <w:sz w:val="24"/>
        </w:rPr>
        <w:t xml:space="preserve">implemented, </w:t>
      </w:r>
      <w:r>
        <w:rPr>
          <w:i/>
          <w:sz w:val="24"/>
        </w:rPr>
        <w:t>and</w:t>
      </w:r>
      <w:proofErr w:type="gramEnd"/>
      <w:r>
        <w:rPr>
          <w:i/>
          <w:spacing w:val="3"/>
          <w:sz w:val="24"/>
        </w:rPr>
        <w:t xml:space="preserve"> </w:t>
      </w:r>
      <w:r>
        <w:rPr>
          <w:sz w:val="24"/>
        </w:rPr>
        <w:t>shall</w:t>
      </w:r>
      <w:r>
        <w:rPr>
          <w:spacing w:val="-11"/>
          <w:sz w:val="24"/>
        </w:rPr>
        <w:t xml:space="preserve"> </w:t>
      </w:r>
      <w:r>
        <w:rPr>
          <w:sz w:val="24"/>
        </w:rPr>
        <w:t>be</w:t>
      </w:r>
      <w:r>
        <w:rPr>
          <w:spacing w:val="-11"/>
          <w:sz w:val="24"/>
        </w:rPr>
        <w:t xml:space="preserve"> </w:t>
      </w:r>
      <w:r>
        <w:rPr>
          <w:sz w:val="24"/>
        </w:rPr>
        <w:t xml:space="preserve">retained </w:t>
      </w:r>
      <w:r>
        <w:rPr>
          <w:spacing w:val="-2"/>
          <w:sz w:val="24"/>
        </w:rPr>
        <w:t>thereafter.</w:t>
      </w:r>
    </w:p>
    <w:p w:rsidR="004A4A13" w:rsidRDefault="00000000" w14:paraId="774A4545" w14:textId="77777777">
      <w:pPr>
        <w:pStyle w:val="ListParagraph"/>
        <w:numPr>
          <w:ilvl w:val="1"/>
          <w:numId w:val="15"/>
        </w:numPr>
        <w:tabs>
          <w:tab w:val="left" w:pos="961"/>
        </w:tabs>
        <w:spacing w:before="174" w:line="237" w:lineRule="auto"/>
        <w:ind w:left="665" w:right="361" w:firstLine="0"/>
      </w:pPr>
      <w:r>
        <w:rPr>
          <w:color w:val="0A0A0A"/>
          <w:w w:val="105"/>
        </w:rPr>
        <w:t xml:space="preserve">Prior to </w:t>
      </w:r>
      <w:r>
        <w:rPr>
          <w:w w:val="105"/>
        </w:rPr>
        <w:t>occupation of the development</w:t>
      </w:r>
      <w:r>
        <w:rPr>
          <w:spacing w:val="40"/>
          <w:w w:val="105"/>
        </w:rPr>
        <w:t xml:space="preserve"> </w:t>
      </w:r>
      <w:r>
        <w:rPr>
          <w:w w:val="105"/>
        </w:rPr>
        <w:t>hereby</w:t>
      </w:r>
      <w:r>
        <w:rPr>
          <w:spacing w:val="40"/>
          <w:w w:val="105"/>
        </w:rPr>
        <w:t xml:space="preserve"> </w:t>
      </w:r>
      <w:r>
        <w:rPr>
          <w:w w:val="105"/>
        </w:rPr>
        <w:t>perm</w:t>
      </w:r>
      <w:r>
        <w:rPr>
          <w:spacing w:val="-38"/>
          <w:w w:val="105"/>
        </w:rPr>
        <w:t xml:space="preserve"> </w:t>
      </w:r>
      <w:r>
        <w:rPr>
          <w:w w:val="105"/>
        </w:rPr>
        <w:t>itted, the approved apartment</w:t>
      </w:r>
      <w:r>
        <w:rPr>
          <w:spacing w:val="30"/>
          <w:w w:val="105"/>
        </w:rPr>
        <w:t xml:space="preserve"> </w:t>
      </w:r>
      <w:r>
        <w:rPr>
          <w:w w:val="105"/>
        </w:rPr>
        <w:t>shall be insulated in accordance</w:t>
      </w:r>
      <w:r>
        <w:rPr>
          <w:spacing w:val="31"/>
          <w:w w:val="105"/>
        </w:rPr>
        <w:t xml:space="preserve"> </w:t>
      </w:r>
      <w:r>
        <w:rPr>
          <w:w w:val="105"/>
        </w:rPr>
        <w:t xml:space="preserve">with </w:t>
      </w:r>
      <w:r>
        <w:rPr>
          <w:color w:val="262626"/>
          <w:w w:val="105"/>
        </w:rPr>
        <w:t xml:space="preserve">a </w:t>
      </w:r>
      <w:r>
        <w:rPr>
          <w:w w:val="105"/>
        </w:rPr>
        <w:t>sound insulation scheme submitted</w:t>
      </w:r>
      <w:r>
        <w:rPr>
          <w:spacing w:val="40"/>
          <w:w w:val="105"/>
        </w:rPr>
        <w:t xml:space="preserve"> </w:t>
      </w:r>
      <w:r>
        <w:rPr>
          <w:w w:val="105"/>
        </w:rPr>
        <w:t>to and approved</w:t>
      </w:r>
      <w:r>
        <w:rPr>
          <w:spacing w:val="39"/>
          <w:w w:val="105"/>
        </w:rPr>
        <w:t xml:space="preserve"> </w:t>
      </w:r>
      <w:r>
        <w:rPr>
          <w:color w:val="080808"/>
          <w:w w:val="105"/>
        </w:rPr>
        <w:t>in</w:t>
      </w:r>
      <w:r>
        <w:rPr>
          <w:color w:val="080808"/>
          <w:spacing w:val="35"/>
          <w:w w:val="105"/>
        </w:rPr>
        <w:t xml:space="preserve"> </w:t>
      </w:r>
      <w:r>
        <w:rPr>
          <w:w w:val="105"/>
        </w:rPr>
        <w:t>writing</w:t>
      </w:r>
      <w:r>
        <w:rPr>
          <w:spacing w:val="38"/>
          <w:w w:val="105"/>
        </w:rPr>
        <w:t xml:space="preserve"> </w:t>
      </w:r>
      <w:r>
        <w:rPr>
          <w:w w:val="105"/>
        </w:rPr>
        <w:t xml:space="preserve">by </w:t>
      </w:r>
      <w:r>
        <w:rPr>
          <w:color w:val="0E0E0E"/>
          <w:w w:val="105"/>
        </w:rPr>
        <w:t xml:space="preserve">the </w:t>
      </w:r>
      <w:r>
        <w:rPr>
          <w:w w:val="105"/>
        </w:rPr>
        <w:t>local planning</w:t>
      </w:r>
      <w:r>
        <w:rPr>
          <w:spacing w:val="40"/>
          <w:w w:val="105"/>
        </w:rPr>
        <w:t xml:space="preserve"> </w:t>
      </w:r>
      <w:r>
        <w:rPr>
          <w:w w:val="105"/>
        </w:rPr>
        <w:t>authority. The scheme shall include measures</w:t>
      </w:r>
      <w:r>
        <w:rPr>
          <w:spacing w:val="27"/>
          <w:w w:val="105"/>
        </w:rPr>
        <w:t xml:space="preserve"> </w:t>
      </w:r>
      <w:r>
        <w:rPr>
          <w:w w:val="105"/>
        </w:rPr>
        <w:t>to add</w:t>
      </w:r>
      <w:r>
        <w:rPr>
          <w:spacing w:val="-45"/>
          <w:w w:val="105"/>
        </w:rPr>
        <w:t xml:space="preserve"> </w:t>
      </w:r>
      <w:r>
        <w:rPr>
          <w:w w:val="105"/>
        </w:rPr>
        <w:t>ress transmission</w:t>
      </w:r>
      <w:r>
        <w:rPr>
          <w:spacing w:val="31"/>
          <w:w w:val="105"/>
        </w:rPr>
        <w:t xml:space="preserve"> </w:t>
      </w:r>
      <w:r>
        <w:rPr>
          <w:w w:val="105"/>
        </w:rPr>
        <w:t>of noise through the party</w:t>
      </w:r>
      <w:r>
        <w:rPr>
          <w:spacing w:val="40"/>
          <w:w w:val="105"/>
        </w:rPr>
        <w:t xml:space="preserve"> </w:t>
      </w:r>
      <w:r>
        <w:rPr>
          <w:w w:val="105"/>
        </w:rPr>
        <w:t xml:space="preserve">wall and </w:t>
      </w:r>
      <w:r>
        <w:rPr>
          <w:color w:val="0E0E0E"/>
          <w:w w:val="105"/>
        </w:rPr>
        <w:t xml:space="preserve">the </w:t>
      </w:r>
      <w:r>
        <w:rPr>
          <w:w w:val="105"/>
        </w:rPr>
        <w:t>ceiling</w:t>
      </w:r>
      <w:r>
        <w:rPr>
          <w:spacing w:val="37"/>
          <w:w w:val="105"/>
        </w:rPr>
        <w:t xml:space="preserve"> </w:t>
      </w:r>
      <w:r>
        <w:rPr>
          <w:w w:val="105"/>
        </w:rPr>
        <w:t>of the approved</w:t>
      </w:r>
      <w:r>
        <w:rPr>
          <w:spacing w:val="40"/>
          <w:w w:val="105"/>
        </w:rPr>
        <w:t xml:space="preserve"> </w:t>
      </w:r>
      <w:r>
        <w:rPr>
          <w:w w:val="105"/>
        </w:rPr>
        <w:t>apartment,</w:t>
      </w:r>
      <w:r>
        <w:rPr>
          <w:spacing w:val="38"/>
          <w:w w:val="105"/>
        </w:rPr>
        <w:t xml:space="preserve"> </w:t>
      </w:r>
      <w:proofErr w:type="gramStart"/>
      <w:r>
        <w:rPr>
          <w:color w:val="1C1C1C"/>
          <w:w w:val="105"/>
        </w:rPr>
        <w:t xml:space="preserve">in </w:t>
      </w:r>
      <w:r>
        <w:rPr>
          <w:w w:val="105"/>
        </w:rPr>
        <w:t>order</w:t>
      </w:r>
      <w:r>
        <w:rPr>
          <w:spacing w:val="34"/>
          <w:w w:val="105"/>
        </w:rPr>
        <w:t xml:space="preserve"> </w:t>
      </w:r>
      <w:r>
        <w:rPr>
          <w:w w:val="105"/>
        </w:rPr>
        <w:t>to</w:t>
      </w:r>
      <w:proofErr w:type="gramEnd"/>
      <w:r>
        <w:rPr>
          <w:w w:val="105"/>
        </w:rPr>
        <w:t xml:space="preserve"> secure reduction of</w:t>
      </w:r>
      <w:r>
        <w:rPr>
          <w:spacing w:val="-1"/>
          <w:w w:val="105"/>
        </w:rPr>
        <w:t xml:space="preserve"> </w:t>
      </w:r>
      <w:r>
        <w:rPr>
          <w:w w:val="105"/>
        </w:rPr>
        <w:t>noise between the apartment and adjoining</w:t>
      </w:r>
      <w:r>
        <w:rPr>
          <w:spacing w:val="21"/>
          <w:w w:val="105"/>
        </w:rPr>
        <w:t xml:space="preserve"> </w:t>
      </w:r>
      <w:r>
        <w:rPr>
          <w:w w:val="105"/>
        </w:rPr>
        <w:t xml:space="preserve">dwellings. </w:t>
      </w:r>
      <w:r>
        <w:rPr>
          <w:color w:val="0F0F0F"/>
          <w:w w:val="105"/>
        </w:rPr>
        <w:t xml:space="preserve">The </w:t>
      </w:r>
      <w:r>
        <w:rPr>
          <w:w w:val="105"/>
        </w:rPr>
        <w:t xml:space="preserve">scheme </w:t>
      </w:r>
      <w:r>
        <w:rPr>
          <w:color w:val="111111"/>
          <w:w w:val="105"/>
        </w:rPr>
        <w:t xml:space="preserve">as </w:t>
      </w:r>
      <w:r>
        <w:rPr>
          <w:w w:val="105"/>
        </w:rPr>
        <w:t>approved shall be retained thereafter.</w:t>
      </w:r>
    </w:p>
    <w:p w:rsidR="004A4A13" w:rsidRDefault="00000000" w14:paraId="77506651" w14:textId="77777777">
      <w:pPr>
        <w:pStyle w:val="BodyText"/>
        <w:spacing w:before="167"/>
        <w:ind w:left="267"/>
        <w:rPr>
          <w:rFonts w:ascii="Cambria"/>
        </w:rPr>
      </w:pPr>
      <w:r>
        <w:rPr>
          <w:rFonts w:ascii="Cambria"/>
          <w:w w:val="110"/>
        </w:rPr>
        <w:t>Ma</w:t>
      </w:r>
      <w:r>
        <w:rPr>
          <w:rFonts w:ascii="Cambria"/>
          <w:spacing w:val="-27"/>
          <w:w w:val="110"/>
        </w:rPr>
        <w:t xml:space="preserve"> </w:t>
      </w:r>
      <w:r>
        <w:rPr>
          <w:rFonts w:ascii="Cambria"/>
          <w:w w:val="110"/>
        </w:rPr>
        <w:t>in</w:t>
      </w:r>
      <w:r>
        <w:rPr>
          <w:rFonts w:ascii="Cambria"/>
          <w:spacing w:val="12"/>
          <w:w w:val="110"/>
        </w:rPr>
        <w:t xml:space="preserve"> </w:t>
      </w:r>
      <w:r>
        <w:rPr>
          <w:rFonts w:ascii="Cambria"/>
          <w:spacing w:val="-4"/>
          <w:w w:val="110"/>
        </w:rPr>
        <w:t>Issue</w:t>
      </w:r>
    </w:p>
    <w:p w:rsidR="004A4A13" w:rsidRDefault="004A4A13" w14:paraId="6272342D" w14:textId="77777777">
      <w:pPr>
        <w:pStyle w:val="BodyText"/>
        <w:rPr>
          <w:rFonts w:ascii="Cambria"/>
          <w:sz w:val="20"/>
        </w:rPr>
      </w:pPr>
    </w:p>
    <w:p w:rsidR="004A4A13" w:rsidRDefault="00000000" w14:paraId="52487AD6" w14:textId="77777777">
      <w:pPr>
        <w:pStyle w:val="BodyText"/>
        <w:spacing w:before="10"/>
        <w:rPr>
          <w:rFonts w:ascii="Cambria"/>
          <w:sz w:val="21"/>
        </w:rPr>
      </w:pPr>
      <w:r>
        <w:rPr>
          <w:noProof/>
        </w:rPr>
        <mc:AlternateContent>
          <mc:Choice Requires="wps">
            <w:drawing>
              <wp:anchor distT="0" distB="0" distL="0" distR="0" simplePos="0" relativeHeight="487611392" behindDoc="1" locked="0" layoutInCell="1" allowOverlap="1" wp14:anchorId="215E0E4B" wp14:editId="3057115E">
                <wp:simplePos x="0" y="0"/>
                <wp:positionH relativeFrom="page">
                  <wp:posOffset>1139958</wp:posOffset>
                </wp:positionH>
                <wp:positionV relativeFrom="paragraph">
                  <wp:posOffset>178283</wp:posOffset>
                </wp:positionV>
                <wp:extent cx="5581015" cy="127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015" cy="1270"/>
                        </a:xfrm>
                        <a:custGeom>
                          <a:avLst/>
                          <a:gdLst/>
                          <a:ahLst/>
                          <a:cxnLst/>
                          <a:rect l="l" t="t" r="r" b="b"/>
                          <a:pathLst>
                            <a:path w="5581015">
                              <a:moveTo>
                                <a:pt x="0" y="0"/>
                              </a:moveTo>
                              <a:lnTo>
                                <a:pt x="5580888" y="0"/>
                              </a:lnTo>
                            </a:path>
                          </a:pathLst>
                        </a:custGeom>
                        <a:ln w="9144">
                          <a:solidFill>
                            <a:srgbClr val="3F3F3F"/>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E9F3F29">
              <v:shape id="Graphic 92" style="position:absolute;margin-left:89.75pt;margin-top:14.05pt;width:439.45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5581015,1270" o:spid="_x0000_s1026" filled="f" strokecolor="#3f3f3f" strokeweight=".72pt" path="m,l558088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" w14:anchorId="28DA5FB1">
                <v:path arrowok="t"/>
                <w10:wrap type="topAndBottom" anchorx="page"/>
              </v:shape>
            </w:pict>
          </mc:Fallback>
        </mc:AlternateContent>
      </w:r>
    </w:p>
    <w:p w:rsidR="004A4A13" w:rsidRDefault="00000000" w14:paraId="419D5170" w14:textId="77777777">
      <w:pPr>
        <w:spacing w:before="32"/>
        <w:ind w:left="268"/>
        <w:rPr>
          <w:sz w:val="17"/>
        </w:rPr>
      </w:pPr>
      <w:r>
        <w:rPr>
          <w:color w:val="4987AE"/>
          <w:sz w:val="17"/>
          <w:u w:val="single" w:color="2B4F70"/>
        </w:rPr>
        <w:t>httos</w:t>
      </w:r>
      <w:r>
        <w:rPr>
          <w:color w:val="4987AE"/>
          <w:spacing w:val="19"/>
          <w:sz w:val="17"/>
          <w:u w:val="single" w:color="2B4F70"/>
        </w:rPr>
        <w:t xml:space="preserve"> </w:t>
      </w:r>
      <w:r>
        <w:rPr>
          <w:color w:val="2D2D2D"/>
          <w:sz w:val="17"/>
          <w:u w:val="single" w:color="2B4F70"/>
        </w:rPr>
        <w:t>//www</w:t>
      </w:r>
      <w:r>
        <w:rPr>
          <w:color w:val="2D2D2D"/>
          <w:spacing w:val="15"/>
          <w:sz w:val="17"/>
          <w:u w:val="single" w:color="2B4F70"/>
        </w:rPr>
        <w:t xml:space="preserve"> </w:t>
      </w:r>
      <w:r>
        <w:rPr>
          <w:color w:val="002A54"/>
          <w:sz w:val="17"/>
          <w:u w:val="single" w:color="2B4F70"/>
        </w:rPr>
        <w:t>oov</w:t>
      </w:r>
      <w:r>
        <w:rPr>
          <w:color w:val="002A54"/>
          <w:spacing w:val="11"/>
          <w:sz w:val="17"/>
          <w:u w:val="single" w:color="2B4F70"/>
        </w:rPr>
        <w:t xml:space="preserve"> </w:t>
      </w:r>
      <w:r>
        <w:rPr>
          <w:color w:val="798EAA"/>
          <w:sz w:val="17"/>
          <w:u w:val="single" w:color="2B4F70"/>
        </w:rPr>
        <w:t>uk/planning</w:t>
      </w:r>
      <w:r>
        <w:rPr>
          <w:color w:val="798EAA"/>
          <w:spacing w:val="-15"/>
          <w:sz w:val="17"/>
          <w:u w:val="single" w:color="2B4F70"/>
        </w:rPr>
        <w:t xml:space="preserve"> </w:t>
      </w:r>
      <w:r>
        <w:rPr>
          <w:color w:val="565656"/>
          <w:sz w:val="17"/>
          <w:u w:val="single" w:color="2B4F70"/>
        </w:rPr>
        <w:t>-</w:t>
      </w:r>
      <w:r>
        <w:rPr>
          <w:color w:val="565656"/>
          <w:spacing w:val="-2"/>
          <w:sz w:val="17"/>
          <w:u w:val="single" w:color="2B4F70"/>
        </w:rPr>
        <w:t>insnectorate</w:t>
      </w:r>
      <w:r>
        <w:rPr>
          <w:color w:val="565656"/>
          <w:spacing w:val="40"/>
          <w:sz w:val="17"/>
          <w:u w:val="single" w:color="2B4F70"/>
        </w:rPr>
        <w:t xml:space="preserve"> </w:t>
      </w:r>
    </w:p>
    <w:p w:rsidR="004A4A13" w:rsidRDefault="004A4A13" w14:paraId="4B4A0C87" w14:textId="77777777">
      <w:pPr>
        <w:rPr>
          <w:sz w:val="17"/>
        </w:rPr>
        <w:sectPr w:rsidR="004A4A13">
          <w:headerReference w:type="default" r:id="rId23"/>
          <w:footerReference w:type="default" r:id="rId24"/>
          <w:pgSz w:w="11920" w:h="16840" w:orient="portrait"/>
          <w:pgMar w:top="1300" w:right="1120" w:bottom="280" w:left="1520" w:header="0" w:footer="0" w:gutter="0"/>
          <w:cols w:space="720"/>
        </w:sectPr>
      </w:pPr>
    </w:p>
    <w:p w:rsidR="004A4A13" w:rsidRDefault="004A4A13" w14:paraId="72CF84E3" w14:textId="77777777">
      <w:pPr>
        <w:pStyle w:val="BodyText"/>
        <w:spacing w:before="6"/>
        <w:rPr>
          <w:sz w:val="11"/>
        </w:rPr>
      </w:pPr>
    </w:p>
    <w:p w:rsidR="004A4A13" w:rsidRDefault="00000000" w14:paraId="1E29DD3F" w14:textId="77777777">
      <w:pPr>
        <w:pStyle w:val="ListParagraph"/>
        <w:numPr>
          <w:ilvl w:val="0"/>
          <w:numId w:val="15"/>
        </w:numPr>
        <w:tabs>
          <w:tab w:val="left" w:pos="721"/>
          <w:tab w:val="left" w:pos="732"/>
        </w:tabs>
        <w:spacing w:before="93"/>
        <w:ind w:left="732" w:right="473"/>
        <w:jc w:val="left"/>
      </w:pPr>
      <w:r>
        <w:rPr>
          <w:w w:val="105"/>
        </w:rPr>
        <w:t xml:space="preserve">The main issue </w:t>
      </w:r>
      <w:r>
        <w:rPr>
          <w:color w:val="214457"/>
          <w:w w:val="105"/>
        </w:rPr>
        <w:t xml:space="preserve">is </w:t>
      </w:r>
      <w:r>
        <w:rPr>
          <w:w w:val="105"/>
        </w:rPr>
        <w:t xml:space="preserve">the effect of the </w:t>
      </w:r>
      <w:r>
        <w:rPr>
          <w:color w:val="070707"/>
          <w:w w:val="105"/>
        </w:rPr>
        <w:t xml:space="preserve">proposed </w:t>
      </w:r>
      <w:r>
        <w:rPr>
          <w:w w:val="105"/>
        </w:rPr>
        <w:t xml:space="preserve">development on the living conditions of occupants </w:t>
      </w:r>
      <w:r>
        <w:rPr>
          <w:color w:val="0F0F0F"/>
          <w:w w:val="105"/>
        </w:rPr>
        <w:t xml:space="preserve">of </w:t>
      </w:r>
      <w:r>
        <w:rPr>
          <w:color w:val="161616"/>
          <w:w w:val="105"/>
        </w:rPr>
        <w:t xml:space="preserve">the </w:t>
      </w:r>
      <w:r>
        <w:rPr>
          <w:color w:val="0C0C0C"/>
          <w:w w:val="105"/>
        </w:rPr>
        <w:t>existing</w:t>
      </w:r>
      <w:r>
        <w:rPr>
          <w:color w:val="0C0C0C"/>
          <w:spacing w:val="36"/>
          <w:w w:val="105"/>
        </w:rPr>
        <w:t xml:space="preserve"> </w:t>
      </w:r>
      <w:r>
        <w:rPr>
          <w:w w:val="105"/>
        </w:rPr>
        <w:t xml:space="preserve">flats within the </w:t>
      </w:r>
      <w:r>
        <w:rPr>
          <w:color w:val="0C0C0C"/>
          <w:w w:val="105"/>
        </w:rPr>
        <w:t xml:space="preserve">appeal </w:t>
      </w:r>
      <w:r>
        <w:rPr>
          <w:color w:val="161616"/>
          <w:w w:val="105"/>
        </w:rPr>
        <w:t xml:space="preserve">property </w:t>
      </w:r>
      <w:r>
        <w:rPr>
          <w:w w:val="105"/>
        </w:rPr>
        <w:t xml:space="preserve">and </w:t>
      </w:r>
      <w:r>
        <w:rPr>
          <w:color w:val="212121"/>
          <w:w w:val="105"/>
        </w:rPr>
        <w:t xml:space="preserve">of </w:t>
      </w:r>
      <w:r>
        <w:rPr>
          <w:w w:val="105"/>
        </w:rPr>
        <w:t>neighbouring</w:t>
      </w:r>
      <w:r>
        <w:rPr>
          <w:spacing w:val="40"/>
          <w:w w:val="105"/>
        </w:rPr>
        <w:t xml:space="preserve"> </w:t>
      </w:r>
      <w:r>
        <w:rPr>
          <w:w w:val="105"/>
        </w:rPr>
        <w:t>properties,</w:t>
      </w:r>
      <w:r>
        <w:rPr>
          <w:spacing w:val="40"/>
          <w:w w:val="105"/>
        </w:rPr>
        <w:t xml:space="preserve"> </w:t>
      </w:r>
      <w:r>
        <w:rPr>
          <w:color w:val="41545D"/>
          <w:w w:val="105"/>
        </w:rPr>
        <w:t xml:space="preserve">with </w:t>
      </w:r>
      <w:proofErr w:type="gramStart"/>
      <w:r>
        <w:rPr>
          <w:w w:val="105"/>
        </w:rPr>
        <w:t xml:space="preserve">particular </w:t>
      </w:r>
      <w:r>
        <w:rPr>
          <w:color w:val="2A0F5B"/>
          <w:w w:val="105"/>
        </w:rPr>
        <w:t>regard</w:t>
      </w:r>
      <w:proofErr w:type="gramEnd"/>
      <w:r>
        <w:rPr>
          <w:color w:val="2A0F5B"/>
          <w:w w:val="105"/>
        </w:rPr>
        <w:t xml:space="preserve"> </w:t>
      </w:r>
      <w:r>
        <w:rPr>
          <w:w w:val="105"/>
        </w:rPr>
        <w:t xml:space="preserve">to noise </w:t>
      </w:r>
      <w:r>
        <w:rPr>
          <w:color w:val="4B0005"/>
          <w:w w:val="105"/>
        </w:rPr>
        <w:t xml:space="preserve">and </w:t>
      </w:r>
      <w:r>
        <w:rPr>
          <w:w w:val="105"/>
        </w:rPr>
        <w:t>disturbance.</w:t>
      </w:r>
    </w:p>
    <w:p w:rsidR="004A4A13" w:rsidRDefault="00000000" w14:paraId="47197933" w14:textId="77777777">
      <w:pPr>
        <w:pStyle w:val="BodyText"/>
        <w:spacing w:before="164"/>
        <w:ind w:left="325"/>
        <w:rPr>
          <w:rFonts w:ascii="Calibri"/>
        </w:rPr>
      </w:pPr>
      <w:r>
        <w:rPr>
          <w:rFonts w:ascii="Calibri"/>
          <w:spacing w:val="-2"/>
          <w:w w:val="130"/>
        </w:rPr>
        <w:t>Reasons</w:t>
      </w:r>
    </w:p>
    <w:p w:rsidR="004A4A13" w:rsidRDefault="00000000" w14:paraId="374B8606" w14:textId="77777777">
      <w:pPr>
        <w:pStyle w:val="ListParagraph"/>
        <w:numPr>
          <w:ilvl w:val="0"/>
          <w:numId w:val="15"/>
        </w:numPr>
        <w:tabs>
          <w:tab w:val="left" w:pos="720"/>
          <w:tab w:val="left" w:pos="727"/>
        </w:tabs>
        <w:spacing w:before="153"/>
        <w:ind w:left="727" w:right="282" w:hanging="398"/>
        <w:jc w:val="both"/>
      </w:pPr>
      <w:r>
        <w:rPr>
          <w:color w:val="161616"/>
          <w:w w:val="105"/>
        </w:rPr>
        <w:t xml:space="preserve">The </w:t>
      </w:r>
      <w:r>
        <w:rPr>
          <w:w w:val="105"/>
        </w:rPr>
        <w:t>appeal</w:t>
      </w:r>
      <w:r>
        <w:rPr>
          <w:spacing w:val="23"/>
          <w:w w:val="105"/>
        </w:rPr>
        <w:t xml:space="preserve"> </w:t>
      </w:r>
      <w:r>
        <w:rPr>
          <w:w w:val="105"/>
        </w:rPr>
        <w:t xml:space="preserve">site is the </w:t>
      </w:r>
      <w:r>
        <w:rPr>
          <w:color w:val="070707"/>
          <w:w w:val="105"/>
        </w:rPr>
        <w:t>basement</w:t>
      </w:r>
      <w:r>
        <w:rPr>
          <w:color w:val="070707"/>
          <w:spacing w:val="23"/>
          <w:w w:val="105"/>
        </w:rPr>
        <w:t xml:space="preserve"> </w:t>
      </w:r>
      <w:r>
        <w:rPr>
          <w:w w:val="105"/>
        </w:rPr>
        <w:t>of a</w:t>
      </w:r>
      <w:r>
        <w:rPr>
          <w:spacing w:val="22"/>
          <w:w w:val="105"/>
        </w:rPr>
        <w:t xml:space="preserve"> </w:t>
      </w:r>
      <w:r>
        <w:rPr>
          <w:w w:val="105"/>
        </w:rPr>
        <w:t>three-storey,</w:t>
      </w:r>
      <w:r>
        <w:rPr>
          <w:spacing w:val="31"/>
          <w:w w:val="105"/>
        </w:rPr>
        <w:t xml:space="preserve"> </w:t>
      </w:r>
      <w:r>
        <w:rPr>
          <w:w w:val="105"/>
        </w:rPr>
        <w:t>mid-terraced</w:t>
      </w:r>
      <w:r>
        <w:rPr>
          <w:spacing w:val="37"/>
          <w:w w:val="105"/>
        </w:rPr>
        <w:t xml:space="preserve"> </w:t>
      </w:r>
      <w:r>
        <w:rPr>
          <w:color w:val="050505"/>
          <w:w w:val="105"/>
        </w:rPr>
        <w:t>property</w:t>
      </w:r>
      <w:r>
        <w:rPr>
          <w:color w:val="050505"/>
          <w:spacing w:val="34"/>
          <w:w w:val="105"/>
        </w:rPr>
        <w:t xml:space="preserve"> </w:t>
      </w:r>
      <w:r>
        <w:rPr>
          <w:w w:val="105"/>
        </w:rPr>
        <w:t xml:space="preserve">which is divided </w:t>
      </w:r>
      <w:r>
        <w:rPr>
          <w:color w:val="0E3B60"/>
          <w:w w:val="105"/>
        </w:rPr>
        <w:t xml:space="preserve">into </w:t>
      </w:r>
      <w:r>
        <w:rPr>
          <w:color w:val="0F0F0F"/>
          <w:w w:val="105"/>
        </w:rPr>
        <w:t xml:space="preserve">three </w:t>
      </w:r>
      <w:r>
        <w:rPr>
          <w:color w:val="0A0A0A"/>
          <w:w w:val="105"/>
        </w:rPr>
        <w:t xml:space="preserve">flats, </w:t>
      </w:r>
      <w:r>
        <w:rPr>
          <w:color w:val="0F0F0F"/>
          <w:w w:val="105"/>
        </w:rPr>
        <w:t xml:space="preserve">located </w:t>
      </w:r>
      <w:r>
        <w:rPr>
          <w:color w:val="0A0A0A"/>
          <w:w w:val="105"/>
        </w:rPr>
        <w:t xml:space="preserve">within </w:t>
      </w:r>
      <w:r>
        <w:rPr>
          <w:color w:val="1F4B44"/>
          <w:w w:val="105"/>
        </w:rPr>
        <w:t xml:space="preserve">a </w:t>
      </w:r>
      <w:r>
        <w:rPr>
          <w:w w:val="105"/>
        </w:rPr>
        <w:t xml:space="preserve">residential area. </w:t>
      </w:r>
      <w:r>
        <w:rPr>
          <w:color w:val="282828"/>
          <w:w w:val="105"/>
        </w:rPr>
        <w:t xml:space="preserve">The </w:t>
      </w:r>
      <w:r>
        <w:rPr>
          <w:w w:val="105"/>
        </w:rPr>
        <w:t xml:space="preserve">proposal </w:t>
      </w:r>
      <w:r>
        <w:rPr>
          <w:color w:val="2B546B"/>
          <w:w w:val="105"/>
        </w:rPr>
        <w:t xml:space="preserve">would </w:t>
      </w:r>
      <w:r>
        <w:rPr>
          <w:w w:val="105"/>
        </w:rPr>
        <w:t xml:space="preserve">provide a </w:t>
      </w:r>
      <w:r>
        <w:rPr>
          <w:color w:val="111111"/>
          <w:w w:val="105"/>
        </w:rPr>
        <w:t xml:space="preserve">fourth </w:t>
      </w:r>
      <w:r>
        <w:rPr>
          <w:w w:val="105"/>
        </w:rPr>
        <w:t>flat.</w:t>
      </w:r>
    </w:p>
    <w:p w:rsidR="004A4A13" w:rsidRDefault="00000000" w14:paraId="67616E9E" w14:textId="77777777">
      <w:pPr>
        <w:pStyle w:val="ListParagraph"/>
        <w:numPr>
          <w:ilvl w:val="0"/>
          <w:numId w:val="15"/>
        </w:numPr>
        <w:tabs>
          <w:tab w:val="left" w:pos="734"/>
        </w:tabs>
        <w:spacing w:before="169" w:line="237" w:lineRule="auto"/>
        <w:ind w:left="734" w:right="563" w:hanging="403"/>
        <w:jc w:val="left"/>
        <w:rPr>
          <w:color w:val="080808"/>
        </w:rPr>
      </w:pPr>
      <w:r>
        <w:rPr>
          <w:w w:val="105"/>
        </w:rPr>
        <w:t xml:space="preserve">At </w:t>
      </w:r>
      <w:r>
        <w:rPr>
          <w:color w:val="131313"/>
          <w:w w:val="105"/>
        </w:rPr>
        <w:t xml:space="preserve">the </w:t>
      </w:r>
      <w:r>
        <w:rPr>
          <w:w w:val="105"/>
        </w:rPr>
        <w:t>centre</w:t>
      </w:r>
      <w:r>
        <w:rPr>
          <w:spacing w:val="38"/>
          <w:w w:val="105"/>
        </w:rPr>
        <w:t xml:space="preserve"> </w:t>
      </w:r>
      <w:r>
        <w:rPr>
          <w:color w:val="59364B"/>
          <w:w w:val="105"/>
        </w:rPr>
        <w:t xml:space="preserve">of </w:t>
      </w:r>
      <w:r>
        <w:rPr>
          <w:color w:val="080808"/>
          <w:w w:val="105"/>
        </w:rPr>
        <w:t xml:space="preserve">the </w:t>
      </w:r>
      <w:r>
        <w:rPr>
          <w:w w:val="105"/>
        </w:rPr>
        <w:t>appeal</w:t>
      </w:r>
      <w:r>
        <w:rPr>
          <w:spacing w:val="39"/>
          <w:w w:val="105"/>
        </w:rPr>
        <w:t xml:space="preserve"> </w:t>
      </w:r>
      <w:r>
        <w:rPr>
          <w:color w:val="4F2648"/>
          <w:w w:val="105"/>
        </w:rPr>
        <w:t xml:space="preserve">is </w:t>
      </w:r>
      <w:r>
        <w:rPr>
          <w:color w:val="050505"/>
          <w:w w:val="105"/>
        </w:rPr>
        <w:t>the</w:t>
      </w:r>
      <w:r>
        <w:rPr>
          <w:color w:val="050505"/>
          <w:spacing w:val="40"/>
          <w:w w:val="105"/>
        </w:rPr>
        <w:t xml:space="preserve"> </w:t>
      </w:r>
      <w:r>
        <w:rPr>
          <w:w w:val="105"/>
        </w:rPr>
        <w:t>matter</w:t>
      </w:r>
      <w:r>
        <w:rPr>
          <w:spacing w:val="38"/>
          <w:w w:val="105"/>
        </w:rPr>
        <w:t xml:space="preserve"> </w:t>
      </w:r>
      <w:r>
        <w:rPr>
          <w:color w:val="594D67"/>
          <w:w w:val="105"/>
        </w:rPr>
        <w:t xml:space="preserve">of </w:t>
      </w:r>
      <w:r>
        <w:rPr>
          <w:w w:val="105"/>
        </w:rPr>
        <w:t xml:space="preserve">the effect </w:t>
      </w:r>
      <w:r>
        <w:rPr>
          <w:color w:val="005D4B"/>
          <w:w w:val="105"/>
        </w:rPr>
        <w:t xml:space="preserve">of </w:t>
      </w:r>
      <w:r>
        <w:rPr>
          <w:color w:val="3F131A"/>
          <w:w w:val="105"/>
        </w:rPr>
        <w:t>additional</w:t>
      </w:r>
      <w:r>
        <w:rPr>
          <w:color w:val="3F131A"/>
          <w:spacing w:val="38"/>
          <w:w w:val="105"/>
        </w:rPr>
        <w:t xml:space="preserve"> </w:t>
      </w:r>
      <w:r>
        <w:rPr>
          <w:color w:val="080808"/>
          <w:w w:val="105"/>
        </w:rPr>
        <w:t xml:space="preserve">activity </w:t>
      </w:r>
      <w:r>
        <w:rPr>
          <w:w w:val="105"/>
        </w:rPr>
        <w:t>arising</w:t>
      </w:r>
      <w:r>
        <w:rPr>
          <w:spacing w:val="25"/>
          <w:w w:val="105"/>
        </w:rPr>
        <w:t xml:space="preserve"> </w:t>
      </w:r>
      <w:r>
        <w:rPr>
          <w:w w:val="105"/>
        </w:rPr>
        <w:t>from a</w:t>
      </w:r>
      <w:r>
        <w:rPr>
          <w:spacing w:val="25"/>
          <w:w w:val="105"/>
        </w:rPr>
        <w:t xml:space="preserve"> </w:t>
      </w:r>
      <w:r>
        <w:rPr>
          <w:w w:val="105"/>
        </w:rPr>
        <w:t>fourth</w:t>
      </w:r>
      <w:r>
        <w:rPr>
          <w:spacing w:val="24"/>
          <w:w w:val="105"/>
        </w:rPr>
        <w:t xml:space="preserve"> </w:t>
      </w:r>
      <w:proofErr w:type="gramStart"/>
      <w:r>
        <w:rPr>
          <w:color w:val="050505"/>
          <w:w w:val="105"/>
        </w:rPr>
        <w:t>flat,</w:t>
      </w:r>
      <w:proofErr w:type="gramEnd"/>
      <w:r>
        <w:rPr>
          <w:color w:val="050505"/>
          <w:w w:val="105"/>
        </w:rPr>
        <w:t xml:space="preserve"> </w:t>
      </w:r>
      <w:r>
        <w:rPr>
          <w:color w:val="00131A"/>
          <w:w w:val="105"/>
        </w:rPr>
        <w:t xml:space="preserve">on </w:t>
      </w:r>
      <w:r>
        <w:rPr>
          <w:w w:val="105"/>
        </w:rPr>
        <w:t>the occupants</w:t>
      </w:r>
      <w:r>
        <w:rPr>
          <w:spacing w:val="28"/>
          <w:w w:val="105"/>
        </w:rPr>
        <w:t xml:space="preserve"> </w:t>
      </w:r>
      <w:r>
        <w:rPr>
          <w:color w:val="0F0F0F"/>
          <w:w w:val="105"/>
        </w:rPr>
        <w:t xml:space="preserve">of </w:t>
      </w:r>
      <w:r>
        <w:rPr>
          <w:color w:val="0C0C0C"/>
          <w:w w:val="105"/>
        </w:rPr>
        <w:t xml:space="preserve">both </w:t>
      </w:r>
      <w:r>
        <w:rPr>
          <w:w w:val="105"/>
        </w:rPr>
        <w:t xml:space="preserve">the </w:t>
      </w:r>
      <w:r>
        <w:rPr>
          <w:color w:val="080808"/>
          <w:w w:val="105"/>
        </w:rPr>
        <w:t xml:space="preserve">host </w:t>
      </w:r>
      <w:r>
        <w:rPr>
          <w:color w:val="000A26"/>
          <w:w w:val="105"/>
        </w:rPr>
        <w:t>building</w:t>
      </w:r>
      <w:r>
        <w:rPr>
          <w:color w:val="000A26"/>
          <w:spacing w:val="23"/>
          <w:w w:val="105"/>
        </w:rPr>
        <w:t xml:space="preserve"> </w:t>
      </w:r>
      <w:r>
        <w:rPr>
          <w:color w:val="242424"/>
          <w:w w:val="105"/>
        </w:rPr>
        <w:t xml:space="preserve">and </w:t>
      </w:r>
      <w:r>
        <w:rPr>
          <w:color w:val="181818"/>
          <w:w w:val="105"/>
        </w:rPr>
        <w:t xml:space="preserve">the </w:t>
      </w:r>
      <w:r>
        <w:rPr>
          <w:w w:val="105"/>
        </w:rPr>
        <w:t>surrounding properties.</w:t>
      </w:r>
    </w:p>
    <w:p w:rsidR="004A4A13" w:rsidRDefault="00000000" w14:paraId="1FDD8675" w14:textId="77777777">
      <w:pPr>
        <w:pStyle w:val="ListParagraph"/>
        <w:numPr>
          <w:ilvl w:val="0"/>
          <w:numId w:val="15"/>
        </w:numPr>
        <w:tabs>
          <w:tab w:val="left" w:pos="725"/>
          <w:tab w:val="left" w:pos="732"/>
        </w:tabs>
        <w:spacing w:before="166" w:line="237" w:lineRule="auto"/>
        <w:ind w:left="732" w:right="782" w:hanging="398"/>
        <w:jc w:val="left"/>
        <w:rPr>
          <w:color w:val="1D1D1D"/>
        </w:rPr>
      </w:pPr>
      <w:r>
        <w:rPr>
          <w:color w:val="181818"/>
          <w:w w:val="105"/>
        </w:rPr>
        <w:t xml:space="preserve">The </w:t>
      </w:r>
      <w:r>
        <w:rPr>
          <w:w w:val="105"/>
        </w:rPr>
        <w:t xml:space="preserve">appeal building </w:t>
      </w:r>
      <w:r>
        <w:rPr>
          <w:color w:val="161616"/>
          <w:w w:val="105"/>
        </w:rPr>
        <w:t>is</w:t>
      </w:r>
      <w:r>
        <w:rPr>
          <w:color w:val="161616"/>
          <w:spacing w:val="-3"/>
          <w:w w:val="105"/>
        </w:rPr>
        <w:t xml:space="preserve"> </w:t>
      </w:r>
      <w:r>
        <w:rPr>
          <w:w w:val="105"/>
        </w:rPr>
        <w:t>established</w:t>
      </w:r>
      <w:r>
        <w:rPr>
          <w:spacing w:val="35"/>
          <w:w w:val="105"/>
        </w:rPr>
        <w:t xml:space="preserve"> </w:t>
      </w:r>
      <w:r>
        <w:rPr>
          <w:color w:val="0A0036"/>
          <w:w w:val="105"/>
        </w:rPr>
        <w:t xml:space="preserve">as </w:t>
      </w:r>
      <w:r>
        <w:rPr>
          <w:w w:val="105"/>
        </w:rPr>
        <w:t xml:space="preserve">having three flats, </w:t>
      </w:r>
      <w:r>
        <w:rPr>
          <w:color w:val="111111"/>
          <w:w w:val="105"/>
        </w:rPr>
        <w:t xml:space="preserve">for </w:t>
      </w:r>
      <w:r>
        <w:rPr>
          <w:color w:val="002D23"/>
          <w:w w:val="105"/>
        </w:rPr>
        <w:t xml:space="preserve">which </w:t>
      </w:r>
      <w:r>
        <w:rPr>
          <w:color w:val="0A0A0A"/>
          <w:w w:val="105"/>
        </w:rPr>
        <w:t xml:space="preserve">planning </w:t>
      </w:r>
      <w:r>
        <w:rPr>
          <w:w w:val="105"/>
        </w:rPr>
        <w:t>permission</w:t>
      </w:r>
      <w:r>
        <w:rPr>
          <w:spacing w:val="40"/>
          <w:w w:val="105"/>
        </w:rPr>
        <w:t xml:space="preserve"> </w:t>
      </w:r>
      <w:r>
        <w:rPr>
          <w:color w:val="1A1A1A"/>
          <w:w w:val="105"/>
        </w:rPr>
        <w:t xml:space="preserve">was </w:t>
      </w:r>
      <w:r>
        <w:rPr>
          <w:color w:val="0A0A0A"/>
          <w:w w:val="105"/>
        </w:rPr>
        <w:t xml:space="preserve">granted </w:t>
      </w:r>
      <w:r>
        <w:rPr>
          <w:color w:val="010C42"/>
          <w:w w:val="105"/>
        </w:rPr>
        <w:t xml:space="preserve">in </w:t>
      </w:r>
      <w:r>
        <w:rPr>
          <w:color w:val="0E0E0E"/>
          <w:w w:val="105"/>
        </w:rPr>
        <w:t>1984.</w:t>
      </w:r>
    </w:p>
    <w:p w:rsidR="004A4A13" w:rsidRDefault="00000000" w14:paraId="107BEEEE" w14:textId="77777777">
      <w:pPr>
        <w:pStyle w:val="ListParagraph"/>
        <w:numPr>
          <w:ilvl w:val="0"/>
          <w:numId w:val="15"/>
        </w:numPr>
        <w:tabs>
          <w:tab w:val="left" w:pos="727"/>
          <w:tab w:val="left" w:pos="729"/>
        </w:tabs>
        <w:spacing w:before="171" w:line="237" w:lineRule="auto"/>
        <w:ind w:left="727" w:right="221" w:hanging="393"/>
        <w:jc w:val="left"/>
        <w:rPr>
          <w:color w:val="151515"/>
        </w:rPr>
      </w:pPr>
      <w:r>
        <w:rPr>
          <w:rFonts w:ascii="Times New Roman"/>
          <w:color w:val="151515"/>
        </w:rPr>
        <w:tab/>
      </w:r>
      <w:r>
        <w:rPr>
          <w:color w:val="181818"/>
          <w:w w:val="105"/>
        </w:rPr>
        <w:t xml:space="preserve">The </w:t>
      </w:r>
      <w:r>
        <w:rPr>
          <w:w w:val="105"/>
        </w:rPr>
        <w:t xml:space="preserve">access </w:t>
      </w:r>
      <w:r>
        <w:rPr>
          <w:color w:val="1F1F1F"/>
          <w:w w:val="105"/>
        </w:rPr>
        <w:t>to</w:t>
      </w:r>
      <w:r>
        <w:rPr>
          <w:color w:val="1F1F1F"/>
          <w:spacing w:val="39"/>
          <w:w w:val="105"/>
        </w:rPr>
        <w:t xml:space="preserve"> </w:t>
      </w:r>
      <w:r>
        <w:rPr>
          <w:w w:val="105"/>
        </w:rPr>
        <w:t xml:space="preserve">the proposed flat </w:t>
      </w:r>
      <w:r>
        <w:rPr>
          <w:color w:val="1A1A1A"/>
          <w:w w:val="105"/>
        </w:rPr>
        <w:t xml:space="preserve">would </w:t>
      </w:r>
      <w:r>
        <w:rPr>
          <w:w w:val="105"/>
        </w:rPr>
        <w:t xml:space="preserve">be </w:t>
      </w:r>
      <w:r>
        <w:rPr>
          <w:color w:val="181818"/>
          <w:w w:val="105"/>
        </w:rPr>
        <w:t xml:space="preserve">past </w:t>
      </w:r>
      <w:r>
        <w:rPr>
          <w:color w:val="0F0F0F"/>
          <w:w w:val="105"/>
        </w:rPr>
        <w:t xml:space="preserve">the </w:t>
      </w:r>
      <w:r>
        <w:rPr>
          <w:w w:val="105"/>
        </w:rPr>
        <w:t xml:space="preserve">front door of </w:t>
      </w:r>
      <w:r>
        <w:rPr>
          <w:color w:val="0F0F0F"/>
          <w:w w:val="105"/>
        </w:rPr>
        <w:t xml:space="preserve">the </w:t>
      </w:r>
      <w:r>
        <w:rPr>
          <w:w w:val="105"/>
        </w:rPr>
        <w:t xml:space="preserve">ground floor flat. The proposal would </w:t>
      </w:r>
      <w:r>
        <w:rPr>
          <w:color w:val="210749"/>
          <w:w w:val="105"/>
        </w:rPr>
        <w:t>not</w:t>
      </w:r>
      <w:r>
        <w:rPr>
          <w:color w:val="210749"/>
          <w:spacing w:val="40"/>
          <w:w w:val="105"/>
        </w:rPr>
        <w:t xml:space="preserve"> </w:t>
      </w:r>
      <w:r>
        <w:rPr>
          <w:w w:val="105"/>
        </w:rPr>
        <w:t xml:space="preserve">require use of </w:t>
      </w:r>
      <w:r>
        <w:rPr>
          <w:color w:val="111111"/>
          <w:w w:val="105"/>
        </w:rPr>
        <w:t xml:space="preserve">the </w:t>
      </w:r>
      <w:r>
        <w:rPr>
          <w:color w:val="155454"/>
          <w:w w:val="105"/>
        </w:rPr>
        <w:t xml:space="preserve">main </w:t>
      </w:r>
      <w:r>
        <w:rPr>
          <w:w w:val="105"/>
        </w:rPr>
        <w:t>staircase</w:t>
      </w:r>
      <w:r>
        <w:rPr>
          <w:spacing w:val="37"/>
          <w:w w:val="105"/>
        </w:rPr>
        <w:t xml:space="preserve"> </w:t>
      </w:r>
      <w:r>
        <w:rPr>
          <w:color w:val="69898E"/>
          <w:w w:val="105"/>
        </w:rPr>
        <w:t>to</w:t>
      </w:r>
      <w:r>
        <w:rPr>
          <w:color w:val="69898E"/>
          <w:spacing w:val="34"/>
          <w:w w:val="105"/>
        </w:rPr>
        <w:t xml:space="preserve"> </w:t>
      </w:r>
      <w:r>
        <w:rPr>
          <w:w w:val="105"/>
        </w:rPr>
        <w:t xml:space="preserve">access </w:t>
      </w:r>
      <w:r>
        <w:rPr>
          <w:color w:val="1A1A1A"/>
          <w:w w:val="105"/>
        </w:rPr>
        <w:t xml:space="preserve">it, </w:t>
      </w:r>
      <w:r>
        <w:rPr>
          <w:w w:val="105"/>
        </w:rPr>
        <w:t xml:space="preserve">thereby reducing impact </w:t>
      </w:r>
      <w:r>
        <w:rPr>
          <w:color w:val="1F1F1F"/>
          <w:w w:val="105"/>
        </w:rPr>
        <w:t xml:space="preserve">on </w:t>
      </w:r>
      <w:r>
        <w:rPr>
          <w:color w:val="00565E"/>
          <w:w w:val="105"/>
        </w:rPr>
        <w:t xml:space="preserve">the </w:t>
      </w:r>
      <w:r>
        <w:rPr>
          <w:w w:val="105"/>
        </w:rPr>
        <w:t>other</w:t>
      </w:r>
      <w:r>
        <w:rPr>
          <w:spacing w:val="40"/>
          <w:w w:val="105"/>
        </w:rPr>
        <w:t xml:space="preserve"> </w:t>
      </w:r>
      <w:r>
        <w:rPr>
          <w:color w:val="00464F"/>
          <w:w w:val="105"/>
        </w:rPr>
        <w:t xml:space="preserve">two </w:t>
      </w:r>
      <w:r>
        <w:rPr>
          <w:w w:val="105"/>
        </w:rPr>
        <w:t>flats above.</w:t>
      </w:r>
      <w:r>
        <w:rPr>
          <w:spacing w:val="40"/>
          <w:w w:val="105"/>
        </w:rPr>
        <w:t xml:space="preserve"> </w:t>
      </w:r>
      <w:r>
        <w:rPr>
          <w:color w:val="080808"/>
          <w:w w:val="105"/>
        </w:rPr>
        <w:t xml:space="preserve">Within </w:t>
      </w:r>
      <w:r>
        <w:rPr>
          <w:color w:val="00B39E"/>
          <w:w w:val="105"/>
        </w:rPr>
        <w:t>the</w:t>
      </w:r>
      <w:r>
        <w:rPr>
          <w:color w:val="00B39E"/>
          <w:spacing w:val="40"/>
          <w:w w:val="105"/>
        </w:rPr>
        <w:t xml:space="preserve"> </w:t>
      </w:r>
      <w:r>
        <w:rPr>
          <w:color w:val="151515"/>
          <w:w w:val="105"/>
        </w:rPr>
        <w:t xml:space="preserve">context </w:t>
      </w:r>
      <w:r>
        <w:rPr>
          <w:color w:val="1C052A"/>
          <w:w w:val="105"/>
        </w:rPr>
        <w:t xml:space="preserve">of </w:t>
      </w:r>
      <w:r>
        <w:rPr>
          <w:w w:val="105"/>
        </w:rPr>
        <w:t>a halted</w:t>
      </w:r>
      <w:r>
        <w:rPr>
          <w:spacing w:val="25"/>
          <w:w w:val="105"/>
        </w:rPr>
        <w:t xml:space="preserve"> </w:t>
      </w:r>
      <w:r>
        <w:rPr>
          <w:w w:val="105"/>
        </w:rPr>
        <w:t>development,</w:t>
      </w:r>
      <w:r>
        <w:rPr>
          <w:spacing w:val="40"/>
          <w:w w:val="105"/>
        </w:rPr>
        <w:t xml:space="preserve"> </w:t>
      </w:r>
      <w:r>
        <w:rPr>
          <w:w w:val="105"/>
        </w:rPr>
        <w:t>the comings</w:t>
      </w:r>
      <w:r>
        <w:rPr>
          <w:spacing w:val="29"/>
          <w:w w:val="105"/>
        </w:rPr>
        <w:t xml:space="preserve"> </w:t>
      </w:r>
      <w:r>
        <w:rPr>
          <w:w w:val="105"/>
        </w:rPr>
        <w:t>and</w:t>
      </w:r>
      <w:r>
        <w:rPr>
          <w:spacing w:val="32"/>
          <w:w w:val="105"/>
        </w:rPr>
        <w:t xml:space="preserve"> </w:t>
      </w:r>
      <w:r>
        <w:rPr>
          <w:w w:val="105"/>
        </w:rPr>
        <w:t>goings</w:t>
      </w:r>
      <w:r>
        <w:rPr>
          <w:spacing w:val="32"/>
          <w:w w:val="105"/>
        </w:rPr>
        <w:t xml:space="preserve"> </w:t>
      </w:r>
      <w:r>
        <w:rPr>
          <w:w w:val="105"/>
        </w:rPr>
        <w:t>associated</w:t>
      </w:r>
      <w:r>
        <w:rPr>
          <w:spacing w:val="40"/>
          <w:w w:val="105"/>
        </w:rPr>
        <w:t xml:space="preserve"> </w:t>
      </w:r>
      <w:r>
        <w:rPr>
          <w:color w:val="080808"/>
          <w:w w:val="105"/>
        </w:rPr>
        <w:t>with one</w:t>
      </w:r>
      <w:r>
        <w:rPr>
          <w:color w:val="080808"/>
          <w:spacing w:val="24"/>
          <w:w w:val="105"/>
        </w:rPr>
        <w:t xml:space="preserve"> </w:t>
      </w:r>
      <w:r>
        <w:rPr>
          <w:w w:val="105"/>
        </w:rPr>
        <w:t>additional two-bedroom</w:t>
      </w:r>
      <w:r>
        <w:rPr>
          <w:spacing w:val="40"/>
          <w:w w:val="105"/>
        </w:rPr>
        <w:t xml:space="preserve"> </w:t>
      </w:r>
      <w:r>
        <w:rPr>
          <w:w w:val="105"/>
        </w:rPr>
        <w:t xml:space="preserve">apartment would </w:t>
      </w:r>
      <w:r>
        <w:rPr>
          <w:color w:val="161616"/>
          <w:w w:val="105"/>
        </w:rPr>
        <w:t xml:space="preserve">be </w:t>
      </w:r>
      <w:r>
        <w:rPr>
          <w:w w:val="105"/>
        </w:rPr>
        <w:t>modest. Noise breakout</w:t>
      </w:r>
      <w:r>
        <w:rPr>
          <w:spacing w:val="40"/>
          <w:w w:val="105"/>
        </w:rPr>
        <w:t xml:space="preserve"> </w:t>
      </w:r>
      <w:r>
        <w:rPr>
          <w:color w:val="0F0F0F"/>
          <w:w w:val="105"/>
        </w:rPr>
        <w:t xml:space="preserve">from </w:t>
      </w:r>
      <w:r>
        <w:rPr>
          <w:color w:val="262626"/>
          <w:w w:val="105"/>
        </w:rPr>
        <w:t xml:space="preserve">putting </w:t>
      </w:r>
      <w:r>
        <w:rPr>
          <w:w w:val="105"/>
        </w:rPr>
        <w:t xml:space="preserve">out refuse </w:t>
      </w:r>
      <w:r>
        <w:rPr>
          <w:color w:val="1A1A1A"/>
          <w:w w:val="105"/>
        </w:rPr>
        <w:t xml:space="preserve">or </w:t>
      </w:r>
      <w:r>
        <w:rPr>
          <w:w w:val="105"/>
        </w:rPr>
        <w:t xml:space="preserve">open </w:t>
      </w:r>
      <w:r>
        <w:rPr>
          <w:color w:val="00162A"/>
          <w:w w:val="105"/>
        </w:rPr>
        <w:t xml:space="preserve">windows </w:t>
      </w:r>
      <w:r>
        <w:rPr>
          <w:color w:val="0A0A0A"/>
          <w:w w:val="105"/>
        </w:rPr>
        <w:t xml:space="preserve">and </w:t>
      </w:r>
      <w:r>
        <w:rPr>
          <w:w w:val="105"/>
        </w:rPr>
        <w:t xml:space="preserve">doors, would </w:t>
      </w:r>
      <w:r>
        <w:rPr>
          <w:color w:val="0A0A0A"/>
          <w:w w:val="105"/>
        </w:rPr>
        <w:t xml:space="preserve">be </w:t>
      </w:r>
      <w:r>
        <w:rPr>
          <w:w w:val="105"/>
        </w:rPr>
        <w:t xml:space="preserve">domestic </w:t>
      </w:r>
      <w:r>
        <w:rPr>
          <w:color w:val="180A62"/>
          <w:w w:val="105"/>
        </w:rPr>
        <w:t xml:space="preserve">in </w:t>
      </w:r>
      <w:r>
        <w:rPr>
          <w:w w:val="105"/>
        </w:rPr>
        <w:t xml:space="preserve">nature. Taking </w:t>
      </w:r>
      <w:r>
        <w:rPr>
          <w:color w:val="131313"/>
          <w:w w:val="105"/>
        </w:rPr>
        <w:t xml:space="preserve">the </w:t>
      </w:r>
      <w:r>
        <w:rPr>
          <w:w w:val="105"/>
        </w:rPr>
        <w:t>above</w:t>
      </w:r>
      <w:r>
        <w:rPr>
          <w:spacing w:val="28"/>
          <w:w w:val="105"/>
        </w:rPr>
        <w:t xml:space="preserve"> </w:t>
      </w:r>
      <w:r>
        <w:rPr>
          <w:color w:val="1C1C1C"/>
          <w:w w:val="105"/>
        </w:rPr>
        <w:t>factors</w:t>
      </w:r>
      <w:r>
        <w:rPr>
          <w:color w:val="1C1C1C"/>
          <w:spacing w:val="37"/>
          <w:w w:val="105"/>
        </w:rPr>
        <w:t xml:space="preserve"> </w:t>
      </w:r>
      <w:r>
        <w:rPr>
          <w:color w:val="161616"/>
          <w:w w:val="105"/>
        </w:rPr>
        <w:t>together,</w:t>
      </w:r>
      <w:r>
        <w:rPr>
          <w:color w:val="161616"/>
          <w:spacing w:val="39"/>
          <w:w w:val="105"/>
        </w:rPr>
        <w:t xml:space="preserve"> </w:t>
      </w:r>
      <w:r>
        <w:rPr>
          <w:color w:val="0A60AE"/>
          <w:w w:val="105"/>
        </w:rPr>
        <w:t>it</w:t>
      </w:r>
      <w:r>
        <w:rPr>
          <w:color w:val="0A60AE"/>
          <w:spacing w:val="40"/>
          <w:w w:val="105"/>
        </w:rPr>
        <w:t xml:space="preserve"> </w:t>
      </w:r>
      <w:r>
        <w:rPr>
          <w:color w:val="1C3642"/>
          <w:w w:val="105"/>
        </w:rPr>
        <w:t>is</w:t>
      </w:r>
      <w:r>
        <w:rPr>
          <w:color w:val="1C3642"/>
          <w:spacing w:val="24"/>
          <w:w w:val="105"/>
        </w:rPr>
        <w:t xml:space="preserve"> </w:t>
      </w:r>
      <w:r>
        <w:rPr>
          <w:w w:val="105"/>
        </w:rPr>
        <w:t>anticipated</w:t>
      </w:r>
      <w:r>
        <w:rPr>
          <w:spacing w:val="40"/>
          <w:w w:val="105"/>
        </w:rPr>
        <w:t xml:space="preserve"> </w:t>
      </w:r>
      <w:r>
        <w:rPr>
          <w:w w:val="105"/>
        </w:rPr>
        <w:t>that</w:t>
      </w:r>
      <w:r>
        <w:rPr>
          <w:spacing w:val="25"/>
          <w:w w:val="105"/>
        </w:rPr>
        <w:t xml:space="preserve"> </w:t>
      </w:r>
      <w:r>
        <w:rPr>
          <w:color w:val="2A268E"/>
          <w:w w:val="105"/>
        </w:rPr>
        <w:t>the</w:t>
      </w:r>
      <w:r>
        <w:rPr>
          <w:color w:val="2A268E"/>
          <w:spacing w:val="18"/>
          <w:w w:val="105"/>
        </w:rPr>
        <w:t xml:space="preserve"> </w:t>
      </w:r>
      <w:r>
        <w:rPr>
          <w:w w:val="105"/>
        </w:rPr>
        <w:t>increased</w:t>
      </w:r>
      <w:r>
        <w:rPr>
          <w:spacing w:val="37"/>
          <w:w w:val="105"/>
        </w:rPr>
        <w:t xml:space="preserve"> </w:t>
      </w:r>
      <w:r>
        <w:rPr>
          <w:color w:val="0E0E0E"/>
          <w:w w:val="105"/>
        </w:rPr>
        <w:t>level</w:t>
      </w:r>
      <w:r>
        <w:rPr>
          <w:color w:val="0E0E0E"/>
          <w:spacing w:val="21"/>
          <w:w w:val="105"/>
        </w:rPr>
        <w:t xml:space="preserve"> </w:t>
      </w:r>
      <w:r>
        <w:rPr>
          <w:color w:val="1C2D62"/>
          <w:w w:val="105"/>
        </w:rPr>
        <w:t>of</w:t>
      </w:r>
      <w:r>
        <w:rPr>
          <w:color w:val="1C2D62"/>
          <w:spacing w:val="22"/>
          <w:w w:val="105"/>
        </w:rPr>
        <w:t xml:space="preserve"> </w:t>
      </w:r>
      <w:r>
        <w:rPr>
          <w:w w:val="105"/>
        </w:rPr>
        <w:t xml:space="preserve">disturbance </w:t>
      </w:r>
      <w:r>
        <w:rPr>
          <w:color w:val="162359"/>
          <w:w w:val="105"/>
        </w:rPr>
        <w:t xml:space="preserve">to </w:t>
      </w:r>
      <w:r>
        <w:rPr>
          <w:w w:val="105"/>
        </w:rPr>
        <w:t>neighbouring</w:t>
      </w:r>
      <w:r>
        <w:rPr>
          <w:spacing w:val="40"/>
          <w:w w:val="105"/>
        </w:rPr>
        <w:t xml:space="preserve"> </w:t>
      </w:r>
      <w:r>
        <w:rPr>
          <w:w w:val="105"/>
        </w:rPr>
        <w:t xml:space="preserve">residents would </w:t>
      </w:r>
      <w:r>
        <w:rPr>
          <w:color w:val="080808"/>
          <w:w w:val="105"/>
        </w:rPr>
        <w:t xml:space="preserve">be </w:t>
      </w:r>
      <w:r>
        <w:rPr>
          <w:w w:val="105"/>
        </w:rPr>
        <w:t>negligible.</w:t>
      </w:r>
    </w:p>
    <w:p w:rsidR="004A4A13" w:rsidRDefault="00000000" w14:paraId="7D89CB51" w14:textId="77777777">
      <w:pPr>
        <w:pStyle w:val="ListParagraph"/>
        <w:numPr>
          <w:ilvl w:val="0"/>
          <w:numId w:val="15"/>
        </w:numPr>
        <w:tabs>
          <w:tab w:val="left" w:pos="734"/>
          <w:tab w:val="left" w:pos="738"/>
        </w:tabs>
        <w:spacing w:before="173" w:line="235" w:lineRule="auto"/>
        <w:ind w:left="738" w:right="205" w:hanging="401"/>
        <w:jc w:val="left"/>
        <w:rPr>
          <w:color w:val="0C0C0C"/>
        </w:rPr>
      </w:pPr>
      <w:r>
        <w:rPr>
          <w:color w:val="262626"/>
          <w:w w:val="105"/>
        </w:rPr>
        <w:t xml:space="preserve">The </w:t>
      </w:r>
      <w:r>
        <w:rPr>
          <w:color w:val="3F389C"/>
          <w:w w:val="105"/>
        </w:rPr>
        <w:t xml:space="preserve">main </w:t>
      </w:r>
      <w:r>
        <w:rPr>
          <w:w w:val="105"/>
        </w:rPr>
        <w:t xml:space="preserve">parties acknowledge </w:t>
      </w:r>
      <w:r>
        <w:rPr>
          <w:color w:val="0C0C0C"/>
          <w:w w:val="105"/>
        </w:rPr>
        <w:t xml:space="preserve">that </w:t>
      </w:r>
      <w:proofErr w:type="gramStart"/>
      <w:r>
        <w:rPr>
          <w:color w:val="661631"/>
          <w:w w:val="105"/>
        </w:rPr>
        <w:t xml:space="preserve">a </w:t>
      </w:r>
      <w:r>
        <w:rPr>
          <w:w w:val="105"/>
        </w:rPr>
        <w:t xml:space="preserve">number </w:t>
      </w:r>
      <w:r>
        <w:rPr>
          <w:color w:val="111111"/>
          <w:w w:val="105"/>
        </w:rPr>
        <w:t>of</w:t>
      </w:r>
      <w:proofErr w:type="gramEnd"/>
      <w:r>
        <w:rPr>
          <w:color w:val="111111"/>
          <w:w w:val="105"/>
        </w:rPr>
        <w:t xml:space="preserve"> </w:t>
      </w:r>
      <w:r>
        <w:rPr>
          <w:w w:val="105"/>
        </w:rPr>
        <w:t>properties</w:t>
      </w:r>
      <w:r>
        <w:rPr>
          <w:spacing w:val="34"/>
          <w:w w:val="105"/>
        </w:rPr>
        <w:t xml:space="preserve"> </w:t>
      </w:r>
      <w:r>
        <w:rPr>
          <w:color w:val="3A38A3"/>
          <w:w w:val="105"/>
        </w:rPr>
        <w:t xml:space="preserve">in </w:t>
      </w:r>
      <w:r>
        <w:rPr>
          <w:color w:val="0E0E0E"/>
          <w:w w:val="105"/>
        </w:rPr>
        <w:t xml:space="preserve">the </w:t>
      </w:r>
      <w:r>
        <w:rPr>
          <w:w w:val="105"/>
        </w:rPr>
        <w:t>vicinity</w:t>
      </w:r>
      <w:r>
        <w:rPr>
          <w:spacing w:val="36"/>
          <w:w w:val="105"/>
        </w:rPr>
        <w:t xml:space="preserve"> </w:t>
      </w:r>
      <w:r>
        <w:rPr>
          <w:color w:val="1D1D1D"/>
          <w:w w:val="105"/>
        </w:rPr>
        <w:t xml:space="preserve">of </w:t>
      </w:r>
      <w:r>
        <w:rPr>
          <w:w w:val="105"/>
        </w:rPr>
        <w:t xml:space="preserve">the appeal site have been </w:t>
      </w:r>
      <w:r>
        <w:rPr>
          <w:color w:val="030303"/>
          <w:w w:val="105"/>
        </w:rPr>
        <w:t>converted</w:t>
      </w:r>
      <w:r>
        <w:rPr>
          <w:color w:val="030303"/>
          <w:spacing w:val="33"/>
          <w:w w:val="105"/>
        </w:rPr>
        <w:t xml:space="preserve"> </w:t>
      </w:r>
      <w:r>
        <w:rPr>
          <w:w w:val="105"/>
        </w:rPr>
        <w:t xml:space="preserve">to multi-occupancy. </w:t>
      </w:r>
      <w:proofErr w:type="gramStart"/>
      <w:r>
        <w:rPr>
          <w:w w:val="105"/>
        </w:rPr>
        <w:t xml:space="preserve">A </w:t>
      </w:r>
      <w:r>
        <w:rPr>
          <w:color w:val="1C1C1C"/>
          <w:w w:val="105"/>
        </w:rPr>
        <w:t xml:space="preserve">number </w:t>
      </w:r>
      <w:r>
        <w:rPr>
          <w:color w:val="003864"/>
          <w:w w:val="105"/>
        </w:rPr>
        <w:t>of</w:t>
      </w:r>
      <w:proofErr w:type="gramEnd"/>
      <w:r>
        <w:rPr>
          <w:color w:val="003864"/>
          <w:w w:val="105"/>
        </w:rPr>
        <w:t xml:space="preserve"> </w:t>
      </w:r>
      <w:r>
        <w:rPr>
          <w:w w:val="105"/>
        </w:rPr>
        <w:t xml:space="preserve">properties on the street </w:t>
      </w:r>
      <w:r>
        <w:rPr>
          <w:color w:val="1C1C1C"/>
          <w:w w:val="105"/>
        </w:rPr>
        <w:t xml:space="preserve">appear </w:t>
      </w:r>
      <w:r>
        <w:rPr>
          <w:color w:val="070707"/>
          <w:w w:val="105"/>
        </w:rPr>
        <w:t xml:space="preserve">to </w:t>
      </w:r>
      <w:r>
        <w:rPr>
          <w:color w:val="080808"/>
          <w:w w:val="105"/>
        </w:rPr>
        <w:t xml:space="preserve">have their </w:t>
      </w:r>
      <w:r>
        <w:rPr>
          <w:color w:val="0E0E0E"/>
          <w:w w:val="105"/>
        </w:rPr>
        <w:t xml:space="preserve">front </w:t>
      </w:r>
      <w:r>
        <w:rPr>
          <w:w w:val="105"/>
        </w:rPr>
        <w:t>basement</w:t>
      </w:r>
      <w:r>
        <w:rPr>
          <w:spacing w:val="40"/>
          <w:w w:val="105"/>
        </w:rPr>
        <w:t xml:space="preserve"> </w:t>
      </w:r>
      <w:r>
        <w:rPr>
          <w:color w:val="0E0E0E"/>
          <w:w w:val="105"/>
        </w:rPr>
        <w:t xml:space="preserve">rooms </w:t>
      </w:r>
      <w:r>
        <w:rPr>
          <w:color w:val="131313"/>
          <w:w w:val="105"/>
        </w:rPr>
        <w:t xml:space="preserve">converted </w:t>
      </w:r>
      <w:r>
        <w:rPr>
          <w:color w:val="1F1F1F"/>
          <w:w w:val="105"/>
        </w:rPr>
        <w:t xml:space="preserve">into </w:t>
      </w:r>
      <w:r>
        <w:rPr>
          <w:w w:val="105"/>
        </w:rPr>
        <w:t xml:space="preserve">living accommodation. </w:t>
      </w:r>
      <w:r>
        <w:rPr>
          <w:color w:val="151515"/>
          <w:w w:val="105"/>
        </w:rPr>
        <w:t xml:space="preserve">However, </w:t>
      </w:r>
      <w:r>
        <w:rPr>
          <w:color w:val="131313"/>
          <w:w w:val="105"/>
        </w:rPr>
        <w:t xml:space="preserve">the </w:t>
      </w:r>
      <w:r>
        <w:rPr>
          <w:color w:val="004642"/>
          <w:w w:val="105"/>
        </w:rPr>
        <w:t xml:space="preserve">full </w:t>
      </w:r>
      <w:r>
        <w:rPr>
          <w:w w:val="105"/>
        </w:rPr>
        <w:t xml:space="preserve">planning details </w:t>
      </w:r>
      <w:r>
        <w:rPr>
          <w:color w:val="111111"/>
          <w:w w:val="105"/>
        </w:rPr>
        <w:t xml:space="preserve">of </w:t>
      </w:r>
      <w:r>
        <w:rPr>
          <w:color w:val="0E0E0E"/>
          <w:w w:val="105"/>
        </w:rPr>
        <w:t xml:space="preserve">other </w:t>
      </w:r>
      <w:r>
        <w:rPr>
          <w:color w:val="1F1F1F"/>
          <w:w w:val="105"/>
        </w:rPr>
        <w:t xml:space="preserve">such </w:t>
      </w:r>
      <w:r>
        <w:rPr>
          <w:w w:val="105"/>
        </w:rPr>
        <w:t xml:space="preserve">properties are </w:t>
      </w:r>
      <w:r>
        <w:rPr>
          <w:color w:val="001503"/>
          <w:w w:val="105"/>
        </w:rPr>
        <w:t xml:space="preserve">not </w:t>
      </w:r>
      <w:r>
        <w:rPr>
          <w:w w:val="105"/>
        </w:rPr>
        <w:t>before me,</w:t>
      </w:r>
      <w:r>
        <w:rPr>
          <w:spacing w:val="39"/>
          <w:w w:val="105"/>
        </w:rPr>
        <w:t xml:space="preserve"> </w:t>
      </w:r>
      <w:r>
        <w:rPr>
          <w:color w:val="080808"/>
          <w:w w:val="105"/>
        </w:rPr>
        <w:t xml:space="preserve">and </w:t>
      </w:r>
      <w:r>
        <w:rPr>
          <w:color w:val="161616"/>
          <w:w w:val="105"/>
        </w:rPr>
        <w:t xml:space="preserve">the </w:t>
      </w:r>
      <w:r>
        <w:rPr>
          <w:color w:val="050505"/>
          <w:w w:val="105"/>
        </w:rPr>
        <w:t xml:space="preserve">proposal </w:t>
      </w:r>
      <w:r>
        <w:rPr>
          <w:w w:val="105"/>
        </w:rPr>
        <w:t xml:space="preserve">has </w:t>
      </w:r>
      <w:r>
        <w:rPr>
          <w:color w:val="111111"/>
          <w:w w:val="105"/>
        </w:rPr>
        <w:t>its</w:t>
      </w:r>
      <w:r>
        <w:rPr>
          <w:color w:val="111111"/>
          <w:spacing w:val="40"/>
          <w:w w:val="105"/>
        </w:rPr>
        <w:t xml:space="preserve"> </w:t>
      </w:r>
      <w:r>
        <w:rPr>
          <w:color w:val="00624D"/>
          <w:w w:val="105"/>
        </w:rPr>
        <w:t xml:space="preserve">own </w:t>
      </w:r>
      <w:r>
        <w:rPr>
          <w:w w:val="105"/>
        </w:rPr>
        <w:t xml:space="preserve">setting. </w:t>
      </w:r>
      <w:r>
        <w:rPr>
          <w:color w:val="161616"/>
          <w:w w:val="105"/>
        </w:rPr>
        <w:t xml:space="preserve">As </w:t>
      </w:r>
      <w:r>
        <w:rPr>
          <w:color w:val="0F0F0F"/>
          <w:w w:val="105"/>
        </w:rPr>
        <w:t xml:space="preserve">such, </w:t>
      </w:r>
      <w:r>
        <w:rPr>
          <w:color w:val="1C1C1C"/>
          <w:w w:val="105"/>
        </w:rPr>
        <w:t>I</w:t>
      </w:r>
      <w:r>
        <w:rPr>
          <w:color w:val="1C1C1C"/>
          <w:spacing w:val="40"/>
          <w:w w:val="105"/>
        </w:rPr>
        <w:t xml:space="preserve"> </w:t>
      </w:r>
      <w:r>
        <w:rPr>
          <w:w w:val="105"/>
        </w:rPr>
        <w:t xml:space="preserve">assess </w:t>
      </w:r>
      <w:r>
        <w:rPr>
          <w:color w:val="4264F2"/>
          <w:w w:val="105"/>
        </w:rPr>
        <w:t>it</w:t>
      </w:r>
      <w:r>
        <w:rPr>
          <w:color w:val="4264F2"/>
          <w:spacing w:val="32"/>
          <w:w w:val="105"/>
        </w:rPr>
        <w:t xml:space="preserve"> </w:t>
      </w:r>
      <w:r>
        <w:rPr>
          <w:color w:val="2D6260"/>
          <w:w w:val="105"/>
        </w:rPr>
        <w:t xml:space="preserve">on </w:t>
      </w:r>
      <w:r>
        <w:rPr>
          <w:color w:val="232323"/>
          <w:w w:val="105"/>
        </w:rPr>
        <w:t xml:space="preserve">its </w:t>
      </w:r>
      <w:r>
        <w:rPr>
          <w:color w:val="080808"/>
          <w:w w:val="105"/>
          <w:sz w:val="23"/>
        </w:rPr>
        <w:t xml:space="preserve">own </w:t>
      </w:r>
      <w:r>
        <w:rPr>
          <w:w w:val="105"/>
          <w:sz w:val="23"/>
        </w:rPr>
        <w:t>merits.</w:t>
      </w:r>
    </w:p>
    <w:p w:rsidR="004A4A13" w:rsidRDefault="00000000" w14:paraId="2A49DEBC" w14:textId="77777777">
      <w:pPr>
        <w:pStyle w:val="ListParagraph"/>
        <w:numPr>
          <w:ilvl w:val="0"/>
          <w:numId w:val="15"/>
        </w:numPr>
        <w:tabs>
          <w:tab w:val="left" w:pos="737"/>
          <w:tab w:val="left" w:pos="742"/>
        </w:tabs>
        <w:spacing w:before="170" w:line="237" w:lineRule="auto"/>
        <w:ind w:left="742" w:right="402" w:hanging="408"/>
        <w:jc w:val="left"/>
      </w:pPr>
      <w:r>
        <w:rPr>
          <w:w w:val="105"/>
        </w:rPr>
        <w:t xml:space="preserve">The Council considers that the proposal would increase the </w:t>
      </w:r>
      <w:r>
        <w:rPr>
          <w:color w:val="181818"/>
          <w:w w:val="105"/>
        </w:rPr>
        <w:t xml:space="preserve">amount </w:t>
      </w:r>
      <w:r>
        <w:rPr>
          <w:color w:val="151515"/>
          <w:w w:val="105"/>
        </w:rPr>
        <w:t xml:space="preserve">of </w:t>
      </w:r>
      <w:r>
        <w:rPr>
          <w:w w:val="105"/>
        </w:rPr>
        <w:t xml:space="preserve">activity </w:t>
      </w:r>
      <w:r>
        <w:rPr>
          <w:color w:val="001828"/>
          <w:w w:val="105"/>
        </w:rPr>
        <w:t xml:space="preserve">on </w:t>
      </w:r>
      <w:r>
        <w:rPr>
          <w:color w:val="0F0F0F"/>
          <w:w w:val="105"/>
        </w:rPr>
        <w:t xml:space="preserve">the </w:t>
      </w:r>
      <w:r>
        <w:rPr>
          <w:color w:val="0C0C0C"/>
          <w:w w:val="105"/>
        </w:rPr>
        <w:t xml:space="preserve">site </w:t>
      </w:r>
      <w:r>
        <w:rPr>
          <w:color w:val="011A21"/>
          <w:w w:val="105"/>
        </w:rPr>
        <w:t xml:space="preserve">to </w:t>
      </w:r>
      <w:r>
        <w:rPr>
          <w:color w:val="0052A0"/>
          <w:w w:val="105"/>
        </w:rPr>
        <w:t xml:space="preserve">an </w:t>
      </w:r>
      <w:r>
        <w:rPr>
          <w:w w:val="105"/>
        </w:rPr>
        <w:t xml:space="preserve">unacceptable </w:t>
      </w:r>
      <w:r>
        <w:rPr>
          <w:color w:val="131313"/>
          <w:w w:val="105"/>
        </w:rPr>
        <w:t xml:space="preserve">level </w:t>
      </w:r>
      <w:r>
        <w:rPr>
          <w:color w:val="262626"/>
          <w:w w:val="105"/>
        </w:rPr>
        <w:t xml:space="preserve">which </w:t>
      </w:r>
      <w:r>
        <w:rPr>
          <w:color w:val="0C2D3B"/>
          <w:w w:val="105"/>
        </w:rPr>
        <w:t xml:space="preserve">would </w:t>
      </w:r>
      <w:r>
        <w:rPr>
          <w:color w:val="001636"/>
          <w:w w:val="105"/>
        </w:rPr>
        <w:t xml:space="preserve">be </w:t>
      </w:r>
      <w:r>
        <w:rPr>
          <w:color w:val="111111"/>
          <w:w w:val="105"/>
        </w:rPr>
        <w:t>significantly</w:t>
      </w:r>
      <w:r>
        <w:rPr>
          <w:color w:val="111111"/>
          <w:spacing w:val="40"/>
          <w:w w:val="105"/>
        </w:rPr>
        <w:t xml:space="preserve"> </w:t>
      </w:r>
      <w:r>
        <w:rPr>
          <w:color w:val="2F2F2F"/>
          <w:w w:val="105"/>
        </w:rPr>
        <w:t xml:space="preserve">greater </w:t>
      </w:r>
      <w:r>
        <w:rPr>
          <w:color w:val="001F1A"/>
          <w:w w:val="105"/>
        </w:rPr>
        <w:t xml:space="preserve">than </w:t>
      </w:r>
      <w:r>
        <w:rPr>
          <w:color w:val="111111"/>
          <w:w w:val="105"/>
        </w:rPr>
        <w:t xml:space="preserve">that </w:t>
      </w:r>
      <w:r>
        <w:rPr>
          <w:color w:val="0E0E0E"/>
          <w:w w:val="105"/>
        </w:rPr>
        <w:t xml:space="preserve">caused </w:t>
      </w:r>
      <w:r>
        <w:rPr>
          <w:color w:val="00070F"/>
          <w:w w:val="105"/>
        </w:rPr>
        <w:t xml:space="preserve">by </w:t>
      </w:r>
      <w:r>
        <w:rPr>
          <w:w w:val="105"/>
        </w:rPr>
        <w:t xml:space="preserve">the original </w:t>
      </w:r>
      <w:r>
        <w:rPr>
          <w:color w:val="1C1C1C"/>
          <w:w w:val="105"/>
        </w:rPr>
        <w:t xml:space="preserve">household </w:t>
      </w:r>
      <w:r>
        <w:rPr>
          <w:w w:val="105"/>
        </w:rPr>
        <w:t xml:space="preserve">and </w:t>
      </w:r>
      <w:r>
        <w:rPr>
          <w:color w:val="0C0C0C"/>
          <w:w w:val="105"/>
        </w:rPr>
        <w:t xml:space="preserve">the </w:t>
      </w:r>
      <w:r>
        <w:rPr>
          <w:w w:val="105"/>
        </w:rPr>
        <w:t>three existing</w:t>
      </w:r>
      <w:r>
        <w:rPr>
          <w:spacing w:val="40"/>
          <w:w w:val="105"/>
        </w:rPr>
        <w:t xml:space="preserve"> </w:t>
      </w:r>
      <w:r>
        <w:rPr>
          <w:w w:val="105"/>
        </w:rPr>
        <w:t>households. However,</w:t>
      </w:r>
      <w:r>
        <w:rPr>
          <w:spacing w:val="40"/>
          <w:w w:val="105"/>
        </w:rPr>
        <w:t xml:space="preserve"> </w:t>
      </w:r>
      <w:r>
        <w:rPr>
          <w:color w:val="0F0F0F"/>
          <w:w w:val="105"/>
        </w:rPr>
        <w:t xml:space="preserve">for </w:t>
      </w:r>
      <w:r>
        <w:rPr>
          <w:color w:val="131313"/>
          <w:w w:val="105"/>
        </w:rPr>
        <w:t xml:space="preserve">the </w:t>
      </w:r>
      <w:r>
        <w:rPr>
          <w:w w:val="105"/>
        </w:rPr>
        <w:t xml:space="preserve">reasons described above, </w:t>
      </w:r>
      <w:r>
        <w:rPr>
          <w:color w:val="0A0A0A"/>
          <w:w w:val="105"/>
        </w:rPr>
        <w:t xml:space="preserve">and </w:t>
      </w:r>
      <w:r>
        <w:rPr>
          <w:color w:val="070707"/>
          <w:w w:val="105"/>
        </w:rPr>
        <w:t xml:space="preserve">given </w:t>
      </w:r>
      <w:r>
        <w:rPr>
          <w:color w:val="030303"/>
          <w:w w:val="105"/>
        </w:rPr>
        <w:t xml:space="preserve">the </w:t>
      </w:r>
      <w:r>
        <w:rPr>
          <w:w w:val="105"/>
        </w:rPr>
        <w:t xml:space="preserve">modest scale </w:t>
      </w:r>
      <w:r>
        <w:rPr>
          <w:color w:val="003A1F"/>
          <w:w w:val="105"/>
        </w:rPr>
        <w:t xml:space="preserve">of </w:t>
      </w:r>
      <w:r>
        <w:rPr>
          <w:w w:val="105"/>
        </w:rPr>
        <w:t>development</w:t>
      </w:r>
      <w:r>
        <w:rPr>
          <w:spacing w:val="37"/>
          <w:w w:val="105"/>
        </w:rPr>
        <w:t xml:space="preserve"> </w:t>
      </w:r>
      <w:r>
        <w:rPr>
          <w:w w:val="105"/>
        </w:rPr>
        <w:t xml:space="preserve">proposed, </w:t>
      </w:r>
      <w:r>
        <w:rPr>
          <w:color w:val="1C1C1C"/>
          <w:w w:val="105"/>
        </w:rPr>
        <w:t>I</w:t>
      </w:r>
      <w:r>
        <w:rPr>
          <w:color w:val="1C1C1C"/>
          <w:spacing w:val="36"/>
          <w:w w:val="105"/>
        </w:rPr>
        <w:t xml:space="preserve"> </w:t>
      </w:r>
      <w:r>
        <w:rPr>
          <w:color w:val="0E0E0E"/>
          <w:w w:val="105"/>
        </w:rPr>
        <w:t>consider</w:t>
      </w:r>
      <w:r>
        <w:rPr>
          <w:color w:val="0E0E0E"/>
          <w:spacing w:val="34"/>
          <w:w w:val="105"/>
        </w:rPr>
        <w:t xml:space="preserve"> </w:t>
      </w:r>
      <w:r>
        <w:rPr>
          <w:w w:val="105"/>
        </w:rPr>
        <w:t xml:space="preserve">that </w:t>
      </w:r>
      <w:r>
        <w:rPr>
          <w:color w:val="340049"/>
          <w:w w:val="105"/>
        </w:rPr>
        <w:t xml:space="preserve">it </w:t>
      </w:r>
      <w:r>
        <w:rPr>
          <w:color w:val="0E4674"/>
          <w:w w:val="105"/>
        </w:rPr>
        <w:t xml:space="preserve">is </w:t>
      </w:r>
      <w:r>
        <w:rPr>
          <w:color w:val="0E0E0E"/>
          <w:w w:val="105"/>
        </w:rPr>
        <w:t xml:space="preserve">unlikely </w:t>
      </w:r>
      <w:r>
        <w:rPr>
          <w:color w:val="181818"/>
          <w:w w:val="105"/>
        </w:rPr>
        <w:t xml:space="preserve">that </w:t>
      </w:r>
      <w:r>
        <w:rPr>
          <w:w w:val="105"/>
        </w:rPr>
        <w:t xml:space="preserve">a </w:t>
      </w:r>
      <w:r>
        <w:rPr>
          <w:color w:val="1A1A1A"/>
          <w:w w:val="105"/>
        </w:rPr>
        <w:t>significant,</w:t>
      </w:r>
      <w:r>
        <w:rPr>
          <w:color w:val="1A1A1A"/>
          <w:spacing w:val="31"/>
          <w:w w:val="105"/>
        </w:rPr>
        <w:t xml:space="preserve"> </w:t>
      </w:r>
      <w:r>
        <w:rPr>
          <w:color w:val="131313"/>
          <w:w w:val="105"/>
        </w:rPr>
        <w:t xml:space="preserve">harmful </w:t>
      </w:r>
      <w:r>
        <w:rPr>
          <w:w w:val="105"/>
        </w:rPr>
        <w:t xml:space="preserve">increase </w:t>
      </w:r>
      <w:r>
        <w:rPr>
          <w:color w:val="11215D"/>
          <w:w w:val="105"/>
        </w:rPr>
        <w:t xml:space="preserve">in </w:t>
      </w:r>
      <w:r>
        <w:rPr>
          <w:w w:val="105"/>
        </w:rPr>
        <w:t xml:space="preserve">level </w:t>
      </w:r>
      <w:r>
        <w:rPr>
          <w:color w:val="1C1C1C"/>
          <w:w w:val="105"/>
        </w:rPr>
        <w:t xml:space="preserve">of </w:t>
      </w:r>
      <w:r>
        <w:rPr>
          <w:color w:val="232323"/>
          <w:w w:val="105"/>
        </w:rPr>
        <w:t>activity</w:t>
      </w:r>
      <w:r>
        <w:rPr>
          <w:color w:val="232323"/>
          <w:spacing w:val="40"/>
          <w:w w:val="105"/>
        </w:rPr>
        <w:t xml:space="preserve"> </w:t>
      </w:r>
      <w:r>
        <w:rPr>
          <w:color w:val="164244"/>
          <w:w w:val="105"/>
        </w:rPr>
        <w:t xml:space="preserve">would </w:t>
      </w:r>
      <w:r>
        <w:rPr>
          <w:color w:val="0E0E0E"/>
          <w:w w:val="105"/>
        </w:rPr>
        <w:t>result.</w:t>
      </w:r>
    </w:p>
    <w:p w:rsidR="004A4A13" w:rsidRDefault="00000000" w14:paraId="6EF292F5" w14:textId="77777777">
      <w:pPr>
        <w:pStyle w:val="ListParagraph"/>
        <w:numPr>
          <w:ilvl w:val="0"/>
          <w:numId w:val="15"/>
        </w:numPr>
        <w:tabs>
          <w:tab w:val="left" w:pos="739"/>
          <w:tab w:val="left" w:pos="744"/>
        </w:tabs>
        <w:spacing w:before="172" w:line="237" w:lineRule="auto"/>
        <w:ind w:left="744" w:right="355" w:hanging="401"/>
        <w:jc w:val="left"/>
        <w:rPr>
          <w:color w:val="181818"/>
        </w:rPr>
      </w:pPr>
      <w:r>
        <w:rPr>
          <w:color w:val="080808"/>
          <w:w w:val="105"/>
        </w:rPr>
        <w:t xml:space="preserve">The </w:t>
      </w:r>
      <w:r>
        <w:rPr>
          <w:w w:val="105"/>
        </w:rPr>
        <w:t xml:space="preserve">Council's </w:t>
      </w:r>
      <w:r>
        <w:rPr>
          <w:color w:val="151515"/>
          <w:w w:val="105"/>
        </w:rPr>
        <w:t xml:space="preserve">concern </w:t>
      </w:r>
      <w:r>
        <w:rPr>
          <w:w w:val="105"/>
        </w:rPr>
        <w:t xml:space="preserve">about </w:t>
      </w:r>
      <w:r>
        <w:rPr>
          <w:color w:val="0F0F0F"/>
          <w:w w:val="105"/>
        </w:rPr>
        <w:t xml:space="preserve">the </w:t>
      </w:r>
      <w:r>
        <w:rPr>
          <w:w w:val="105"/>
        </w:rPr>
        <w:t xml:space="preserve">cumulative </w:t>
      </w:r>
      <w:r>
        <w:rPr>
          <w:color w:val="111111"/>
          <w:w w:val="105"/>
        </w:rPr>
        <w:t xml:space="preserve">impact </w:t>
      </w:r>
      <w:r>
        <w:rPr>
          <w:color w:val="4F486D"/>
          <w:w w:val="105"/>
        </w:rPr>
        <w:t xml:space="preserve">of </w:t>
      </w:r>
      <w:r>
        <w:rPr>
          <w:color w:val="0E0E0E"/>
          <w:w w:val="105"/>
        </w:rPr>
        <w:t xml:space="preserve">’just </w:t>
      </w:r>
      <w:r>
        <w:rPr>
          <w:color w:val="161616"/>
          <w:w w:val="105"/>
        </w:rPr>
        <w:t xml:space="preserve">one </w:t>
      </w:r>
      <w:r>
        <w:rPr>
          <w:color w:val="1C1C1C"/>
          <w:w w:val="105"/>
        </w:rPr>
        <w:t xml:space="preserve">more </w:t>
      </w:r>
      <w:r>
        <w:rPr>
          <w:color w:val="080808"/>
          <w:w w:val="105"/>
        </w:rPr>
        <w:t xml:space="preserve">flat’ </w:t>
      </w:r>
      <w:r>
        <w:rPr>
          <w:color w:val="111111"/>
          <w:w w:val="105"/>
        </w:rPr>
        <w:t>developments</w:t>
      </w:r>
      <w:r>
        <w:rPr>
          <w:color w:val="111111"/>
          <w:spacing w:val="40"/>
          <w:w w:val="105"/>
        </w:rPr>
        <w:t xml:space="preserve"> </w:t>
      </w:r>
      <w:r>
        <w:rPr>
          <w:color w:val="1F3A44"/>
          <w:w w:val="105"/>
        </w:rPr>
        <w:t xml:space="preserve">is </w:t>
      </w:r>
      <w:r>
        <w:rPr>
          <w:w w:val="105"/>
        </w:rPr>
        <w:t xml:space="preserve">noted. </w:t>
      </w:r>
      <w:r>
        <w:rPr>
          <w:color w:val="161616"/>
          <w:w w:val="105"/>
        </w:rPr>
        <w:t>In</w:t>
      </w:r>
      <w:r>
        <w:rPr>
          <w:color w:val="161616"/>
          <w:spacing w:val="40"/>
          <w:w w:val="105"/>
        </w:rPr>
        <w:t xml:space="preserve"> </w:t>
      </w:r>
      <w:r>
        <w:rPr>
          <w:w w:val="105"/>
        </w:rPr>
        <w:t xml:space="preserve">their assessment, </w:t>
      </w:r>
      <w:r>
        <w:rPr>
          <w:color w:val="161616"/>
          <w:w w:val="105"/>
        </w:rPr>
        <w:t xml:space="preserve">on </w:t>
      </w:r>
      <w:r>
        <w:rPr>
          <w:w w:val="105"/>
        </w:rPr>
        <w:t xml:space="preserve">Keppel Road ’approximately </w:t>
      </w:r>
      <w:r>
        <w:rPr>
          <w:color w:val="183A54"/>
          <w:w w:val="105"/>
        </w:rPr>
        <w:t xml:space="preserve">50% </w:t>
      </w:r>
      <w:r>
        <w:rPr>
          <w:color w:val="051A2B"/>
          <w:w w:val="105"/>
        </w:rPr>
        <w:t xml:space="preserve">of </w:t>
      </w:r>
      <w:r>
        <w:rPr>
          <w:color w:val="131313"/>
          <w:w w:val="105"/>
        </w:rPr>
        <w:t xml:space="preserve">the </w:t>
      </w:r>
      <w:r>
        <w:rPr>
          <w:w w:val="105"/>
        </w:rPr>
        <w:t xml:space="preserve">properties </w:t>
      </w:r>
      <w:r>
        <w:rPr>
          <w:color w:val="131313"/>
          <w:w w:val="105"/>
        </w:rPr>
        <w:t xml:space="preserve">have </w:t>
      </w:r>
      <w:r>
        <w:rPr>
          <w:color w:val="151515"/>
          <w:w w:val="105"/>
        </w:rPr>
        <w:t xml:space="preserve">been </w:t>
      </w:r>
      <w:r>
        <w:rPr>
          <w:color w:val="0A0A0A"/>
          <w:w w:val="105"/>
        </w:rPr>
        <w:t xml:space="preserve">converted </w:t>
      </w:r>
      <w:r>
        <w:rPr>
          <w:color w:val="383190"/>
          <w:w w:val="105"/>
        </w:rPr>
        <w:t xml:space="preserve">into </w:t>
      </w:r>
      <w:r>
        <w:rPr>
          <w:color w:val="1F1F1F"/>
          <w:w w:val="105"/>
        </w:rPr>
        <w:t xml:space="preserve">some </w:t>
      </w:r>
      <w:r>
        <w:rPr>
          <w:color w:val="000059"/>
          <w:w w:val="105"/>
        </w:rPr>
        <w:t xml:space="preserve">forms </w:t>
      </w:r>
      <w:r>
        <w:rPr>
          <w:color w:val="003A6B"/>
          <w:w w:val="105"/>
        </w:rPr>
        <w:t xml:space="preserve">of </w:t>
      </w:r>
      <w:r>
        <w:rPr>
          <w:color w:val="1F1F1F"/>
          <w:w w:val="105"/>
        </w:rPr>
        <w:t xml:space="preserve">multiple </w:t>
      </w:r>
      <w:r>
        <w:rPr>
          <w:color w:val="131313"/>
          <w:w w:val="105"/>
        </w:rPr>
        <w:t>occupation’,</w:t>
      </w:r>
      <w:r>
        <w:rPr>
          <w:color w:val="131313"/>
          <w:spacing w:val="27"/>
          <w:w w:val="105"/>
        </w:rPr>
        <w:t xml:space="preserve"> </w:t>
      </w:r>
      <w:r>
        <w:rPr>
          <w:w w:val="105"/>
        </w:rPr>
        <w:t xml:space="preserve">though </w:t>
      </w:r>
      <w:r>
        <w:rPr>
          <w:color w:val="073D6B"/>
          <w:w w:val="105"/>
        </w:rPr>
        <w:t xml:space="preserve">not </w:t>
      </w:r>
      <w:r>
        <w:rPr>
          <w:color w:val="0A0A0A"/>
          <w:w w:val="105"/>
        </w:rPr>
        <w:t>necessarily</w:t>
      </w:r>
      <w:r>
        <w:rPr>
          <w:color w:val="0A0A0A"/>
          <w:spacing w:val="26"/>
          <w:w w:val="105"/>
        </w:rPr>
        <w:t xml:space="preserve"> </w:t>
      </w:r>
      <w:r>
        <w:rPr>
          <w:color w:val="080808"/>
          <w:w w:val="105"/>
        </w:rPr>
        <w:t xml:space="preserve">of </w:t>
      </w:r>
      <w:r>
        <w:rPr>
          <w:w w:val="105"/>
        </w:rPr>
        <w:t xml:space="preserve">four or more </w:t>
      </w:r>
      <w:r>
        <w:rPr>
          <w:color w:val="0F0F0F"/>
          <w:w w:val="105"/>
        </w:rPr>
        <w:t xml:space="preserve">flats. </w:t>
      </w:r>
      <w:r>
        <w:rPr>
          <w:color w:val="364F59"/>
          <w:w w:val="105"/>
        </w:rPr>
        <w:t>The</w:t>
      </w:r>
      <w:r>
        <w:rPr>
          <w:color w:val="364F59"/>
          <w:spacing w:val="-2"/>
          <w:w w:val="105"/>
        </w:rPr>
        <w:t xml:space="preserve"> </w:t>
      </w:r>
      <w:r>
        <w:rPr>
          <w:w w:val="105"/>
        </w:rPr>
        <w:t xml:space="preserve">Council conclude </w:t>
      </w:r>
      <w:r>
        <w:rPr>
          <w:color w:val="080808"/>
          <w:w w:val="105"/>
        </w:rPr>
        <w:t xml:space="preserve">that </w:t>
      </w:r>
      <w:r>
        <w:rPr>
          <w:w w:val="105"/>
        </w:rPr>
        <w:t>’thus</w:t>
      </w:r>
      <w:r>
        <w:rPr>
          <w:spacing w:val="34"/>
          <w:w w:val="105"/>
        </w:rPr>
        <w:t xml:space="preserve"> </w:t>
      </w:r>
      <w:r>
        <w:rPr>
          <w:color w:val="0C3A33"/>
          <w:w w:val="105"/>
        </w:rPr>
        <w:t>a</w:t>
      </w:r>
      <w:r>
        <w:rPr>
          <w:color w:val="0C3A33"/>
          <w:spacing w:val="37"/>
          <w:w w:val="105"/>
        </w:rPr>
        <w:t xml:space="preserve"> </w:t>
      </w:r>
      <w:r>
        <w:rPr>
          <w:color w:val="0F0F0F"/>
          <w:w w:val="105"/>
        </w:rPr>
        <w:t>significant</w:t>
      </w:r>
      <w:r>
        <w:rPr>
          <w:color w:val="0F0F0F"/>
          <w:spacing w:val="40"/>
          <w:w w:val="105"/>
        </w:rPr>
        <w:t xml:space="preserve"> </w:t>
      </w:r>
      <w:r>
        <w:rPr>
          <w:color w:val="161616"/>
          <w:w w:val="105"/>
        </w:rPr>
        <w:t>part</w:t>
      </w:r>
      <w:r>
        <w:rPr>
          <w:color w:val="161616"/>
          <w:spacing w:val="39"/>
          <w:w w:val="105"/>
        </w:rPr>
        <w:t xml:space="preserve"> </w:t>
      </w:r>
      <w:r>
        <w:rPr>
          <w:color w:val="054959"/>
          <w:w w:val="105"/>
        </w:rPr>
        <w:t>of</w:t>
      </w:r>
      <w:r>
        <w:rPr>
          <w:color w:val="054959"/>
          <w:spacing w:val="35"/>
          <w:w w:val="105"/>
        </w:rPr>
        <w:t xml:space="preserve"> </w:t>
      </w:r>
      <w:r>
        <w:rPr>
          <w:color w:val="111111"/>
          <w:w w:val="105"/>
        </w:rPr>
        <w:t xml:space="preserve">the </w:t>
      </w:r>
      <w:r>
        <w:rPr>
          <w:color w:val="0A0A0A"/>
          <w:w w:val="105"/>
        </w:rPr>
        <w:t>population</w:t>
      </w:r>
      <w:r>
        <w:rPr>
          <w:color w:val="0A0A0A"/>
          <w:spacing w:val="39"/>
          <w:w w:val="105"/>
        </w:rPr>
        <w:t xml:space="preserve"> </w:t>
      </w:r>
      <w:r>
        <w:rPr>
          <w:w w:val="105"/>
        </w:rPr>
        <w:t xml:space="preserve">of the street </w:t>
      </w:r>
      <w:r>
        <w:rPr>
          <w:color w:val="181818"/>
          <w:w w:val="105"/>
        </w:rPr>
        <w:t>lives</w:t>
      </w:r>
      <w:r>
        <w:rPr>
          <w:color w:val="181818"/>
          <w:spacing w:val="36"/>
          <w:w w:val="105"/>
        </w:rPr>
        <w:t xml:space="preserve"> </w:t>
      </w:r>
      <w:r>
        <w:rPr>
          <w:color w:val="343434"/>
          <w:w w:val="105"/>
        </w:rPr>
        <w:t xml:space="preserve">in </w:t>
      </w:r>
      <w:r>
        <w:rPr>
          <w:w w:val="105"/>
        </w:rPr>
        <w:t>other</w:t>
      </w:r>
      <w:r>
        <w:rPr>
          <w:spacing w:val="37"/>
          <w:w w:val="105"/>
        </w:rPr>
        <w:t xml:space="preserve"> </w:t>
      </w:r>
      <w:r>
        <w:rPr>
          <w:color w:val="111111"/>
          <w:w w:val="105"/>
        </w:rPr>
        <w:t xml:space="preserve">than </w:t>
      </w:r>
      <w:r>
        <w:rPr>
          <w:color w:val="161616"/>
          <w:w w:val="105"/>
        </w:rPr>
        <w:t xml:space="preserve">family </w:t>
      </w:r>
      <w:r>
        <w:rPr>
          <w:w w:val="105"/>
        </w:rPr>
        <w:t>dwellings’.</w:t>
      </w:r>
    </w:p>
    <w:p w:rsidR="004A4A13" w:rsidRDefault="00000000" w14:paraId="6AFCB7D7" w14:textId="77777777">
      <w:pPr>
        <w:pStyle w:val="ListParagraph"/>
        <w:numPr>
          <w:ilvl w:val="0"/>
          <w:numId w:val="15"/>
        </w:numPr>
        <w:tabs>
          <w:tab w:val="left" w:pos="740"/>
          <w:tab w:val="left" w:pos="747"/>
        </w:tabs>
        <w:spacing w:before="168" w:line="237" w:lineRule="auto"/>
        <w:ind w:left="740" w:right="386" w:hanging="396"/>
        <w:jc w:val="left"/>
        <w:rPr>
          <w:color w:val="0C0C0C"/>
        </w:rPr>
      </w:pPr>
      <w:r>
        <w:rPr>
          <w:rFonts w:ascii="Times New Roman" w:hAnsi="Times New Roman"/>
          <w:color w:val="0C0C0C"/>
        </w:rPr>
        <w:tab/>
      </w:r>
      <w:r>
        <w:rPr>
          <w:w w:val="105"/>
        </w:rPr>
        <w:t xml:space="preserve">Policy </w:t>
      </w:r>
      <w:r>
        <w:rPr>
          <w:color w:val="111111"/>
          <w:w w:val="105"/>
        </w:rPr>
        <w:t xml:space="preserve">H6 </w:t>
      </w:r>
      <w:r>
        <w:rPr>
          <w:color w:val="0C0C0C"/>
          <w:w w:val="105"/>
        </w:rPr>
        <w:t xml:space="preserve">of </w:t>
      </w:r>
      <w:r>
        <w:rPr>
          <w:color w:val="0F0F0F"/>
          <w:w w:val="105"/>
        </w:rPr>
        <w:t xml:space="preserve">the </w:t>
      </w:r>
      <w:r>
        <w:rPr>
          <w:color w:val="1C1C1C"/>
          <w:w w:val="105"/>
        </w:rPr>
        <w:t xml:space="preserve">CS </w:t>
      </w:r>
      <w:r>
        <w:rPr>
          <w:color w:val="0E0E0E"/>
          <w:w w:val="105"/>
        </w:rPr>
        <w:t xml:space="preserve">sets </w:t>
      </w:r>
      <w:r>
        <w:rPr>
          <w:color w:val="13496B"/>
          <w:w w:val="105"/>
        </w:rPr>
        <w:t xml:space="preserve">out </w:t>
      </w:r>
      <w:r>
        <w:rPr>
          <w:color w:val="003D54"/>
          <w:w w:val="105"/>
        </w:rPr>
        <w:t xml:space="preserve">that </w:t>
      </w:r>
      <w:r>
        <w:rPr>
          <w:color w:val="161616"/>
          <w:w w:val="105"/>
        </w:rPr>
        <w:t xml:space="preserve">for </w:t>
      </w:r>
      <w:r>
        <w:rPr>
          <w:w w:val="105"/>
        </w:rPr>
        <w:t xml:space="preserve">South Manchester, </w:t>
      </w:r>
      <w:r>
        <w:rPr>
          <w:color w:val="0F0F0F"/>
          <w:w w:val="105"/>
        </w:rPr>
        <w:t xml:space="preserve">in </w:t>
      </w:r>
      <w:r>
        <w:rPr>
          <w:color w:val="07232A"/>
          <w:w w:val="105"/>
        </w:rPr>
        <w:t xml:space="preserve">which </w:t>
      </w:r>
      <w:r>
        <w:rPr>
          <w:color w:val="181818"/>
          <w:w w:val="105"/>
        </w:rPr>
        <w:t xml:space="preserve">the </w:t>
      </w:r>
      <w:r>
        <w:rPr>
          <w:w w:val="105"/>
        </w:rPr>
        <w:t xml:space="preserve">site </w:t>
      </w:r>
      <w:r>
        <w:rPr>
          <w:color w:val="161616"/>
          <w:w w:val="105"/>
        </w:rPr>
        <w:t xml:space="preserve">is </w:t>
      </w:r>
      <w:r>
        <w:rPr>
          <w:w w:val="105"/>
        </w:rPr>
        <w:t xml:space="preserve">situated, </w:t>
      </w:r>
      <w:r>
        <w:rPr>
          <w:color w:val="181818"/>
          <w:w w:val="105"/>
        </w:rPr>
        <w:t xml:space="preserve">’high </w:t>
      </w:r>
      <w:r>
        <w:rPr>
          <w:color w:val="080808"/>
          <w:w w:val="105"/>
        </w:rPr>
        <w:t xml:space="preserve">density </w:t>
      </w:r>
      <w:r>
        <w:rPr>
          <w:w w:val="105"/>
        </w:rPr>
        <w:t xml:space="preserve">development...will generally </w:t>
      </w:r>
      <w:r>
        <w:rPr>
          <w:color w:val="181818"/>
          <w:w w:val="105"/>
        </w:rPr>
        <w:t xml:space="preserve">only </w:t>
      </w:r>
      <w:r>
        <w:rPr>
          <w:color w:val="0F0F0F"/>
          <w:w w:val="105"/>
        </w:rPr>
        <w:t xml:space="preserve">be </w:t>
      </w:r>
      <w:r>
        <w:rPr>
          <w:w w:val="105"/>
        </w:rPr>
        <w:t xml:space="preserve">appropriate </w:t>
      </w:r>
      <w:r>
        <w:rPr>
          <w:color w:val="0E0E0E"/>
          <w:w w:val="105"/>
        </w:rPr>
        <w:t xml:space="preserve">within </w:t>
      </w:r>
      <w:r>
        <w:rPr>
          <w:color w:val="131313"/>
          <w:w w:val="105"/>
        </w:rPr>
        <w:t xml:space="preserve">the </w:t>
      </w:r>
      <w:r>
        <w:rPr>
          <w:color w:val="0F0F0F"/>
          <w:w w:val="105"/>
        </w:rPr>
        <w:t xml:space="preserve">district </w:t>
      </w:r>
      <w:r>
        <w:rPr>
          <w:w w:val="105"/>
        </w:rPr>
        <w:t xml:space="preserve">centres outside </w:t>
      </w:r>
      <w:r>
        <w:rPr>
          <w:color w:val="1F1F1F"/>
          <w:w w:val="105"/>
        </w:rPr>
        <w:t xml:space="preserve">the </w:t>
      </w:r>
      <w:r>
        <w:rPr>
          <w:color w:val="131313"/>
          <w:w w:val="105"/>
        </w:rPr>
        <w:t xml:space="preserve">district </w:t>
      </w:r>
      <w:r>
        <w:rPr>
          <w:color w:val="161616"/>
          <w:w w:val="105"/>
        </w:rPr>
        <w:t xml:space="preserve">centres’, </w:t>
      </w:r>
      <w:r>
        <w:rPr>
          <w:color w:val="070707"/>
          <w:w w:val="105"/>
        </w:rPr>
        <w:t xml:space="preserve">including </w:t>
      </w:r>
      <w:r>
        <w:rPr>
          <w:color w:val="1A1A1A"/>
          <w:w w:val="105"/>
        </w:rPr>
        <w:t>Chorlton,</w:t>
      </w:r>
      <w:r>
        <w:rPr>
          <w:color w:val="1A1A1A"/>
          <w:spacing w:val="40"/>
          <w:w w:val="105"/>
        </w:rPr>
        <w:t xml:space="preserve"> </w:t>
      </w:r>
      <w:r>
        <w:rPr>
          <w:w w:val="105"/>
        </w:rPr>
        <w:t>and</w:t>
      </w:r>
      <w:r>
        <w:rPr>
          <w:spacing w:val="40"/>
          <w:w w:val="105"/>
        </w:rPr>
        <w:t xml:space="preserve"> </w:t>
      </w:r>
      <w:r>
        <w:rPr>
          <w:color w:val="070707"/>
          <w:w w:val="105"/>
        </w:rPr>
        <w:t>’priorities</w:t>
      </w:r>
      <w:r>
        <w:rPr>
          <w:color w:val="070707"/>
          <w:spacing w:val="35"/>
          <w:w w:val="105"/>
        </w:rPr>
        <w:t xml:space="preserve"> </w:t>
      </w:r>
      <w:r>
        <w:rPr>
          <w:color w:val="050505"/>
          <w:w w:val="105"/>
        </w:rPr>
        <w:t xml:space="preserve">will </w:t>
      </w:r>
      <w:r>
        <w:rPr>
          <w:color w:val="0F0F0F"/>
          <w:w w:val="105"/>
        </w:rPr>
        <w:t xml:space="preserve">be </w:t>
      </w:r>
      <w:r>
        <w:rPr>
          <w:color w:val="008066"/>
          <w:w w:val="105"/>
        </w:rPr>
        <w:t xml:space="preserve">for </w:t>
      </w:r>
      <w:r>
        <w:rPr>
          <w:color w:val="282828"/>
          <w:w w:val="105"/>
        </w:rPr>
        <w:t>housing</w:t>
      </w:r>
      <w:r>
        <w:rPr>
          <w:color w:val="282828"/>
          <w:spacing w:val="40"/>
          <w:w w:val="105"/>
        </w:rPr>
        <w:t xml:space="preserve"> </w:t>
      </w:r>
      <w:r>
        <w:rPr>
          <w:color w:val="1F1F1F"/>
          <w:w w:val="105"/>
        </w:rPr>
        <w:t xml:space="preserve">which </w:t>
      </w:r>
      <w:r>
        <w:rPr>
          <w:color w:val="070707"/>
          <w:w w:val="105"/>
        </w:rPr>
        <w:t xml:space="preserve">meets </w:t>
      </w:r>
      <w:r>
        <w:rPr>
          <w:w w:val="105"/>
        </w:rPr>
        <w:t xml:space="preserve">identified shortfalls, including </w:t>
      </w:r>
      <w:r>
        <w:rPr>
          <w:color w:val="161616"/>
          <w:w w:val="105"/>
        </w:rPr>
        <w:t xml:space="preserve">family </w:t>
      </w:r>
      <w:r>
        <w:rPr>
          <w:w w:val="105"/>
        </w:rPr>
        <w:t xml:space="preserve">housing and </w:t>
      </w:r>
      <w:r>
        <w:rPr>
          <w:color w:val="0A0A0A"/>
          <w:w w:val="105"/>
        </w:rPr>
        <w:t xml:space="preserve">provision </w:t>
      </w:r>
      <w:r>
        <w:rPr>
          <w:w w:val="105"/>
        </w:rPr>
        <w:t xml:space="preserve">that </w:t>
      </w:r>
      <w:r>
        <w:rPr>
          <w:color w:val="161616"/>
          <w:w w:val="105"/>
        </w:rPr>
        <w:t xml:space="preserve">meets </w:t>
      </w:r>
      <w:r>
        <w:rPr>
          <w:w w:val="105"/>
        </w:rPr>
        <w:t xml:space="preserve">the needs of </w:t>
      </w:r>
      <w:r>
        <w:rPr>
          <w:color w:val="0A0A0A"/>
          <w:w w:val="105"/>
        </w:rPr>
        <w:t xml:space="preserve">elderly </w:t>
      </w:r>
      <w:r>
        <w:rPr>
          <w:color w:val="0E0E0E"/>
          <w:w w:val="105"/>
        </w:rPr>
        <w:t xml:space="preserve">people, with </w:t>
      </w:r>
      <w:r>
        <w:rPr>
          <w:w w:val="105"/>
        </w:rPr>
        <w:t xml:space="preserve">schemes adding to the </w:t>
      </w:r>
      <w:r>
        <w:rPr>
          <w:color w:val="181818"/>
          <w:w w:val="105"/>
        </w:rPr>
        <w:t xml:space="preserve">stock </w:t>
      </w:r>
      <w:r>
        <w:rPr>
          <w:color w:val="001A2B"/>
          <w:w w:val="105"/>
        </w:rPr>
        <w:t xml:space="preserve">of </w:t>
      </w:r>
      <w:r>
        <w:rPr>
          <w:w w:val="105"/>
        </w:rPr>
        <w:t xml:space="preserve">affordable housing’. </w:t>
      </w:r>
      <w:r>
        <w:rPr>
          <w:color w:val="0C0C0C"/>
          <w:w w:val="105"/>
        </w:rPr>
        <w:t xml:space="preserve">The </w:t>
      </w:r>
      <w:r>
        <w:rPr>
          <w:color w:val="1F1F1F"/>
          <w:w w:val="105"/>
        </w:rPr>
        <w:t xml:space="preserve">Council </w:t>
      </w:r>
      <w:r>
        <w:rPr>
          <w:color w:val="080808"/>
          <w:w w:val="105"/>
        </w:rPr>
        <w:t xml:space="preserve">states </w:t>
      </w:r>
      <w:r>
        <w:rPr>
          <w:color w:val="0C4160"/>
          <w:w w:val="105"/>
        </w:rPr>
        <w:t xml:space="preserve">in </w:t>
      </w:r>
      <w:r>
        <w:rPr>
          <w:color w:val="212121"/>
          <w:w w:val="105"/>
        </w:rPr>
        <w:t xml:space="preserve">its </w:t>
      </w:r>
      <w:r>
        <w:rPr>
          <w:w w:val="105"/>
        </w:rPr>
        <w:t>appeal statement</w:t>
      </w:r>
      <w:r>
        <w:rPr>
          <w:spacing w:val="40"/>
          <w:w w:val="105"/>
        </w:rPr>
        <w:t xml:space="preserve"> </w:t>
      </w:r>
      <w:r>
        <w:rPr>
          <w:color w:val="0C0C0C"/>
          <w:w w:val="105"/>
        </w:rPr>
        <w:t xml:space="preserve">that </w:t>
      </w:r>
      <w:r>
        <w:rPr>
          <w:color w:val="212121"/>
          <w:w w:val="105"/>
        </w:rPr>
        <w:t xml:space="preserve">’in </w:t>
      </w:r>
      <w:r>
        <w:rPr>
          <w:w w:val="105"/>
        </w:rPr>
        <w:t xml:space="preserve">the </w:t>
      </w:r>
      <w:r>
        <w:rPr>
          <w:color w:val="0F0F0F"/>
          <w:w w:val="105"/>
        </w:rPr>
        <w:t>south</w:t>
      </w:r>
      <w:r>
        <w:rPr>
          <w:color w:val="0F0F0F"/>
          <w:spacing w:val="40"/>
          <w:w w:val="105"/>
        </w:rPr>
        <w:t xml:space="preserve"> </w:t>
      </w:r>
      <w:r>
        <w:rPr>
          <w:color w:val="2D2D2D"/>
          <w:w w:val="105"/>
        </w:rPr>
        <w:t xml:space="preserve">of </w:t>
      </w:r>
      <w:r>
        <w:rPr>
          <w:color w:val="1C1C1C"/>
          <w:w w:val="105"/>
        </w:rPr>
        <w:t>the</w:t>
      </w:r>
      <w:r>
        <w:rPr>
          <w:color w:val="1C1C1C"/>
          <w:spacing w:val="40"/>
          <w:w w:val="105"/>
        </w:rPr>
        <w:t xml:space="preserve"> </w:t>
      </w:r>
      <w:r>
        <w:rPr>
          <w:w w:val="105"/>
        </w:rPr>
        <w:t>City</w:t>
      </w:r>
      <w:r>
        <w:rPr>
          <w:spacing w:val="40"/>
          <w:w w:val="105"/>
        </w:rPr>
        <w:t xml:space="preserve"> </w:t>
      </w:r>
      <w:r>
        <w:rPr>
          <w:color w:val="181818"/>
          <w:w w:val="105"/>
        </w:rPr>
        <w:t xml:space="preserve">that </w:t>
      </w:r>
      <w:r>
        <w:rPr>
          <w:color w:val="0C0C0C"/>
          <w:w w:val="105"/>
        </w:rPr>
        <w:t xml:space="preserve">need </w:t>
      </w:r>
      <w:r>
        <w:rPr>
          <w:w w:val="105"/>
        </w:rPr>
        <w:t xml:space="preserve">is </w:t>
      </w:r>
      <w:r>
        <w:rPr>
          <w:color w:val="151515"/>
          <w:w w:val="105"/>
        </w:rPr>
        <w:t xml:space="preserve">for </w:t>
      </w:r>
      <w:r>
        <w:rPr>
          <w:color w:val="0A0A0A"/>
          <w:w w:val="105"/>
        </w:rPr>
        <w:t>family</w:t>
      </w:r>
      <w:r>
        <w:rPr>
          <w:color w:val="0A0A0A"/>
          <w:spacing w:val="38"/>
          <w:w w:val="105"/>
        </w:rPr>
        <w:t xml:space="preserve"> </w:t>
      </w:r>
      <w:r>
        <w:rPr>
          <w:w w:val="105"/>
        </w:rPr>
        <w:t>housing’. However,</w:t>
      </w:r>
      <w:r>
        <w:rPr>
          <w:spacing w:val="40"/>
          <w:w w:val="105"/>
        </w:rPr>
        <w:t xml:space="preserve"> </w:t>
      </w:r>
      <w:r>
        <w:rPr>
          <w:color w:val="003831"/>
          <w:w w:val="105"/>
        </w:rPr>
        <w:t>I</w:t>
      </w:r>
      <w:r>
        <w:rPr>
          <w:color w:val="003831"/>
          <w:spacing w:val="40"/>
          <w:w w:val="105"/>
        </w:rPr>
        <w:t xml:space="preserve"> </w:t>
      </w:r>
      <w:r>
        <w:rPr>
          <w:color w:val="181818"/>
          <w:w w:val="105"/>
        </w:rPr>
        <w:t>consider</w:t>
      </w:r>
      <w:r>
        <w:rPr>
          <w:color w:val="181818"/>
          <w:spacing w:val="40"/>
          <w:w w:val="105"/>
        </w:rPr>
        <w:t xml:space="preserve"> </w:t>
      </w:r>
      <w:r>
        <w:rPr>
          <w:w w:val="105"/>
        </w:rPr>
        <w:t xml:space="preserve">that the </w:t>
      </w:r>
      <w:r>
        <w:rPr>
          <w:color w:val="0F0F0F"/>
          <w:w w:val="105"/>
        </w:rPr>
        <w:t xml:space="preserve">addition </w:t>
      </w:r>
      <w:r>
        <w:rPr>
          <w:color w:val="003152"/>
          <w:w w:val="105"/>
        </w:rPr>
        <w:t xml:space="preserve">of </w:t>
      </w:r>
      <w:r>
        <w:rPr>
          <w:w w:val="105"/>
        </w:rPr>
        <w:t>a</w:t>
      </w:r>
      <w:r>
        <w:rPr>
          <w:spacing w:val="40"/>
          <w:w w:val="105"/>
        </w:rPr>
        <w:t xml:space="preserve"> </w:t>
      </w:r>
      <w:r>
        <w:rPr>
          <w:w w:val="105"/>
        </w:rPr>
        <w:t xml:space="preserve">fourth flat </w:t>
      </w:r>
      <w:r>
        <w:rPr>
          <w:color w:val="0F0F0F"/>
          <w:w w:val="105"/>
        </w:rPr>
        <w:t xml:space="preserve">to </w:t>
      </w:r>
      <w:r>
        <w:rPr>
          <w:color w:val="080808"/>
          <w:w w:val="105"/>
        </w:rPr>
        <w:t xml:space="preserve">the </w:t>
      </w:r>
      <w:r>
        <w:rPr>
          <w:color w:val="0F0F0F"/>
          <w:w w:val="105"/>
        </w:rPr>
        <w:t xml:space="preserve">appeal </w:t>
      </w:r>
      <w:r>
        <w:rPr>
          <w:color w:val="012842"/>
          <w:w w:val="105"/>
        </w:rPr>
        <w:t xml:space="preserve">building, </w:t>
      </w:r>
      <w:r>
        <w:rPr>
          <w:color w:val="0F0F0F"/>
          <w:w w:val="105"/>
        </w:rPr>
        <w:t xml:space="preserve">which </w:t>
      </w:r>
      <w:r>
        <w:rPr>
          <w:w w:val="105"/>
        </w:rPr>
        <w:t xml:space="preserve">has </w:t>
      </w:r>
      <w:r>
        <w:rPr>
          <w:color w:val="080808"/>
          <w:w w:val="105"/>
        </w:rPr>
        <w:t xml:space="preserve">been </w:t>
      </w:r>
      <w:r>
        <w:rPr>
          <w:w w:val="105"/>
        </w:rPr>
        <w:t>established</w:t>
      </w:r>
      <w:r>
        <w:rPr>
          <w:spacing w:val="40"/>
          <w:w w:val="105"/>
        </w:rPr>
        <w:t xml:space="preserve"> </w:t>
      </w:r>
      <w:r>
        <w:rPr>
          <w:color w:val="1D1D1D"/>
          <w:w w:val="105"/>
        </w:rPr>
        <w:t xml:space="preserve">as </w:t>
      </w:r>
      <w:r>
        <w:rPr>
          <w:w w:val="105"/>
        </w:rPr>
        <w:t xml:space="preserve">a </w:t>
      </w:r>
      <w:r>
        <w:rPr>
          <w:color w:val="0E0E0E"/>
          <w:w w:val="105"/>
        </w:rPr>
        <w:t xml:space="preserve">flatted </w:t>
      </w:r>
      <w:r>
        <w:rPr>
          <w:color w:val="161616"/>
          <w:w w:val="105"/>
        </w:rPr>
        <w:t>property</w:t>
      </w:r>
      <w:r>
        <w:rPr>
          <w:color w:val="161616"/>
          <w:spacing w:val="34"/>
          <w:w w:val="105"/>
        </w:rPr>
        <w:t xml:space="preserve"> </w:t>
      </w:r>
      <w:r>
        <w:rPr>
          <w:color w:val="1C1C1C"/>
          <w:w w:val="105"/>
        </w:rPr>
        <w:t xml:space="preserve">for </w:t>
      </w:r>
      <w:r>
        <w:rPr>
          <w:color w:val="161616"/>
          <w:w w:val="105"/>
        </w:rPr>
        <w:t>around</w:t>
      </w:r>
      <w:r>
        <w:rPr>
          <w:color w:val="161616"/>
          <w:spacing w:val="38"/>
          <w:w w:val="105"/>
        </w:rPr>
        <w:t xml:space="preserve"> </w:t>
      </w:r>
      <w:r>
        <w:rPr>
          <w:color w:val="26424D"/>
          <w:w w:val="105"/>
        </w:rPr>
        <w:t xml:space="preserve">30 </w:t>
      </w:r>
      <w:r>
        <w:rPr>
          <w:color w:val="131313"/>
          <w:w w:val="105"/>
        </w:rPr>
        <w:t xml:space="preserve">years, </w:t>
      </w:r>
      <w:proofErr w:type="gramStart"/>
      <w:r>
        <w:rPr>
          <w:w w:val="105"/>
        </w:rPr>
        <w:t>would</w:t>
      </w:r>
      <w:proofErr w:type="gramEnd"/>
    </w:p>
    <w:p w:rsidR="004A4A13" w:rsidRDefault="00000000" w14:paraId="7C25903D" w14:textId="77777777">
      <w:pPr>
        <w:tabs>
          <w:tab w:val="right" w:pos="5098"/>
        </w:tabs>
        <w:spacing w:before="352"/>
        <w:ind w:left="352"/>
        <w:rPr>
          <w:rFonts w:ascii="Cambria"/>
          <w:sz w:val="18"/>
        </w:rPr>
      </w:pPr>
      <w:r>
        <w:rPr>
          <w:noProof/>
        </w:rPr>
        <mc:AlternateContent>
          <mc:Choice Requires="wps">
            <w:drawing>
              <wp:anchor distT="0" distB="0" distL="0" distR="0" simplePos="0" relativeHeight="15752704" behindDoc="0" locked="0" layoutInCell="1" allowOverlap="1" wp14:anchorId="1741FD85" wp14:editId="59A79DE6">
                <wp:simplePos x="0" y="0"/>
                <wp:positionH relativeFrom="page">
                  <wp:posOffset>1180586</wp:posOffset>
                </wp:positionH>
                <wp:positionV relativeFrom="paragraph">
                  <wp:posOffset>165995</wp:posOffset>
                </wp:positionV>
                <wp:extent cx="5596255" cy="1270"/>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6255" cy="1270"/>
                        </a:xfrm>
                        <a:custGeom>
                          <a:avLst/>
                          <a:gdLst/>
                          <a:ahLst/>
                          <a:cxnLst/>
                          <a:rect l="l" t="t" r="r" b="b"/>
                          <a:pathLst>
                            <a:path w="5596255">
                              <a:moveTo>
                                <a:pt x="0" y="0"/>
                              </a:moveTo>
                              <a:lnTo>
                                <a:pt x="5596128" y="0"/>
                              </a:lnTo>
                            </a:path>
                          </a:pathLst>
                        </a:custGeom>
                        <a:ln w="15241">
                          <a:solidFill>
                            <a:srgbClr val="4B4B4B"/>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6993CEA">
              <v:shape id="Graphic 95" style="position:absolute;margin-left:92.95pt;margin-top:13.05pt;width:440.65pt;height:.1pt;z-index:15752704;visibility:visible;mso-wrap-style:square;mso-wrap-distance-left:0;mso-wrap-distance-top:0;mso-wrap-distance-right:0;mso-wrap-distance-bottom:0;mso-position-horizontal:absolute;mso-position-horizontal-relative:page;mso-position-vertical:absolute;mso-position-vertical-relative:text;v-text-anchor:top" coordsize="5596255,1270" o:spid="_x0000_s1026" filled="f" strokecolor="#4b4b4b" strokeweight=".42336mm" path="m,l559612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" w14:anchorId="6F2CECFD">
                <v:path arrowok="t"/>
                <w10:wrap anchorx="page"/>
              </v:shape>
            </w:pict>
          </mc:Fallback>
        </mc:AlternateContent>
      </w:r>
      <w:r>
        <w:rPr>
          <w:color w:val="005BA5"/>
          <w:spacing w:val="-2"/>
          <w:w w:val="110"/>
          <w:sz w:val="16"/>
          <w:u w:val="single" w:color="284F83"/>
        </w:rPr>
        <w:t>http</w:t>
      </w:r>
      <w:r>
        <w:rPr>
          <w:color w:val="133A5E"/>
          <w:spacing w:val="-2"/>
          <w:w w:val="110"/>
          <w:sz w:val="16"/>
          <w:u w:val="single" w:color="284F83"/>
        </w:rPr>
        <w:t>-</w:t>
      </w:r>
      <w:r>
        <w:rPr>
          <w:color w:val="005BA5"/>
          <w:spacing w:val="-2"/>
          <w:w w:val="110"/>
          <w:sz w:val="16"/>
          <w:u w:val="single" w:color="284F83"/>
        </w:rPr>
        <w:t>s</w:t>
      </w:r>
      <w:r>
        <w:rPr>
          <w:color w:val="6080A8"/>
          <w:spacing w:val="-2"/>
          <w:w w:val="110"/>
          <w:sz w:val="16"/>
          <w:u w:val="single" w:color="284F83"/>
        </w:rPr>
        <w:t>//www</w:t>
      </w:r>
      <w:r>
        <w:rPr>
          <w:color w:val="6080A8"/>
          <w:spacing w:val="40"/>
          <w:w w:val="110"/>
          <w:sz w:val="16"/>
          <w:u w:val="single" w:color="284F83"/>
        </w:rPr>
        <w:t xml:space="preserve"> </w:t>
      </w:r>
      <w:r>
        <w:rPr>
          <w:color w:val="0090FF"/>
          <w:spacing w:val="-2"/>
          <w:w w:val="110"/>
          <w:sz w:val="16"/>
          <w:u w:val="single" w:color="284F83"/>
        </w:rPr>
        <w:t>nov</w:t>
      </w:r>
      <w:r>
        <w:rPr>
          <w:color w:val="0090FF"/>
          <w:spacing w:val="2"/>
          <w:w w:val="110"/>
          <w:sz w:val="16"/>
          <w:u w:val="single" w:color="284F83"/>
        </w:rPr>
        <w:t xml:space="preserve"> </w:t>
      </w:r>
      <w:r>
        <w:rPr>
          <w:color w:val="286BB5"/>
          <w:spacing w:val="-2"/>
          <w:w w:val="110"/>
          <w:sz w:val="16"/>
          <w:u w:val="single" w:color="284F83"/>
        </w:rPr>
        <w:t>uk/olanning-inspectorate</w:t>
      </w:r>
      <w:r>
        <w:rPr>
          <w:color w:val="286BB5"/>
          <w:sz w:val="16"/>
        </w:rPr>
        <w:tab/>
      </w:r>
      <w:r>
        <w:rPr>
          <w:rFonts w:ascii="Cambria"/>
          <w:spacing w:val="-10"/>
          <w:w w:val="110"/>
          <w:sz w:val="18"/>
        </w:rPr>
        <w:t>2</w:t>
      </w:r>
    </w:p>
    <w:p w:rsidR="004A4A13" w:rsidRDefault="004A4A13" w14:paraId="481B6BF8" w14:textId="77777777">
      <w:pPr>
        <w:rPr>
          <w:rFonts w:ascii="Cambria"/>
          <w:sz w:val="18"/>
        </w:rPr>
        <w:sectPr w:rsidR="004A4A13">
          <w:headerReference w:type="default" r:id="rId25"/>
          <w:footerReference w:type="default" r:id="rId26"/>
          <w:pgSz w:w="11920" w:h="16840" w:orient="portrait"/>
          <w:pgMar w:top="1400" w:right="1120" w:bottom="280" w:left="1520" w:header="1025" w:footer="0" w:gutter="0"/>
          <w:cols w:space="720"/>
        </w:sectPr>
      </w:pPr>
    </w:p>
    <w:p w:rsidR="004A4A13" w:rsidRDefault="004A4A13" w14:paraId="5F09F404" w14:textId="77777777">
      <w:pPr>
        <w:pStyle w:val="BodyText"/>
        <w:rPr>
          <w:rFonts w:ascii="Cambria"/>
          <w:sz w:val="19"/>
        </w:rPr>
      </w:pPr>
    </w:p>
    <w:p w:rsidR="004A4A13" w:rsidRDefault="00000000" w14:paraId="1BE31F03" w14:textId="77777777">
      <w:pPr>
        <w:pStyle w:val="BodyText"/>
        <w:spacing w:line="237" w:lineRule="auto"/>
        <w:ind w:left="516" w:right="501" w:firstLine="3"/>
      </w:pPr>
      <w:r>
        <w:rPr>
          <w:w w:val="105"/>
        </w:rPr>
        <w:t>not significantly</w:t>
      </w:r>
      <w:r>
        <w:rPr>
          <w:spacing w:val="40"/>
          <w:w w:val="105"/>
        </w:rPr>
        <w:t xml:space="preserve"> </w:t>
      </w:r>
      <w:r>
        <w:rPr>
          <w:w w:val="105"/>
        </w:rPr>
        <w:t>change</w:t>
      </w:r>
      <w:r>
        <w:rPr>
          <w:spacing w:val="40"/>
          <w:w w:val="105"/>
        </w:rPr>
        <w:t xml:space="preserve"> </w:t>
      </w:r>
      <w:r>
        <w:rPr>
          <w:w w:val="105"/>
        </w:rPr>
        <w:t>the density of development,</w:t>
      </w:r>
      <w:r>
        <w:rPr>
          <w:spacing w:val="40"/>
          <w:w w:val="105"/>
        </w:rPr>
        <w:t xml:space="preserve"> </w:t>
      </w:r>
      <w:r>
        <w:rPr>
          <w:w w:val="105"/>
        </w:rPr>
        <w:t>or the housing mix in the area. Moreover, there is not</w:t>
      </w:r>
      <w:r>
        <w:rPr>
          <w:spacing w:val="40"/>
          <w:w w:val="105"/>
        </w:rPr>
        <w:t xml:space="preserve"> </w:t>
      </w:r>
      <w:r>
        <w:rPr>
          <w:w w:val="105"/>
        </w:rPr>
        <w:t>substantive evidence before me which would lead me to conclude</w:t>
      </w:r>
      <w:r>
        <w:rPr>
          <w:spacing w:val="37"/>
          <w:w w:val="105"/>
        </w:rPr>
        <w:t xml:space="preserve"> </w:t>
      </w:r>
      <w:r>
        <w:rPr>
          <w:w w:val="105"/>
        </w:rPr>
        <w:t>that the appeal proposal</w:t>
      </w:r>
      <w:r>
        <w:rPr>
          <w:spacing w:val="40"/>
          <w:w w:val="105"/>
        </w:rPr>
        <w:t xml:space="preserve"> </w:t>
      </w:r>
      <w:r>
        <w:rPr>
          <w:w w:val="105"/>
        </w:rPr>
        <w:t>would prevent delivery of family housing</w:t>
      </w:r>
      <w:r>
        <w:rPr>
          <w:spacing w:val="22"/>
          <w:w w:val="105"/>
        </w:rPr>
        <w:t xml:space="preserve"> </w:t>
      </w:r>
      <w:r>
        <w:rPr>
          <w:w w:val="105"/>
        </w:rPr>
        <w:t>in the</w:t>
      </w:r>
      <w:r>
        <w:rPr>
          <w:spacing w:val="17"/>
          <w:w w:val="105"/>
        </w:rPr>
        <w:t xml:space="preserve"> </w:t>
      </w:r>
      <w:r>
        <w:rPr>
          <w:w w:val="105"/>
        </w:rPr>
        <w:t>area.</w:t>
      </w:r>
      <w:r>
        <w:rPr>
          <w:spacing w:val="23"/>
          <w:w w:val="105"/>
        </w:rPr>
        <w:t xml:space="preserve"> </w:t>
      </w:r>
      <w:r>
        <w:rPr>
          <w:w w:val="105"/>
        </w:rPr>
        <w:t>For</w:t>
      </w:r>
      <w:r>
        <w:rPr>
          <w:spacing w:val="22"/>
          <w:w w:val="105"/>
        </w:rPr>
        <w:t xml:space="preserve"> </w:t>
      </w:r>
      <w:r>
        <w:rPr>
          <w:w w:val="105"/>
        </w:rPr>
        <w:t>the reasons</w:t>
      </w:r>
      <w:r>
        <w:rPr>
          <w:spacing w:val="34"/>
          <w:w w:val="105"/>
        </w:rPr>
        <w:t xml:space="preserve"> </w:t>
      </w:r>
      <w:r>
        <w:rPr>
          <w:w w:val="105"/>
        </w:rPr>
        <w:t>described</w:t>
      </w:r>
      <w:r>
        <w:rPr>
          <w:spacing w:val="26"/>
          <w:w w:val="105"/>
        </w:rPr>
        <w:t xml:space="preserve"> </w:t>
      </w:r>
      <w:r>
        <w:rPr>
          <w:w w:val="105"/>
        </w:rPr>
        <w:t>above,</w:t>
      </w:r>
      <w:r>
        <w:rPr>
          <w:spacing w:val="16"/>
          <w:w w:val="105"/>
        </w:rPr>
        <w:t xml:space="preserve"> </w:t>
      </w:r>
      <w:r>
        <w:rPr>
          <w:w w:val="105"/>
        </w:rPr>
        <w:t xml:space="preserve">in this case </w:t>
      </w:r>
      <w:r>
        <w:rPr>
          <w:color w:val="131313"/>
          <w:w w:val="105"/>
        </w:rPr>
        <w:t>I</w:t>
      </w:r>
      <w:r>
        <w:rPr>
          <w:color w:val="131313"/>
          <w:spacing w:val="40"/>
          <w:w w:val="105"/>
        </w:rPr>
        <w:t xml:space="preserve"> </w:t>
      </w:r>
      <w:r>
        <w:rPr>
          <w:w w:val="105"/>
        </w:rPr>
        <w:t>find</w:t>
      </w:r>
      <w:r>
        <w:rPr>
          <w:spacing w:val="20"/>
          <w:w w:val="105"/>
        </w:rPr>
        <w:t xml:space="preserve"> </w:t>
      </w:r>
      <w:r>
        <w:rPr>
          <w:w w:val="105"/>
        </w:rPr>
        <w:t>that the proposal</w:t>
      </w:r>
      <w:r>
        <w:rPr>
          <w:spacing w:val="24"/>
          <w:w w:val="105"/>
        </w:rPr>
        <w:t xml:space="preserve"> </w:t>
      </w:r>
      <w:r>
        <w:rPr>
          <w:w w:val="105"/>
        </w:rPr>
        <w:t xml:space="preserve">would have a neutral effect in respect of H6 and, accordingly, </w:t>
      </w:r>
      <w:r>
        <w:rPr>
          <w:color w:val="0F0F0F"/>
          <w:w w:val="105"/>
        </w:rPr>
        <w:t>I</w:t>
      </w:r>
      <w:r>
        <w:rPr>
          <w:color w:val="0F0F0F"/>
          <w:spacing w:val="27"/>
          <w:w w:val="105"/>
        </w:rPr>
        <w:t xml:space="preserve"> </w:t>
      </w:r>
      <w:r>
        <w:rPr>
          <w:w w:val="105"/>
        </w:rPr>
        <w:t>do not find conflict with it.</w:t>
      </w:r>
    </w:p>
    <w:p w:rsidR="004A4A13" w:rsidRDefault="00000000" w14:paraId="73297C98" w14:textId="77777777">
      <w:pPr>
        <w:pStyle w:val="ListParagraph"/>
        <w:numPr>
          <w:ilvl w:val="0"/>
          <w:numId w:val="15"/>
        </w:numPr>
        <w:tabs>
          <w:tab w:val="left" w:pos="518"/>
        </w:tabs>
        <w:spacing w:before="177" w:line="218" w:lineRule="auto"/>
        <w:ind w:left="518" w:right="455" w:hanging="404"/>
        <w:jc w:val="left"/>
        <w:rPr>
          <w:sz w:val="24"/>
        </w:rPr>
      </w:pPr>
      <w:r>
        <w:rPr>
          <w:sz w:val="24"/>
        </w:rPr>
        <w:t>Resident concern</w:t>
      </w:r>
      <w:r>
        <w:rPr>
          <w:spacing w:val="-9"/>
          <w:sz w:val="24"/>
        </w:rPr>
        <w:t xml:space="preserve"> </w:t>
      </w:r>
      <w:r>
        <w:rPr>
          <w:sz w:val="24"/>
        </w:rPr>
        <w:t>that</w:t>
      </w:r>
      <w:r>
        <w:rPr>
          <w:spacing w:val="-15"/>
          <w:sz w:val="24"/>
        </w:rPr>
        <w:t xml:space="preserve"> </w:t>
      </w:r>
      <w:r>
        <w:rPr>
          <w:sz w:val="24"/>
        </w:rPr>
        <w:t>the</w:t>
      </w:r>
      <w:r>
        <w:rPr>
          <w:spacing w:val="-16"/>
          <w:sz w:val="24"/>
        </w:rPr>
        <w:t xml:space="preserve"> </w:t>
      </w:r>
      <w:r>
        <w:rPr>
          <w:sz w:val="24"/>
        </w:rPr>
        <w:t>proposal would</w:t>
      </w:r>
      <w:r>
        <w:rPr>
          <w:spacing w:val="-11"/>
          <w:sz w:val="24"/>
        </w:rPr>
        <w:t xml:space="preserve"> </w:t>
      </w:r>
      <w:r>
        <w:rPr>
          <w:sz w:val="24"/>
        </w:rPr>
        <w:t>increase</w:t>
      </w:r>
      <w:r>
        <w:rPr>
          <w:spacing w:val="-7"/>
          <w:sz w:val="24"/>
        </w:rPr>
        <w:t xml:space="preserve"> </w:t>
      </w:r>
      <w:r>
        <w:rPr>
          <w:sz w:val="24"/>
        </w:rPr>
        <w:t>parking</w:t>
      </w:r>
      <w:r>
        <w:rPr>
          <w:spacing w:val="-3"/>
          <w:sz w:val="24"/>
        </w:rPr>
        <w:t xml:space="preserve"> </w:t>
      </w:r>
      <w:r>
        <w:rPr>
          <w:sz w:val="24"/>
        </w:rPr>
        <w:t>stress</w:t>
      </w:r>
      <w:r>
        <w:rPr>
          <w:spacing w:val="-3"/>
          <w:sz w:val="24"/>
        </w:rPr>
        <w:t xml:space="preserve"> </w:t>
      </w:r>
      <w:r>
        <w:rPr>
          <w:sz w:val="24"/>
        </w:rPr>
        <w:t>on</w:t>
      </w:r>
      <w:r>
        <w:rPr>
          <w:spacing w:val="-15"/>
          <w:sz w:val="24"/>
        </w:rPr>
        <w:t xml:space="preserve"> </w:t>
      </w:r>
      <w:r>
        <w:rPr>
          <w:sz w:val="24"/>
        </w:rPr>
        <w:t>the</w:t>
      </w:r>
      <w:r>
        <w:rPr>
          <w:spacing w:val="-12"/>
          <w:sz w:val="24"/>
        </w:rPr>
        <w:t xml:space="preserve"> </w:t>
      </w:r>
      <w:r>
        <w:rPr>
          <w:sz w:val="24"/>
        </w:rPr>
        <w:t>street is</w:t>
      </w:r>
      <w:r>
        <w:rPr>
          <w:spacing w:val="-11"/>
          <w:sz w:val="24"/>
        </w:rPr>
        <w:t xml:space="preserve"> </w:t>
      </w:r>
      <w:r>
        <w:rPr>
          <w:sz w:val="24"/>
        </w:rPr>
        <w:t>noted, within</w:t>
      </w:r>
      <w:r>
        <w:rPr>
          <w:spacing w:val="-2"/>
          <w:sz w:val="24"/>
        </w:rPr>
        <w:t xml:space="preserve"> </w:t>
      </w:r>
      <w:r>
        <w:rPr>
          <w:sz w:val="24"/>
        </w:rPr>
        <w:t>a</w:t>
      </w:r>
      <w:r>
        <w:rPr>
          <w:spacing w:val="-2"/>
          <w:sz w:val="24"/>
        </w:rPr>
        <w:t xml:space="preserve"> </w:t>
      </w:r>
      <w:r>
        <w:rPr>
          <w:sz w:val="24"/>
        </w:rPr>
        <w:t>context of</w:t>
      </w:r>
      <w:r>
        <w:rPr>
          <w:spacing w:val="-1"/>
          <w:sz w:val="24"/>
        </w:rPr>
        <w:t xml:space="preserve"> </w:t>
      </w:r>
      <w:r>
        <w:rPr>
          <w:sz w:val="24"/>
        </w:rPr>
        <w:t>what</w:t>
      </w:r>
      <w:r>
        <w:rPr>
          <w:spacing w:val="-2"/>
          <w:sz w:val="24"/>
        </w:rPr>
        <w:t xml:space="preserve"> </w:t>
      </w:r>
      <w:r>
        <w:rPr>
          <w:sz w:val="24"/>
        </w:rPr>
        <w:t>the</w:t>
      </w:r>
      <w:r>
        <w:rPr>
          <w:spacing w:val="-10"/>
          <w:sz w:val="24"/>
        </w:rPr>
        <w:t xml:space="preserve"> </w:t>
      </w:r>
      <w:r>
        <w:rPr>
          <w:sz w:val="24"/>
        </w:rPr>
        <w:t xml:space="preserve">Council describes </w:t>
      </w:r>
      <w:r>
        <w:rPr>
          <w:color w:val="0C0C0C"/>
          <w:sz w:val="24"/>
        </w:rPr>
        <w:t xml:space="preserve">as </w:t>
      </w:r>
      <w:r>
        <w:rPr>
          <w:color w:val="0E0E0E"/>
          <w:sz w:val="24"/>
        </w:rPr>
        <w:t>a</w:t>
      </w:r>
      <w:r>
        <w:rPr>
          <w:color w:val="0E0E0E"/>
          <w:spacing w:val="-12"/>
          <w:sz w:val="24"/>
        </w:rPr>
        <w:t xml:space="preserve"> </w:t>
      </w:r>
      <w:r>
        <w:rPr>
          <w:sz w:val="24"/>
        </w:rPr>
        <w:t>’severe</w:t>
      </w:r>
      <w:r>
        <w:rPr>
          <w:spacing w:val="-2"/>
          <w:sz w:val="24"/>
        </w:rPr>
        <w:t xml:space="preserve"> </w:t>
      </w:r>
      <w:r>
        <w:rPr>
          <w:color w:val="0E0E0E"/>
          <w:sz w:val="24"/>
        </w:rPr>
        <w:t>on</w:t>
      </w:r>
      <w:r>
        <w:rPr>
          <w:color w:val="0E0E0E"/>
          <w:spacing w:val="-5"/>
          <w:sz w:val="24"/>
        </w:rPr>
        <w:t xml:space="preserve"> </w:t>
      </w:r>
      <w:r>
        <w:rPr>
          <w:sz w:val="24"/>
        </w:rPr>
        <w:t>street parking problem’</w:t>
      </w:r>
      <w:r>
        <w:rPr>
          <w:spacing w:val="-9"/>
          <w:sz w:val="24"/>
        </w:rPr>
        <w:t xml:space="preserve"> </w:t>
      </w:r>
      <w:r>
        <w:rPr>
          <w:sz w:val="24"/>
        </w:rPr>
        <w:t>in</w:t>
      </w:r>
      <w:r>
        <w:rPr>
          <w:spacing w:val="-11"/>
          <w:sz w:val="24"/>
        </w:rPr>
        <w:t xml:space="preserve"> </w:t>
      </w:r>
      <w:r>
        <w:rPr>
          <w:sz w:val="24"/>
        </w:rPr>
        <w:t>the</w:t>
      </w:r>
      <w:r>
        <w:rPr>
          <w:spacing w:val="-4"/>
          <w:sz w:val="24"/>
        </w:rPr>
        <w:t xml:space="preserve"> </w:t>
      </w:r>
      <w:r>
        <w:rPr>
          <w:sz w:val="24"/>
        </w:rPr>
        <w:t>area. However, the</w:t>
      </w:r>
      <w:r>
        <w:rPr>
          <w:spacing w:val="-10"/>
          <w:sz w:val="24"/>
        </w:rPr>
        <w:t xml:space="preserve"> </w:t>
      </w:r>
      <w:r>
        <w:rPr>
          <w:sz w:val="24"/>
        </w:rPr>
        <w:t>Council considers that,</w:t>
      </w:r>
      <w:r>
        <w:rPr>
          <w:spacing w:val="-5"/>
          <w:sz w:val="24"/>
        </w:rPr>
        <w:t xml:space="preserve"> </w:t>
      </w:r>
      <w:r>
        <w:rPr>
          <w:sz w:val="24"/>
        </w:rPr>
        <w:t>as</w:t>
      </w:r>
      <w:r>
        <w:rPr>
          <w:spacing w:val="-7"/>
          <w:sz w:val="24"/>
        </w:rPr>
        <w:t xml:space="preserve"> </w:t>
      </w:r>
      <w:r>
        <w:rPr>
          <w:sz w:val="24"/>
        </w:rPr>
        <w:t>on balance</w:t>
      </w:r>
      <w:r>
        <w:rPr>
          <w:spacing w:val="-10"/>
          <w:sz w:val="24"/>
        </w:rPr>
        <w:t xml:space="preserve"> </w:t>
      </w:r>
      <w:r>
        <w:rPr>
          <w:sz w:val="24"/>
        </w:rPr>
        <w:t>the</w:t>
      </w:r>
      <w:r>
        <w:rPr>
          <w:spacing w:val="-12"/>
          <w:sz w:val="24"/>
        </w:rPr>
        <w:t xml:space="preserve"> </w:t>
      </w:r>
      <w:r>
        <w:rPr>
          <w:sz w:val="24"/>
        </w:rPr>
        <w:t>appeal</w:t>
      </w:r>
      <w:r>
        <w:rPr>
          <w:spacing w:val="-10"/>
          <w:sz w:val="24"/>
        </w:rPr>
        <w:t xml:space="preserve"> </w:t>
      </w:r>
      <w:r>
        <w:rPr>
          <w:sz w:val="24"/>
        </w:rPr>
        <w:t>site</w:t>
      </w:r>
      <w:r>
        <w:rPr>
          <w:spacing w:val="-16"/>
          <w:sz w:val="24"/>
        </w:rPr>
        <w:t xml:space="preserve"> </w:t>
      </w:r>
      <w:r>
        <w:rPr>
          <w:sz w:val="24"/>
        </w:rPr>
        <w:t>’is</w:t>
      </w:r>
      <w:r>
        <w:rPr>
          <w:spacing w:val="-16"/>
          <w:sz w:val="24"/>
        </w:rPr>
        <w:t xml:space="preserve"> </w:t>
      </w:r>
      <w:r>
        <w:rPr>
          <w:sz w:val="24"/>
        </w:rPr>
        <w:t>a</w:t>
      </w:r>
      <w:r>
        <w:rPr>
          <w:spacing w:val="-10"/>
          <w:sz w:val="24"/>
        </w:rPr>
        <w:t xml:space="preserve"> </w:t>
      </w:r>
      <w:r>
        <w:rPr>
          <w:sz w:val="24"/>
        </w:rPr>
        <w:t>sustainable</w:t>
      </w:r>
      <w:r>
        <w:rPr>
          <w:spacing w:val="-3"/>
          <w:sz w:val="24"/>
        </w:rPr>
        <w:t xml:space="preserve"> </w:t>
      </w:r>
      <w:r>
        <w:rPr>
          <w:sz w:val="24"/>
        </w:rPr>
        <w:t>location</w:t>
      </w:r>
      <w:r>
        <w:rPr>
          <w:spacing w:val="-2"/>
          <w:sz w:val="24"/>
        </w:rPr>
        <w:t xml:space="preserve"> </w:t>
      </w:r>
      <w:r>
        <w:rPr>
          <w:sz w:val="24"/>
        </w:rPr>
        <w:t>with</w:t>
      </w:r>
      <w:r>
        <w:rPr>
          <w:spacing w:val="-17"/>
          <w:sz w:val="24"/>
        </w:rPr>
        <w:t xml:space="preserve"> </w:t>
      </w:r>
      <w:r>
        <w:rPr>
          <w:sz w:val="24"/>
        </w:rPr>
        <w:t>easy</w:t>
      </w:r>
      <w:r>
        <w:rPr>
          <w:spacing w:val="-4"/>
          <w:sz w:val="24"/>
        </w:rPr>
        <w:t xml:space="preserve"> </w:t>
      </w:r>
      <w:r>
        <w:rPr>
          <w:sz w:val="24"/>
        </w:rPr>
        <w:t>access</w:t>
      </w:r>
      <w:r>
        <w:rPr>
          <w:spacing w:val="-9"/>
          <w:sz w:val="24"/>
        </w:rPr>
        <w:t xml:space="preserve"> </w:t>
      </w:r>
      <w:r>
        <w:rPr>
          <w:sz w:val="24"/>
        </w:rPr>
        <w:t>to</w:t>
      </w:r>
      <w:r>
        <w:rPr>
          <w:spacing w:val="-6"/>
          <w:sz w:val="24"/>
        </w:rPr>
        <w:t xml:space="preserve"> </w:t>
      </w:r>
      <w:r>
        <w:rPr>
          <w:sz w:val="24"/>
        </w:rPr>
        <w:t>public transport and the</w:t>
      </w:r>
      <w:r>
        <w:rPr>
          <w:spacing w:val="-3"/>
          <w:sz w:val="24"/>
        </w:rPr>
        <w:t xml:space="preserve"> </w:t>
      </w:r>
      <w:r>
        <w:rPr>
          <w:sz w:val="24"/>
        </w:rPr>
        <w:t>facilities and services on offer within’</w:t>
      </w:r>
      <w:r>
        <w:rPr>
          <w:spacing w:val="-15"/>
          <w:sz w:val="24"/>
        </w:rPr>
        <w:t xml:space="preserve"> </w:t>
      </w:r>
      <w:r>
        <w:rPr>
          <w:sz w:val="24"/>
        </w:rPr>
        <w:t>Chorlton ’district centre...the lack of</w:t>
      </w:r>
      <w:r>
        <w:rPr>
          <w:spacing w:val="-3"/>
          <w:sz w:val="24"/>
        </w:rPr>
        <w:t xml:space="preserve"> </w:t>
      </w:r>
      <w:r>
        <w:rPr>
          <w:sz w:val="24"/>
        </w:rPr>
        <w:t>parking would not</w:t>
      </w:r>
      <w:r>
        <w:rPr>
          <w:spacing w:val="-1"/>
          <w:sz w:val="24"/>
        </w:rPr>
        <w:t xml:space="preserve"> </w:t>
      </w:r>
      <w:r>
        <w:rPr>
          <w:sz w:val="24"/>
        </w:rPr>
        <w:t>form</w:t>
      </w:r>
      <w:r>
        <w:rPr>
          <w:spacing w:val="-5"/>
          <w:sz w:val="24"/>
        </w:rPr>
        <w:t xml:space="preserve"> </w:t>
      </w:r>
      <w:r>
        <w:rPr>
          <w:sz w:val="24"/>
        </w:rPr>
        <w:t>a</w:t>
      </w:r>
      <w:r>
        <w:rPr>
          <w:spacing w:val="-3"/>
          <w:sz w:val="24"/>
        </w:rPr>
        <w:t xml:space="preserve"> </w:t>
      </w:r>
      <w:r>
        <w:rPr>
          <w:sz w:val="24"/>
        </w:rPr>
        <w:t>sufficiently</w:t>
      </w:r>
      <w:r>
        <w:rPr>
          <w:spacing w:val="13"/>
          <w:sz w:val="24"/>
        </w:rPr>
        <w:t xml:space="preserve"> </w:t>
      </w:r>
      <w:r>
        <w:rPr>
          <w:sz w:val="24"/>
        </w:rPr>
        <w:t>strong reason for refusing</w:t>
      </w:r>
      <w:r>
        <w:rPr>
          <w:spacing w:val="-1"/>
          <w:sz w:val="24"/>
        </w:rPr>
        <w:t xml:space="preserve"> </w:t>
      </w:r>
      <w:r>
        <w:rPr>
          <w:sz w:val="24"/>
        </w:rPr>
        <w:t>planning</w:t>
      </w:r>
      <w:r>
        <w:rPr>
          <w:spacing w:val="-2"/>
          <w:sz w:val="24"/>
        </w:rPr>
        <w:t xml:space="preserve"> </w:t>
      </w:r>
      <w:r>
        <w:rPr>
          <w:sz w:val="24"/>
        </w:rPr>
        <w:t>permission’.</w:t>
      </w:r>
      <w:r>
        <w:rPr>
          <w:spacing w:val="-3"/>
          <w:sz w:val="24"/>
        </w:rPr>
        <w:t xml:space="preserve"> </w:t>
      </w:r>
      <w:r>
        <w:rPr>
          <w:sz w:val="24"/>
        </w:rPr>
        <w:t>The</w:t>
      </w:r>
      <w:r>
        <w:rPr>
          <w:spacing w:val="-15"/>
          <w:sz w:val="24"/>
        </w:rPr>
        <w:t xml:space="preserve"> </w:t>
      </w:r>
      <w:r>
        <w:rPr>
          <w:sz w:val="24"/>
        </w:rPr>
        <w:t>Council</w:t>
      </w:r>
      <w:r>
        <w:rPr>
          <w:spacing w:val="-9"/>
          <w:sz w:val="24"/>
        </w:rPr>
        <w:t xml:space="preserve"> </w:t>
      </w:r>
      <w:r>
        <w:rPr>
          <w:sz w:val="24"/>
        </w:rPr>
        <w:t>does</w:t>
      </w:r>
      <w:r>
        <w:rPr>
          <w:spacing w:val="-8"/>
          <w:sz w:val="24"/>
        </w:rPr>
        <w:t xml:space="preserve"> </w:t>
      </w:r>
      <w:r>
        <w:rPr>
          <w:sz w:val="24"/>
        </w:rPr>
        <w:t>not</w:t>
      </w:r>
      <w:r>
        <w:rPr>
          <w:spacing w:val="-12"/>
          <w:sz w:val="24"/>
        </w:rPr>
        <w:t xml:space="preserve"> </w:t>
      </w:r>
      <w:r>
        <w:rPr>
          <w:sz w:val="24"/>
        </w:rPr>
        <w:t>cite</w:t>
      </w:r>
      <w:r>
        <w:rPr>
          <w:spacing w:val="-16"/>
          <w:sz w:val="24"/>
        </w:rPr>
        <w:t xml:space="preserve"> </w:t>
      </w:r>
      <w:r>
        <w:rPr>
          <w:sz w:val="24"/>
        </w:rPr>
        <w:t>highway</w:t>
      </w:r>
      <w:r>
        <w:rPr>
          <w:spacing w:val="-1"/>
          <w:sz w:val="24"/>
        </w:rPr>
        <w:t xml:space="preserve"> </w:t>
      </w:r>
      <w:r>
        <w:rPr>
          <w:sz w:val="24"/>
        </w:rPr>
        <w:t>safety</w:t>
      </w:r>
      <w:r>
        <w:rPr>
          <w:spacing w:val="-10"/>
          <w:sz w:val="24"/>
        </w:rPr>
        <w:t xml:space="preserve"> </w:t>
      </w:r>
      <w:r>
        <w:rPr>
          <w:sz w:val="24"/>
        </w:rPr>
        <w:t>as</w:t>
      </w:r>
      <w:r>
        <w:rPr>
          <w:spacing w:val="-15"/>
          <w:sz w:val="24"/>
        </w:rPr>
        <w:t xml:space="preserve"> </w:t>
      </w:r>
      <w:r>
        <w:rPr>
          <w:sz w:val="24"/>
        </w:rPr>
        <w:t>a concern</w:t>
      </w:r>
      <w:r>
        <w:rPr>
          <w:spacing w:val="-7"/>
          <w:sz w:val="24"/>
        </w:rPr>
        <w:t xml:space="preserve"> </w:t>
      </w:r>
      <w:r>
        <w:rPr>
          <w:sz w:val="24"/>
        </w:rPr>
        <w:t>in</w:t>
      </w:r>
      <w:r>
        <w:rPr>
          <w:spacing w:val="-8"/>
          <w:sz w:val="24"/>
        </w:rPr>
        <w:t xml:space="preserve"> </w:t>
      </w:r>
      <w:r>
        <w:rPr>
          <w:sz w:val="24"/>
        </w:rPr>
        <w:t>relation to</w:t>
      </w:r>
      <w:r>
        <w:rPr>
          <w:spacing w:val="-7"/>
          <w:sz w:val="24"/>
        </w:rPr>
        <w:t xml:space="preserve"> </w:t>
      </w:r>
      <w:r>
        <w:rPr>
          <w:sz w:val="24"/>
        </w:rPr>
        <w:t>the</w:t>
      </w:r>
      <w:r>
        <w:rPr>
          <w:spacing w:val="-7"/>
          <w:sz w:val="24"/>
        </w:rPr>
        <w:t xml:space="preserve"> </w:t>
      </w:r>
      <w:r>
        <w:rPr>
          <w:sz w:val="24"/>
        </w:rPr>
        <w:t>proposal.</w:t>
      </w:r>
      <w:r>
        <w:rPr>
          <w:spacing w:val="-2"/>
          <w:sz w:val="24"/>
        </w:rPr>
        <w:t xml:space="preserve"> </w:t>
      </w:r>
      <w:r>
        <w:rPr>
          <w:color w:val="1A1A1A"/>
          <w:sz w:val="24"/>
        </w:rPr>
        <w:t>I</w:t>
      </w:r>
      <w:r>
        <w:rPr>
          <w:color w:val="1A1A1A"/>
          <w:spacing w:val="14"/>
          <w:sz w:val="24"/>
        </w:rPr>
        <w:t xml:space="preserve"> </w:t>
      </w:r>
      <w:r>
        <w:rPr>
          <w:sz w:val="24"/>
        </w:rPr>
        <w:t>see</w:t>
      </w:r>
      <w:r>
        <w:rPr>
          <w:spacing w:val="-4"/>
          <w:sz w:val="24"/>
        </w:rPr>
        <w:t xml:space="preserve"> </w:t>
      </w:r>
      <w:r>
        <w:rPr>
          <w:sz w:val="24"/>
        </w:rPr>
        <w:t>no reason to</w:t>
      </w:r>
      <w:r>
        <w:rPr>
          <w:spacing w:val="-3"/>
          <w:sz w:val="24"/>
        </w:rPr>
        <w:t xml:space="preserve"> </w:t>
      </w:r>
      <w:r>
        <w:rPr>
          <w:sz w:val="24"/>
        </w:rPr>
        <w:t>disagree</w:t>
      </w:r>
      <w:r>
        <w:rPr>
          <w:spacing w:val="18"/>
          <w:sz w:val="24"/>
        </w:rPr>
        <w:t xml:space="preserve"> </w:t>
      </w:r>
      <w:r>
        <w:rPr>
          <w:sz w:val="24"/>
        </w:rPr>
        <w:t>with</w:t>
      </w:r>
      <w:r>
        <w:rPr>
          <w:spacing w:val="-3"/>
          <w:sz w:val="24"/>
        </w:rPr>
        <w:t xml:space="preserve"> </w:t>
      </w:r>
      <w:r>
        <w:rPr>
          <w:sz w:val="24"/>
        </w:rPr>
        <w:t xml:space="preserve">the </w:t>
      </w:r>
      <w:r>
        <w:rPr>
          <w:spacing w:val="-2"/>
          <w:sz w:val="24"/>
        </w:rPr>
        <w:t>Council's conclusions</w:t>
      </w:r>
      <w:r>
        <w:rPr>
          <w:spacing w:val="8"/>
          <w:sz w:val="24"/>
        </w:rPr>
        <w:t xml:space="preserve"> </w:t>
      </w:r>
      <w:r>
        <w:rPr>
          <w:spacing w:val="-2"/>
          <w:sz w:val="24"/>
        </w:rPr>
        <w:t>on</w:t>
      </w:r>
      <w:r>
        <w:rPr>
          <w:spacing w:val="-8"/>
          <w:sz w:val="24"/>
        </w:rPr>
        <w:t xml:space="preserve"> </w:t>
      </w:r>
      <w:r>
        <w:rPr>
          <w:spacing w:val="-2"/>
          <w:sz w:val="24"/>
        </w:rPr>
        <w:t>these</w:t>
      </w:r>
      <w:r>
        <w:rPr>
          <w:spacing w:val="-7"/>
          <w:sz w:val="24"/>
        </w:rPr>
        <w:t xml:space="preserve"> </w:t>
      </w:r>
      <w:r>
        <w:rPr>
          <w:spacing w:val="-2"/>
          <w:sz w:val="24"/>
        </w:rPr>
        <w:t>matters. Moreover, considering</w:t>
      </w:r>
      <w:r>
        <w:rPr>
          <w:spacing w:val="7"/>
          <w:sz w:val="24"/>
        </w:rPr>
        <w:t xml:space="preserve"> </w:t>
      </w:r>
      <w:r>
        <w:rPr>
          <w:spacing w:val="-2"/>
          <w:sz w:val="24"/>
        </w:rPr>
        <w:t>the</w:t>
      </w:r>
      <w:r>
        <w:rPr>
          <w:spacing w:val="-12"/>
          <w:sz w:val="24"/>
        </w:rPr>
        <w:t xml:space="preserve"> </w:t>
      </w:r>
      <w:r>
        <w:rPr>
          <w:spacing w:val="-2"/>
          <w:sz w:val="24"/>
        </w:rPr>
        <w:t xml:space="preserve">proposed </w:t>
      </w:r>
      <w:r>
        <w:rPr>
          <w:sz w:val="24"/>
        </w:rPr>
        <w:t>increase</w:t>
      </w:r>
      <w:r>
        <w:rPr>
          <w:spacing w:val="-7"/>
          <w:sz w:val="24"/>
        </w:rPr>
        <w:t xml:space="preserve"> </w:t>
      </w:r>
      <w:r>
        <w:rPr>
          <w:sz w:val="24"/>
        </w:rPr>
        <w:t>is</w:t>
      </w:r>
      <w:r>
        <w:rPr>
          <w:spacing w:val="-9"/>
          <w:sz w:val="24"/>
        </w:rPr>
        <w:t xml:space="preserve"> </w:t>
      </w:r>
      <w:r>
        <w:rPr>
          <w:sz w:val="24"/>
        </w:rPr>
        <w:t>for</w:t>
      </w:r>
      <w:r>
        <w:rPr>
          <w:spacing w:val="-8"/>
          <w:sz w:val="24"/>
        </w:rPr>
        <w:t xml:space="preserve"> </w:t>
      </w:r>
      <w:r>
        <w:rPr>
          <w:sz w:val="24"/>
        </w:rPr>
        <w:t>one</w:t>
      </w:r>
      <w:r>
        <w:rPr>
          <w:spacing w:val="-9"/>
          <w:sz w:val="24"/>
        </w:rPr>
        <w:t xml:space="preserve"> </w:t>
      </w:r>
      <w:r>
        <w:rPr>
          <w:sz w:val="24"/>
        </w:rPr>
        <w:t>flat,</w:t>
      </w:r>
      <w:r>
        <w:rPr>
          <w:spacing w:val="-11"/>
          <w:sz w:val="24"/>
        </w:rPr>
        <w:t xml:space="preserve"> </w:t>
      </w:r>
      <w:r>
        <w:rPr>
          <w:sz w:val="24"/>
        </w:rPr>
        <w:t>it</w:t>
      </w:r>
      <w:r>
        <w:rPr>
          <w:spacing w:val="-5"/>
          <w:sz w:val="24"/>
        </w:rPr>
        <w:t xml:space="preserve"> </w:t>
      </w:r>
      <w:r>
        <w:rPr>
          <w:sz w:val="24"/>
        </w:rPr>
        <w:t>is</w:t>
      </w:r>
      <w:r>
        <w:rPr>
          <w:spacing w:val="-15"/>
          <w:sz w:val="24"/>
        </w:rPr>
        <w:t xml:space="preserve"> </w:t>
      </w:r>
      <w:r>
        <w:rPr>
          <w:sz w:val="24"/>
        </w:rPr>
        <w:t>unlikely that</w:t>
      </w:r>
      <w:r>
        <w:rPr>
          <w:spacing w:val="-12"/>
          <w:sz w:val="24"/>
        </w:rPr>
        <w:t xml:space="preserve"> </w:t>
      </w:r>
      <w:r>
        <w:rPr>
          <w:sz w:val="24"/>
        </w:rPr>
        <w:t>the</w:t>
      </w:r>
      <w:r>
        <w:rPr>
          <w:spacing w:val="-6"/>
          <w:sz w:val="24"/>
        </w:rPr>
        <w:t xml:space="preserve"> </w:t>
      </w:r>
      <w:r>
        <w:rPr>
          <w:sz w:val="24"/>
        </w:rPr>
        <w:t>scale</w:t>
      </w:r>
      <w:r>
        <w:rPr>
          <w:spacing w:val="-8"/>
          <w:sz w:val="24"/>
        </w:rPr>
        <w:t xml:space="preserve"> </w:t>
      </w:r>
      <w:r>
        <w:rPr>
          <w:sz w:val="24"/>
        </w:rPr>
        <w:t>of</w:t>
      </w:r>
      <w:r>
        <w:rPr>
          <w:spacing w:val="-15"/>
          <w:sz w:val="24"/>
        </w:rPr>
        <w:t xml:space="preserve"> </w:t>
      </w:r>
      <w:r>
        <w:rPr>
          <w:sz w:val="24"/>
        </w:rPr>
        <w:t>the</w:t>
      </w:r>
      <w:r>
        <w:rPr>
          <w:spacing w:val="-15"/>
          <w:sz w:val="24"/>
        </w:rPr>
        <w:t xml:space="preserve"> </w:t>
      </w:r>
      <w:r>
        <w:rPr>
          <w:sz w:val="24"/>
        </w:rPr>
        <w:t>proposed development would</w:t>
      </w:r>
      <w:r>
        <w:rPr>
          <w:spacing w:val="-6"/>
          <w:sz w:val="24"/>
        </w:rPr>
        <w:t xml:space="preserve"> </w:t>
      </w:r>
      <w:r>
        <w:rPr>
          <w:sz w:val="24"/>
        </w:rPr>
        <w:t>significantly</w:t>
      </w:r>
      <w:r>
        <w:rPr>
          <w:spacing w:val="7"/>
          <w:sz w:val="24"/>
        </w:rPr>
        <w:t xml:space="preserve"> </w:t>
      </w:r>
      <w:r>
        <w:rPr>
          <w:sz w:val="24"/>
        </w:rPr>
        <w:t>increase</w:t>
      </w:r>
      <w:r>
        <w:rPr>
          <w:spacing w:val="-1"/>
          <w:sz w:val="24"/>
        </w:rPr>
        <w:t xml:space="preserve"> </w:t>
      </w:r>
      <w:r>
        <w:rPr>
          <w:sz w:val="24"/>
        </w:rPr>
        <w:t>demand</w:t>
      </w:r>
      <w:r>
        <w:rPr>
          <w:spacing w:val="-4"/>
          <w:sz w:val="24"/>
        </w:rPr>
        <w:t xml:space="preserve"> </w:t>
      </w:r>
      <w:r>
        <w:rPr>
          <w:sz w:val="24"/>
        </w:rPr>
        <w:t>for</w:t>
      </w:r>
      <w:r>
        <w:rPr>
          <w:spacing w:val="-8"/>
          <w:sz w:val="24"/>
        </w:rPr>
        <w:t xml:space="preserve"> </w:t>
      </w:r>
      <w:r>
        <w:rPr>
          <w:sz w:val="24"/>
        </w:rPr>
        <w:t>kerbside</w:t>
      </w:r>
      <w:r>
        <w:rPr>
          <w:spacing w:val="-2"/>
          <w:sz w:val="24"/>
        </w:rPr>
        <w:t xml:space="preserve"> </w:t>
      </w:r>
      <w:r>
        <w:rPr>
          <w:sz w:val="24"/>
        </w:rPr>
        <w:t>parking.</w:t>
      </w:r>
    </w:p>
    <w:p w:rsidR="004A4A13" w:rsidRDefault="00000000" w14:paraId="199DD080" w14:textId="77777777">
      <w:pPr>
        <w:pStyle w:val="ListParagraph"/>
        <w:numPr>
          <w:ilvl w:val="0"/>
          <w:numId w:val="15"/>
        </w:numPr>
        <w:tabs>
          <w:tab w:val="left" w:pos="518"/>
          <w:tab w:val="left" w:pos="530"/>
        </w:tabs>
        <w:spacing w:before="175" w:line="218" w:lineRule="auto"/>
        <w:ind w:left="530" w:right="537" w:hanging="411"/>
        <w:jc w:val="left"/>
        <w:rPr>
          <w:color w:val="181818"/>
          <w:sz w:val="24"/>
        </w:rPr>
      </w:pPr>
      <w:r>
        <w:rPr>
          <w:color w:val="0F0F0F"/>
          <w:sz w:val="24"/>
        </w:rPr>
        <w:t xml:space="preserve">I </w:t>
      </w:r>
      <w:r>
        <w:rPr>
          <w:sz w:val="24"/>
        </w:rPr>
        <w:t>note</w:t>
      </w:r>
      <w:r>
        <w:rPr>
          <w:spacing w:val="-8"/>
          <w:sz w:val="24"/>
        </w:rPr>
        <w:t xml:space="preserve"> </w:t>
      </w:r>
      <w:r>
        <w:rPr>
          <w:sz w:val="24"/>
        </w:rPr>
        <w:t>neighbour</w:t>
      </w:r>
      <w:r>
        <w:rPr>
          <w:spacing w:val="-1"/>
          <w:sz w:val="24"/>
        </w:rPr>
        <w:t xml:space="preserve"> </w:t>
      </w:r>
      <w:r>
        <w:rPr>
          <w:sz w:val="24"/>
        </w:rPr>
        <w:t>concern</w:t>
      </w:r>
      <w:r>
        <w:rPr>
          <w:spacing w:val="-4"/>
          <w:sz w:val="24"/>
        </w:rPr>
        <w:t xml:space="preserve"> </w:t>
      </w:r>
      <w:r>
        <w:rPr>
          <w:sz w:val="24"/>
        </w:rPr>
        <w:t>about</w:t>
      </w:r>
      <w:r>
        <w:rPr>
          <w:spacing w:val="-1"/>
          <w:sz w:val="24"/>
        </w:rPr>
        <w:t xml:space="preserve"> </w:t>
      </w:r>
      <w:r>
        <w:rPr>
          <w:sz w:val="24"/>
        </w:rPr>
        <w:t>the</w:t>
      </w:r>
      <w:r>
        <w:rPr>
          <w:spacing w:val="-12"/>
          <w:sz w:val="24"/>
        </w:rPr>
        <w:t xml:space="preserve"> </w:t>
      </w:r>
      <w:r>
        <w:rPr>
          <w:sz w:val="24"/>
        </w:rPr>
        <w:t>proposal</w:t>
      </w:r>
      <w:r>
        <w:rPr>
          <w:spacing w:val="-1"/>
          <w:sz w:val="24"/>
        </w:rPr>
        <w:t xml:space="preserve"> </w:t>
      </w:r>
      <w:r>
        <w:rPr>
          <w:sz w:val="24"/>
        </w:rPr>
        <w:t>increasing the frequency of</w:t>
      </w:r>
      <w:r>
        <w:rPr>
          <w:spacing w:val="-4"/>
          <w:sz w:val="24"/>
        </w:rPr>
        <w:t xml:space="preserve"> </w:t>
      </w:r>
      <w:r>
        <w:rPr>
          <w:sz w:val="24"/>
        </w:rPr>
        <w:t>the alleygate to</w:t>
      </w:r>
      <w:r>
        <w:rPr>
          <w:spacing w:val="-12"/>
          <w:sz w:val="24"/>
        </w:rPr>
        <w:t xml:space="preserve"> </w:t>
      </w:r>
      <w:r>
        <w:rPr>
          <w:sz w:val="24"/>
        </w:rPr>
        <w:t>the</w:t>
      </w:r>
      <w:r>
        <w:rPr>
          <w:spacing w:val="-13"/>
          <w:sz w:val="24"/>
        </w:rPr>
        <w:t xml:space="preserve"> </w:t>
      </w:r>
      <w:r>
        <w:rPr>
          <w:sz w:val="24"/>
        </w:rPr>
        <w:t>side</w:t>
      </w:r>
      <w:r>
        <w:rPr>
          <w:spacing w:val="-14"/>
          <w:sz w:val="24"/>
        </w:rPr>
        <w:t xml:space="preserve"> </w:t>
      </w:r>
      <w:r>
        <w:rPr>
          <w:sz w:val="24"/>
        </w:rPr>
        <w:t>of</w:t>
      </w:r>
      <w:r>
        <w:rPr>
          <w:spacing w:val="-7"/>
          <w:sz w:val="24"/>
        </w:rPr>
        <w:t xml:space="preserve"> </w:t>
      </w:r>
      <w:r>
        <w:rPr>
          <w:sz w:val="24"/>
        </w:rPr>
        <w:t>the</w:t>
      </w:r>
      <w:r>
        <w:rPr>
          <w:spacing w:val="-15"/>
          <w:sz w:val="24"/>
        </w:rPr>
        <w:t xml:space="preserve"> </w:t>
      </w:r>
      <w:r>
        <w:rPr>
          <w:sz w:val="24"/>
        </w:rPr>
        <w:t>appeal</w:t>
      </w:r>
      <w:r>
        <w:rPr>
          <w:spacing w:val="-8"/>
          <w:sz w:val="24"/>
        </w:rPr>
        <w:t xml:space="preserve"> </w:t>
      </w:r>
      <w:r>
        <w:rPr>
          <w:sz w:val="24"/>
        </w:rPr>
        <w:t>property being</w:t>
      </w:r>
      <w:r>
        <w:rPr>
          <w:spacing w:val="-6"/>
          <w:sz w:val="24"/>
        </w:rPr>
        <w:t xml:space="preserve"> </w:t>
      </w:r>
      <w:r>
        <w:rPr>
          <w:sz w:val="24"/>
        </w:rPr>
        <w:t>left</w:t>
      </w:r>
      <w:r>
        <w:rPr>
          <w:spacing w:val="-15"/>
          <w:sz w:val="24"/>
        </w:rPr>
        <w:t xml:space="preserve"> </w:t>
      </w:r>
      <w:r>
        <w:rPr>
          <w:sz w:val="24"/>
        </w:rPr>
        <w:t>open</w:t>
      </w:r>
      <w:r>
        <w:rPr>
          <w:spacing w:val="-11"/>
          <w:sz w:val="24"/>
        </w:rPr>
        <w:t xml:space="preserve"> </w:t>
      </w:r>
      <w:r>
        <w:rPr>
          <w:sz w:val="24"/>
        </w:rPr>
        <w:t>during</w:t>
      </w:r>
      <w:r>
        <w:rPr>
          <w:spacing w:val="-7"/>
          <w:sz w:val="24"/>
        </w:rPr>
        <w:t xml:space="preserve"> </w:t>
      </w:r>
      <w:r>
        <w:rPr>
          <w:sz w:val="24"/>
        </w:rPr>
        <w:t>construction phase</w:t>
      </w:r>
      <w:r>
        <w:rPr>
          <w:spacing w:val="-11"/>
          <w:sz w:val="24"/>
        </w:rPr>
        <w:t xml:space="preserve"> </w:t>
      </w:r>
      <w:r>
        <w:rPr>
          <w:sz w:val="24"/>
        </w:rPr>
        <w:t>and</w:t>
      </w:r>
      <w:r>
        <w:rPr>
          <w:spacing w:val="-10"/>
          <w:sz w:val="24"/>
        </w:rPr>
        <w:t xml:space="preserve"> </w:t>
      </w:r>
      <w:r>
        <w:rPr>
          <w:sz w:val="24"/>
        </w:rPr>
        <w:t>subsequent</w:t>
      </w:r>
      <w:r>
        <w:rPr>
          <w:spacing w:val="-2"/>
          <w:sz w:val="24"/>
        </w:rPr>
        <w:t xml:space="preserve"> </w:t>
      </w:r>
      <w:r>
        <w:rPr>
          <w:sz w:val="24"/>
        </w:rPr>
        <w:t>occupation,</w:t>
      </w:r>
      <w:r>
        <w:rPr>
          <w:spacing w:val="-3"/>
          <w:sz w:val="24"/>
        </w:rPr>
        <w:t xml:space="preserve"> </w:t>
      </w:r>
      <w:r>
        <w:rPr>
          <w:sz w:val="24"/>
        </w:rPr>
        <w:t>such</w:t>
      </w:r>
      <w:r>
        <w:rPr>
          <w:spacing w:val="-7"/>
          <w:sz w:val="24"/>
        </w:rPr>
        <w:t xml:space="preserve"> </w:t>
      </w:r>
      <w:r>
        <w:rPr>
          <w:sz w:val="24"/>
        </w:rPr>
        <w:t>that</w:t>
      </w:r>
      <w:r>
        <w:rPr>
          <w:spacing w:val="-16"/>
          <w:sz w:val="24"/>
        </w:rPr>
        <w:t xml:space="preserve"> </w:t>
      </w:r>
      <w:r>
        <w:rPr>
          <w:sz w:val="24"/>
        </w:rPr>
        <w:t>it</w:t>
      </w:r>
      <w:r>
        <w:rPr>
          <w:spacing w:val="4"/>
          <w:sz w:val="24"/>
        </w:rPr>
        <w:t xml:space="preserve"> </w:t>
      </w:r>
      <w:r>
        <w:rPr>
          <w:sz w:val="24"/>
        </w:rPr>
        <w:t>would</w:t>
      </w:r>
      <w:r>
        <w:rPr>
          <w:spacing w:val="-8"/>
          <w:sz w:val="24"/>
        </w:rPr>
        <w:t xml:space="preserve"> </w:t>
      </w:r>
      <w:r>
        <w:rPr>
          <w:sz w:val="24"/>
        </w:rPr>
        <w:t>increase</w:t>
      </w:r>
      <w:r>
        <w:rPr>
          <w:spacing w:val="-1"/>
          <w:sz w:val="24"/>
        </w:rPr>
        <w:t xml:space="preserve"> </w:t>
      </w:r>
      <w:r>
        <w:rPr>
          <w:sz w:val="24"/>
        </w:rPr>
        <w:t>the</w:t>
      </w:r>
      <w:r>
        <w:rPr>
          <w:spacing w:val="-9"/>
          <w:sz w:val="24"/>
        </w:rPr>
        <w:t xml:space="preserve"> </w:t>
      </w:r>
      <w:r>
        <w:rPr>
          <w:sz w:val="24"/>
        </w:rPr>
        <w:t>risk</w:t>
      </w:r>
      <w:r>
        <w:rPr>
          <w:spacing w:val="-6"/>
          <w:sz w:val="24"/>
        </w:rPr>
        <w:t xml:space="preserve"> </w:t>
      </w:r>
      <w:r>
        <w:rPr>
          <w:sz w:val="24"/>
        </w:rPr>
        <w:t>of burglary.</w:t>
      </w:r>
      <w:r>
        <w:rPr>
          <w:spacing w:val="-5"/>
          <w:sz w:val="24"/>
        </w:rPr>
        <w:t xml:space="preserve"> </w:t>
      </w:r>
      <w:r>
        <w:rPr>
          <w:sz w:val="24"/>
        </w:rPr>
        <w:t>However,</w:t>
      </w:r>
      <w:r>
        <w:rPr>
          <w:spacing w:val="1"/>
          <w:sz w:val="24"/>
        </w:rPr>
        <w:t xml:space="preserve"> </w:t>
      </w:r>
      <w:r>
        <w:rPr>
          <w:sz w:val="24"/>
        </w:rPr>
        <w:t>the</w:t>
      </w:r>
      <w:r>
        <w:rPr>
          <w:spacing w:val="-16"/>
          <w:sz w:val="24"/>
        </w:rPr>
        <w:t xml:space="preserve"> </w:t>
      </w:r>
      <w:r>
        <w:rPr>
          <w:sz w:val="24"/>
        </w:rPr>
        <w:t>more</w:t>
      </w:r>
      <w:r>
        <w:rPr>
          <w:spacing w:val="-13"/>
          <w:sz w:val="24"/>
        </w:rPr>
        <w:t xml:space="preserve"> </w:t>
      </w:r>
      <w:r>
        <w:rPr>
          <w:sz w:val="24"/>
        </w:rPr>
        <w:t>direct</w:t>
      </w:r>
      <w:r>
        <w:rPr>
          <w:spacing w:val="-3"/>
          <w:sz w:val="24"/>
        </w:rPr>
        <w:t xml:space="preserve"> </w:t>
      </w:r>
      <w:r>
        <w:rPr>
          <w:sz w:val="24"/>
        </w:rPr>
        <w:t>route</w:t>
      </w:r>
      <w:r>
        <w:rPr>
          <w:spacing w:val="-11"/>
          <w:sz w:val="24"/>
        </w:rPr>
        <w:t xml:space="preserve"> </w:t>
      </w:r>
      <w:r>
        <w:rPr>
          <w:sz w:val="24"/>
        </w:rPr>
        <w:t>to</w:t>
      </w:r>
      <w:r>
        <w:rPr>
          <w:spacing w:val="-9"/>
          <w:sz w:val="24"/>
        </w:rPr>
        <w:t xml:space="preserve"> </w:t>
      </w:r>
      <w:r>
        <w:rPr>
          <w:sz w:val="24"/>
        </w:rPr>
        <w:t>access</w:t>
      </w:r>
      <w:r>
        <w:rPr>
          <w:spacing w:val="-6"/>
          <w:sz w:val="24"/>
        </w:rPr>
        <w:t xml:space="preserve"> </w:t>
      </w:r>
      <w:r>
        <w:rPr>
          <w:sz w:val="24"/>
        </w:rPr>
        <w:t>the</w:t>
      </w:r>
      <w:r>
        <w:rPr>
          <w:spacing w:val="-17"/>
          <w:sz w:val="24"/>
        </w:rPr>
        <w:t xml:space="preserve"> </w:t>
      </w:r>
      <w:r>
        <w:rPr>
          <w:sz w:val="24"/>
        </w:rPr>
        <w:t>proposed</w:t>
      </w:r>
      <w:r>
        <w:rPr>
          <w:spacing w:val="2"/>
          <w:sz w:val="24"/>
        </w:rPr>
        <w:t xml:space="preserve"> </w:t>
      </w:r>
      <w:r>
        <w:rPr>
          <w:sz w:val="24"/>
        </w:rPr>
        <w:t>flat</w:t>
      </w:r>
      <w:r>
        <w:rPr>
          <w:spacing w:val="-5"/>
          <w:sz w:val="24"/>
        </w:rPr>
        <w:t xml:space="preserve"> </w:t>
      </w:r>
      <w:r>
        <w:rPr>
          <w:sz w:val="24"/>
        </w:rPr>
        <w:t>would</w:t>
      </w:r>
      <w:r>
        <w:rPr>
          <w:spacing w:val="-8"/>
          <w:sz w:val="24"/>
        </w:rPr>
        <w:t xml:space="preserve"> </w:t>
      </w:r>
      <w:r>
        <w:rPr>
          <w:sz w:val="24"/>
        </w:rPr>
        <w:t>be via the</w:t>
      </w:r>
      <w:r>
        <w:rPr>
          <w:spacing w:val="-6"/>
          <w:sz w:val="24"/>
        </w:rPr>
        <w:t xml:space="preserve"> </w:t>
      </w:r>
      <w:r>
        <w:rPr>
          <w:sz w:val="24"/>
        </w:rPr>
        <w:t>front door of</w:t>
      </w:r>
      <w:r>
        <w:rPr>
          <w:spacing w:val="-11"/>
          <w:sz w:val="24"/>
        </w:rPr>
        <w:t xml:space="preserve"> </w:t>
      </w:r>
      <w:r>
        <w:rPr>
          <w:sz w:val="24"/>
        </w:rPr>
        <w:t>the</w:t>
      </w:r>
      <w:r>
        <w:rPr>
          <w:spacing w:val="-11"/>
          <w:sz w:val="24"/>
        </w:rPr>
        <w:t xml:space="preserve"> </w:t>
      </w:r>
      <w:r>
        <w:rPr>
          <w:sz w:val="24"/>
        </w:rPr>
        <w:t>host</w:t>
      </w:r>
      <w:r>
        <w:rPr>
          <w:spacing w:val="-5"/>
          <w:sz w:val="24"/>
        </w:rPr>
        <w:t xml:space="preserve"> </w:t>
      </w:r>
      <w:r>
        <w:rPr>
          <w:sz w:val="24"/>
        </w:rPr>
        <w:t>building.</w:t>
      </w:r>
      <w:r>
        <w:rPr>
          <w:spacing w:val="-2"/>
          <w:sz w:val="24"/>
        </w:rPr>
        <w:t xml:space="preserve"> </w:t>
      </w:r>
      <w:r>
        <w:rPr>
          <w:sz w:val="24"/>
        </w:rPr>
        <w:t xml:space="preserve">Moreover, </w:t>
      </w:r>
      <w:r>
        <w:rPr>
          <w:color w:val="151515"/>
          <w:sz w:val="24"/>
        </w:rPr>
        <w:t xml:space="preserve">it </w:t>
      </w:r>
      <w:r>
        <w:rPr>
          <w:sz w:val="24"/>
        </w:rPr>
        <w:t>would</w:t>
      </w:r>
      <w:r>
        <w:rPr>
          <w:spacing w:val="-5"/>
          <w:sz w:val="24"/>
        </w:rPr>
        <w:t xml:space="preserve"> </w:t>
      </w:r>
      <w:r>
        <w:rPr>
          <w:sz w:val="24"/>
        </w:rPr>
        <w:t>be</w:t>
      </w:r>
      <w:r>
        <w:rPr>
          <w:spacing w:val="-15"/>
          <w:sz w:val="24"/>
        </w:rPr>
        <w:t xml:space="preserve"> </w:t>
      </w:r>
      <w:r>
        <w:rPr>
          <w:sz w:val="24"/>
        </w:rPr>
        <w:t>in</w:t>
      </w:r>
      <w:r>
        <w:rPr>
          <w:spacing w:val="-9"/>
          <w:sz w:val="24"/>
        </w:rPr>
        <w:t xml:space="preserve"> </w:t>
      </w:r>
      <w:r>
        <w:rPr>
          <w:sz w:val="24"/>
        </w:rPr>
        <w:t>the</w:t>
      </w:r>
      <w:r>
        <w:rPr>
          <w:spacing w:val="-6"/>
          <w:sz w:val="24"/>
        </w:rPr>
        <w:t xml:space="preserve"> </w:t>
      </w:r>
      <w:r>
        <w:rPr>
          <w:sz w:val="24"/>
        </w:rPr>
        <w:t>interests</w:t>
      </w:r>
      <w:r>
        <w:rPr>
          <w:spacing w:val="11"/>
          <w:sz w:val="24"/>
        </w:rPr>
        <w:t xml:space="preserve"> </w:t>
      </w:r>
      <w:r>
        <w:rPr>
          <w:sz w:val="24"/>
        </w:rPr>
        <w:t>of security of their own materials and equipment for construction</w:t>
      </w:r>
      <w:r>
        <w:rPr>
          <w:spacing w:val="27"/>
          <w:sz w:val="24"/>
        </w:rPr>
        <w:t xml:space="preserve"> </w:t>
      </w:r>
      <w:r>
        <w:rPr>
          <w:sz w:val="24"/>
        </w:rPr>
        <w:t>staff to</w:t>
      </w:r>
      <w:r>
        <w:rPr>
          <w:spacing w:val="-4"/>
          <w:sz w:val="24"/>
        </w:rPr>
        <w:t xml:space="preserve"> </w:t>
      </w:r>
      <w:r>
        <w:rPr>
          <w:sz w:val="24"/>
        </w:rPr>
        <w:t>be vigilant</w:t>
      </w:r>
      <w:r>
        <w:rPr>
          <w:spacing w:val="-3"/>
          <w:sz w:val="24"/>
        </w:rPr>
        <w:t xml:space="preserve"> </w:t>
      </w:r>
      <w:r>
        <w:rPr>
          <w:sz w:val="24"/>
        </w:rPr>
        <w:t>and</w:t>
      </w:r>
      <w:r>
        <w:rPr>
          <w:spacing w:val="-2"/>
          <w:sz w:val="24"/>
        </w:rPr>
        <w:t xml:space="preserve"> </w:t>
      </w:r>
      <w:r>
        <w:rPr>
          <w:sz w:val="24"/>
        </w:rPr>
        <w:t>secure</w:t>
      </w:r>
      <w:r>
        <w:rPr>
          <w:spacing w:val="-6"/>
          <w:sz w:val="24"/>
        </w:rPr>
        <w:t xml:space="preserve"> </w:t>
      </w:r>
      <w:r>
        <w:rPr>
          <w:sz w:val="24"/>
        </w:rPr>
        <w:t>the</w:t>
      </w:r>
      <w:r>
        <w:rPr>
          <w:spacing w:val="-4"/>
          <w:sz w:val="24"/>
        </w:rPr>
        <w:t xml:space="preserve"> </w:t>
      </w:r>
      <w:r>
        <w:rPr>
          <w:sz w:val="24"/>
        </w:rPr>
        <w:t>appeal</w:t>
      </w:r>
      <w:r>
        <w:rPr>
          <w:spacing w:val="-5"/>
          <w:sz w:val="24"/>
        </w:rPr>
        <w:t xml:space="preserve"> </w:t>
      </w:r>
      <w:r>
        <w:rPr>
          <w:sz w:val="24"/>
        </w:rPr>
        <w:t>property outside of</w:t>
      </w:r>
      <w:r>
        <w:rPr>
          <w:spacing w:val="-4"/>
          <w:sz w:val="24"/>
        </w:rPr>
        <w:t xml:space="preserve"> </w:t>
      </w:r>
      <w:r>
        <w:rPr>
          <w:sz w:val="24"/>
        </w:rPr>
        <w:t>working</w:t>
      </w:r>
      <w:r>
        <w:rPr>
          <w:spacing w:val="-4"/>
          <w:sz w:val="24"/>
        </w:rPr>
        <w:t xml:space="preserve"> </w:t>
      </w:r>
      <w:r>
        <w:rPr>
          <w:sz w:val="24"/>
        </w:rPr>
        <w:t>hours.</w:t>
      </w:r>
      <w:r>
        <w:rPr>
          <w:spacing w:val="-7"/>
          <w:sz w:val="24"/>
        </w:rPr>
        <w:t xml:space="preserve"> </w:t>
      </w:r>
      <w:r>
        <w:rPr>
          <w:sz w:val="24"/>
        </w:rPr>
        <w:t>Having regard to these factors together, it is</w:t>
      </w:r>
      <w:r>
        <w:rPr>
          <w:spacing w:val="-2"/>
          <w:sz w:val="24"/>
        </w:rPr>
        <w:t xml:space="preserve"> </w:t>
      </w:r>
      <w:r>
        <w:rPr>
          <w:sz w:val="24"/>
        </w:rPr>
        <w:t>anticipated</w:t>
      </w:r>
      <w:r>
        <w:rPr>
          <w:spacing w:val="20"/>
          <w:sz w:val="24"/>
        </w:rPr>
        <w:t xml:space="preserve"> </w:t>
      </w:r>
      <w:r>
        <w:rPr>
          <w:sz w:val="24"/>
        </w:rPr>
        <w:t>that</w:t>
      </w:r>
      <w:r>
        <w:rPr>
          <w:spacing w:val="-2"/>
          <w:sz w:val="24"/>
        </w:rPr>
        <w:t xml:space="preserve"> </w:t>
      </w:r>
      <w:r>
        <w:rPr>
          <w:sz w:val="24"/>
        </w:rPr>
        <w:t>the proposal</w:t>
      </w:r>
      <w:r>
        <w:rPr>
          <w:spacing w:val="20"/>
          <w:sz w:val="24"/>
        </w:rPr>
        <w:t xml:space="preserve"> </w:t>
      </w:r>
      <w:r>
        <w:rPr>
          <w:sz w:val="24"/>
        </w:rPr>
        <w:t xml:space="preserve">would not have </w:t>
      </w:r>
      <w:r>
        <w:rPr>
          <w:color w:val="0E0E0E"/>
          <w:sz w:val="24"/>
        </w:rPr>
        <w:t xml:space="preserve">a </w:t>
      </w:r>
      <w:r>
        <w:rPr>
          <w:sz w:val="24"/>
        </w:rPr>
        <w:t xml:space="preserve">significant detrimental effect </w:t>
      </w:r>
      <w:r>
        <w:rPr>
          <w:color w:val="111111"/>
          <w:sz w:val="24"/>
        </w:rPr>
        <w:t xml:space="preserve">in </w:t>
      </w:r>
      <w:r>
        <w:rPr>
          <w:sz w:val="24"/>
        </w:rPr>
        <w:t>this respect.</w:t>
      </w:r>
    </w:p>
    <w:p w:rsidR="004A4A13" w:rsidRDefault="00000000" w14:paraId="56548CF3" w14:textId="77777777">
      <w:pPr>
        <w:pStyle w:val="ListParagraph"/>
        <w:numPr>
          <w:ilvl w:val="0"/>
          <w:numId w:val="15"/>
        </w:numPr>
        <w:tabs>
          <w:tab w:val="left" w:pos="527"/>
          <w:tab w:val="left" w:pos="538"/>
        </w:tabs>
        <w:spacing w:before="167" w:line="220" w:lineRule="auto"/>
        <w:ind w:left="538" w:right="546" w:hanging="410"/>
        <w:jc w:val="left"/>
        <w:rPr>
          <w:sz w:val="24"/>
        </w:rPr>
      </w:pPr>
      <w:r>
        <w:rPr>
          <w:color w:val="131313"/>
          <w:sz w:val="24"/>
        </w:rPr>
        <w:t xml:space="preserve">I </w:t>
      </w:r>
      <w:r>
        <w:rPr>
          <w:sz w:val="24"/>
        </w:rPr>
        <w:t>do</w:t>
      </w:r>
      <w:r>
        <w:rPr>
          <w:spacing w:val="-5"/>
          <w:sz w:val="24"/>
        </w:rPr>
        <w:t xml:space="preserve"> </w:t>
      </w:r>
      <w:r>
        <w:rPr>
          <w:sz w:val="24"/>
        </w:rPr>
        <w:t>not</w:t>
      </w:r>
      <w:r>
        <w:rPr>
          <w:spacing w:val="-14"/>
          <w:sz w:val="24"/>
        </w:rPr>
        <w:t xml:space="preserve"> </w:t>
      </w:r>
      <w:r>
        <w:rPr>
          <w:sz w:val="24"/>
        </w:rPr>
        <w:t>underestimate</w:t>
      </w:r>
      <w:r>
        <w:rPr>
          <w:spacing w:val="7"/>
          <w:sz w:val="24"/>
        </w:rPr>
        <w:t xml:space="preserve"> </w:t>
      </w:r>
      <w:r>
        <w:rPr>
          <w:color w:val="0C0C0C"/>
          <w:sz w:val="24"/>
        </w:rPr>
        <w:t>the</w:t>
      </w:r>
      <w:r>
        <w:rPr>
          <w:color w:val="0C0C0C"/>
          <w:spacing w:val="-14"/>
          <w:sz w:val="24"/>
        </w:rPr>
        <w:t xml:space="preserve"> </w:t>
      </w:r>
      <w:r>
        <w:rPr>
          <w:sz w:val="24"/>
        </w:rPr>
        <w:t>importance of</w:t>
      </w:r>
      <w:r>
        <w:rPr>
          <w:spacing w:val="-14"/>
          <w:sz w:val="24"/>
        </w:rPr>
        <w:t xml:space="preserve"> </w:t>
      </w:r>
      <w:r>
        <w:rPr>
          <w:sz w:val="24"/>
        </w:rPr>
        <w:t>the</w:t>
      </w:r>
      <w:r>
        <w:rPr>
          <w:spacing w:val="-12"/>
          <w:sz w:val="24"/>
        </w:rPr>
        <w:t xml:space="preserve"> </w:t>
      </w:r>
      <w:r>
        <w:rPr>
          <w:sz w:val="24"/>
        </w:rPr>
        <w:t>above</w:t>
      </w:r>
      <w:r>
        <w:rPr>
          <w:spacing w:val="-4"/>
          <w:sz w:val="24"/>
        </w:rPr>
        <w:t xml:space="preserve"> </w:t>
      </w:r>
      <w:r>
        <w:rPr>
          <w:sz w:val="24"/>
        </w:rPr>
        <w:t>matters</w:t>
      </w:r>
      <w:r>
        <w:rPr>
          <w:spacing w:val="-2"/>
          <w:sz w:val="24"/>
        </w:rPr>
        <w:t xml:space="preserve"> </w:t>
      </w:r>
      <w:r>
        <w:rPr>
          <w:sz w:val="24"/>
        </w:rPr>
        <w:t>to</w:t>
      </w:r>
      <w:r>
        <w:rPr>
          <w:spacing w:val="-5"/>
          <w:sz w:val="24"/>
        </w:rPr>
        <w:t xml:space="preserve"> </w:t>
      </w:r>
      <w:r>
        <w:rPr>
          <w:sz w:val="24"/>
        </w:rPr>
        <w:t>those</w:t>
      </w:r>
      <w:r>
        <w:rPr>
          <w:spacing w:val="-12"/>
          <w:sz w:val="24"/>
        </w:rPr>
        <w:t xml:space="preserve"> </w:t>
      </w:r>
      <w:r>
        <w:rPr>
          <w:sz w:val="24"/>
        </w:rPr>
        <w:t>involved. However,</w:t>
      </w:r>
      <w:r>
        <w:rPr>
          <w:spacing w:val="-2"/>
          <w:sz w:val="24"/>
        </w:rPr>
        <w:t xml:space="preserve"> </w:t>
      </w:r>
      <w:r>
        <w:rPr>
          <w:sz w:val="24"/>
        </w:rPr>
        <w:t>there</w:t>
      </w:r>
      <w:r>
        <w:rPr>
          <w:spacing w:val="-15"/>
          <w:sz w:val="24"/>
        </w:rPr>
        <w:t xml:space="preserve"> </w:t>
      </w:r>
      <w:r>
        <w:rPr>
          <w:sz w:val="24"/>
        </w:rPr>
        <w:t>is</w:t>
      </w:r>
      <w:r>
        <w:rPr>
          <w:spacing w:val="-11"/>
          <w:sz w:val="24"/>
        </w:rPr>
        <w:t xml:space="preserve"> </w:t>
      </w:r>
      <w:r>
        <w:rPr>
          <w:sz w:val="24"/>
        </w:rPr>
        <w:t>not</w:t>
      </w:r>
      <w:r>
        <w:rPr>
          <w:spacing w:val="-15"/>
          <w:sz w:val="24"/>
        </w:rPr>
        <w:t xml:space="preserve"> </w:t>
      </w:r>
      <w:r>
        <w:rPr>
          <w:sz w:val="24"/>
        </w:rPr>
        <w:t>substantive</w:t>
      </w:r>
      <w:r>
        <w:rPr>
          <w:spacing w:val="-1"/>
          <w:sz w:val="24"/>
        </w:rPr>
        <w:t xml:space="preserve"> </w:t>
      </w:r>
      <w:r>
        <w:rPr>
          <w:sz w:val="24"/>
        </w:rPr>
        <w:t>evidence</w:t>
      </w:r>
      <w:r>
        <w:rPr>
          <w:spacing w:val="10"/>
          <w:sz w:val="24"/>
        </w:rPr>
        <w:t xml:space="preserve"> </w:t>
      </w:r>
      <w:r>
        <w:rPr>
          <w:sz w:val="24"/>
        </w:rPr>
        <w:t>which</w:t>
      </w:r>
      <w:r>
        <w:rPr>
          <w:spacing w:val="2"/>
          <w:sz w:val="24"/>
        </w:rPr>
        <w:t xml:space="preserve"> </w:t>
      </w:r>
      <w:r>
        <w:rPr>
          <w:sz w:val="24"/>
        </w:rPr>
        <w:t>would</w:t>
      </w:r>
      <w:r>
        <w:rPr>
          <w:spacing w:val="-11"/>
          <w:sz w:val="24"/>
        </w:rPr>
        <w:t xml:space="preserve"> </w:t>
      </w:r>
      <w:r>
        <w:rPr>
          <w:sz w:val="24"/>
        </w:rPr>
        <w:t>lead</w:t>
      </w:r>
      <w:r>
        <w:rPr>
          <w:spacing w:val="-11"/>
          <w:sz w:val="24"/>
        </w:rPr>
        <w:t xml:space="preserve"> </w:t>
      </w:r>
      <w:r>
        <w:rPr>
          <w:sz w:val="24"/>
        </w:rPr>
        <w:t>me</w:t>
      </w:r>
      <w:r>
        <w:rPr>
          <w:spacing w:val="-12"/>
          <w:sz w:val="24"/>
        </w:rPr>
        <w:t xml:space="preserve"> </w:t>
      </w:r>
      <w:r>
        <w:rPr>
          <w:color w:val="0E0E0E"/>
          <w:sz w:val="24"/>
        </w:rPr>
        <w:t>to</w:t>
      </w:r>
      <w:r>
        <w:rPr>
          <w:color w:val="0E0E0E"/>
          <w:spacing w:val="-17"/>
          <w:sz w:val="24"/>
        </w:rPr>
        <w:t xml:space="preserve"> </w:t>
      </w:r>
      <w:r>
        <w:rPr>
          <w:sz w:val="24"/>
        </w:rPr>
        <w:t>conclude that</w:t>
      </w:r>
      <w:r>
        <w:rPr>
          <w:spacing w:val="-9"/>
          <w:sz w:val="24"/>
        </w:rPr>
        <w:t xml:space="preserve"> </w:t>
      </w:r>
      <w:r>
        <w:rPr>
          <w:sz w:val="24"/>
        </w:rPr>
        <w:t>the</w:t>
      </w:r>
      <w:r>
        <w:rPr>
          <w:spacing w:val="-2"/>
          <w:sz w:val="24"/>
        </w:rPr>
        <w:t xml:space="preserve"> </w:t>
      </w:r>
      <w:r>
        <w:rPr>
          <w:sz w:val="24"/>
        </w:rPr>
        <w:t>scheme should</w:t>
      </w:r>
      <w:r>
        <w:rPr>
          <w:spacing w:val="-3"/>
          <w:sz w:val="24"/>
        </w:rPr>
        <w:t xml:space="preserve"> </w:t>
      </w:r>
      <w:r>
        <w:rPr>
          <w:sz w:val="24"/>
        </w:rPr>
        <w:t>be</w:t>
      </w:r>
      <w:r>
        <w:rPr>
          <w:spacing w:val="-11"/>
          <w:sz w:val="24"/>
        </w:rPr>
        <w:t xml:space="preserve"> </w:t>
      </w:r>
      <w:r>
        <w:rPr>
          <w:sz w:val="24"/>
        </w:rPr>
        <w:t>resisted on</w:t>
      </w:r>
      <w:r>
        <w:rPr>
          <w:spacing w:val="-2"/>
          <w:sz w:val="24"/>
        </w:rPr>
        <w:t xml:space="preserve"> </w:t>
      </w:r>
      <w:r>
        <w:rPr>
          <w:sz w:val="24"/>
        </w:rPr>
        <w:t>these</w:t>
      </w:r>
      <w:r>
        <w:rPr>
          <w:spacing w:val="-3"/>
          <w:sz w:val="24"/>
        </w:rPr>
        <w:t xml:space="preserve"> </w:t>
      </w:r>
      <w:r>
        <w:rPr>
          <w:sz w:val="24"/>
        </w:rPr>
        <w:t>grounds.</w:t>
      </w:r>
    </w:p>
    <w:p w:rsidR="004A4A13" w:rsidRDefault="00000000" w14:paraId="04B026F0" w14:textId="77777777">
      <w:pPr>
        <w:pStyle w:val="Heading9"/>
        <w:numPr>
          <w:ilvl w:val="0"/>
          <w:numId w:val="15"/>
        </w:numPr>
        <w:tabs>
          <w:tab w:val="left" w:pos="531"/>
          <w:tab w:val="left" w:pos="543"/>
        </w:tabs>
        <w:spacing w:before="177" w:line="213" w:lineRule="auto"/>
        <w:ind w:left="543" w:right="417" w:hanging="403"/>
        <w:jc w:val="left"/>
        <w:rPr>
          <w:rFonts w:ascii="Calibri"/>
        </w:rPr>
      </w:pPr>
      <w:r>
        <w:rPr>
          <w:rFonts w:ascii="Calibri"/>
          <w:color w:val="0C0C0C"/>
          <w:w w:val="105"/>
        </w:rPr>
        <w:t>In</w:t>
      </w:r>
      <w:r>
        <w:rPr>
          <w:rFonts w:ascii="Calibri"/>
          <w:color w:val="0C0C0C"/>
          <w:spacing w:val="40"/>
          <w:w w:val="105"/>
        </w:rPr>
        <w:t xml:space="preserve"> </w:t>
      </w:r>
      <w:r>
        <w:rPr>
          <w:rFonts w:ascii="Calibri"/>
          <w:w w:val="105"/>
        </w:rPr>
        <w:t>conclusion,</w:t>
      </w:r>
      <w:r>
        <w:rPr>
          <w:rFonts w:ascii="Calibri"/>
          <w:spacing w:val="40"/>
          <w:w w:val="105"/>
        </w:rPr>
        <w:t xml:space="preserve"> </w:t>
      </w:r>
      <w:r>
        <w:rPr>
          <w:rFonts w:ascii="Calibri"/>
          <w:w w:val="105"/>
        </w:rPr>
        <w:t>the proposed</w:t>
      </w:r>
      <w:r>
        <w:rPr>
          <w:rFonts w:ascii="Calibri"/>
          <w:spacing w:val="40"/>
          <w:w w:val="105"/>
        </w:rPr>
        <w:t xml:space="preserve"> </w:t>
      </w:r>
      <w:r>
        <w:rPr>
          <w:rFonts w:ascii="Calibri"/>
          <w:w w:val="105"/>
        </w:rPr>
        <w:t>development</w:t>
      </w:r>
      <w:r>
        <w:rPr>
          <w:rFonts w:ascii="Calibri"/>
          <w:spacing w:val="40"/>
          <w:w w:val="105"/>
        </w:rPr>
        <w:t xml:space="preserve"> </w:t>
      </w:r>
      <w:r>
        <w:rPr>
          <w:rFonts w:ascii="Calibri"/>
          <w:w w:val="105"/>
        </w:rPr>
        <w:t>would</w:t>
      </w:r>
      <w:r>
        <w:rPr>
          <w:rFonts w:ascii="Calibri"/>
          <w:spacing w:val="40"/>
          <w:w w:val="105"/>
        </w:rPr>
        <w:t xml:space="preserve"> </w:t>
      </w:r>
      <w:r>
        <w:rPr>
          <w:rFonts w:ascii="Calibri"/>
          <w:w w:val="105"/>
        </w:rPr>
        <w:t>not,</w:t>
      </w:r>
      <w:r>
        <w:rPr>
          <w:rFonts w:ascii="Calibri"/>
          <w:spacing w:val="40"/>
          <w:w w:val="105"/>
        </w:rPr>
        <w:t xml:space="preserve"> </w:t>
      </w:r>
      <w:r>
        <w:rPr>
          <w:rFonts w:ascii="Calibri"/>
          <w:w w:val="105"/>
        </w:rPr>
        <w:t>either individually</w:t>
      </w:r>
      <w:r>
        <w:rPr>
          <w:rFonts w:ascii="Calibri"/>
          <w:spacing w:val="40"/>
          <w:w w:val="105"/>
        </w:rPr>
        <w:t xml:space="preserve"> </w:t>
      </w:r>
      <w:r>
        <w:rPr>
          <w:rFonts w:ascii="Calibri"/>
          <w:w w:val="105"/>
        </w:rPr>
        <w:t>or cumulatively,</w:t>
      </w:r>
      <w:r>
        <w:rPr>
          <w:rFonts w:ascii="Calibri"/>
          <w:spacing w:val="78"/>
          <w:w w:val="105"/>
        </w:rPr>
        <w:t xml:space="preserve"> </w:t>
      </w:r>
      <w:r>
        <w:rPr>
          <w:rFonts w:ascii="Calibri"/>
          <w:w w:val="105"/>
        </w:rPr>
        <w:t>harm</w:t>
      </w:r>
      <w:r>
        <w:rPr>
          <w:rFonts w:ascii="Calibri"/>
          <w:spacing w:val="63"/>
          <w:w w:val="105"/>
        </w:rPr>
        <w:t xml:space="preserve"> </w:t>
      </w:r>
      <w:r>
        <w:rPr>
          <w:rFonts w:ascii="Calibri"/>
          <w:w w:val="105"/>
        </w:rPr>
        <w:t>the</w:t>
      </w:r>
      <w:r>
        <w:rPr>
          <w:rFonts w:ascii="Calibri"/>
          <w:spacing w:val="40"/>
          <w:w w:val="105"/>
        </w:rPr>
        <w:t xml:space="preserve"> </w:t>
      </w:r>
      <w:r>
        <w:rPr>
          <w:rFonts w:ascii="Calibri"/>
          <w:w w:val="105"/>
        </w:rPr>
        <w:t>living</w:t>
      </w:r>
      <w:r>
        <w:rPr>
          <w:rFonts w:ascii="Calibri"/>
          <w:spacing w:val="73"/>
          <w:w w:val="105"/>
        </w:rPr>
        <w:t xml:space="preserve"> </w:t>
      </w:r>
      <w:r>
        <w:rPr>
          <w:rFonts w:ascii="Calibri"/>
          <w:w w:val="105"/>
        </w:rPr>
        <w:t>conditions</w:t>
      </w:r>
      <w:r>
        <w:rPr>
          <w:rFonts w:ascii="Calibri"/>
          <w:spacing w:val="65"/>
          <w:w w:val="105"/>
        </w:rPr>
        <w:t xml:space="preserve"> </w:t>
      </w:r>
      <w:r>
        <w:rPr>
          <w:rFonts w:ascii="Calibri"/>
          <w:w w:val="105"/>
        </w:rPr>
        <w:t>of</w:t>
      </w:r>
      <w:r>
        <w:rPr>
          <w:rFonts w:ascii="Calibri"/>
          <w:spacing w:val="40"/>
          <w:w w:val="105"/>
        </w:rPr>
        <w:t xml:space="preserve"> </w:t>
      </w:r>
      <w:r>
        <w:rPr>
          <w:rFonts w:ascii="Calibri"/>
          <w:w w:val="105"/>
        </w:rPr>
        <w:t>residents</w:t>
      </w:r>
      <w:r>
        <w:rPr>
          <w:rFonts w:ascii="Calibri"/>
          <w:spacing w:val="59"/>
          <w:w w:val="105"/>
        </w:rPr>
        <w:t xml:space="preserve"> </w:t>
      </w:r>
      <w:r>
        <w:rPr>
          <w:rFonts w:ascii="Calibri"/>
          <w:w w:val="105"/>
        </w:rPr>
        <w:t>on</w:t>
      </w:r>
      <w:r>
        <w:rPr>
          <w:rFonts w:ascii="Calibri"/>
          <w:spacing w:val="40"/>
          <w:w w:val="105"/>
        </w:rPr>
        <w:t xml:space="preserve"> </w:t>
      </w:r>
      <w:r>
        <w:rPr>
          <w:rFonts w:ascii="Calibri"/>
          <w:w w:val="105"/>
        </w:rPr>
        <w:t>Keppel</w:t>
      </w:r>
      <w:r>
        <w:rPr>
          <w:rFonts w:ascii="Calibri"/>
          <w:spacing w:val="40"/>
          <w:w w:val="105"/>
        </w:rPr>
        <w:t xml:space="preserve"> </w:t>
      </w:r>
      <w:r>
        <w:rPr>
          <w:rFonts w:ascii="Calibri"/>
          <w:w w:val="105"/>
        </w:rPr>
        <w:t>Road.</w:t>
      </w:r>
      <w:r>
        <w:rPr>
          <w:rFonts w:ascii="Calibri"/>
          <w:spacing w:val="65"/>
          <w:w w:val="105"/>
        </w:rPr>
        <w:t xml:space="preserve"> </w:t>
      </w:r>
      <w:r>
        <w:rPr>
          <w:rFonts w:ascii="Calibri"/>
          <w:w w:val="105"/>
        </w:rPr>
        <w:t>As</w:t>
      </w:r>
      <w:r>
        <w:rPr>
          <w:rFonts w:ascii="Calibri"/>
          <w:spacing w:val="40"/>
          <w:w w:val="105"/>
        </w:rPr>
        <w:t xml:space="preserve"> </w:t>
      </w:r>
      <w:r>
        <w:rPr>
          <w:rFonts w:ascii="Calibri"/>
          <w:w w:val="105"/>
        </w:rPr>
        <w:t xml:space="preserve">such, </w:t>
      </w:r>
      <w:r>
        <w:rPr>
          <w:rFonts w:ascii="Calibri"/>
          <w:color w:val="0C0C0C"/>
          <w:w w:val="105"/>
        </w:rPr>
        <w:t xml:space="preserve">it </w:t>
      </w:r>
      <w:r>
        <w:rPr>
          <w:rFonts w:ascii="Calibri"/>
          <w:w w:val="105"/>
        </w:rPr>
        <w:t>would</w:t>
      </w:r>
      <w:r>
        <w:rPr>
          <w:rFonts w:ascii="Calibri"/>
          <w:spacing w:val="34"/>
          <w:w w:val="105"/>
        </w:rPr>
        <w:t xml:space="preserve"> </w:t>
      </w:r>
      <w:r>
        <w:rPr>
          <w:rFonts w:ascii="Calibri"/>
          <w:w w:val="105"/>
        </w:rPr>
        <w:t>not conflict</w:t>
      </w:r>
      <w:r>
        <w:rPr>
          <w:rFonts w:ascii="Calibri"/>
          <w:spacing w:val="33"/>
          <w:w w:val="105"/>
        </w:rPr>
        <w:t xml:space="preserve"> </w:t>
      </w:r>
      <w:r>
        <w:rPr>
          <w:rFonts w:ascii="Calibri"/>
          <w:w w:val="105"/>
        </w:rPr>
        <w:t>with</w:t>
      </w:r>
      <w:r>
        <w:rPr>
          <w:rFonts w:ascii="Calibri"/>
          <w:spacing w:val="30"/>
          <w:w w:val="105"/>
        </w:rPr>
        <w:t xml:space="preserve"> </w:t>
      </w:r>
      <w:r>
        <w:rPr>
          <w:rFonts w:ascii="Calibri"/>
          <w:w w:val="105"/>
        </w:rPr>
        <w:t>Policies</w:t>
      </w:r>
      <w:r>
        <w:rPr>
          <w:rFonts w:ascii="Calibri"/>
          <w:spacing w:val="40"/>
          <w:w w:val="105"/>
        </w:rPr>
        <w:t xml:space="preserve"> </w:t>
      </w:r>
      <w:r>
        <w:rPr>
          <w:rFonts w:ascii="Calibri"/>
          <w:w w:val="105"/>
        </w:rPr>
        <w:t>SP1</w:t>
      </w:r>
      <w:r>
        <w:rPr>
          <w:rFonts w:ascii="Calibri"/>
          <w:spacing w:val="26"/>
          <w:w w:val="105"/>
        </w:rPr>
        <w:t xml:space="preserve"> </w:t>
      </w:r>
      <w:r>
        <w:rPr>
          <w:rFonts w:ascii="Calibri"/>
          <w:w w:val="105"/>
        </w:rPr>
        <w:t>and</w:t>
      </w:r>
      <w:r>
        <w:rPr>
          <w:rFonts w:ascii="Calibri"/>
          <w:spacing w:val="30"/>
          <w:w w:val="105"/>
        </w:rPr>
        <w:t xml:space="preserve"> </w:t>
      </w:r>
      <w:r>
        <w:rPr>
          <w:rFonts w:ascii="Calibri"/>
          <w:w w:val="105"/>
        </w:rPr>
        <w:t>DM</w:t>
      </w:r>
      <w:r>
        <w:rPr>
          <w:rFonts w:ascii="Calibri"/>
          <w:color w:val="1F1F1F"/>
          <w:w w:val="105"/>
        </w:rPr>
        <w:t>1</w:t>
      </w:r>
      <w:r>
        <w:rPr>
          <w:rFonts w:ascii="Calibri"/>
          <w:color w:val="1F1F1F"/>
          <w:spacing w:val="28"/>
          <w:w w:val="105"/>
        </w:rPr>
        <w:t xml:space="preserve"> </w:t>
      </w:r>
      <w:r>
        <w:rPr>
          <w:rFonts w:ascii="Calibri"/>
          <w:w w:val="105"/>
        </w:rPr>
        <w:t>of</w:t>
      </w:r>
      <w:r>
        <w:rPr>
          <w:rFonts w:ascii="Calibri"/>
          <w:spacing w:val="32"/>
          <w:w w:val="105"/>
        </w:rPr>
        <w:t xml:space="preserve"> </w:t>
      </w:r>
      <w:r>
        <w:rPr>
          <w:rFonts w:ascii="Calibri"/>
          <w:w w:val="105"/>
        </w:rPr>
        <w:t>the</w:t>
      </w:r>
      <w:r>
        <w:rPr>
          <w:rFonts w:ascii="Calibri"/>
          <w:spacing w:val="32"/>
          <w:w w:val="105"/>
        </w:rPr>
        <w:t xml:space="preserve"> </w:t>
      </w:r>
      <w:r>
        <w:rPr>
          <w:rFonts w:ascii="Calibri"/>
          <w:w w:val="105"/>
        </w:rPr>
        <w:t>Manchester</w:t>
      </w:r>
      <w:r>
        <w:rPr>
          <w:rFonts w:ascii="Calibri"/>
          <w:spacing w:val="40"/>
          <w:w w:val="105"/>
        </w:rPr>
        <w:t xml:space="preserve"> </w:t>
      </w:r>
      <w:r>
        <w:rPr>
          <w:rFonts w:ascii="Calibri"/>
          <w:w w:val="105"/>
        </w:rPr>
        <w:t>Core</w:t>
      </w:r>
      <w:r>
        <w:rPr>
          <w:rFonts w:ascii="Calibri"/>
          <w:spacing w:val="29"/>
          <w:w w:val="105"/>
        </w:rPr>
        <w:t xml:space="preserve"> </w:t>
      </w:r>
      <w:r>
        <w:rPr>
          <w:rFonts w:ascii="Calibri"/>
          <w:w w:val="105"/>
        </w:rPr>
        <w:t>Strategy (2012)</w:t>
      </w:r>
      <w:r>
        <w:rPr>
          <w:rFonts w:ascii="Calibri"/>
          <w:spacing w:val="40"/>
          <w:w w:val="105"/>
        </w:rPr>
        <w:t xml:space="preserve"> </w:t>
      </w:r>
      <w:r>
        <w:rPr>
          <w:rFonts w:ascii="Calibri"/>
          <w:w w:val="105"/>
        </w:rPr>
        <w:t>(CS)</w:t>
      </w:r>
      <w:r>
        <w:rPr>
          <w:rFonts w:ascii="Calibri"/>
          <w:spacing w:val="35"/>
          <w:w w:val="105"/>
        </w:rPr>
        <w:t xml:space="preserve"> </w:t>
      </w:r>
      <w:r>
        <w:rPr>
          <w:rFonts w:ascii="Calibri"/>
          <w:w w:val="105"/>
        </w:rPr>
        <w:t>and</w:t>
      </w:r>
      <w:r>
        <w:rPr>
          <w:rFonts w:ascii="Calibri"/>
          <w:spacing w:val="40"/>
          <w:w w:val="105"/>
        </w:rPr>
        <w:t xml:space="preserve"> </w:t>
      </w:r>
      <w:r>
        <w:rPr>
          <w:rFonts w:ascii="Calibri"/>
          <w:w w:val="105"/>
        </w:rPr>
        <w:t>Saved</w:t>
      </w:r>
      <w:r>
        <w:rPr>
          <w:rFonts w:ascii="Calibri"/>
          <w:spacing w:val="40"/>
          <w:w w:val="105"/>
        </w:rPr>
        <w:t xml:space="preserve"> </w:t>
      </w:r>
      <w:r>
        <w:rPr>
          <w:rFonts w:ascii="Calibri"/>
          <w:w w:val="105"/>
        </w:rPr>
        <w:t>Policy</w:t>
      </w:r>
      <w:r>
        <w:rPr>
          <w:rFonts w:ascii="Calibri"/>
          <w:spacing w:val="40"/>
          <w:w w:val="105"/>
        </w:rPr>
        <w:t xml:space="preserve"> </w:t>
      </w:r>
      <w:r>
        <w:rPr>
          <w:rFonts w:ascii="Calibri"/>
          <w:w w:val="105"/>
        </w:rPr>
        <w:t>DCS</w:t>
      </w:r>
      <w:r>
        <w:rPr>
          <w:rFonts w:ascii="Calibri"/>
          <w:spacing w:val="80"/>
          <w:w w:val="105"/>
        </w:rPr>
        <w:t xml:space="preserve"> </w:t>
      </w:r>
      <w:r>
        <w:rPr>
          <w:rFonts w:ascii="Calibri"/>
          <w:w w:val="105"/>
        </w:rPr>
        <w:t>of</w:t>
      </w:r>
      <w:r>
        <w:rPr>
          <w:rFonts w:ascii="Calibri"/>
          <w:spacing w:val="27"/>
          <w:w w:val="105"/>
        </w:rPr>
        <w:t xml:space="preserve"> </w:t>
      </w:r>
      <w:r>
        <w:rPr>
          <w:rFonts w:ascii="Calibri"/>
          <w:w w:val="105"/>
        </w:rPr>
        <w:t>the</w:t>
      </w:r>
      <w:r>
        <w:rPr>
          <w:rFonts w:ascii="Calibri"/>
          <w:spacing w:val="40"/>
          <w:w w:val="105"/>
        </w:rPr>
        <w:t xml:space="preserve"> </w:t>
      </w:r>
      <w:r>
        <w:rPr>
          <w:rFonts w:ascii="Calibri"/>
          <w:w w:val="105"/>
        </w:rPr>
        <w:t>Manchester</w:t>
      </w:r>
      <w:r>
        <w:rPr>
          <w:rFonts w:ascii="Calibri"/>
          <w:spacing w:val="40"/>
          <w:w w:val="105"/>
        </w:rPr>
        <w:t xml:space="preserve"> </w:t>
      </w:r>
      <w:r>
        <w:rPr>
          <w:rFonts w:ascii="Calibri"/>
          <w:w w:val="105"/>
        </w:rPr>
        <w:t>Unitary</w:t>
      </w:r>
      <w:r>
        <w:rPr>
          <w:rFonts w:ascii="Calibri"/>
          <w:spacing w:val="40"/>
          <w:w w:val="105"/>
        </w:rPr>
        <w:t xml:space="preserve"> </w:t>
      </w:r>
      <w:r>
        <w:rPr>
          <w:rFonts w:ascii="Calibri"/>
          <w:w w:val="105"/>
        </w:rPr>
        <w:t>Development</w:t>
      </w:r>
      <w:r>
        <w:rPr>
          <w:rFonts w:ascii="Calibri"/>
          <w:spacing w:val="40"/>
          <w:w w:val="105"/>
        </w:rPr>
        <w:t xml:space="preserve"> </w:t>
      </w:r>
      <w:r>
        <w:rPr>
          <w:rFonts w:ascii="Calibri"/>
          <w:w w:val="105"/>
        </w:rPr>
        <w:t>Plan (1995,</w:t>
      </w:r>
      <w:r>
        <w:rPr>
          <w:rFonts w:ascii="Calibri"/>
          <w:spacing w:val="40"/>
          <w:w w:val="105"/>
        </w:rPr>
        <w:t xml:space="preserve"> </w:t>
      </w:r>
      <w:r>
        <w:rPr>
          <w:rFonts w:ascii="Calibri"/>
          <w:w w:val="105"/>
        </w:rPr>
        <w:t>as</w:t>
      </w:r>
      <w:r>
        <w:rPr>
          <w:rFonts w:ascii="Calibri"/>
          <w:spacing w:val="40"/>
          <w:w w:val="105"/>
        </w:rPr>
        <w:t xml:space="preserve"> </w:t>
      </w:r>
      <w:r>
        <w:rPr>
          <w:rFonts w:ascii="Calibri"/>
          <w:w w:val="105"/>
        </w:rPr>
        <w:t>saved</w:t>
      </w:r>
      <w:r>
        <w:rPr>
          <w:rFonts w:ascii="Calibri"/>
          <w:spacing w:val="40"/>
          <w:w w:val="105"/>
        </w:rPr>
        <w:t xml:space="preserve"> </w:t>
      </w:r>
      <w:r>
        <w:rPr>
          <w:rFonts w:ascii="Calibri"/>
          <w:w w:val="105"/>
        </w:rPr>
        <w:t>2007).</w:t>
      </w:r>
      <w:r>
        <w:rPr>
          <w:rFonts w:ascii="Calibri"/>
          <w:spacing w:val="40"/>
          <w:w w:val="105"/>
        </w:rPr>
        <w:t xml:space="preserve"> </w:t>
      </w:r>
      <w:r>
        <w:rPr>
          <w:rFonts w:ascii="Calibri"/>
          <w:w w:val="105"/>
        </w:rPr>
        <w:t>The</w:t>
      </w:r>
      <w:r>
        <w:rPr>
          <w:rFonts w:ascii="Calibri"/>
          <w:spacing w:val="40"/>
          <w:w w:val="105"/>
        </w:rPr>
        <w:t xml:space="preserve"> </w:t>
      </w:r>
      <w:r>
        <w:rPr>
          <w:rFonts w:ascii="Calibri"/>
          <w:w w:val="105"/>
        </w:rPr>
        <w:t>policies,</w:t>
      </w:r>
      <w:r>
        <w:rPr>
          <w:rFonts w:ascii="Calibri"/>
          <w:spacing w:val="40"/>
          <w:w w:val="105"/>
        </w:rPr>
        <w:t xml:space="preserve"> </w:t>
      </w:r>
      <w:r>
        <w:rPr>
          <w:rFonts w:ascii="Calibri"/>
          <w:w w:val="105"/>
        </w:rPr>
        <w:t>taken</w:t>
      </w:r>
      <w:r>
        <w:rPr>
          <w:rFonts w:ascii="Calibri"/>
          <w:spacing w:val="40"/>
          <w:w w:val="105"/>
        </w:rPr>
        <w:t xml:space="preserve"> </w:t>
      </w:r>
      <w:r>
        <w:rPr>
          <w:rFonts w:ascii="Calibri"/>
          <w:w w:val="105"/>
        </w:rPr>
        <w:t>together,</w:t>
      </w:r>
      <w:r>
        <w:rPr>
          <w:rFonts w:ascii="Calibri"/>
          <w:spacing w:val="40"/>
          <w:w w:val="105"/>
        </w:rPr>
        <w:t xml:space="preserve"> </w:t>
      </w:r>
      <w:r>
        <w:rPr>
          <w:rFonts w:ascii="Calibri"/>
          <w:w w:val="105"/>
        </w:rPr>
        <w:t>seek</w:t>
      </w:r>
      <w:r>
        <w:rPr>
          <w:rFonts w:ascii="Calibri"/>
          <w:spacing w:val="40"/>
          <w:w w:val="105"/>
        </w:rPr>
        <w:t xml:space="preserve"> </w:t>
      </w:r>
      <w:r>
        <w:rPr>
          <w:rFonts w:ascii="Calibri"/>
          <w:w w:val="105"/>
        </w:rPr>
        <w:t>to</w:t>
      </w:r>
      <w:r>
        <w:rPr>
          <w:rFonts w:ascii="Calibri"/>
          <w:spacing w:val="40"/>
          <w:w w:val="105"/>
        </w:rPr>
        <w:t xml:space="preserve"> </w:t>
      </w:r>
      <w:r>
        <w:rPr>
          <w:rFonts w:ascii="Calibri"/>
          <w:w w:val="105"/>
        </w:rPr>
        <w:t>ensure</w:t>
      </w:r>
      <w:r>
        <w:rPr>
          <w:rFonts w:ascii="Calibri"/>
          <w:spacing w:val="40"/>
          <w:w w:val="105"/>
        </w:rPr>
        <w:t xml:space="preserve"> </w:t>
      </w:r>
      <w:r>
        <w:rPr>
          <w:rFonts w:ascii="Calibri"/>
          <w:w w:val="105"/>
        </w:rPr>
        <w:t>that development</w:t>
      </w:r>
      <w:r>
        <w:rPr>
          <w:rFonts w:ascii="Calibri"/>
          <w:spacing w:val="40"/>
          <w:w w:val="105"/>
        </w:rPr>
        <w:t xml:space="preserve"> </w:t>
      </w:r>
      <w:r>
        <w:rPr>
          <w:rFonts w:ascii="Calibri"/>
          <w:w w:val="105"/>
        </w:rPr>
        <w:t>safeguards</w:t>
      </w:r>
      <w:r>
        <w:rPr>
          <w:rFonts w:ascii="Calibri"/>
          <w:spacing w:val="40"/>
          <w:w w:val="105"/>
        </w:rPr>
        <w:t xml:space="preserve"> </w:t>
      </w:r>
      <w:r>
        <w:rPr>
          <w:rFonts w:ascii="Calibri"/>
          <w:w w:val="105"/>
        </w:rPr>
        <w:t>the living</w:t>
      </w:r>
      <w:r>
        <w:rPr>
          <w:rFonts w:ascii="Calibri"/>
          <w:spacing w:val="40"/>
          <w:w w:val="105"/>
        </w:rPr>
        <w:t xml:space="preserve"> </w:t>
      </w:r>
      <w:r>
        <w:rPr>
          <w:rFonts w:ascii="Calibri"/>
          <w:w w:val="105"/>
        </w:rPr>
        <w:t>conditions</w:t>
      </w:r>
      <w:r>
        <w:rPr>
          <w:rFonts w:ascii="Calibri"/>
          <w:spacing w:val="40"/>
          <w:w w:val="105"/>
        </w:rPr>
        <w:t xml:space="preserve"> </w:t>
      </w:r>
      <w:r>
        <w:rPr>
          <w:rFonts w:ascii="Calibri"/>
          <w:w w:val="105"/>
        </w:rPr>
        <w:t>of residents,</w:t>
      </w:r>
      <w:r>
        <w:rPr>
          <w:rFonts w:ascii="Calibri"/>
          <w:spacing w:val="40"/>
          <w:w w:val="105"/>
        </w:rPr>
        <w:t xml:space="preserve"> </w:t>
      </w:r>
      <w:r>
        <w:rPr>
          <w:rFonts w:ascii="Calibri"/>
          <w:w w:val="105"/>
        </w:rPr>
        <w:t>and provides neighbourhoods</w:t>
      </w:r>
      <w:r>
        <w:rPr>
          <w:rFonts w:ascii="Calibri"/>
          <w:spacing w:val="40"/>
          <w:w w:val="105"/>
        </w:rPr>
        <w:t xml:space="preserve"> </w:t>
      </w:r>
      <w:r>
        <w:rPr>
          <w:rFonts w:ascii="Calibri"/>
          <w:color w:val="0F0F0F"/>
          <w:w w:val="105"/>
        </w:rPr>
        <w:t>of</w:t>
      </w:r>
      <w:r>
        <w:rPr>
          <w:rFonts w:ascii="Calibri"/>
          <w:color w:val="0F0F0F"/>
          <w:spacing w:val="40"/>
          <w:w w:val="105"/>
        </w:rPr>
        <w:t xml:space="preserve"> </w:t>
      </w:r>
      <w:r>
        <w:rPr>
          <w:rFonts w:ascii="Calibri"/>
          <w:w w:val="105"/>
        </w:rPr>
        <w:t>choice</w:t>
      </w:r>
      <w:r>
        <w:rPr>
          <w:rFonts w:ascii="Calibri"/>
          <w:spacing w:val="40"/>
          <w:w w:val="105"/>
        </w:rPr>
        <w:t xml:space="preserve"> </w:t>
      </w:r>
      <w:r>
        <w:rPr>
          <w:rFonts w:ascii="Calibri"/>
          <w:w w:val="105"/>
        </w:rPr>
        <w:t>which</w:t>
      </w:r>
      <w:r>
        <w:rPr>
          <w:rFonts w:ascii="Calibri"/>
          <w:spacing w:val="40"/>
          <w:w w:val="105"/>
        </w:rPr>
        <w:t xml:space="preserve"> </w:t>
      </w:r>
      <w:r>
        <w:rPr>
          <w:rFonts w:ascii="Calibri"/>
          <w:w w:val="105"/>
        </w:rPr>
        <w:t>are</w:t>
      </w:r>
      <w:r>
        <w:rPr>
          <w:rFonts w:ascii="Calibri"/>
          <w:spacing w:val="40"/>
          <w:w w:val="105"/>
        </w:rPr>
        <w:t xml:space="preserve"> </w:t>
      </w:r>
      <w:r>
        <w:rPr>
          <w:rFonts w:ascii="Calibri"/>
          <w:w w:val="105"/>
        </w:rPr>
        <w:t>accessible</w:t>
      </w:r>
      <w:r>
        <w:rPr>
          <w:rFonts w:ascii="Calibri"/>
          <w:spacing w:val="40"/>
          <w:w w:val="105"/>
        </w:rPr>
        <w:t xml:space="preserve"> </w:t>
      </w:r>
      <w:r>
        <w:rPr>
          <w:rFonts w:ascii="Calibri"/>
          <w:w w:val="105"/>
        </w:rPr>
        <w:t>to</w:t>
      </w:r>
      <w:r>
        <w:rPr>
          <w:rFonts w:ascii="Calibri"/>
          <w:spacing w:val="40"/>
          <w:w w:val="105"/>
        </w:rPr>
        <w:t xml:space="preserve"> </w:t>
      </w:r>
      <w:r>
        <w:rPr>
          <w:rFonts w:ascii="Calibri"/>
          <w:w w:val="105"/>
        </w:rPr>
        <w:t>district</w:t>
      </w:r>
      <w:r>
        <w:rPr>
          <w:rFonts w:ascii="Calibri"/>
          <w:spacing w:val="40"/>
          <w:w w:val="105"/>
        </w:rPr>
        <w:t xml:space="preserve"> </w:t>
      </w:r>
      <w:r>
        <w:rPr>
          <w:rFonts w:ascii="Calibri"/>
          <w:w w:val="105"/>
        </w:rPr>
        <w:t>centres.</w:t>
      </w:r>
    </w:p>
    <w:p w:rsidR="004A4A13" w:rsidRDefault="00000000" w14:paraId="74D284CC" w14:textId="77777777">
      <w:pPr>
        <w:pStyle w:val="BodyText"/>
        <w:spacing w:before="164"/>
        <w:ind w:left="139"/>
      </w:pPr>
      <w:r>
        <w:rPr>
          <w:w w:val="115"/>
        </w:rPr>
        <w:t>Other</w:t>
      </w:r>
      <w:r>
        <w:rPr>
          <w:spacing w:val="24"/>
          <w:w w:val="115"/>
        </w:rPr>
        <w:t xml:space="preserve"> </w:t>
      </w:r>
      <w:r>
        <w:rPr>
          <w:spacing w:val="-2"/>
          <w:w w:val="115"/>
        </w:rPr>
        <w:t>Matters</w:t>
      </w:r>
    </w:p>
    <w:p w:rsidR="004A4A13" w:rsidRDefault="00000000" w14:paraId="4B3D8E7A" w14:textId="77777777">
      <w:pPr>
        <w:pStyle w:val="Heading9"/>
        <w:numPr>
          <w:ilvl w:val="0"/>
          <w:numId w:val="15"/>
        </w:numPr>
        <w:tabs>
          <w:tab w:val="left" w:pos="545"/>
          <w:tab w:val="left" w:pos="549"/>
        </w:tabs>
        <w:spacing w:line="230" w:lineRule="auto"/>
        <w:ind w:left="549" w:right="620" w:hanging="405"/>
        <w:jc w:val="left"/>
      </w:pPr>
      <w:r>
        <w:t>The Council indicates</w:t>
      </w:r>
      <w:r>
        <w:rPr>
          <w:spacing w:val="27"/>
        </w:rPr>
        <w:t xml:space="preserve"> </w:t>
      </w:r>
      <w:r>
        <w:t xml:space="preserve">that it </w:t>
      </w:r>
      <w:r>
        <w:rPr>
          <w:color w:val="161616"/>
        </w:rPr>
        <w:t xml:space="preserve">can </w:t>
      </w:r>
      <w:r>
        <w:t>demonstrate</w:t>
      </w:r>
      <w:r>
        <w:rPr>
          <w:spacing w:val="25"/>
        </w:rPr>
        <w:t xml:space="preserve"> </w:t>
      </w:r>
      <w:r>
        <w:rPr>
          <w:color w:val="262626"/>
        </w:rPr>
        <w:t xml:space="preserve">a </w:t>
      </w:r>
      <w:r>
        <w:t>five-year</w:t>
      </w:r>
      <w:r>
        <w:rPr>
          <w:spacing w:val="24"/>
        </w:rPr>
        <w:t xml:space="preserve"> </w:t>
      </w:r>
      <w:r>
        <w:t>supply of deliverable housing</w:t>
      </w:r>
      <w:r>
        <w:rPr>
          <w:spacing w:val="38"/>
        </w:rPr>
        <w:t xml:space="preserve"> </w:t>
      </w:r>
      <w:r>
        <w:t>sites in the city.</w:t>
      </w:r>
      <w:r>
        <w:rPr>
          <w:spacing w:val="33"/>
        </w:rPr>
        <w:t xml:space="preserve"> </w:t>
      </w:r>
      <w:r>
        <w:t>The appellant</w:t>
      </w:r>
      <w:r>
        <w:rPr>
          <w:spacing w:val="37"/>
        </w:rPr>
        <w:t xml:space="preserve"> </w:t>
      </w:r>
      <w:r>
        <w:t>considers</w:t>
      </w:r>
      <w:r>
        <w:rPr>
          <w:spacing w:val="40"/>
        </w:rPr>
        <w:t xml:space="preserve"> </w:t>
      </w:r>
      <w:r>
        <w:t>that this is not clear.</w:t>
      </w:r>
    </w:p>
    <w:p w:rsidR="004A4A13" w:rsidRDefault="00000000" w14:paraId="138FCEA4" w14:textId="77777777">
      <w:pPr>
        <w:spacing w:before="3" w:line="223" w:lineRule="auto"/>
        <w:ind w:left="554" w:right="501" w:hanging="5"/>
        <w:rPr>
          <w:sz w:val="25"/>
        </w:rPr>
      </w:pPr>
      <w:r>
        <w:rPr>
          <w:sz w:val="23"/>
        </w:rPr>
        <w:t>However,</w:t>
      </w:r>
      <w:r>
        <w:rPr>
          <w:spacing w:val="40"/>
          <w:sz w:val="23"/>
        </w:rPr>
        <w:t xml:space="preserve"> </w:t>
      </w:r>
      <w:r>
        <w:rPr>
          <w:sz w:val="23"/>
        </w:rPr>
        <w:t xml:space="preserve">there is </w:t>
      </w:r>
      <w:r>
        <w:rPr>
          <w:color w:val="0E0E0E"/>
          <w:sz w:val="23"/>
        </w:rPr>
        <w:t xml:space="preserve">not </w:t>
      </w:r>
      <w:r>
        <w:rPr>
          <w:sz w:val="23"/>
        </w:rPr>
        <w:t>substantive</w:t>
      </w:r>
      <w:r>
        <w:rPr>
          <w:spacing w:val="34"/>
          <w:sz w:val="23"/>
        </w:rPr>
        <w:t xml:space="preserve"> </w:t>
      </w:r>
      <w:r>
        <w:rPr>
          <w:sz w:val="23"/>
        </w:rPr>
        <w:t>evidence</w:t>
      </w:r>
      <w:r>
        <w:rPr>
          <w:spacing w:val="36"/>
          <w:sz w:val="23"/>
        </w:rPr>
        <w:t xml:space="preserve"> </w:t>
      </w:r>
      <w:r>
        <w:rPr>
          <w:sz w:val="23"/>
        </w:rPr>
        <w:t xml:space="preserve">before me to lead me to conclude that there </w:t>
      </w:r>
      <w:r>
        <w:rPr>
          <w:color w:val="131313"/>
          <w:sz w:val="23"/>
        </w:rPr>
        <w:t xml:space="preserve">is </w:t>
      </w:r>
      <w:r>
        <w:rPr>
          <w:sz w:val="23"/>
        </w:rPr>
        <w:t>an under-supply</w:t>
      </w:r>
      <w:r>
        <w:rPr>
          <w:spacing w:val="40"/>
          <w:sz w:val="23"/>
        </w:rPr>
        <w:t xml:space="preserve"> </w:t>
      </w:r>
      <w:r>
        <w:rPr>
          <w:sz w:val="23"/>
        </w:rPr>
        <w:t xml:space="preserve">of deliverable housing </w:t>
      </w:r>
      <w:r>
        <w:rPr>
          <w:color w:val="0C0C0C"/>
          <w:sz w:val="23"/>
        </w:rPr>
        <w:t xml:space="preserve">sites </w:t>
      </w:r>
      <w:r>
        <w:rPr>
          <w:color w:val="1C1C1C"/>
          <w:sz w:val="23"/>
        </w:rPr>
        <w:t xml:space="preserve">in </w:t>
      </w:r>
      <w:r>
        <w:rPr>
          <w:sz w:val="23"/>
        </w:rPr>
        <w:t>Manchester. In</w:t>
      </w:r>
      <w:r>
        <w:rPr>
          <w:spacing w:val="40"/>
          <w:sz w:val="23"/>
        </w:rPr>
        <w:t xml:space="preserve"> </w:t>
      </w:r>
      <w:r>
        <w:rPr>
          <w:color w:val="161616"/>
          <w:sz w:val="23"/>
        </w:rPr>
        <w:t xml:space="preserve">any </w:t>
      </w:r>
      <w:r>
        <w:rPr>
          <w:sz w:val="23"/>
        </w:rPr>
        <w:t>case, the contribution of the proposed</w:t>
      </w:r>
      <w:r>
        <w:rPr>
          <w:spacing w:val="30"/>
          <w:sz w:val="23"/>
        </w:rPr>
        <w:t xml:space="preserve"> </w:t>
      </w:r>
      <w:r>
        <w:rPr>
          <w:sz w:val="23"/>
        </w:rPr>
        <w:t>development</w:t>
      </w:r>
      <w:r>
        <w:rPr>
          <w:spacing w:val="37"/>
          <w:sz w:val="23"/>
        </w:rPr>
        <w:t xml:space="preserve"> </w:t>
      </w:r>
      <w:r>
        <w:rPr>
          <w:sz w:val="23"/>
        </w:rPr>
        <w:t>would be minimal, given</w:t>
      </w:r>
      <w:r>
        <w:rPr>
          <w:spacing w:val="30"/>
          <w:sz w:val="23"/>
        </w:rPr>
        <w:t xml:space="preserve"> </w:t>
      </w:r>
      <w:r>
        <w:rPr>
          <w:sz w:val="23"/>
        </w:rPr>
        <w:t xml:space="preserve">its </w:t>
      </w:r>
      <w:r>
        <w:rPr>
          <w:sz w:val="25"/>
        </w:rPr>
        <w:t>modest scale.</w:t>
      </w:r>
    </w:p>
    <w:p w:rsidR="004A4A13" w:rsidRDefault="00000000" w14:paraId="0EF727C6" w14:textId="77777777">
      <w:pPr>
        <w:pStyle w:val="BodyText"/>
        <w:spacing w:before="165"/>
        <w:ind w:left="149"/>
      </w:pPr>
      <w:r>
        <w:rPr>
          <w:spacing w:val="-2"/>
          <w:w w:val="115"/>
        </w:rPr>
        <w:t>Conditions</w:t>
      </w:r>
    </w:p>
    <w:p w:rsidR="004A4A13" w:rsidRDefault="00000000" w14:paraId="3ABD8144" w14:textId="77777777">
      <w:pPr>
        <w:pStyle w:val="ListParagraph"/>
        <w:numPr>
          <w:ilvl w:val="0"/>
          <w:numId w:val="15"/>
        </w:numPr>
        <w:tabs>
          <w:tab w:val="left" w:pos="558"/>
          <w:tab w:val="left" w:pos="561"/>
        </w:tabs>
        <w:spacing w:before="179" w:line="206" w:lineRule="auto"/>
        <w:ind w:left="561" w:right="561" w:hanging="408"/>
        <w:jc w:val="left"/>
        <w:rPr>
          <w:rFonts w:ascii="Calibri"/>
          <w:sz w:val="24"/>
        </w:rPr>
      </w:pPr>
      <w:r>
        <w:rPr>
          <w:rFonts w:ascii="Calibri"/>
          <w:sz w:val="24"/>
        </w:rPr>
        <w:t>The</w:t>
      </w:r>
      <w:r>
        <w:rPr>
          <w:rFonts w:ascii="Calibri"/>
          <w:spacing w:val="40"/>
          <w:sz w:val="24"/>
        </w:rPr>
        <w:t xml:space="preserve"> </w:t>
      </w:r>
      <w:r>
        <w:rPr>
          <w:rFonts w:ascii="Calibri"/>
          <w:sz w:val="24"/>
        </w:rPr>
        <w:t>conditions</w:t>
      </w:r>
      <w:r>
        <w:rPr>
          <w:rFonts w:ascii="Calibri"/>
          <w:spacing w:val="69"/>
          <w:sz w:val="24"/>
        </w:rPr>
        <w:t xml:space="preserve"> </w:t>
      </w:r>
      <w:r>
        <w:rPr>
          <w:rFonts w:ascii="Calibri"/>
          <w:sz w:val="24"/>
        </w:rPr>
        <w:t>suggested</w:t>
      </w:r>
      <w:r>
        <w:rPr>
          <w:rFonts w:ascii="Calibri"/>
          <w:spacing w:val="75"/>
          <w:sz w:val="24"/>
        </w:rPr>
        <w:t xml:space="preserve"> </w:t>
      </w:r>
      <w:r>
        <w:rPr>
          <w:rFonts w:ascii="Calibri"/>
          <w:sz w:val="24"/>
        </w:rPr>
        <w:t>by</w:t>
      </w:r>
      <w:r>
        <w:rPr>
          <w:rFonts w:ascii="Calibri"/>
          <w:spacing w:val="40"/>
          <w:sz w:val="24"/>
        </w:rPr>
        <w:t xml:space="preserve"> </w:t>
      </w:r>
      <w:r>
        <w:rPr>
          <w:rFonts w:ascii="Calibri"/>
          <w:sz w:val="24"/>
        </w:rPr>
        <w:t>the</w:t>
      </w:r>
      <w:r>
        <w:rPr>
          <w:rFonts w:ascii="Calibri"/>
          <w:spacing w:val="40"/>
          <w:sz w:val="24"/>
        </w:rPr>
        <w:t xml:space="preserve"> </w:t>
      </w:r>
      <w:r>
        <w:rPr>
          <w:rFonts w:ascii="Calibri"/>
          <w:sz w:val="24"/>
        </w:rPr>
        <w:t>Council</w:t>
      </w:r>
      <w:r>
        <w:rPr>
          <w:rFonts w:ascii="Calibri"/>
          <w:spacing w:val="40"/>
          <w:sz w:val="24"/>
        </w:rPr>
        <w:t xml:space="preserve"> </w:t>
      </w:r>
      <w:r>
        <w:rPr>
          <w:rFonts w:ascii="Calibri"/>
          <w:sz w:val="24"/>
        </w:rPr>
        <w:t>have</w:t>
      </w:r>
      <w:r>
        <w:rPr>
          <w:rFonts w:ascii="Calibri"/>
          <w:spacing w:val="40"/>
          <w:sz w:val="24"/>
        </w:rPr>
        <w:t xml:space="preserve"> </w:t>
      </w:r>
      <w:r>
        <w:rPr>
          <w:rFonts w:ascii="Calibri"/>
          <w:sz w:val="24"/>
        </w:rPr>
        <w:t>been</w:t>
      </w:r>
      <w:r>
        <w:rPr>
          <w:rFonts w:ascii="Calibri"/>
          <w:spacing w:val="40"/>
          <w:sz w:val="24"/>
        </w:rPr>
        <w:t xml:space="preserve"> </w:t>
      </w:r>
      <w:r>
        <w:rPr>
          <w:rFonts w:ascii="Calibri"/>
          <w:sz w:val="24"/>
        </w:rPr>
        <w:t>considered</w:t>
      </w:r>
      <w:r>
        <w:rPr>
          <w:rFonts w:ascii="Calibri"/>
          <w:spacing w:val="80"/>
          <w:sz w:val="24"/>
        </w:rPr>
        <w:t xml:space="preserve"> </w:t>
      </w:r>
      <w:r>
        <w:rPr>
          <w:rFonts w:ascii="Calibri"/>
          <w:sz w:val="24"/>
        </w:rPr>
        <w:t>against</w:t>
      </w:r>
      <w:r>
        <w:rPr>
          <w:rFonts w:ascii="Calibri"/>
          <w:spacing w:val="40"/>
          <w:sz w:val="24"/>
        </w:rPr>
        <w:t xml:space="preserve"> </w:t>
      </w:r>
      <w:r>
        <w:rPr>
          <w:rFonts w:ascii="Calibri"/>
          <w:sz w:val="24"/>
        </w:rPr>
        <w:t>the tests</w:t>
      </w:r>
      <w:r>
        <w:rPr>
          <w:rFonts w:ascii="Calibri"/>
          <w:spacing w:val="40"/>
          <w:sz w:val="24"/>
        </w:rPr>
        <w:t xml:space="preserve"> </w:t>
      </w:r>
      <w:r>
        <w:rPr>
          <w:rFonts w:ascii="Calibri"/>
          <w:sz w:val="24"/>
        </w:rPr>
        <w:t>of</w:t>
      </w:r>
      <w:r>
        <w:rPr>
          <w:rFonts w:ascii="Calibri"/>
          <w:spacing w:val="40"/>
          <w:sz w:val="24"/>
        </w:rPr>
        <w:t xml:space="preserve"> </w:t>
      </w:r>
      <w:r>
        <w:rPr>
          <w:rFonts w:ascii="Calibri"/>
          <w:sz w:val="24"/>
        </w:rPr>
        <w:t>the</w:t>
      </w:r>
      <w:r>
        <w:rPr>
          <w:rFonts w:ascii="Calibri"/>
          <w:spacing w:val="40"/>
          <w:sz w:val="24"/>
        </w:rPr>
        <w:t xml:space="preserve"> </w:t>
      </w:r>
      <w:r>
        <w:rPr>
          <w:rFonts w:ascii="Calibri"/>
          <w:sz w:val="24"/>
        </w:rPr>
        <w:t>Framework</w:t>
      </w:r>
      <w:r>
        <w:rPr>
          <w:rFonts w:ascii="Calibri"/>
          <w:spacing w:val="40"/>
          <w:sz w:val="24"/>
        </w:rPr>
        <w:t xml:space="preserve"> </w:t>
      </w:r>
      <w:r>
        <w:rPr>
          <w:rFonts w:ascii="Calibri"/>
          <w:sz w:val="24"/>
        </w:rPr>
        <w:t>and</w:t>
      </w:r>
      <w:r>
        <w:rPr>
          <w:rFonts w:ascii="Calibri"/>
          <w:spacing w:val="40"/>
          <w:sz w:val="24"/>
        </w:rPr>
        <w:t xml:space="preserve"> </w:t>
      </w:r>
      <w:r>
        <w:rPr>
          <w:rFonts w:ascii="Calibri"/>
          <w:sz w:val="24"/>
        </w:rPr>
        <w:t>advice</w:t>
      </w:r>
      <w:r>
        <w:rPr>
          <w:rFonts w:ascii="Calibri"/>
          <w:spacing w:val="38"/>
          <w:sz w:val="24"/>
        </w:rPr>
        <w:t xml:space="preserve"> </w:t>
      </w:r>
      <w:r>
        <w:rPr>
          <w:rFonts w:ascii="Calibri"/>
          <w:sz w:val="24"/>
        </w:rPr>
        <w:t>provided</w:t>
      </w:r>
      <w:r>
        <w:rPr>
          <w:rFonts w:ascii="Calibri"/>
          <w:spacing w:val="40"/>
          <w:sz w:val="24"/>
        </w:rPr>
        <w:t xml:space="preserve"> </w:t>
      </w:r>
      <w:r>
        <w:rPr>
          <w:rFonts w:ascii="Calibri"/>
          <w:sz w:val="24"/>
        </w:rPr>
        <w:t>by</w:t>
      </w:r>
      <w:r>
        <w:rPr>
          <w:rFonts w:ascii="Calibri"/>
          <w:spacing w:val="40"/>
          <w:sz w:val="24"/>
        </w:rPr>
        <w:t xml:space="preserve"> </w:t>
      </w:r>
      <w:r>
        <w:rPr>
          <w:rFonts w:ascii="Calibri"/>
          <w:sz w:val="24"/>
        </w:rPr>
        <w:t>Planning</w:t>
      </w:r>
      <w:r>
        <w:rPr>
          <w:rFonts w:ascii="Calibri"/>
          <w:spacing w:val="40"/>
          <w:sz w:val="24"/>
        </w:rPr>
        <w:t xml:space="preserve"> </w:t>
      </w:r>
      <w:r>
        <w:rPr>
          <w:rFonts w:ascii="Calibri"/>
          <w:sz w:val="24"/>
        </w:rPr>
        <w:t>Practice</w:t>
      </w:r>
      <w:r>
        <w:rPr>
          <w:rFonts w:ascii="Calibri"/>
          <w:spacing w:val="40"/>
          <w:sz w:val="24"/>
        </w:rPr>
        <w:t xml:space="preserve"> </w:t>
      </w:r>
      <w:r>
        <w:rPr>
          <w:rFonts w:ascii="Calibri"/>
          <w:sz w:val="24"/>
        </w:rPr>
        <w:t>Guidance. They</w:t>
      </w:r>
      <w:r>
        <w:rPr>
          <w:rFonts w:ascii="Calibri"/>
          <w:spacing w:val="38"/>
          <w:sz w:val="24"/>
        </w:rPr>
        <w:t xml:space="preserve"> </w:t>
      </w:r>
      <w:r>
        <w:rPr>
          <w:rFonts w:ascii="Calibri"/>
          <w:sz w:val="24"/>
        </w:rPr>
        <w:t>have</w:t>
      </w:r>
      <w:r>
        <w:rPr>
          <w:rFonts w:ascii="Calibri"/>
          <w:spacing w:val="25"/>
          <w:sz w:val="24"/>
        </w:rPr>
        <w:t xml:space="preserve"> </w:t>
      </w:r>
      <w:r>
        <w:rPr>
          <w:rFonts w:ascii="Calibri"/>
          <w:sz w:val="24"/>
        </w:rPr>
        <w:t>been</w:t>
      </w:r>
      <w:r>
        <w:rPr>
          <w:rFonts w:ascii="Calibri"/>
          <w:spacing w:val="41"/>
          <w:sz w:val="24"/>
        </w:rPr>
        <w:t xml:space="preserve"> </w:t>
      </w:r>
      <w:r>
        <w:rPr>
          <w:rFonts w:ascii="Calibri"/>
          <w:sz w:val="24"/>
        </w:rPr>
        <w:t>found</w:t>
      </w:r>
      <w:r>
        <w:rPr>
          <w:rFonts w:ascii="Calibri"/>
          <w:spacing w:val="44"/>
          <w:sz w:val="24"/>
        </w:rPr>
        <w:t xml:space="preserve"> </w:t>
      </w:r>
      <w:r>
        <w:rPr>
          <w:rFonts w:ascii="Calibri"/>
          <w:sz w:val="24"/>
        </w:rPr>
        <w:t>to</w:t>
      </w:r>
      <w:r>
        <w:rPr>
          <w:rFonts w:ascii="Calibri"/>
          <w:spacing w:val="27"/>
          <w:sz w:val="24"/>
        </w:rPr>
        <w:t xml:space="preserve"> </w:t>
      </w:r>
      <w:r>
        <w:rPr>
          <w:rFonts w:ascii="Calibri"/>
          <w:sz w:val="24"/>
        </w:rPr>
        <w:t>be</w:t>
      </w:r>
      <w:r>
        <w:rPr>
          <w:rFonts w:ascii="Calibri"/>
          <w:spacing w:val="19"/>
          <w:sz w:val="24"/>
        </w:rPr>
        <w:t xml:space="preserve"> </w:t>
      </w:r>
      <w:r>
        <w:rPr>
          <w:rFonts w:ascii="Calibri"/>
          <w:sz w:val="24"/>
        </w:rPr>
        <w:t>reasonable</w:t>
      </w:r>
      <w:r>
        <w:rPr>
          <w:rFonts w:ascii="Calibri"/>
          <w:spacing w:val="32"/>
          <w:sz w:val="24"/>
        </w:rPr>
        <w:t xml:space="preserve"> </w:t>
      </w:r>
      <w:r>
        <w:rPr>
          <w:rFonts w:ascii="Calibri"/>
          <w:sz w:val="24"/>
        </w:rPr>
        <w:t>and</w:t>
      </w:r>
      <w:r>
        <w:rPr>
          <w:rFonts w:ascii="Calibri"/>
          <w:spacing w:val="22"/>
          <w:sz w:val="24"/>
        </w:rPr>
        <w:t xml:space="preserve"> </w:t>
      </w:r>
      <w:r>
        <w:rPr>
          <w:rFonts w:ascii="Calibri"/>
          <w:sz w:val="24"/>
        </w:rPr>
        <w:t>necessary</w:t>
      </w:r>
      <w:r>
        <w:rPr>
          <w:rFonts w:ascii="Calibri"/>
          <w:spacing w:val="55"/>
          <w:sz w:val="24"/>
        </w:rPr>
        <w:t xml:space="preserve"> </w:t>
      </w:r>
      <w:r>
        <w:rPr>
          <w:rFonts w:ascii="Calibri"/>
          <w:sz w:val="24"/>
        </w:rPr>
        <w:t>in</w:t>
      </w:r>
      <w:r>
        <w:rPr>
          <w:rFonts w:ascii="Calibri"/>
          <w:spacing w:val="27"/>
          <w:sz w:val="24"/>
        </w:rPr>
        <w:t xml:space="preserve"> </w:t>
      </w:r>
      <w:r>
        <w:rPr>
          <w:rFonts w:ascii="Calibri"/>
          <w:sz w:val="24"/>
        </w:rPr>
        <w:t>the</w:t>
      </w:r>
      <w:r>
        <w:rPr>
          <w:rFonts w:ascii="Calibri"/>
          <w:spacing w:val="27"/>
          <w:sz w:val="24"/>
        </w:rPr>
        <w:t xml:space="preserve"> </w:t>
      </w:r>
      <w:r>
        <w:rPr>
          <w:rFonts w:ascii="Calibri"/>
          <w:sz w:val="24"/>
        </w:rPr>
        <w:t>circumstances</w:t>
      </w:r>
      <w:r>
        <w:rPr>
          <w:rFonts w:ascii="Calibri"/>
          <w:spacing w:val="58"/>
          <w:sz w:val="24"/>
        </w:rPr>
        <w:t xml:space="preserve"> </w:t>
      </w:r>
      <w:r>
        <w:rPr>
          <w:rFonts w:ascii="Calibri"/>
          <w:spacing w:val="-5"/>
          <w:sz w:val="24"/>
        </w:rPr>
        <w:t>of</w:t>
      </w:r>
    </w:p>
    <w:p w:rsidR="004A4A13" w:rsidRDefault="004A4A13" w14:paraId="1314D93C" w14:textId="77777777">
      <w:pPr>
        <w:pStyle w:val="BodyText"/>
        <w:rPr>
          <w:rFonts w:ascii="Calibri"/>
          <w:sz w:val="20"/>
        </w:rPr>
      </w:pPr>
    </w:p>
    <w:p w:rsidR="004A4A13" w:rsidRDefault="00000000" w14:paraId="21DE89DF" w14:textId="77777777">
      <w:pPr>
        <w:pStyle w:val="BodyText"/>
        <w:spacing w:before="5"/>
        <w:rPr>
          <w:rFonts w:ascii="Calibri"/>
          <w:sz w:val="12"/>
        </w:rPr>
      </w:pPr>
      <w:r>
        <w:rPr>
          <w:noProof/>
        </w:rPr>
        <mc:AlternateContent>
          <mc:Choice Requires="wps">
            <w:drawing>
              <wp:anchor distT="0" distB="0" distL="0" distR="0" simplePos="0" relativeHeight="487612416" behindDoc="1" locked="0" layoutInCell="1" allowOverlap="1" wp14:anchorId="0E615E71" wp14:editId="4870DF61">
                <wp:simplePos x="0" y="0"/>
                <wp:positionH relativeFrom="page">
                  <wp:posOffset>1057662</wp:posOffset>
                </wp:positionH>
                <wp:positionV relativeFrom="paragraph">
                  <wp:posOffset>111432</wp:posOffset>
                </wp:positionV>
                <wp:extent cx="5590540" cy="1270"/>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0540" cy="1270"/>
                        </a:xfrm>
                        <a:custGeom>
                          <a:avLst/>
                          <a:gdLst/>
                          <a:ahLst/>
                          <a:cxnLst/>
                          <a:rect l="l" t="t" r="r" b="b"/>
                          <a:pathLst>
                            <a:path w="5590540">
                              <a:moveTo>
                                <a:pt x="0" y="0"/>
                              </a:moveTo>
                              <a:lnTo>
                                <a:pt x="5590032" y="0"/>
                              </a:lnTo>
                            </a:path>
                          </a:pathLst>
                        </a:custGeom>
                        <a:ln w="18289">
                          <a:solidFill>
                            <a:srgbClr val="2D2D2D"/>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3270B342">
              <v:shape id="Graphic 100" style="position:absolute;margin-left:83.3pt;margin-top:8.75pt;width:440.2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5590540,1270" o:spid="_x0000_s1026" filled="f" strokecolor="#2d2d2d" strokeweight=".50803mm" path="m,l559003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" w14:anchorId="0F4B87F2">
                <v:path arrowok="t"/>
                <w10:wrap type="topAndBottom" anchorx="page"/>
              </v:shape>
            </w:pict>
          </mc:Fallback>
        </mc:AlternateContent>
      </w:r>
    </w:p>
    <w:p w:rsidR="004A4A13" w:rsidRDefault="004A4A13" w14:paraId="715BF6E4" w14:textId="77777777">
      <w:pPr>
        <w:rPr>
          <w:rFonts w:ascii="Calibri"/>
          <w:sz w:val="12"/>
        </w:rPr>
        <w:sectPr w:rsidR="004A4A13">
          <w:headerReference w:type="default" r:id="rId27"/>
          <w:footerReference w:type="default" r:id="rId28"/>
          <w:pgSz w:w="11920" w:h="16840" w:orient="portrait"/>
          <w:pgMar w:top="1420" w:right="1120" w:bottom="1480" w:left="1520" w:header="1089" w:footer="1300" w:gutter="0"/>
          <w:cols w:space="720"/>
        </w:sectPr>
      </w:pPr>
    </w:p>
    <w:p w:rsidR="004A4A13" w:rsidRDefault="00000000" w14:paraId="701B8296" w14:textId="77777777">
      <w:pPr>
        <w:spacing w:before="32"/>
        <w:ind w:left="422"/>
        <w:rPr>
          <w:rFonts w:ascii="Calibri"/>
          <w:sz w:val="20"/>
        </w:rPr>
      </w:pPr>
      <w:r>
        <w:rPr>
          <w:rFonts w:ascii="Calibri"/>
          <w:sz w:val="20"/>
        </w:rPr>
        <w:lastRenderedPageBreak/>
        <w:t>Appeal</w:t>
      </w:r>
      <w:r>
        <w:rPr>
          <w:rFonts w:ascii="Calibri"/>
          <w:spacing w:val="18"/>
          <w:sz w:val="20"/>
        </w:rPr>
        <w:t xml:space="preserve"> </w:t>
      </w:r>
      <w:r>
        <w:rPr>
          <w:rFonts w:ascii="Calibri"/>
          <w:sz w:val="20"/>
        </w:rPr>
        <w:t>Decision</w:t>
      </w:r>
      <w:r>
        <w:rPr>
          <w:rFonts w:ascii="Calibri"/>
          <w:spacing w:val="32"/>
          <w:sz w:val="20"/>
        </w:rPr>
        <w:t xml:space="preserve"> </w:t>
      </w:r>
      <w:r>
        <w:rPr>
          <w:rFonts w:ascii="Calibri"/>
          <w:spacing w:val="-2"/>
          <w:sz w:val="20"/>
        </w:rPr>
        <w:t>APP/B4215/W/18/3214650</w:t>
      </w:r>
    </w:p>
    <w:p w:rsidR="004A4A13" w:rsidRDefault="00000000" w14:paraId="6A6D94C6" w14:textId="77777777">
      <w:pPr>
        <w:pStyle w:val="BodyText"/>
        <w:spacing w:before="9"/>
        <w:rPr>
          <w:rFonts w:ascii="Calibri"/>
          <w:sz w:val="8"/>
        </w:rPr>
      </w:pPr>
      <w:r>
        <w:rPr>
          <w:noProof/>
        </w:rPr>
        <mc:AlternateContent>
          <mc:Choice Requires="wps">
            <w:drawing>
              <wp:anchor distT="0" distB="0" distL="0" distR="0" simplePos="0" relativeHeight="487612928" behindDoc="1" locked="0" layoutInCell="1" allowOverlap="1" wp14:anchorId="2D366D46" wp14:editId="1C0AD286">
                <wp:simplePos x="0" y="0"/>
                <wp:positionH relativeFrom="page">
                  <wp:posOffset>1238498</wp:posOffset>
                </wp:positionH>
                <wp:positionV relativeFrom="paragraph">
                  <wp:posOffset>83295</wp:posOffset>
                </wp:positionV>
                <wp:extent cx="5602605" cy="127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2605" cy="1270"/>
                        </a:xfrm>
                        <a:custGeom>
                          <a:avLst/>
                          <a:gdLst/>
                          <a:ahLst/>
                          <a:cxnLst/>
                          <a:rect l="l" t="t" r="r" b="b"/>
                          <a:pathLst>
                            <a:path w="5602605">
                              <a:moveTo>
                                <a:pt x="0" y="0"/>
                              </a:moveTo>
                              <a:lnTo>
                                <a:pt x="5602224" y="0"/>
                              </a:lnTo>
                            </a:path>
                          </a:pathLst>
                        </a:custGeom>
                        <a:ln w="9144">
                          <a:solidFill>
                            <a:srgbClr val="3F3F3F"/>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3943E23">
              <v:shape id="Graphic 103" style="position:absolute;margin-left:97.5pt;margin-top:6.55pt;width:441.15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5602605,1270" o:spid="_x0000_s1026" filled="f" strokecolor="#3f3f3f" strokeweight=".72pt" path="m,l560222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" w14:anchorId="008A9E2B">
                <v:path arrowok="t"/>
                <w10:wrap type="topAndBottom" anchorx="page"/>
              </v:shape>
            </w:pict>
          </mc:Fallback>
        </mc:AlternateContent>
      </w:r>
    </w:p>
    <w:p w:rsidR="004A4A13" w:rsidRDefault="004A4A13" w14:paraId="08F15982" w14:textId="77777777">
      <w:pPr>
        <w:pStyle w:val="BodyText"/>
        <w:spacing w:before="10"/>
        <w:rPr>
          <w:rFonts w:ascii="Calibri"/>
          <w:sz w:val="18"/>
        </w:rPr>
      </w:pPr>
    </w:p>
    <w:p w:rsidR="004A4A13" w:rsidRDefault="00000000" w14:paraId="2E038115" w14:textId="77777777">
      <w:pPr>
        <w:spacing w:line="247" w:lineRule="auto"/>
        <w:ind w:left="819" w:firstLine="5"/>
        <w:rPr>
          <w:sz w:val="21"/>
        </w:rPr>
      </w:pPr>
      <w:r>
        <w:rPr>
          <w:w w:val="110"/>
          <w:sz w:val="21"/>
        </w:rPr>
        <w:t xml:space="preserve">this case. </w:t>
      </w:r>
      <w:r>
        <w:rPr>
          <w:color w:val="0A232A"/>
          <w:w w:val="110"/>
          <w:sz w:val="21"/>
        </w:rPr>
        <w:t>I</w:t>
      </w:r>
      <w:r>
        <w:rPr>
          <w:color w:val="0A232A"/>
          <w:spacing w:val="26"/>
          <w:w w:val="110"/>
          <w:sz w:val="21"/>
        </w:rPr>
        <w:t xml:space="preserve"> </w:t>
      </w:r>
      <w:r>
        <w:rPr>
          <w:color w:val="070707"/>
          <w:w w:val="110"/>
          <w:sz w:val="21"/>
        </w:rPr>
        <w:t xml:space="preserve">have </w:t>
      </w:r>
      <w:r>
        <w:rPr>
          <w:w w:val="110"/>
          <w:sz w:val="21"/>
        </w:rPr>
        <w:t xml:space="preserve">made minor </w:t>
      </w:r>
      <w:r>
        <w:rPr>
          <w:color w:val="006489"/>
          <w:w w:val="110"/>
          <w:sz w:val="21"/>
        </w:rPr>
        <w:t>d</w:t>
      </w:r>
      <w:r>
        <w:rPr>
          <w:w w:val="110"/>
          <w:sz w:val="21"/>
        </w:rPr>
        <w:t xml:space="preserve">rafting changes </w:t>
      </w:r>
      <w:r>
        <w:rPr>
          <w:color w:val="2F2F2F"/>
          <w:w w:val="110"/>
          <w:sz w:val="21"/>
        </w:rPr>
        <w:t>to</w:t>
      </w:r>
      <w:r>
        <w:rPr>
          <w:color w:val="2F2F2F"/>
          <w:spacing w:val="27"/>
          <w:w w:val="110"/>
          <w:sz w:val="21"/>
        </w:rPr>
        <w:t xml:space="preserve"> </w:t>
      </w:r>
      <w:r>
        <w:rPr>
          <w:w w:val="110"/>
          <w:sz w:val="21"/>
        </w:rPr>
        <w:t>suggested</w:t>
      </w:r>
      <w:r>
        <w:rPr>
          <w:spacing w:val="28"/>
          <w:w w:val="110"/>
          <w:sz w:val="21"/>
        </w:rPr>
        <w:t xml:space="preserve"> </w:t>
      </w:r>
      <w:r>
        <w:rPr>
          <w:color w:val="0A0A0A"/>
          <w:w w:val="110"/>
          <w:sz w:val="21"/>
        </w:rPr>
        <w:t xml:space="preserve">conditions </w:t>
      </w:r>
      <w:r>
        <w:rPr>
          <w:color w:val="2D2D2D"/>
          <w:w w:val="110"/>
          <w:sz w:val="21"/>
        </w:rPr>
        <w:t xml:space="preserve">in </w:t>
      </w:r>
      <w:r>
        <w:rPr>
          <w:color w:val="050505"/>
          <w:w w:val="110"/>
          <w:sz w:val="21"/>
        </w:rPr>
        <w:t xml:space="preserve">the </w:t>
      </w:r>
      <w:r>
        <w:rPr>
          <w:w w:val="110"/>
          <w:sz w:val="21"/>
        </w:rPr>
        <w:t xml:space="preserve">interests </w:t>
      </w:r>
      <w:r>
        <w:rPr>
          <w:color w:val="0C0C0C"/>
          <w:w w:val="110"/>
          <w:sz w:val="21"/>
        </w:rPr>
        <w:t xml:space="preserve">of </w:t>
      </w:r>
      <w:r>
        <w:rPr>
          <w:w w:val="110"/>
          <w:sz w:val="21"/>
        </w:rPr>
        <w:t>precision.</w:t>
      </w:r>
    </w:p>
    <w:p w:rsidR="004A4A13" w:rsidRDefault="00000000" w14:paraId="577BC696" w14:textId="77777777">
      <w:pPr>
        <w:pStyle w:val="ListParagraph"/>
        <w:numPr>
          <w:ilvl w:val="0"/>
          <w:numId w:val="15"/>
        </w:numPr>
        <w:tabs>
          <w:tab w:val="left" w:pos="805"/>
          <w:tab w:val="left" w:pos="814"/>
        </w:tabs>
        <w:spacing w:before="170" w:line="249" w:lineRule="auto"/>
        <w:ind w:left="814" w:right="214" w:hanging="393"/>
        <w:jc w:val="left"/>
        <w:rPr>
          <w:color w:val="2F1A62"/>
          <w:sz w:val="21"/>
        </w:rPr>
      </w:pPr>
      <w:r>
        <w:rPr>
          <w:color w:val="003D3D"/>
          <w:w w:val="110"/>
          <w:sz w:val="21"/>
        </w:rPr>
        <w:t>In</w:t>
      </w:r>
      <w:r>
        <w:rPr>
          <w:color w:val="003D3D"/>
          <w:spacing w:val="40"/>
          <w:w w:val="110"/>
          <w:sz w:val="21"/>
        </w:rPr>
        <w:t xml:space="preserve"> </w:t>
      </w:r>
      <w:r>
        <w:rPr>
          <w:w w:val="110"/>
          <w:sz w:val="21"/>
        </w:rPr>
        <w:t xml:space="preserve">addition </w:t>
      </w:r>
      <w:r>
        <w:rPr>
          <w:color w:val="232323"/>
          <w:w w:val="110"/>
          <w:sz w:val="21"/>
        </w:rPr>
        <w:t xml:space="preserve">to </w:t>
      </w:r>
      <w:r>
        <w:rPr>
          <w:w w:val="110"/>
          <w:sz w:val="21"/>
        </w:rPr>
        <w:t xml:space="preserve">the </w:t>
      </w:r>
      <w:r>
        <w:rPr>
          <w:color w:val="0C0C0C"/>
          <w:w w:val="110"/>
          <w:sz w:val="21"/>
        </w:rPr>
        <w:t xml:space="preserve">standard </w:t>
      </w:r>
      <w:r>
        <w:rPr>
          <w:w w:val="110"/>
          <w:sz w:val="21"/>
        </w:rPr>
        <w:t xml:space="preserve">commencement </w:t>
      </w:r>
      <w:r>
        <w:rPr>
          <w:color w:val="151515"/>
          <w:w w:val="110"/>
          <w:sz w:val="21"/>
        </w:rPr>
        <w:t xml:space="preserve">condition, </w:t>
      </w:r>
      <w:r>
        <w:rPr>
          <w:color w:val="131313"/>
          <w:w w:val="110"/>
          <w:sz w:val="21"/>
        </w:rPr>
        <w:t xml:space="preserve">a </w:t>
      </w:r>
      <w:r>
        <w:rPr>
          <w:w w:val="110"/>
          <w:sz w:val="21"/>
        </w:rPr>
        <w:t xml:space="preserve">condition </w:t>
      </w:r>
      <w:r>
        <w:rPr>
          <w:color w:val="1A1A1A"/>
          <w:w w:val="110"/>
          <w:sz w:val="21"/>
        </w:rPr>
        <w:t xml:space="preserve">is </w:t>
      </w:r>
      <w:r>
        <w:rPr>
          <w:w w:val="110"/>
          <w:sz w:val="21"/>
        </w:rPr>
        <w:t>necessary requiring</w:t>
      </w:r>
      <w:r>
        <w:rPr>
          <w:spacing w:val="40"/>
          <w:w w:val="110"/>
          <w:sz w:val="21"/>
        </w:rPr>
        <w:t xml:space="preserve"> </w:t>
      </w:r>
      <w:r>
        <w:rPr>
          <w:color w:val="0F0F0F"/>
          <w:w w:val="110"/>
          <w:sz w:val="21"/>
        </w:rPr>
        <w:t xml:space="preserve">that </w:t>
      </w:r>
      <w:r>
        <w:rPr>
          <w:color w:val="232323"/>
          <w:w w:val="110"/>
          <w:sz w:val="21"/>
        </w:rPr>
        <w:t xml:space="preserve">the </w:t>
      </w:r>
      <w:r>
        <w:rPr>
          <w:w w:val="110"/>
          <w:sz w:val="21"/>
        </w:rPr>
        <w:t>development</w:t>
      </w:r>
      <w:r>
        <w:rPr>
          <w:spacing w:val="40"/>
          <w:w w:val="110"/>
          <w:sz w:val="21"/>
        </w:rPr>
        <w:t xml:space="preserve"> </w:t>
      </w:r>
      <w:r>
        <w:rPr>
          <w:color w:val="161616"/>
          <w:w w:val="110"/>
          <w:sz w:val="21"/>
        </w:rPr>
        <w:t>is ca</w:t>
      </w:r>
      <w:r>
        <w:rPr>
          <w:color w:val="161616"/>
          <w:spacing w:val="-33"/>
          <w:w w:val="110"/>
          <w:sz w:val="21"/>
        </w:rPr>
        <w:t xml:space="preserve"> </w:t>
      </w:r>
      <w:r>
        <w:rPr>
          <w:color w:val="111111"/>
          <w:w w:val="110"/>
          <w:sz w:val="21"/>
        </w:rPr>
        <w:t xml:space="preserve">rried </w:t>
      </w:r>
      <w:r>
        <w:rPr>
          <w:color w:val="1A1A1A"/>
          <w:w w:val="110"/>
          <w:sz w:val="21"/>
        </w:rPr>
        <w:t xml:space="preserve">out in </w:t>
      </w:r>
      <w:r>
        <w:rPr>
          <w:w w:val="110"/>
          <w:sz w:val="21"/>
        </w:rPr>
        <w:t>accordance</w:t>
      </w:r>
      <w:r>
        <w:rPr>
          <w:spacing w:val="40"/>
          <w:w w:val="110"/>
          <w:sz w:val="21"/>
        </w:rPr>
        <w:t xml:space="preserve"> </w:t>
      </w:r>
      <w:r>
        <w:rPr>
          <w:color w:val="0F3638"/>
          <w:w w:val="110"/>
          <w:sz w:val="21"/>
        </w:rPr>
        <w:t xml:space="preserve">with </w:t>
      </w:r>
      <w:r>
        <w:rPr>
          <w:color w:val="131313"/>
          <w:w w:val="110"/>
          <w:sz w:val="21"/>
        </w:rPr>
        <w:t xml:space="preserve">the </w:t>
      </w:r>
      <w:r>
        <w:rPr>
          <w:w w:val="110"/>
          <w:sz w:val="21"/>
        </w:rPr>
        <w:t>approved plans,</w:t>
      </w:r>
      <w:r>
        <w:rPr>
          <w:spacing w:val="20"/>
          <w:w w:val="110"/>
          <w:sz w:val="21"/>
        </w:rPr>
        <w:t xml:space="preserve"> </w:t>
      </w:r>
      <w:proofErr w:type="gramStart"/>
      <w:r>
        <w:rPr>
          <w:color w:val="5D1D4F"/>
          <w:w w:val="110"/>
          <w:sz w:val="21"/>
        </w:rPr>
        <w:t xml:space="preserve">in </w:t>
      </w:r>
      <w:r>
        <w:rPr>
          <w:w w:val="110"/>
          <w:sz w:val="21"/>
        </w:rPr>
        <w:t>order to</w:t>
      </w:r>
      <w:proofErr w:type="gramEnd"/>
      <w:r>
        <w:rPr>
          <w:w w:val="110"/>
          <w:sz w:val="21"/>
        </w:rPr>
        <w:t xml:space="preserve"> provide certainty.</w:t>
      </w:r>
      <w:r>
        <w:rPr>
          <w:spacing w:val="40"/>
          <w:w w:val="110"/>
          <w:sz w:val="21"/>
        </w:rPr>
        <w:t xml:space="preserve"> </w:t>
      </w:r>
      <w:r>
        <w:rPr>
          <w:color w:val="0E0E0E"/>
          <w:w w:val="110"/>
          <w:sz w:val="21"/>
        </w:rPr>
        <w:t xml:space="preserve">A </w:t>
      </w:r>
      <w:r>
        <w:rPr>
          <w:w w:val="110"/>
          <w:sz w:val="21"/>
        </w:rPr>
        <w:t>condition</w:t>
      </w:r>
      <w:r>
        <w:rPr>
          <w:spacing w:val="31"/>
          <w:w w:val="110"/>
          <w:sz w:val="21"/>
        </w:rPr>
        <w:t xml:space="preserve"> </w:t>
      </w:r>
      <w:r>
        <w:rPr>
          <w:w w:val="110"/>
          <w:sz w:val="21"/>
        </w:rPr>
        <w:t>relating</w:t>
      </w:r>
      <w:r>
        <w:rPr>
          <w:spacing w:val="31"/>
          <w:w w:val="110"/>
          <w:sz w:val="21"/>
        </w:rPr>
        <w:t xml:space="preserve"> </w:t>
      </w:r>
      <w:r>
        <w:rPr>
          <w:w w:val="110"/>
          <w:sz w:val="21"/>
        </w:rPr>
        <w:t xml:space="preserve">to refuse and recycling </w:t>
      </w:r>
      <w:r>
        <w:rPr>
          <w:color w:val="161616"/>
          <w:w w:val="110"/>
          <w:sz w:val="21"/>
        </w:rPr>
        <w:t xml:space="preserve">is </w:t>
      </w:r>
      <w:r>
        <w:rPr>
          <w:w w:val="110"/>
          <w:sz w:val="21"/>
        </w:rPr>
        <w:t xml:space="preserve">required </w:t>
      </w:r>
      <w:r>
        <w:rPr>
          <w:color w:val="083D64"/>
          <w:w w:val="110"/>
          <w:sz w:val="21"/>
        </w:rPr>
        <w:t xml:space="preserve">in </w:t>
      </w:r>
      <w:r>
        <w:rPr>
          <w:color w:val="161616"/>
          <w:w w:val="110"/>
          <w:sz w:val="21"/>
        </w:rPr>
        <w:t xml:space="preserve">the </w:t>
      </w:r>
      <w:r>
        <w:rPr>
          <w:w w:val="110"/>
          <w:sz w:val="21"/>
        </w:rPr>
        <w:t>interests of visual appearance.</w:t>
      </w:r>
      <w:r>
        <w:rPr>
          <w:spacing w:val="40"/>
          <w:w w:val="110"/>
          <w:sz w:val="21"/>
        </w:rPr>
        <w:t xml:space="preserve"> </w:t>
      </w:r>
      <w:r>
        <w:rPr>
          <w:w w:val="110"/>
          <w:sz w:val="21"/>
        </w:rPr>
        <w:t xml:space="preserve">A </w:t>
      </w:r>
      <w:r>
        <w:rPr>
          <w:color w:val="0F0F0F"/>
          <w:w w:val="110"/>
          <w:sz w:val="21"/>
        </w:rPr>
        <w:t xml:space="preserve">condition </w:t>
      </w:r>
      <w:r>
        <w:rPr>
          <w:w w:val="110"/>
          <w:sz w:val="21"/>
        </w:rPr>
        <w:t>regarding</w:t>
      </w:r>
      <w:r>
        <w:rPr>
          <w:spacing w:val="40"/>
          <w:w w:val="110"/>
          <w:sz w:val="21"/>
        </w:rPr>
        <w:t xml:space="preserve"> </w:t>
      </w:r>
      <w:r>
        <w:rPr>
          <w:w w:val="110"/>
          <w:sz w:val="21"/>
        </w:rPr>
        <w:t xml:space="preserve">noise attenuation </w:t>
      </w:r>
      <w:r>
        <w:rPr>
          <w:color w:val="0C0C0C"/>
          <w:w w:val="110"/>
          <w:sz w:val="21"/>
        </w:rPr>
        <w:t xml:space="preserve">is </w:t>
      </w:r>
      <w:r>
        <w:rPr>
          <w:w w:val="110"/>
          <w:sz w:val="21"/>
        </w:rPr>
        <w:t>necessary</w:t>
      </w:r>
      <w:r>
        <w:rPr>
          <w:spacing w:val="40"/>
          <w:w w:val="110"/>
          <w:sz w:val="21"/>
        </w:rPr>
        <w:t xml:space="preserve"> </w:t>
      </w:r>
      <w:r>
        <w:rPr>
          <w:color w:val="282828"/>
          <w:w w:val="110"/>
          <w:sz w:val="21"/>
        </w:rPr>
        <w:t xml:space="preserve">to </w:t>
      </w:r>
      <w:r>
        <w:rPr>
          <w:color w:val="131313"/>
          <w:w w:val="110"/>
          <w:sz w:val="21"/>
        </w:rPr>
        <w:t>safeguard</w:t>
      </w:r>
      <w:r>
        <w:rPr>
          <w:color w:val="131313"/>
          <w:spacing w:val="40"/>
          <w:w w:val="110"/>
          <w:sz w:val="21"/>
        </w:rPr>
        <w:t xml:space="preserve"> </w:t>
      </w:r>
      <w:r>
        <w:rPr>
          <w:color w:val="282828"/>
          <w:w w:val="110"/>
          <w:sz w:val="21"/>
        </w:rPr>
        <w:t xml:space="preserve">the </w:t>
      </w:r>
      <w:r>
        <w:rPr>
          <w:color w:val="111111"/>
          <w:w w:val="110"/>
          <w:sz w:val="21"/>
        </w:rPr>
        <w:t xml:space="preserve">living </w:t>
      </w:r>
      <w:r>
        <w:rPr>
          <w:w w:val="110"/>
          <w:sz w:val="21"/>
        </w:rPr>
        <w:t>conditions of residents.</w:t>
      </w:r>
    </w:p>
    <w:p w:rsidR="004A4A13" w:rsidRDefault="00000000" w14:paraId="427E5F07" w14:textId="77777777">
      <w:pPr>
        <w:spacing w:before="137"/>
        <w:ind w:left="413"/>
        <w:rPr>
          <w:sz w:val="24"/>
        </w:rPr>
      </w:pPr>
      <w:r>
        <w:rPr>
          <w:color w:val="070707"/>
          <w:spacing w:val="-2"/>
          <w:w w:val="105"/>
          <w:sz w:val="24"/>
        </w:rPr>
        <w:t>Conclusion</w:t>
      </w:r>
    </w:p>
    <w:p w:rsidR="004A4A13" w:rsidRDefault="00000000" w14:paraId="05107706" w14:textId="77777777">
      <w:pPr>
        <w:pStyle w:val="Heading6"/>
        <w:numPr>
          <w:ilvl w:val="0"/>
          <w:numId w:val="15"/>
        </w:numPr>
        <w:tabs>
          <w:tab w:val="left" w:pos="804"/>
          <w:tab w:val="left" w:pos="813"/>
        </w:tabs>
        <w:spacing w:before="174" w:line="199" w:lineRule="auto"/>
        <w:ind w:left="813" w:right="1028" w:hanging="400"/>
        <w:jc w:val="left"/>
        <w:rPr>
          <w:color w:val="161616"/>
        </w:rPr>
      </w:pPr>
      <w:r>
        <w:t xml:space="preserve">For </w:t>
      </w:r>
      <w:r>
        <w:rPr>
          <w:color w:val="181818"/>
        </w:rPr>
        <w:t xml:space="preserve">the </w:t>
      </w:r>
      <w:r>
        <w:t>reasons above, I</w:t>
      </w:r>
      <w:r>
        <w:rPr>
          <w:spacing w:val="33"/>
        </w:rPr>
        <w:t xml:space="preserve"> </w:t>
      </w:r>
      <w:r>
        <w:t xml:space="preserve">conclude that, subject </w:t>
      </w:r>
      <w:r>
        <w:rPr>
          <w:color w:val="111111"/>
        </w:rPr>
        <w:t xml:space="preserve">to </w:t>
      </w:r>
      <w:r>
        <w:t>appropriate</w:t>
      </w:r>
      <w:r>
        <w:rPr>
          <w:spacing w:val="28"/>
        </w:rPr>
        <w:t xml:space="preserve"> </w:t>
      </w:r>
      <w:r>
        <w:rPr>
          <w:color w:val="080808"/>
        </w:rPr>
        <w:t xml:space="preserve">planning </w:t>
      </w:r>
      <w:r>
        <w:t>conditions,</w:t>
      </w:r>
      <w:r>
        <w:rPr>
          <w:spacing w:val="40"/>
        </w:rPr>
        <w:t xml:space="preserve"> </w:t>
      </w:r>
      <w:r>
        <w:rPr>
          <w:color w:val="161616"/>
        </w:rPr>
        <w:t xml:space="preserve">the </w:t>
      </w:r>
      <w:r>
        <w:t>appeal</w:t>
      </w:r>
      <w:r>
        <w:rPr>
          <w:spacing w:val="40"/>
        </w:rPr>
        <w:t xml:space="preserve"> </w:t>
      </w:r>
      <w:r>
        <w:t xml:space="preserve">should </w:t>
      </w:r>
      <w:r>
        <w:rPr>
          <w:color w:val="0F0F0F"/>
        </w:rPr>
        <w:t xml:space="preserve">be </w:t>
      </w:r>
      <w:r>
        <w:t>allowed.</w:t>
      </w:r>
    </w:p>
    <w:p w:rsidR="004A4A13" w:rsidRDefault="004A4A13" w14:paraId="63B2CEBC" w14:textId="77777777">
      <w:pPr>
        <w:pStyle w:val="BodyText"/>
        <w:rPr>
          <w:rFonts w:ascii="Calibri"/>
          <w:sz w:val="24"/>
        </w:rPr>
      </w:pPr>
    </w:p>
    <w:p w:rsidR="004A4A13" w:rsidRDefault="004A4A13" w14:paraId="5DB1ECEB" w14:textId="77777777">
      <w:pPr>
        <w:pStyle w:val="BodyText"/>
        <w:spacing w:before="5"/>
        <w:rPr>
          <w:rFonts w:ascii="Calibri"/>
        </w:rPr>
      </w:pPr>
    </w:p>
    <w:p w:rsidR="004A4A13" w:rsidP="007612CA" w:rsidRDefault="00000000" w14:paraId="20B9E2DD" w14:textId="77777777">
      <w:pPr>
        <w:pStyle w:val="Heading9"/>
        <w:spacing w:before="166"/>
        <w:rPr>
          <w:rFonts w:ascii="Consolas"/>
        </w:rPr>
      </w:pPr>
      <w:r>
        <w:rPr>
          <w:rFonts w:ascii="Consolas"/>
          <w:spacing w:val="-2"/>
          <w:w w:val="105"/>
        </w:rPr>
        <w:t>INSPECTOR: William Cooper</w:t>
      </w:r>
    </w:p>
    <w:p w:rsidR="004A4A13" w:rsidRDefault="004A4A13" w14:paraId="16410DB5" w14:textId="77777777">
      <w:pPr>
        <w:pStyle w:val="BodyText"/>
        <w:rPr>
          <w:rFonts w:ascii="Consolas"/>
          <w:sz w:val="20"/>
        </w:rPr>
      </w:pPr>
    </w:p>
    <w:p w:rsidR="004A4A13" w:rsidRDefault="004A4A13" w14:paraId="58B78EED" w14:textId="77777777">
      <w:pPr>
        <w:pStyle w:val="BodyText"/>
        <w:rPr>
          <w:rFonts w:ascii="Consolas"/>
          <w:sz w:val="20"/>
        </w:rPr>
      </w:pPr>
    </w:p>
    <w:p w:rsidR="004A4A13" w:rsidRDefault="004A4A13" w14:paraId="14F30074" w14:textId="77777777">
      <w:pPr>
        <w:pStyle w:val="BodyText"/>
        <w:rPr>
          <w:rFonts w:ascii="Consolas"/>
          <w:sz w:val="20"/>
        </w:rPr>
      </w:pPr>
    </w:p>
    <w:p w:rsidR="004A4A13" w:rsidRDefault="004A4A13" w14:paraId="49651A43" w14:textId="77777777">
      <w:pPr>
        <w:pStyle w:val="BodyText"/>
        <w:rPr>
          <w:rFonts w:ascii="Consolas"/>
          <w:sz w:val="20"/>
        </w:rPr>
      </w:pPr>
    </w:p>
    <w:p w:rsidR="004A4A13" w:rsidRDefault="004A4A13" w14:paraId="46AD580D" w14:textId="77777777">
      <w:pPr>
        <w:pStyle w:val="BodyText"/>
        <w:rPr>
          <w:rFonts w:ascii="Consolas"/>
          <w:sz w:val="20"/>
        </w:rPr>
      </w:pPr>
    </w:p>
    <w:p w:rsidR="004A4A13" w:rsidRDefault="004A4A13" w14:paraId="0317D127" w14:textId="77777777">
      <w:pPr>
        <w:pStyle w:val="BodyText"/>
        <w:rPr>
          <w:rFonts w:ascii="Consolas"/>
          <w:sz w:val="20"/>
        </w:rPr>
      </w:pPr>
    </w:p>
    <w:p w:rsidR="004A4A13" w:rsidRDefault="004A4A13" w14:paraId="43BF8442" w14:textId="77777777">
      <w:pPr>
        <w:pStyle w:val="BodyText"/>
        <w:rPr>
          <w:rFonts w:ascii="Consolas"/>
          <w:sz w:val="20"/>
        </w:rPr>
      </w:pPr>
    </w:p>
    <w:p w:rsidR="004A4A13" w:rsidRDefault="004A4A13" w14:paraId="2541AF92" w14:textId="77777777">
      <w:pPr>
        <w:pStyle w:val="BodyText"/>
        <w:rPr>
          <w:rFonts w:ascii="Consolas"/>
          <w:sz w:val="20"/>
        </w:rPr>
      </w:pPr>
    </w:p>
    <w:p w:rsidR="004A4A13" w:rsidRDefault="004A4A13" w14:paraId="63F94B7A" w14:textId="77777777">
      <w:pPr>
        <w:pStyle w:val="BodyText"/>
        <w:rPr>
          <w:rFonts w:ascii="Consolas"/>
          <w:sz w:val="20"/>
        </w:rPr>
      </w:pPr>
    </w:p>
    <w:p w:rsidR="004A4A13" w:rsidRDefault="004A4A13" w14:paraId="6DD1868C" w14:textId="77777777">
      <w:pPr>
        <w:pStyle w:val="BodyText"/>
        <w:rPr>
          <w:rFonts w:ascii="Consolas"/>
          <w:sz w:val="20"/>
        </w:rPr>
      </w:pPr>
    </w:p>
    <w:p w:rsidR="004A4A13" w:rsidRDefault="004A4A13" w14:paraId="1A239309" w14:textId="77777777">
      <w:pPr>
        <w:pStyle w:val="BodyText"/>
        <w:rPr>
          <w:rFonts w:ascii="Consolas"/>
          <w:sz w:val="20"/>
        </w:rPr>
      </w:pPr>
    </w:p>
    <w:p w:rsidR="004A4A13" w:rsidRDefault="004A4A13" w14:paraId="61CC8294" w14:textId="77777777">
      <w:pPr>
        <w:pStyle w:val="BodyText"/>
        <w:rPr>
          <w:rFonts w:ascii="Consolas"/>
          <w:sz w:val="20"/>
        </w:rPr>
      </w:pPr>
    </w:p>
    <w:p w:rsidR="004A4A13" w:rsidRDefault="004A4A13" w14:paraId="7DBA5E73" w14:textId="77777777">
      <w:pPr>
        <w:pStyle w:val="BodyText"/>
        <w:rPr>
          <w:rFonts w:ascii="Consolas"/>
          <w:sz w:val="20"/>
        </w:rPr>
      </w:pPr>
    </w:p>
    <w:p w:rsidR="004A4A13" w:rsidRDefault="004A4A13" w14:paraId="71C65730" w14:textId="77777777">
      <w:pPr>
        <w:pStyle w:val="BodyText"/>
        <w:rPr>
          <w:rFonts w:ascii="Consolas"/>
          <w:sz w:val="20"/>
        </w:rPr>
      </w:pPr>
    </w:p>
    <w:p w:rsidR="004A4A13" w:rsidRDefault="004A4A13" w14:paraId="610BBE8D" w14:textId="77777777">
      <w:pPr>
        <w:pStyle w:val="BodyText"/>
        <w:rPr>
          <w:rFonts w:ascii="Consolas"/>
          <w:sz w:val="20"/>
        </w:rPr>
      </w:pPr>
    </w:p>
    <w:p w:rsidR="004A4A13" w:rsidRDefault="004A4A13" w14:paraId="1A9A19A4" w14:textId="77777777">
      <w:pPr>
        <w:pStyle w:val="BodyText"/>
        <w:rPr>
          <w:rFonts w:ascii="Consolas"/>
          <w:sz w:val="20"/>
        </w:rPr>
      </w:pPr>
    </w:p>
    <w:p w:rsidR="004A4A13" w:rsidRDefault="004A4A13" w14:paraId="24D66A11" w14:textId="77777777">
      <w:pPr>
        <w:pStyle w:val="BodyText"/>
        <w:rPr>
          <w:rFonts w:ascii="Consolas"/>
          <w:sz w:val="20"/>
        </w:rPr>
      </w:pPr>
    </w:p>
    <w:p w:rsidR="004A4A13" w:rsidRDefault="004A4A13" w14:paraId="50AFDE93" w14:textId="77777777">
      <w:pPr>
        <w:pStyle w:val="BodyText"/>
        <w:rPr>
          <w:rFonts w:ascii="Consolas"/>
          <w:sz w:val="20"/>
        </w:rPr>
      </w:pPr>
    </w:p>
    <w:p w:rsidR="004A4A13" w:rsidRDefault="004A4A13" w14:paraId="05FA836D" w14:textId="77777777">
      <w:pPr>
        <w:pStyle w:val="BodyText"/>
        <w:rPr>
          <w:rFonts w:ascii="Consolas"/>
          <w:sz w:val="20"/>
        </w:rPr>
      </w:pPr>
    </w:p>
    <w:p w:rsidR="004A4A13" w:rsidRDefault="004A4A13" w14:paraId="76908DCA" w14:textId="77777777">
      <w:pPr>
        <w:pStyle w:val="BodyText"/>
        <w:rPr>
          <w:rFonts w:ascii="Consolas"/>
          <w:sz w:val="20"/>
        </w:rPr>
      </w:pPr>
    </w:p>
    <w:p w:rsidR="004A4A13" w:rsidRDefault="004A4A13" w14:paraId="229C6A22" w14:textId="77777777">
      <w:pPr>
        <w:pStyle w:val="BodyText"/>
        <w:rPr>
          <w:rFonts w:ascii="Consolas"/>
          <w:sz w:val="20"/>
        </w:rPr>
      </w:pPr>
    </w:p>
    <w:p w:rsidR="004A4A13" w:rsidRDefault="004A4A13" w14:paraId="65A0559E" w14:textId="77777777">
      <w:pPr>
        <w:pStyle w:val="BodyText"/>
        <w:rPr>
          <w:rFonts w:ascii="Consolas"/>
          <w:sz w:val="20"/>
        </w:rPr>
      </w:pPr>
    </w:p>
    <w:p w:rsidR="004A4A13" w:rsidRDefault="004A4A13" w14:paraId="5301823D" w14:textId="77777777">
      <w:pPr>
        <w:pStyle w:val="BodyText"/>
        <w:rPr>
          <w:rFonts w:ascii="Consolas"/>
          <w:sz w:val="20"/>
        </w:rPr>
      </w:pPr>
    </w:p>
    <w:p w:rsidR="004A4A13" w:rsidRDefault="004A4A13" w14:paraId="7BEE30F4" w14:textId="77777777">
      <w:pPr>
        <w:pStyle w:val="BodyText"/>
        <w:rPr>
          <w:rFonts w:ascii="Consolas"/>
          <w:sz w:val="20"/>
        </w:rPr>
      </w:pPr>
    </w:p>
    <w:p w:rsidR="004A4A13" w:rsidRDefault="004A4A13" w14:paraId="7BD8F5D3" w14:textId="77777777">
      <w:pPr>
        <w:pStyle w:val="BodyText"/>
        <w:rPr>
          <w:rFonts w:ascii="Consolas"/>
          <w:sz w:val="20"/>
        </w:rPr>
      </w:pPr>
    </w:p>
    <w:p w:rsidR="004A4A13" w:rsidRDefault="004A4A13" w14:paraId="4D5BA327" w14:textId="77777777">
      <w:pPr>
        <w:pStyle w:val="BodyText"/>
        <w:rPr>
          <w:rFonts w:ascii="Consolas"/>
          <w:sz w:val="20"/>
        </w:rPr>
      </w:pPr>
    </w:p>
    <w:p w:rsidR="004A4A13" w:rsidRDefault="004A4A13" w14:paraId="4F8EE09D" w14:textId="77777777">
      <w:pPr>
        <w:pStyle w:val="BodyText"/>
        <w:rPr>
          <w:rFonts w:ascii="Consolas"/>
          <w:sz w:val="20"/>
        </w:rPr>
      </w:pPr>
    </w:p>
    <w:p w:rsidR="004A4A13" w:rsidRDefault="004A4A13" w14:paraId="374BD1E2" w14:textId="77777777">
      <w:pPr>
        <w:pStyle w:val="BodyText"/>
        <w:rPr>
          <w:rFonts w:ascii="Consolas"/>
          <w:sz w:val="20"/>
        </w:rPr>
      </w:pPr>
    </w:p>
    <w:p w:rsidR="004A4A13" w:rsidRDefault="004A4A13" w14:paraId="72BFA5B0" w14:textId="77777777">
      <w:pPr>
        <w:pStyle w:val="BodyText"/>
        <w:rPr>
          <w:rFonts w:ascii="Consolas"/>
          <w:sz w:val="20"/>
        </w:rPr>
      </w:pPr>
    </w:p>
    <w:p w:rsidR="004A4A13" w:rsidRDefault="004A4A13" w14:paraId="3D4441EE" w14:textId="77777777">
      <w:pPr>
        <w:pStyle w:val="BodyText"/>
        <w:rPr>
          <w:rFonts w:ascii="Consolas"/>
          <w:sz w:val="20"/>
        </w:rPr>
      </w:pPr>
    </w:p>
    <w:p w:rsidR="004A4A13" w:rsidRDefault="004A4A13" w14:paraId="7EA21E00" w14:textId="77777777">
      <w:pPr>
        <w:pStyle w:val="BodyText"/>
        <w:rPr>
          <w:rFonts w:ascii="Consolas"/>
          <w:sz w:val="20"/>
        </w:rPr>
      </w:pPr>
    </w:p>
    <w:p w:rsidR="004A4A13" w:rsidRDefault="004A4A13" w14:paraId="2C65DE56" w14:textId="77777777">
      <w:pPr>
        <w:pStyle w:val="BodyText"/>
        <w:rPr>
          <w:rFonts w:ascii="Consolas"/>
          <w:sz w:val="20"/>
        </w:rPr>
      </w:pPr>
    </w:p>
    <w:p w:rsidR="004A4A13" w:rsidRDefault="004A4A13" w14:paraId="5B0F584A" w14:textId="77777777">
      <w:pPr>
        <w:pStyle w:val="BodyText"/>
        <w:rPr>
          <w:rFonts w:ascii="Consolas"/>
          <w:sz w:val="20"/>
        </w:rPr>
      </w:pPr>
    </w:p>
    <w:p w:rsidR="004A4A13" w:rsidRDefault="004A4A13" w14:paraId="76BB00EC" w14:textId="77777777">
      <w:pPr>
        <w:pStyle w:val="BodyText"/>
        <w:rPr>
          <w:rFonts w:ascii="Consolas"/>
          <w:sz w:val="20"/>
        </w:rPr>
      </w:pPr>
    </w:p>
    <w:p w:rsidR="004A4A13" w:rsidRDefault="004A4A13" w14:paraId="7F1F491A" w14:textId="77777777">
      <w:pPr>
        <w:pStyle w:val="BodyText"/>
        <w:rPr>
          <w:rFonts w:ascii="Consolas"/>
          <w:sz w:val="20"/>
        </w:rPr>
      </w:pPr>
    </w:p>
    <w:p w:rsidR="004A4A13" w:rsidRDefault="004A4A13" w14:paraId="6E4475E2" w14:textId="77777777">
      <w:pPr>
        <w:pStyle w:val="BodyText"/>
        <w:rPr>
          <w:rFonts w:ascii="Consolas"/>
          <w:sz w:val="20"/>
        </w:rPr>
      </w:pPr>
    </w:p>
    <w:p w:rsidR="004A4A13" w:rsidRDefault="004A4A13" w14:paraId="536B60A7" w14:textId="77777777">
      <w:pPr>
        <w:pStyle w:val="BodyText"/>
        <w:rPr>
          <w:rFonts w:ascii="Consolas"/>
          <w:sz w:val="20"/>
        </w:rPr>
      </w:pPr>
    </w:p>
    <w:p w:rsidR="004A4A13" w:rsidRDefault="004A4A13" w14:paraId="5967C2C1" w14:textId="77777777">
      <w:pPr>
        <w:pStyle w:val="BodyText"/>
        <w:rPr>
          <w:rFonts w:ascii="Consolas"/>
          <w:sz w:val="20"/>
        </w:rPr>
      </w:pPr>
    </w:p>
    <w:p w:rsidR="004A4A13" w:rsidRDefault="00000000" w14:paraId="7CA74904" w14:textId="77777777">
      <w:pPr>
        <w:pStyle w:val="BodyText"/>
        <w:spacing w:before="2"/>
        <w:rPr>
          <w:rFonts w:ascii="Consolas"/>
          <w:sz w:val="20"/>
        </w:rPr>
      </w:pPr>
      <w:r>
        <w:rPr>
          <w:noProof/>
        </w:rPr>
        <mc:AlternateContent>
          <mc:Choice Requires="wps">
            <w:drawing>
              <wp:anchor distT="0" distB="0" distL="0" distR="0" simplePos="0" relativeHeight="487613440" behindDoc="1" locked="0" layoutInCell="1" allowOverlap="1" wp14:anchorId="663B2C14" wp14:editId="0716ED76">
                <wp:simplePos x="0" y="0"/>
                <wp:positionH relativeFrom="page">
                  <wp:posOffset>1223257</wp:posOffset>
                </wp:positionH>
                <wp:positionV relativeFrom="paragraph">
                  <wp:posOffset>165216</wp:posOffset>
                </wp:positionV>
                <wp:extent cx="5599430" cy="1270"/>
                <wp:effectExtent l="0" t="0" r="0" b="0"/>
                <wp:wrapTopAndBottom/>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9430" cy="1270"/>
                        </a:xfrm>
                        <a:custGeom>
                          <a:avLst/>
                          <a:gdLst/>
                          <a:ahLst/>
                          <a:cxnLst/>
                          <a:rect l="l" t="t" r="r" b="b"/>
                          <a:pathLst>
                            <a:path w="5599430">
                              <a:moveTo>
                                <a:pt x="0" y="0"/>
                              </a:moveTo>
                              <a:lnTo>
                                <a:pt x="5599176" y="0"/>
                              </a:lnTo>
                            </a:path>
                          </a:pathLst>
                        </a:custGeom>
                        <a:ln w="18289">
                          <a:solidFill>
                            <a:srgbClr val="3A3A3A"/>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96EC83F">
              <v:shape id="Graphic 104" style="position:absolute;margin-left:96.3pt;margin-top:13pt;width:440.9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5599430,1270" o:spid="_x0000_s1026" filled="f" strokecolor="#3a3a3a" strokeweight=".50803mm" path="m,l559917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" w14:anchorId="14DAD300">
                <v:path arrowok="t"/>
                <w10:wrap type="topAndBottom" anchorx="page"/>
              </v:shape>
            </w:pict>
          </mc:Fallback>
        </mc:AlternateContent>
      </w:r>
    </w:p>
    <w:p w:rsidR="004A4A13" w:rsidRDefault="004A4A13" w14:paraId="38A915AA" w14:textId="77777777">
      <w:pPr>
        <w:rPr>
          <w:rFonts w:ascii="Consolas"/>
          <w:sz w:val="20"/>
        </w:rPr>
        <w:sectPr w:rsidR="004A4A13">
          <w:headerReference w:type="default" r:id="rId29"/>
          <w:footerReference w:type="default" r:id="rId30"/>
          <w:pgSz w:w="11920" w:h="16840" w:orient="portrait"/>
          <w:pgMar w:top="800" w:right="1120" w:bottom="1740" w:left="1520" w:header="0" w:footer="1549" w:gutter="0"/>
          <w:cols w:space="720"/>
        </w:sectPr>
      </w:pPr>
    </w:p>
    <w:p w:rsidR="004A4A13" w:rsidRDefault="00000000" w14:paraId="49B0F44C" w14:textId="68193168">
      <w:pPr>
        <w:spacing w:before="26"/>
        <w:ind w:left="199"/>
        <w:rPr>
          <w:sz w:val="37"/>
        </w:rPr>
      </w:pPr>
      <w:r>
        <w:rPr>
          <w:color w:val="0C0C0C"/>
          <w:spacing w:val="30"/>
          <w:w w:val="75"/>
          <w:sz w:val="37"/>
        </w:rPr>
        <w:lastRenderedPageBreak/>
        <w:t xml:space="preserve"> </w:t>
      </w:r>
      <w:r>
        <w:rPr>
          <w:noProof/>
          <w:color w:val="0C0C0C"/>
          <w:spacing w:val="40"/>
          <w:position w:val="-12"/>
          <w:sz w:val="37"/>
        </w:rPr>
        <w:drawing>
          <wp:inline distT="0" distB="0" distL="0" distR="0" wp14:anchorId="15A07474" wp14:editId="47A03C8A">
            <wp:extent cx="399288" cy="338360"/>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31" cstate="print"/>
                    <a:stretch>
                      <a:fillRect/>
                    </a:stretch>
                  </pic:blipFill>
                  <pic:spPr>
                    <a:xfrm>
                      <a:off x="0" y="0"/>
                      <a:ext cx="399288" cy="338360"/>
                    </a:xfrm>
                    <a:prstGeom prst="rect">
                      <a:avLst/>
                    </a:prstGeom>
                  </pic:spPr>
                </pic:pic>
              </a:graphicData>
            </a:graphic>
          </wp:inline>
        </w:drawing>
      </w:r>
      <w:r>
        <w:rPr>
          <w:rFonts w:ascii="Times New Roman"/>
          <w:color w:val="0C0C0C"/>
          <w:spacing w:val="-23"/>
          <w:sz w:val="37"/>
        </w:rPr>
        <w:t xml:space="preserve"> </w:t>
      </w:r>
      <w:r>
        <w:rPr>
          <w:w w:val="95"/>
          <w:sz w:val="37"/>
        </w:rPr>
        <w:t>The</w:t>
      </w:r>
      <w:r>
        <w:rPr>
          <w:spacing w:val="-15"/>
          <w:w w:val="95"/>
          <w:sz w:val="37"/>
        </w:rPr>
        <w:t xml:space="preserve"> </w:t>
      </w:r>
      <w:r>
        <w:rPr>
          <w:w w:val="95"/>
          <w:sz w:val="37"/>
        </w:rPr>
        <w:t>Planning</w:t>
      </w:r>
      <w:r>
        <w:rPr>
          <w:spacing w:val="-7"/>
          <w:w w:val="95"/>
          <w:sz w:val="37"/>
        </w:rPr>
        <w:t xml:space="preserve"> </w:t>
      </w:r>
      <w:r>
        <w:rPr>
          <w:spacing w:val="-2"/>
          <w:w w:val="95"/>
          <w:sz w:val="37"/>
        </w:rPr>
        <w:t>Inspectorate</w:t>
      </w:r>
    </w:p>
    <w:p w:rsidR="004A4A13" w:rsidRDefault="004A4A13" w14:paraId="2498E3C6" w14:textId="77777777">
      <w:pPr>
        <w:pStyle w:val="BodyText"/>
        <w:rPr>
          <w:sz w:val="20"/>
        </w:rPr>
      </w:pPr>
    </w:p>
    <w:p w:rsidR="004A4A13" w:rsidRDefault="004A4A13" w14:paraId="1866E671" w14:textId="77777777">
      <w:pPr>
        <w:pStyle w:val="BodyText"/>
        <w:rPr>
          <w:sz w:val="20"/>
        </w:rPr>
      </w:pPr>
    </w:p>
    <w:p w:rsidR="004A4A13" w:rsidRDefault="00000000" w14:paraId="3EA349C7" w14:textId="77777777">
      <w:pPr>
        <w:pStyle w:val="BodyText"/>
        <w:spacing w:before="2"/>
        <w:rPr>
          <w:sz w:val="17"/>
        </w:rPr>
      </w:pPr>
      <w:r>
        <w:rPr>
          <w:noProof/>
        </w:rPr>
        <mc:AlternateContent>
          <mc:Choice Requires="wps">
            <w:drawing>
              <wp:anchor distT="0" distB="0" distL="0" distR="0" simplePos="0" relativeHeight="487613952" behindDoc="1" locked="0" layoutInCell="1" allowOverlap="1" wp14:anchorId="693F4F06" wp14:editId="3CC791AA">
                <wp:simplePos x="0" y="0"/>
                <wp:positionH relativeFrom="page">
                  <wp:posOffset>1106430</wp:posOffset>
                </wp:positionH>
                <wp:positionV relativeFrom="paragraph">
                  <wp:posOffset>141097</wp:posOffset>
                </wp:positionV>
                <wp:extent cx="5587365" cy="1270"/>
                <wp:effectExtent l="0" t="0" r="0" b="0"/>
                <wp:wrapTopAndBottom/>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7365" cy="1270"/>
                        </a:xfrm>
                        <a:custGeom>
                          <a:avLst/>
                          <a:gdLst/>
                          <a:ahLst/>
                          <a:cxnLst/>
                          <a:rect l="l" t="t" r="r" b="b"/>
                          <a:pathLst>
                            <a:path w="5587365">
                              <a:moveTo>
                                <a:pt x="0" y="0"/>
                              </a:moveTo>
                              <a:lnTo>
                                <a:pt x="5586984" y="0"/>
                              </a:lnTo>
                            </a:path>
                          </a:pathLst>
                        </a:custGeom>
                        <a:ln w="12193">
                          <a:solidFill>
                            <a:srgbClr val="3A3A3A"/>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86CE8D8">
              <v:shape id="Graphic 106" style="position:absolute;margin-left:87.1pt;margin-top:11.1pt;width:439.95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5587365,1270" o:spid="_x0000_s1026" filled="f" strokecolor="#3a3a3a" strokeweight=".33869mm" path="m,l558698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" w14:anchorId="417A9CAB">
                <v:path arrowok="t"/>
                <w10:wrap type="topAndBottom" anchorx="page"/>
              </v:shape>
            </w:pict>
          </mc:Fallback>
        </mc:AlternateContent>
      </w:r>
    </w:p>
    <w:p w:rsidR="004A4A13" w:rsidRDefault="00000000" w14:paraId="19523122" w14:textId="77777777">
      <w:pPr>
        <w:pStyle w:val="Heading2"/>
        <w:spacing w:before="95"/>
        <w:ind w:left="237"/>
      </w:pPr>
      <w:r>
        <w:rPr>
          <w:color w:val="181818"/>
          <w:w w:val="110"/>
        </w:rPr>
        <w:t>Appeal</w:t>
      </w:r>
      <w:r>
        <w:rPr>
          <w:color w:val="181818"/>
          <w:spacing w:val="23"/>
          <w:w w:val="110"/>
        </w:rPr>
        <w:t xml:space="preserve"> </w:t>
      </w:r>
      <w:r>
        <w:rPr>
          <w:spacing w:val="-2"/>
          <w:w w:val="110"/>
        </w:rPr>
        <w:t>Decision</w:t>
      </w:r>
    </w:p>
    <w:p w:rsidR="004A4A13" w:rsidRDefault="00000000" w14:paraId="0133B707" w14:textId="77777777">
      <w:pPr>
        <w:spacing w:before="125"/>
        <w:ind w:left="235"/>
        <w:rPr>
          <w:sz w:val="24"/>
        </w:rPr>
      </w:pPr>
      <w:r>
        <w:rPr>
          <w:sz w:val="24"/>
        </w:rPr>
        <w:t>Site</w:t>
      </w:r>
      <w:r>
        <w:rPr>
          <w:spacing w:val="-9"/>
          <w:sz w:val="24"/>
        </w:rPr>
        <w:t xml:space="preserve"> </w:t>
      </w:r>
      <w:r>
        <w:rPr>
          <w:sz w:val="24"/>
        </w:rPr>
        <w:t>visit</w:t>
      </w:r>
      <w:r>
        <w:rPr>
          <w:spacing w:val="-8"/>
          <w:sz w:val="24"/>
        </w:rPr>
        <w:t xml:space="preserve"> </w:t>
      </w:r>
      <w:r>
        <w:rPr>
          <w:sz w:val="24"/>
        </w:rPr>
        <w:t>made</w:t>
      </w:r>
      <w:r>
        <w:rPr>
          <w:spacing w:val="-7"/>
          <w:sz w:val="24"/>
        </w:rPr>
        <w:t xml:space="preserve"> </w:t>
      </w:r>
      <w:r>
        <w:rPr>
          <w:sz w:val="24"/>
        </w:rPr>
        <w:t>on</w:t>
      </w:r>
      <w:r>
        <w:rPr>
          <w:spacing w:val="-11"/>
          <w:sz w:val="24"/>
        </w:rPr>
        <w:t xml:space="preserve"> </w:t>
      </w:r>
      <w:r>
        <w:rPr>
          <w:sz w:val="24"/>
        </w:rPr>
        <w:t>5</w:t>
      </w:r>
      <w:r>
        <w:rPr>
          <w:spacing w:val="-8"/>
          <w:sz w:val="24"/>
        </w:rPr>
        <w:t xml:space="preserve"> </w:t>
      </w:r>
      <w:r>
        <w:rPr>
          <w:sz w:val="24"/>
        </w:rPr>
        <w:t>April</w:t>
      </w:r>
      <w:r>
        <w:rPr>
          <w:spacing w:val="-4"/>
          <w:sz w:val="24"/>
        </w:rPr>
        <w:t xml:space="preserve"> 2016</w:t>
      </w:r>
    </w:p>
    <w:p w:rsidR="004A4A13" w:rsidRDefault="00000000" w14:paraId="38013A92" w14:textId="77777777">
      <w:pPr>
        <w:pStyle w:val="Heading9"/>
        <w:spacing w:before="194"/>
        <w:ind w:left="231"/>
      </w:pPr>
      <w:r>
        <w:t>by</w:t>
      </w:r>
      <w:r>
        <w:rPr>
          <w:spacing w:val="50"/>
        </w:rPr>
        <w:t xml:space="preserve"> </w:t>
      </w:r>
      <w:r>
        <w:t>G</w:t>
      </w:r>
      <w:r>
        <w:rPr>
          <w:spacing w:val="5"/>
        </w:rPr>
        <w:t xml:space="preserve"> </w:t>
      </w:r>
      <w:r>
        <w:t>Fort</w:t>
      </w:r>
      <w:r>
        <w:rPr>
          <w:spacing w:val="48"/>
          <w:w w:val="150"/>
        </w:rPr>
        <w:t xml:space="preserve"> </w:t>
      </w:r>
      <w:r>
        <w:t>BA</w:t>
      </w:r>
      <w:r>
        <w:rPr>
          <w:spacing w:val="20"/>
        </w:rPr>
        <w:t xml:space="preserve"> </w:t>
      </w:r>
      <w:r>
        <w:t>PGDip</w:t>
      </w:r>
      <w:r>
        <w:rPr>
          <w:spacing w:val="23"/>
        </w:rPr>
        <w:t xml:space="preserve"> </w:t>
      </w:r>
      <w:r>
        <w:t>LLM</w:t>
      </w:r>
      <w:r>
        <w:rPr>
          <w:spacing w:val="15"/>
        </w:rPr>
        <w:t xml:space="preserve"> </w:t>
      </w:r>
      <w:r>
        <w:t>MCD</w:t>
      </w:r>
      <w:r>
        <w:rPr>
          <w:spacing w:val="12"/>
        </w:rPr>
        <w:t xml:space="preserve"> </w:t>
      </w:r>
      <w:r>
        <w:rPr>
          <w:color w:val="111111"/>
          <w:spacing w:val="-2"/>
        </w:rPr>
        <w:t>MRTPI</w:t>
      </w:r>
    </w:p>
    <w:p w:rsidR="004A4A13" w:rsidRDefault="00000000" w14:paraId="2230C144" w14:textId="77777777">
      <w:pPr>
        <w:spacing w:before="97"/>
        <w:ind w:left="233"/>
        <w:rPr>
          <w:rFonts w:ascii="Calibri"/>
          <w:sz w:val="18"/>
        </w:rPr>
      </w:pPr>
      <w:r>
        <w:rPr>
          <w:rFonts w:ascii="Calibri"/>
          <w:w w:val="110"/>
          <w:sz w:val="18"/>
        </w:rPr>
        <w:t>an</w:t>
      </w:r>
      <w:r>
        <w:rPr>
          <w:rFonts w:ascii="Calibri"/>
          <w:spacing w:val="22"/>
          <w:w w:val="110"/>
          <w:sz w:val="18"/>
        </w:rPr>
        <w:t xml:space="preserve"> </w:t>
      </w:r>
      <w:r>
        <w:rPr>
          <w:rFonts w:ascii="Calibri"/>
          <w:w w:val="110"/>
          <w:sz w:val="18"/>
        </w:rPr>
        <w:t>Inspector</w:t>
      </w:r>
      <w:r>
        <w:rPr>
          <w:rFonts w:ascii="Calibri"/>
          <w:spacing w:val="20"/>
          <w:w w:val="110"/>
          <w:sz w:val="18"/>
        </w:rPr>
        <w:t xml:space="preserve"> </w:t>
      </w:r>
      <w:r>
        <w:rPr>
          <w:rFonts w:ascii="Calibri"/>
          <w:w w:val="110"/>
          <w:sz w:val="18"/>
        </w:rPr>
        <w:t>appointed</w:t>
      </w:r>
      <w:r>
        <w:rPr>
          <w:rFonts w:ascii="Calibri"/>
          <w:spacing w:val="26"/>
          <w:w w:val="110"/>
          <w:sz w:val="18"/>
        </w:rPr>
        <w:t xml:space="preserve"> </w:t>
      </w:r>
      <w:r>
        <w:rPr>
          <w:rFonts w:ascii="Calibri"/>
          <w:w w:val="110"/>
          <w:sz w:val="18"/>
        </w:rPr>
        <w:t>by</w:t>
      </w:r>
      <w:r>
        <w:rPr>
          <w:rFonts w:ascii="Calibri"/>
          <w:spacing w:val="21"/>
          <w:w w:val="110"/>
          <w:sz w:val="18"/>
        </w:rPr>
        <w:t xml:space="preserve"> </w:t>
      </w:r>
      <w:r>
        <w:rPr>
          <w:rFonts w:ascii="Calibri"/>
          <w:w w:val="110"/>
          <w:sz w:val="18"/>
        </w:rPr>
        <w:t>the</w:t>
      </w:r>
      <w:r>
        <w:rPr>
          <w:rFonts w:ascii="Calibri"/>
          <w:spacing w:val="22"/>
          <w:w w:val="110"/>
          <w:sz w:val="18"/>
        </w:rPr>
        <w:t xml:space="preserve"> </w:t>
      </w:r>
      <w:r>
        <w:rPr>
          <w:rFonts w:ascii="Calibri"/>
          <w:w w:val="110"/>
          <w:sz w:val="18"/>
        </w:rPr>
        <w:t>Secretary</w:t>
      </w:r>
      <w:r>
        <w:rPr>
          <w:rFonts w:ascii="Calibri"/>
          <w:spacing w:val="26"/>
          <w:w w:val="110"/>
          <w:sz w:val="18"/>
        </w:rPr>
        <w:t xml:space="preserve"> </w:t>
      </w:r>
      <w:r>
        <w:rPr>
          <w:rFonts w:ascii="Calibri"/>
          <w:w w:val="110"/>
          <w:sz w:val="18"/>
        </w:rPr>
        <w:t>of</w:t>
      </w:r>
      <w:r>
        <w:rPr>
          <w:rFonts w:ascii="Calibri"/>
          <w:spacing w:val="8"/>
          <w:w w:val="110"/>
          <w:sz w:val="18"/>
        </w:rPr>
        <w:t xml:space="preserve"> </w:t>
      </w:r>
      <w:r>
        <w:rPr>
          <w:rFonts w:ascii="Calibri"/>
          <w:w w:val="110"/>
          <w:sz w:val="18"/>
        </w:rPr>
        <w:t>State</w:t>
      </w:r>
      <w:r>
        <w:rPr>
          <w:rFonts w:ascii="Calibri"/>
          <w:spacing w:val="13"/>
          <w:w w:val="110"/>
          <w:sz w:val="18"/>
        </w:rPr>
        <w:t xml:space="preserve"> </w:t>
      </w:r>
      <w:r>
        <w:rPr>
          <w:rFonts w:ascii="Calibri"/>
          <w:w w:val="110"/>
          <w:sz w:val="18"/>
        </w:rPr>
        <w:t>for</w:t>
      </w:r>
      <w:r>
        <w:rPr>
          <w:rFonts w:ascii="Calibri"/>
          <w:spacing w:val="7"/>
          <w:w w:val="110"/>
          <w:sz w:val="18"/>
        </w:rPr>
        <w:t xml:space="preserve"> </w:t>
      </w:r>
      <w:r>
        <w:rPr>
          <w:rFonts w:ascii="Calibri"/>
          <w:w w:val="110"/>
          <w:sz w:val="18"/>
        </w:rPr>
        <w:t>Communities</w:t>
      </w:r>
      <w:r>
        <w:rPr>
          <w:rFonts w:ascii="Calibri"/>
          <w:spacing w:val="32"/>
          <w:w w:val="110"/>
          <w:sz w:val="18"/>
        </w:rPr>
        <w:t xml:space="preserve"> </w:t>
      </w:r>
      <w:r>
        <w:rPr>
          <w:rFonts w:ascii="Calibri"/>
          <w:w w:val="110"/>
          <w:sz w:val="18"/>
        </w:rPr>
        <w:t>and</w:t>
      </w:r>
      <w:r>
        <w:rPr>
          <w:rFonts w:ascii="Calibri"/>
          <w:spacing w:val="13"/>
          <w:w w:val="110"/>
          <w:sz w:val="18"/>
        </w:rPr>
        <w:t xml:space="preserve"> </w:t>
      </w:r>
      <w:r>
        <w:rPr>
          <w:rFonts w:ascii="Calibri"/>
          <w:w w:val="110"/>
          <w:sz w:val="18"/>
        </w:rPr>
        <w:t>Local</w:t>
      </w:r>
      <w:r>
        <w:rPr>
          <w:rFonts w:ascii="Calibri"/>
          <w:spacing w:val="11"/>
          <w:w w:val="110"/>
          <w:sz w:val="18"/>
        </w:rPr>
        <w:t xml:space="preserve"> </w:t>
      </w:r>
      <w:r>
        <w:rPr>
          <w:rFonts w:ascii="Calibri"/>
          <w:spacing w:val="-2"/>
          <w:w w:val="110"/>
          <w:sz w:val="18"/>
        </w:rPr>
        <w:t>Government</w:t>
      </w:r>
    </w:p>
    <w:p w:rsidR="004A4A13" w:rsidRDefault="00000000" w14:paraId="437324EB" w14:textId="77777777">
      <w:pPr>
        <w:tabs>
          <w:tab w:val="left" w:pos="9049"/>
        </w:tabs>
        <w:spacing w:before="111"/>
        <w:ind w:left="231"/>
        <w:rPr>
          <w:rFonts w:ascii="Calibri"/>
          <w:sz w:val="18"/>
        </w:rPr>
      </w:pPr>
      <w:r>
        <w:rPr>
          <w:rFonts w:ascii="Calibri"/>
          <w:w w:val="115"/>
          <w:sz w:val="18"/>
          <w:u w:val="single" w:color="484848"/>
        </w:rPr>
        <w:t>Decision</w:t>
      </w:r>
      <w:r>
        <w:rPr>
          <w:rFonts w:ascii="Calibri"/>
          <w:spacing w:val="-8"/>
          <w:w w:val="115"/>
          <w:sz w:val="18"/>
          <w:u w:val="single" w:color="484848"/>
        </w:rPr>
        <w:t xml:space="preserve"> </w:t>
      </w:r>
      <w:r>
        <w:rPr>
          <w:rFonts w:ascii="Calibri"/>
          <w:w w:val="115"/>
          <w:sz w:val="18"/>
          <w:u w:val="single" w:color="484848"/>
        </w:rPr>
        <w:t>date:</w:t>
      </w:r>
      <w:r>
        <w:rPr>
          <w:rFonts w:ascii="Calibri"/>
          <w:spacing w:val="-10"/>
          <w:w w:val="115"/>
          <w:sz w:val="18"/>
          <w:u w:val="single" w:color="484848"/>
        </w:rPr>
        <w:t xml:space="preserve"> </w:t>
      </w:r>
      <w:r>
        <w:rPr>
          <w:rFonts w:ascii="Calibri"/>
          <w:w w:val="115"/>
          <w:sz w:val="18"/>
          <w:u w:val="single" w:color="484848"/>
        </w:rPr>
        <w:t>03</w:t>
      </w:r>
      <w:r>
        <w:rPr>
          <w:rFonts w:ascii="Calibri"/>
          <w:spacing w:val="-9"/>
          <w:w w:val="115"/>
          <w:sz w:val="18"/>
          <w:u w:val="single" w:color="484848"/>
        </w:rPr>
        <w:t xml:space="preserve"> </w:t>
      </w:r>
      <w:r>
        <w:rPr>
          <w:rFonts w:ascii="Calibri"/>
          <w:w w:val="115"/>
          <w:sz w:val="18"/>
          <w:u w:val="single" w:color="484848"/>
        </w:rPr>
        <w:t>May</w:t>
      </w:r>
      <w:r>
        <w:rPr>
          <w:rFonts w:ascii="Calibri"/>
          <w:spacing w:val="-3"/>
          <w:w w:val="115"/>
          <w:sz w:val="18"/>
          <w:u w:val="single" w:color="484848"/>
        </w:rPr>
        <w:t xml:space="preserve"> </w:t>
      </w:r>
      <w:r>
        <w:rPr>
          <w:rFonts w:ascii="Calibri"/>
          <w:spacing w:val="-4"/>
          <w:w w:val="115"/>
          <w:sz w:val="18"/>
          <w:u w:val="single" w:color="484848"/>
        </w:rPr>
        <w:t>2016</w:t>
      </w:r>
      <w:r>
        <w:rPr>
          <w:rFonts w:ascii="Calibri"/>
          <w:sz w:val="18"/>
          <w:u w:val="single" w:color="484848"/>
        </w:rPr>
        <w:tab/>
      </w:r>
    </w:p>
    <w:p w:rsidR="004A4A13" w:rsidRDefault="004A4A13" w14:paraId="335C35B2" w14:textId="77777777">
      <w:pPr>
        <w:pStyle w:val="BodyText"/>
        <w:spacing w:before="10"/>
        <w:rPr>
          <w:rFonts w:ascii="Calibri"/>
          <w:sz w:val="19"/>
        </w:rPr>
      </w:pPr>
    </w:p>
    <w:p w:rsidR="004A4A13" w:rsidRDefault="00000000" w14:paraId="7384BDD6" w14:textId="77777777">
      <w:pPr>
        <w:spacing w:line="274" w:lineRule="exact"/>
        <w:ind w:left="237"/>
        <w:rPr>
          <w:rFonts w:ascii="Calibri"/>
          <w:sz w:val="24"/>
        </w:rPr>
      </w:pPr>
      <w:r>
        <w:rPr>
          <w:rFonts w:ascii="Calibri"/>
          <w:w w:val="120"/>
          <w:sz w:val="24"/>
        </w:rPr>
        <w:t>Appeal</w:t>
      </w:r>
      <w:r>
        <w:rPr>
          <w:rFonts w:ascii="Calibri"/>
          <w:spacing w:val="-11"/>
          <w:w w:val="120"/>
          <w:sz w:val="24"/>
        </w:rPr>
        <w:t xml:space="preserve"> </w:t>
      </w:r>
      <w:r>
        <w:rPr>
          <w:rFonts w:ascii="Calibri"/>
          <w:w w:val="120"/>
          <w:sz w:val="24"/>
        </w:rPr>
        <w:t>Ref:</w:t>
      </w:r>
      <w:r>
        <w:rPr>
          <w:rFonts w:ascii="Calibri"/>
          <w:spacing w:val="-13"/>
          <w:w w:val="120"/>
          <w:sz w:val="24"/>
        </w:rPr>
        <w:t xml:space="preserve"> </w:t>
      </w:r>
      <w:r>
        <w:rPr>
          <w:rFonts w:ascii="Calibri"/>
          <w:spacing w:val="-2"/>
          <w:w w:val="120"/>
          <w:sz w:val="24"/>
        </w:rPr>
        <w:t>APP/B4215/W/16/3141967</w:t>
      </w:r>
    </w:p>
    <w:p w:rsidR="004A4A13" w:rsidRDefault="00000000" w14:paraId="4673A238" w14:textId="77777777">
      <w:pPr>
        <w:spacing w:line="274" w:lineRule="exact"/>
        <w:ind w:left="240"/>
        <w:rPr>
          <w:rFonts w:ascii="Calibri"/>
          <w:sz w:val="24"/>
        </w:rPr>
      </w:pPr>
      <w:r>
        <w:rPr>
          <w:rFonts w:ascii="Calibri"/>
          <w:w w:val="115"/>
          <w:sz w:val="24"/>
        </w:rPr>
        <w:t>161</w:t>
      </w:r>
      <w:r>
        <w:rPr>
          <w:rFonts w:ascii="Calibri"/>
          <w:spacing w:val="-16"/>
          <w:w w:val="115"/>
          <w:sz w:val="24"/>
        </w:rPr>
        <w:t xml:space="preserve"> </w:t>
      </w:r>
      <w:r>
        <w:rPr>
          <w:rFonts w:ascii="Calibri"/>
          <w:w w:val="115"/>
          <w:sz w:val="24"/>
        </w:rPr>
        <w:t>Moston</w:t>
      </w:r>
      <w:r>
        <w:rPr>
          <w:rFonts w:ascii="Calibri"/>
          <w:spacing w:val="-14"/>
          <w:w w:val="115"/>
          <w:sz w:val="24"/>
        </w:rPr>
        <w:t xml:space="preserve"> </w:t>
      </w:r>
      <w:r>
        <w:rPr>
          <w:rFonts w:ascii="Calibri"/>
          <w:w w:val="115"/>
          <w:sz w:val="24"/>
        </w:rPr>
        <w:t>Lane,</w:t>
      </w:r>
      <w:r>
        <w:rPr>
          <w:rFonts w:ascii="Calibri"/>
          <w:spacing w:val="-9"/>
          <w:w w:val="115"/>
          <w:sz w:val="24"/>
        </w:rPr>
        <w:t xml:space="preserve"> </w:t>
      </w:r>
      <w:r>
        <w:rPr>
          <w:rFonts w:ascii="Calibri"/>
          <w:w w:val="115"/>
          <w:sz w:val="24"/>
        </w:rPr>
        <w:t>Manchester,</w:t>
      </w:r>
      <w:r>
        <w:rPr>
          <w:rFonts w:ascii="Calibri"/>
          <w:spacing w:val="1"/>
          <w:w w:val="115"/>
          <w:sz w:val="24"/>
        </w:rPr>
        <w:t xml:space="preserve"> </w:t>
      </w:r>
      <w:r>
        <w:rPr>
          <w:rFonts w:ascii="Calibri"/>
          <w:w w:val="115"/>
          <w:sz w:val="24"/>
        </w:rPr>
        <w:t>Greater</w:t>
      </w:r>
      <w:r>
        <w:rPr>
          <w:rFonts w:ascii="Calibri"/>
          <w:spacing w:val="-3"/>
          <w:w w:val="115"/>
          <w:sz w:val="24"/>
        </w:rPr>
        <w:t xml:space="preserve"> </w:t>
      </w:r>
      <w:r>
        <w:rPr>
          <w:rFonts w:ascii="Calibri"/>
          <w:w w:val="115"/>
          <w:sz w:val="24"/>
        </w:rPr>
        <w:t>Manchester</w:t>
      </w:r>
      <w:r>
        <w:rPr>
          <w:rFonts w:ascii="Calibri"/>
          <w:spacing w:val="3"/>
          <w:w w:val="115"/>
          <w:sz w:val="24"/>
        </w:rPr>
        <w:t xml:space="preserve"> </w:t>
      </w:r>
      <w:r>
        <w:rPr>
          <w:rFonts w:ascii="Calibri"/>
          <w:w w:val="115"/>
          <w:sz w:val="24"/>
        </w:rPr>
        <w:t>M9</w:t>
      </w:r>
      <w:r>
        <w:rPr>
          <w:rFonts w:ascii="Calibri"/>
          <w:spacing w:val="-1"/>
          <w:w w:val="115"/>
          <w:sz w:val="24"/>
        </w:rPr>
        <w:t xml:space="preserve"> </w:t>
      </w:r>
      <w:r>
        <w:rPr>
          <w:rFonts w:ascii="Calibri"/>
          <w:spacing w:val="-5"/>
          <w:w w:val="115"/>
          <w:sz w:val="24"/>
        </w:rPr>
        <w:t>4HR</w:t>
      </w:r>
    </w:p>
    <w:p w:rsidR="004A4A13" w:rsidRDefault="00000000" w14:paraId="5D231256" w14:textId="77777777">
      <w:pPr>
        <w:pStyle w:val="ListParagraph"/>
        <w:numPr>
          <w:ilvl w:val="0"/>
          <w:numId w:val="14"/>
        </w:numPr>
        <w:tabs>
          <w:tab w:val="left" w:pos="571"/>
          <w:tab w:val="left" w:pos="577"/>
        </w:tabs>
        <w:spacing w:before="44" w:line="216" w:lineRule="auto"/>
        <w:ind w:right="1058" w:hanging="352"/>
        <w:rPr>
          <w:rFonts w:ascii="Calibri" w:hAnsi="Calibri"/>
          <w:sz w:val="21"/>
        </w:rPr>
      </w:pPr>
      <w:r>
        <w:rPr>
          <w:rFonts w:ascii="Calibri" w:hAnsi="Calibri"/>
          <w:w w:val="105"/>
          <w:sz w:val="21"/>
        </w:rPr>
        <w:t>The</w:t>
      </w:r>
      <w:r>
        <w:rPr>
          <w:rFonts w:ascii="Calibri" w:hAnsi="Calibri"/>
          <w:spacing w:val="21"/>
          <w:w w:val="105"/>
          <w:sz w:val="21"/>
        </w:rPr>
        <w:t xml:space="preserve"> </w:t>
      </w:r>
      <w:r>
        <w:rPr>
          <w:rFonts w:ascii="Calibri" w:hAnsi="Calibri"/>
          <w:w w:val="105"/>
          <w:sz w:val="21"/>
        </w:rPr>
        <w:t>appeal</w:t>
      </w:r>
      <w:r>
        <w:rPr>
          <w:rFonts w:ascii="Calibri" w:hAnsi="Calibri"/>
          <w:spacing w:val="32"/>
          <w:w w:val="105"/>
          <w:sz w:val="21"/>
        </w:rPr>
        <w:t xml:space="preserve"> </w:t>
      </w:r>
      <w:r>
        <w:rPr>
          <w:rFonts w:ascii="Calibri" w:hAnsi="Calibri"/>
          <w:w w:val="105"/>
          <w:sz w:val="21"/>
        </w:rPr>
        <w:t>is</w:t>
      </w:r>
      <w:r>
        <w:rPr>
          <w:rFonts w:ascii="Calibri" w:hAnsi="Calibri"/>
          <w:spacing w:val="24"/>
          <w:w w:val="105"/>
          <w:sz w:val="21"/>
        </w:rPr>
        <w:t xml:space="preserve"> </w:t>
      </w:r>
      <w:r>
        <w:rPr>
          <w:rFonts w:ascii="Calibri" w:hAnsi="Calibri"/>
          <w:w w:val="105"/>
          <w:sz w:val="21"/>
        </w:rPr>
        <w:t>made under</w:t>
      </w:r>
      <w:r>
        <w:rPr>
          <w:rFonts w:ascii="Calibri" w:hAnsi="Calibri"/>
          <w:spacing w:val="21"/>
          <w:w w:val="105"/>
          <w:sz w:val="21"/>
        </w:rPr>
        <w:t xml:space="preserve"> </w:t>
      </w:r>
      <w:r>
        <w:rPr>
          <w:rFonts w:ascii="Calibri" w:hAnsi="Calibri"/>
          <w:w w:val="105"/>
          <w:sz w:val="21"/>
        </w:rPr>
        <w:t>section</w:t>
      </w:r>
      <w:r>
        <w:rPr>
          <w:rFonts w:ascii="Calibri" w:hAnsi="Calibri"/>
          <w:spacing w:val="28"/>
          <w:w w:val="105"/>
          <w:sz w:val="21"/>
        </w:rPr>
        <w:t xml:space="preserve"> </w:t>
      </w:r>
      <w:r>
        <w:rPr>
          <w:rFonts w:ascii="Calibri" w:hAnsi="Calibri"/>
          <w:color w:val="1C1C1C"/>
          <w:w w:val="105"/>
          <w:sz w:val="21"/>
        </w:rPr>
        <w:t>78</w:t>
      </w:r>
      <w:r>
        <w:rPr>
          <w:rFonts w:ascii="Calibri" w:hAnsi="Calibri"/>
          <w:color w:val="1C1C1C"/>
          <w:spacing w:val="21"/>
          <w:w w:val="105"/>
          <w:sz w:val="21"/>
        </w:rPr>
        <w:t xml:space="preserve"> </w:t>
      </w:r>
      <w:r>
        <w:rPr>
          <w:rFonts w:ascii="Calibri" w:hAnsi="Calibri"/>
          <w:w w:val="105"/>
          <w:sz w:val="21"/>
        </w:rPr>
        <w:t>of</w:t>
      </w:r>
      <w:r>
        <w:rPr>
          <w:rFonts w:ascii="Calibri" w:hAnsi="Calibri"/>
          <w:spacing w:val="28"/>
          <w:w w:val="105"/>
          <w:sz w:val="21"/>
        </w:rPr>
        <w:t xml:space="preserve"> </w:t>
      </w:r>
      <w:r>
        <w:rPr>
          <w:rFonts w:ascii="Calibri" w:hAnsi="Calibri"/>
          <w:color w:val="181818"/>
          <w:w w:val="105"/>
          <w:sz w:val="21"/>
        </w:rPr>
        <w:t>the</w:t>
      </w:r>
      <w:r>
        <w:rPr>
          <w:rFonts w:ascii="Calibri" w:hAnsi="Calibri"/>
          <w:color w:val="181818"/>
          <w:spacing w:val="25"/>
          <w:w w:val="105"/>
          <w:sz w:val="21"/>
        </w:rPr>
        <w:t xml:space="preserve"> </w:t>
      </w:r>
      <w:r>
        <w:rPr>
          <w:rFonts w:ascii="Calibri" w:hAnsi="Calibri"/>
          <w:w w:val="105"/>
          <w:sz w:val="21"/>
        </w:rPr>
        <w:t>Town</w:t>
      </w:r>
      <w:r>
        <w:rPr>
          <w:rFonts w:ascii="Calibri" w:hAnsi="Calibri"/>
          <w:spacing w:val="29"/>
          <w:w w:val="105"/>
          <w:sz w:val="21"/>
        </w:rPr>
        <w:t xml:space="preserve"> </w:t>
      </w:r>
      <w:r>
        <w:rPr>
          <w:rFonts w:ascii="Calibri" w:hAnsi="Calibri"/>
          <w:w w:val="105"/>
          <w:sz w:val="21"/>
        </w:rPr>
        <w:t>and Country</w:t>
      </w:r>
      <w:r>
        <w:rPr>
          <w:rFonts w:ascii="Calibri" w:hAnsi="Calibri"/>
          <w:spacing w:val="33"/>
          <w:w w:val="105"/>
          <w:sz w:val="21"/>
        </w:rPr>
        <w:t xml:space="preserve"> </w:t>
      </w:r>
      <w:r>
        <w:rPr>
          <w:rFonts w:ascii="Calibri" w:hAnsi="Calibri"/>
          <w:w w:val="105"/>
          <w:sz w:val="21"/>
        </w:rPr>
        <w:t>Planning</w:t>
      </w:r>
      <w:r>
        <w:rPr>
          <w:rFonts w:ascii="Calibri" w:hAnsi="Calibri"/>
          <w:spacing w:val="40"/>
          <w:w w:val="105"/>
          <w:sz w:val="21"/>
        </w:rPr>
        <w:t xml:space="preserve"> </w:t>
      </w:r>
      <w:r>
        <w:rPr>
          <w:rFonts w:ascii="Calibri" w:hAnsi="Calibri"/>
          <w:w w:val="105"/>
          <w:sz w:val="21"/>
        </w:rPr>
        <w:t>Act</w:t>
      </w:r>
      <w:r>
        <w:rPr>
          <w:rFonts w:ascii="Calibri" w:hAnsi="Calibri"/>
          <w:spacing w:val="25"/>
          <w:w w:val="105"/>
          <w:sz w:val="21"/>
        </w:rPr>
        <w:t xml:space="preserve"> </w:t>
      </w:r>
      <w:r>
        <w:rPr>
          <w:rFonts w:ascii="Calibri" w:hAnsi="Calibri"/>
          <w:w w:val="105"/>
          <w:sz w:val="21"/>
        </w:rPr>
        <w:t>1990 against</w:t>
      </w:r>
      <w:r>
        <w:rPr>
          <w:rFonts w:ascii="Calibri" w:hAnsi="Calibri"/>
          <w:spacing w:val="40"/>
          <w:w w:val="105"/>
          <w:sz w:val="21"/>
        </w:rPr>
        <w:t xml:space="preserve"> </w:t>
      </w:r>
      <w:r>
        <w:rPr>
          <w:rFonts w:ascii="Calibri" w:hAnsi="Calibri"/>
          <w:color w:val="131313"/>
          <w:w w:val="105"/>
          <w:sz w:val="21"/>
        </w:rPr>
        <w:t xml:space="preserve">a </w:t>
      </w:r>
      <w:r>
        <w:rPr>
          <w:rFonts w:ascii="Calibri" w:hAnsi="Calibri"/>
          <w:w w:val="105"/>
          <w:sz w:val="21"/>
        </w:rPr>
        <w:t>refusal</w:t>
      </w:r>
      <w:r>
        <w:rPr>
          <w:rFonts w:ascii="Calibri" w:hAnsi="Calibri"/>
          <w:spacing w:val="40"/>
          <w:w w:val="105"/>
          <w:sz w:val="21"/>
        </w:rPr>
        <w:t xml:space="preserve"> </w:t>
      </w:r>
      <w:r>
        <w:rPr>
          <w:rFonts w:ascii="Calibri" w:hAnsi="Calibri"/>
          <w:w w:val="105"/>
          <w:sz w:val="21"/>
        </w:rPr>
        <w:t xml:space="preserve">to </w:t>
      </w:r>
      <w:r>
        <w:rPr>
          <w:rFonts w:ascii="Calibri" w:hAnsi="Calibri"/>
          <w:color w:val="131313"/>
          <w:w w:val="105"/>
          <w:sz w:val="21"/>
        </w:rPr>
        <w:t>g</w:t>
      </w:r>
      <w:r>
        <w:rPr>
          <w:rFonts w:ascii="Calibri" w:hAnsi="Calibri"/>
          <w:w w:val="105"/>
          <w:sz w:val="21"/>
        </w:rPr>
        <w:t>rant</w:t>
      </w:r>
      <w:r>
        <w:rPr>
          <w:rFonts w:ascii="Calibri" w:hAnsi="Calibri"/>
          <w:spacing w:val="40"/>
          <w:w w:val="105"/>
          <w:sz w:val="21"/>
        </w:rPr>
        <w:t xml:space="preserve"> </w:t>
      </w:r>
      <w:r>
        <w:rPr>
          <w:rFonts w:ascii="Calibri" w:hAnsi="Calibri"/>
          <w:w w:val="105"/>
          <w:sz w:val="21"/>
        </w:rPr>
        <w:t>planning</w:t>
      </w:r>
      <w:r>
        <w:rPr>
          <w:rFonts w:ascii="Calibri" w:hAnsi="Calibri"/>
          <w:spacing w:val="40"/>
          <w:w w:val="105"/>
          <w:sz w:val="21"/>
        </w:rPr>
        <w:t xml:space="preserve"> </w:t>
      </w:r>
      <w:r>
        <w:rPr>
          <w:rFonts w:ascii="Calibri" w:hAnsi="Calibri"/>
          <w:w w:val="105"/>
          <w:sz w:val="21"/>
        </w:rPr>
        <w:t>permission.</w:t>
      </w:r>
    </w:p>
    <w:p w:rsidR="004A4A13" w:rsidRDefault="00000000" w14:paraId="25835ED6" w14:textId="77777777">
      <w:pPr>
        <w:pStyle w:val="ListParagraph"/>
        <w:numPr>
          <w:ilvl w:val="0"/>
          <w:numId w:val="14"/>
        </w:numPr>
        <w:tabs>
          <w:tab w:val="left" w:pos="575"/>
          <w:tab w:val="left" w:pos="577"/>
        </w:tabs>
        <w:spacing w:before="3" w:line="211" w:lineRule="auto"/>
        <w:ind w:right="637" w:hanging="346"/>
        <w:rPr>
          <w:rFonts w:ascii="Calibri" w:hAnsi="Calibri"/>
          <w:sz w:val="21"/>
        </w:rPr>
      </w:pPr>
      <w:r>
        <w:rPr>
          <w:rFonts w:ascii="Calibri" w:hAnsi="Calibri"/>
          <w:sz w:val="21"/>
        </w:rPr>
        <w:t>The</w:t>
      </w:r>
      <w:r>
        <w:rPr>
          <w:rFonts w:ascii="Calibri" w:hAnsi="Calibri"/>
          <w:spacing w:val="40"/>
          <w:sz w:val="21"/>
        </w:rPr>
        <w:t xml:space="preserve"> </w:t>
      </w:r>
      <w:r>
        <w:rPr>
          <w:rFonts w:ascii="Calibri" w:hAnsi="Calibri"/>
          <w:sz w:val="21"/>
        </w:rPr>
        <w:t>appeal</w:t>
      </w:r>
      <w:r>
        <w:rPr>
          <w:rFonts w:ascii="Calibri" w:hAnsi="Calibri"/>
          <w:spacing w:val="40"/>
          <w:sz w:val="21"/>
        </w:rPr>
        <w:t xml:space="preserve"> </w:t>
      </w:r>
      <w:r>
        <w:rPr>
          <w:rFonts w:ascii="Calibri" w:hAnsi="Calibri"/>
          <w:sz w:val="21"/>
        </w:rPr>
        <w:t>is</w:t>
      </w:r>
      <w:r>
        <w:rPr>
          <w:rFonts w:ascii="Calibri" w:hAnsi="Calibri"/>
          <w:spacing w:val="40"/>
          <w:sz w:val="21"/>
        </w:rPr>
        <w:t xml:space="preserve"> </w:t>
      </w:r>
      <w:r>
        <w:rPr>
          <w:rFonts w:ascii="Calibri" w:hAnsi="Calibri"/>
          <w:sz w:val="21"/>
        </w:rPr>
        <w:t>made</w:t>
      </w:r>
      <w:r>
        <w:rPr>
          <w:rFonts w:ascii="Calibri" w:hAnsi="Calibri"/>
          <w:spacing w:val="40"/>
          <w:sz w:val="21"/>
        </w:rPr>
        <w:t xml:space="preserve"> </w:t>
      </w:r>
      <w:r>
        <w:rPr>
          <w:rFonts w:ascii="Calibri" w:hAnsi="Calibri"/>
          <w:sz w:val="21"/>
        </w:rPr>
        <w:t>by</w:t>
      </w:r>
      <w:r>
        <w:rPr>
          <w:rFonts w:ascii="Calibri" w:hAnsi="Calibri"/>
          <w:spacing w:val="40"/>
          <w:sz w:val="21"/>
        </w:rPr>
        <w:t xml:space="preserve"> </w:t>
      </w:r>
      <w:r>
        <w:rPr>
          <w:rFonts w:ascii="Calibri" w:hAnsi="Calibri"/>
          <w:color w:val="161616"/>
          <w:sz w:val="21"/>
        </w:rPr>
        <w:t>Mr</w:t>
      </w:r>
      <w:r>
        <w:rPr>
          <w:rFonts w:ascii="Calibri" w:hAnsi="Calibri"/>
          <w:color w:val="161616"/>
          <w:spacing w:val="35"/>
          <w:sz w:val="21"/>
        </w:rPr>
        <w:t xml:space="preserve"> </w:t>
      </w:r>
      <w:r>
        <w:rPr>
          <w:rFonts w:ascii="Calibri" w:hAnsi="Calibri"/>
          <w:sz w:val="21"/>
        </w:rPr>
        <w:t>Matthew</w:t>
      </w:r>
      <w:r>
        <w:rPr>
          <w:rFonts w:ascii="Calibri" w:hAnsi="Calibri"/>
          <w:spacing w:val="40"/>
          <w:sz w:val="21"/>
        </w:rPr>
        <w:t xml:space="preserve"> </w:t>
      </w:r>
      <w:r>
        <w:rPr>
          <w:rFonts w:ascii="Calibri" w:hAnsi="Calibri"/>
          <w:sz w:val="21"/>
        </w:rPr>
        <w:t>Lockwood</w:t>
      </w:r>
      <w:r>
        <w:rPr>
          <w:rFonts w:ascii="Calibri" w:hAnsi="Calibri"/>
          <w:spacing w:val="40"/>
          <w:sz w:val="21"/>
        </w:rPr>
        <w:t xml:space="preserve"> </w:t>
      </w:r>
      <w:r>
        <w:rPr>
          <w:rFonts w:ascii="Calibri" w:hAnsi="Calibri"/>
          <w:sz w:val="21"/>
        </w:rPr>
        <w:t>agai</w:t>
      </w:r>
      <w:r>
        <w:rPr>
          <w:rFonts w:ascii="Calibri" w:hAnsi="Calibri"/>
          <w:spacing w:val="-24"/>
          <w:sz w:val="21"/>
        </w:rPr>
        <w:t xml:space="preserve"> </w:t>
      </w:r>
      <w:r>
        <w:rPr>
          <w:rFonts w:ascii="Calibri" w:hAnsi="Calibri"/>
          <w:sz w:val="21"/>
        </w:rPr>
        <w:t>nst</w:t>
      </w:r>
      <w:r>
        <w:rPr>
          <w:rFonts w:ascii="Calibri" w:hAnsi="Calibri"/>
          <w:spacing w:val="37"/>
          <w:sz w:val="21"/>
        </w:rPr>
        <w:t xml:space="preserve"> </w:t>
      </w:r>
      <w:r>
        <w:rPr>
          <w:rFonts w:ascii="Calibri" w:hAnsi="Calibri"/>
          <w:sz w:val="21"/>
        </w:rPr>
        <w:t>the</w:t>
      </w:r>
      <w:r>
        <w:rPr>
          <w:rFonts w:ascii="Calibri" w:hAnsi="Calibri"/>
          <w:spacing w:val="40"/>
          <w:sz w:val="21"/>
        </w:rPr>
        <w:t xml:space="preserve"> </w:t>
      </w:r>
      <w:r>
        <w:rPr>
          <w:rFonts w:ascii="Calibri" w:hAnsi="Calibri"/>
          <w:sz w:val="21"/>
        </w:rPr>
        <w:t>decision</w:t>
      </w:r>
      <w:r>
        <w:rPr>
          <w:rFonts w:ascii="Calibri" w:hAnsi="Calibri"/>
          <w:spacing w:val="40"/>
          <w:sz w:val="21"/>
        </w:rPr>
        <w:t xml:space="preserve"> </w:t>
      </w:r>
      <w:r>
        <w:rPr>
          <w:rFonts w:ascii="Calibri" w:hAnsi="Calibri"/>
          <w:sz w:val="21"/>
        </w:rPr>
        <w:t>of</w:t>
      </w:r>
      <w:r>
        <w:rPr>
          <w:rFonts w:ascii="Calibri" w:hAnsi="Calibri"/>
          <w:spacing w:val="32"/>
          <w:sz w:val="21"/>
        </w:rPr>
        <w:t xml:space="preserve"> </w:t>
      </w:r>
      <w:r>
        <w:rPr>
          <w:rFonts w:ascii="Calibri" w:hAnsi="Calibri"/>
          <w:sz w:val="21"/>
        </w:rPr>
        <w:t>Nlanchester</w:t>
      </w:r>
      <w:r>
        <w:rPr>
          <w:rFonts w:ascii="Calibri" w:hAnsi="Calibri"/>
          <w:spacing w:val="40"/>
          <w:sz w:val="21"/>
        </w:rPr>
        <w:t xml:space="preserve"> </w:t>
      </w:r>
      <w:r>
        <w:rPr>
          <w:rFonts w:ascii="Calibri" w:hAnsi="Calibri"/>
          <w:sz w:val="21"/>
        </w:rPr>
        <w:t xml:space="preserve">City </w:t>
      </w:r>
      <w:r>
        <w:rPr>
          <w:rFonts w:ascii="Calibri" w:hAnsi="Calibri"/>
          <w:spacing w:val="-2"/>
          <w:sz w:val="21"/>
        </w:rPr>
        <w:t>Council.</w:t>
      </w:r>
    </w:p>
    <w:p w:rsidR="004A4A13" w:rsidRDefault="00000000" w14:paraId="3BD9F94E" w14:textId="77777777">
      <w:pPr>
        <w:pStyle w:val="ListParagraph"/>
        <w:numPr>
          <w:ilvl w:val="0"/>
          <w:numId w:val="14"/>
        </w:numPr>
        <w:tabs>
          <w:tab w:val="left" w:pos="576"/>
        </w:tabs>
        <w:spacing w:before="1" w:line="216" w:lineRule="auto"/>
        <w:ind w:left="576" w:right="828"/>
        <w:rPr>
          <w:rFonts w:ascii="Calibri" w:hAnsi="Calibri"/>
          <w:color w:val="1A1A1A"/>
          <w:sz w:val="21"/>
        </w:rPr>
      </w:pPr>
      <w:r>
        <w:rPr>
          <w:rFonts w:ascii="Calibri" w:hAnsi="Calibri"/>
          <w:w w:val="105"/>
          <w:sz w:val="21"/>
        </w:rPr>
        <w:t>The application</w:t>
      </w:r>
      <w:r>
        <w:rPr>
          <w:rFonts w:ascii="Calibri" w:hAnsi="Calibri"/>
          <w:spacing w:val="37"/>
          <w:w w:val="105"/>
          <w:sz w:val="21"/>
        </w:rPr>
        <w:t xml:space="preserve"> </w:t>
      </w:r>
      <w:r>
        <w:rPr>
          <w:rFonts w:ascii="Calibri" w:hAnsi="Calibri"/>
          <w:w w:val="105"/>
          <w:sz w:val="21"/>
        </w:rPr>
        <w:t>Ref 11052/FO/20</w:t>
      </w:r>
      <w:r>
        <w:rPr>
          <w:rFonts w:ascii="Calibri" w:hAnsi="Calibri"/>
          <w:spacing w:val="-14"/>
          <w:w w:val="105"/>
          <w:sz w:val="21"/>
        </w:rPr>
        <w:t xml:space="preserve"> </w:t>
      </w:r>
      <w:r>
        <w:rPr>
          <w:rFonts w:ascii="Calibri" w:hAnsi="Calibri"/>
          <w:w w:val="105"/>
          <w:sz w:val="21"/>
        </w:rPr>
        <w:t>15/N1,</w:t>
      </w:r>
      <w:r>
        <w:rPr>
          <w:rFonts w:ascii="Calibri" w:hAnsi="Calibri"/>
          <w:spacing w:val="35"/>
          <w:w w:val="105"/>
          <w:sz w:val="21"/>
        </w:rPr>
        <w:t xml:space="preserve"> </w:t>
      </w:r>
      <w:r>
        <w:rPr>
          <w:rFonts w:ascii="Calibri" w:hAnsi="Calibri"/>
          <w:w w:val="105"/>
          <w:sz w:val="21"/>
        </w:rPr>
        <w:t>dated</w:t>
      </w:r>
      <w:r>
        <w:rPr>
          <w:rFonts w:ascii="Calibri" w:hAnsi="Calibri"/>
          <w:spacing w:val="40"/>
          <w:w w:val="105"/>
          <w:sz w:val="21"/>
        </w:rPr>
        <w:t xml:space="preserve"> </w:t>
      </w:r>
      <w:r>
        <w:rPr>
          <w:rFonts w:ascii="Calibri" w:hAnsi="Calibri"/>
          <w:w w:val="105"/>
          <w:sz w:val="21"/>
        </w:rPr>
        <w:t>14</w:t>
      </w:r>
      <w:r>
        <w:rPr>
          <w:rFonts w:ascii="Calibri" w:hAnsi="Calibri"/>
          <w:spacing w:val="34"/>
          <w:w w:val="105"/>
          <w:sz w:val="21"/>
        </w:rPr>
        <w:t xml:space="preserve"> </w:t>
      </w:r>
      <w:r>
        <w:rPr>
          <w:rFonts w:ascii="Calibri" w:hAnsi="Calibri"/>
          <w:w w:val="105"/>
          <w:sz w:val="21"/>
        </w:rPr>
        <w:t>September</w:t>
      </w:r>
      <w:r>
        <w:rPr>
          <w:rFonts w:ascii="Calibri" w:hAnsi="Calibri"/>
          <w:spacing w:val="37"/>
          <w:w w:val="105"/>
          <w:sz w:val="21"/>
        </w:rPr>
        <w:t xml:space="preserve"> </w:t>
      </w:r>
      <w:r>
        <w:rPr>
          <w:rFonts w:ascii="Calibri" w:hAnsi="Calibri"/>
          <w:w w:val="105"/>
          <w:sz w:val="21"/>
        </w:rPr>
        <w:t>20</w:t>
      </w:r>
      <w:r>
        <w:rPr>
          <w:rFonts w:ascii="Calibri" w:hAnsi="Calibri"/>
          <w:color w:val="0E0E0E"/>
          <w:w w:val="105"/>
          <w:sz w:val="21"/>
        </w:rPr>
        <w:t>15,</w:t>
      </w:r>
      <w:r>
        <w:rPr>
          <w:rFonts w:ascii="Calibri" w:hAnsi="Calibri"/>
          <w:color w:val="0E0E0E"/>
          <w:spacing w:val="40"/>
          <w:w w:val="105"/>
          <w:sz w:val="21"/>
        </w:rPr>
        <w:t xml:space="preserve"> </w:t>
      </w:r>
      <w:r>
        <w:rPr>
          <w:rFonts w:ascii="Calibri" w:hAnsi="Calibri"/>
          <w:w w:val="105"/>
          <w:sz w:val="21"/>
        </w:rPr>
        <w:t>wa</w:t>
      </w:r>
      <w:r>
        <w:rPr>
          <w:rFonts w:ascii="Calibri" w:hAnsi="Calibri"/>
          <w:spacing w:val="-30"/>
          <w:w w:val="105"/>
          <w:sz w:val="21"/>
        </w:rPr>
        <w:t xml:space="preserve"> </w:t>
      </w:r>
      <w:r>
        <w:rPr>
          <w:rFonts w:ascii="Calibri" w:hAnsi="Calibri"/>
          <w:w w:val="105"/>
          <w:sz w:val="21"/>
        </w:rPr>
        <w:t>s</w:t>
      </w:r>
      <w:r>
        <w:rPr>
          <w:rFonts w:ascii="Calibri" w:hAnsi="Calibri"/>
          <w:spacing w:val="29"/>
          <w:w w:val="105"/>
          <w:sz w:val="21"/>
        </w:rPr>
        <w:t xml:space="preserve"> </w:t>
      </w:r>
      <w:r>
        <w:rPr>
          <w:rFonts w:ascii="Calibri" w:hAnsi="Calibri"/>
          <w:w w:val="105"/>
          <w:sz w:val="21"/>
        </w:rPr>
        <w:t>refused</w:t>
      </w:r>
      <w:r>
        <w:rPr>
          <w:rFonts w:ascii="Calibri" w:hAnsi="Calibri"/>
          <w:spacing w:val="39"/>
          <w:w w:val="105"/>
          <w:sz w:val="21"/>
        </w:rPr>
        <w:t xml:space="preserve"> </w:t>
      </w:r>
      <w:r>
        <w:rPr>
          <w:rFonts w:ascii="Calibri" w:hAnsi="Calibri"/>
          <w:color w:val="0E0E0E"/>
          <w:w w:val="105"/>
          <w:sz w:val="21"/>
        </w:rPr>
        <w:t xml:space="preserve">by </w:t>
      </w:r>
      <w:r>
        <w:rPr>
          <w:rFonts w:ascii="Calibri" w:hAnsi="Calibri"/>
          <w:w w:val="105"/>
          <w:sz w:val="21"/>
        </w:rPr>
        <w:t>notice</w:t>
      </w:r>
      <w:r>
        <w:rPr>
          <w:rFonts w:ascii="Calibri" w:hAnsi="Calibri"/>
          <w:spacing w:val="40"/>
          <w:w w:val="105"/>
          <w:sz w:val="21"/>
        </w:rPr>
        <w:t xml:space="preserve"> </w:t>
      </w:r>
      <w:r>
        <w:rPr>
          <w:rFonts w:ascii="Calibri" w:hAnsi="Calibri"/>
          <w:w w:val="105"/>
          <w:sz w:val="21"/>
        </w:rPr>
        <w:t>dated</w:t>
      </w:r>
      <w:r>
        <w:rPr>
          <w:rFonts w:ascii="Calibri" w:hAnsi="Calibri"/>
          <w:spacing w:val="40"/>
          <w:w w:val="105"/>
          <w:sz w:val="21"/>
        </w:rPr>
        <w:t xml:space="preserve"> </w:t>
      </w:r>
      <w:r>
        <w:rPr>
          <w:rFonts w:ascii="Calibri" w:hAnsi="Calibri"/>
          <w:w w:val="105"/>
          <w:sz w:val="21"/>
        </w:rPr>
        <w:t>21 October</w:t>
      </w:r>
      <w:r>
        <w:rPr>
          <w:rFonts w:ascii="Calibri" w:hAnsi="Calibri"/>
          <w:spacing w:val="40"/>
          <w:w w:val="105"/>
          <w:sz w:val="21"/>
        </w:rPr>
        <w:t xml:space="preserve"> </w:t>
      </w:r>
      <w:r>
        <w:rPr>
          <w:rFonts w:ascii="Calibri" w:hAnsi="Calibri"/>
          <w:color w:val="0F0F0F"/>
          <w:w w:val="105"/>
          <w:sz w:val="21"/>
        </w:rPr>
        <w:t>20</w:t>
      </w:r>
      <w:r>
        <w:rPr>
          <w:rFonts w:ascii="Calibri" w:hAnsi="Calibri"/>
          <w:w w:val="105"/>
          <w:sz w:val="21"/>
        </w:rPr>
        <w:t>15.</w:t>
      </w:r>
    </w:p>
    <w:p w:rsidR="004A4A13" w:rsidRDefault="00000000" w14:paraId="343DFCB4" w14:textId="77777777">
      <w:pPr>
        <w:pStyle w:val="ListParagraph"/>
        <w:numPr>
          <w:ilvl w:val="0"/>
          <w:numId w:val="14"/>
        </w:numPr>
        <w:tabs>
          <w:tab w:val="left" w:pos="576"/>
        </w:tabs>
        <w:spacing w:line="211" w:lineRule="auto"/>
        <w:ind w:left="576" w:right="559" w:hanging="341"/>
        <w:rPr>
          <w:rFonts w:ascii="Calibri" w:hAnsi="Calibri"/>
          <w:color w:val="1C1C1C"/>
          <w:sz w:val="21"/>
        </w:rPr>
      </w:pPr>
      <w:r>
        <w:rPr>
          <w:noProof/>
        </w:rPr>
        <mc:AlternateContent>
          <mc:Choice Requires="wps">
            <w:drawing>
              <wp:anchor distT="0" distB="0" distL="0" distR="0" simplePos="0" relativeHeight="487614464" behindDoc="1" locked="0" layoutInCell="1" allowOverlap="1" wp14:anchorId="4F2C0398" wp14:editId="6692BA14">
                <wp:simplePos x="0" y="0"/>
                <wp:positionH relativeFrom="page">
                  <wp:posOffset>1054614</wp:posOffset>
                </wp:positionH>
                <wp:positionV relativeFrom="paragraph">
                  <wp:posOffset>302250</wp:posOffset>
                </wp:positionV>
                <wp:extent cx="5697220" cy="1270"/>
                <wp:effectExtent l="0" t="0" r="0" b="0"/>
                <wp:wrapTopAndBottom/>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7220" cy="1270"/>
                        </a:xfrm>
                        <a:custGeom>
                          <a:avLst/>
                          <a:gdLst/>
                          <a:ahLst/>
                          <a:cxnLst/>
                          <a:rect l="l" t="t" r="r" b="b"/>
                          <a:pathLst>
                            <a:path w="5697220">
                              <a:moveTo>
                                <a:pt x="0" y="0"/>
                              </a:moveTo>
                              <a:lnTo>
                                <a:pt x="5696712" y="0"/>
                              </a:lnTo>
                            </a:path>
                          </a:pathLst>
                        </a:custGeom>
                        <a:ln w="9144">
                          <a:solidFill>
                            <a:srgbClr val="383838"/>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1EF87CE">
              <v:shape id="Graphic 107" style="position:absolute;margin-left:83.05pt;margin-top:23.8pt;width:448.6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5697220,1270" o:spid="_x0000_s1026" filled="f" strokecolor="#383838" strokeweight=".72pt" path="m,l569671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" w14:anchorId="12B76E51">
                <v:path arrowok="t"/>
                <w10:wrap type="topAndBottom" anchorx="page"/>
              </v:shape>
            </w:pict>
          </mc:Fallback>
        </mc:AlternateContent>
      </w:r>
      <w:r>
        <w:rPr>
          <w:rFonts w:ascii="Calibri" w:hAnsi="Calibri"/>
          <w:color w:val="181818"/>
          <w:w w:val="105"/>
          <w:sz w:val="21"/>
        </w:rPr>
        <w:t xml:space="preserve">The </w:t>
      </w:r>
      <w:r>
        <w:rPr>
          <w:rFonts w:ascii="Calibri" w:hAnsi="Calibri"/>
          <w:w w:val="105"/>
          <w:sz w:val="21"/>
        </w:rPr>
        <w:t>development</w:t>
      </w:r>
      <w:r>
        <w:rPr>
          <w:rFonts w:ascii="Calibri" w:hAnsi="Calibri"/>
          <w:spacing w:val="38"/>
          <w:w w:val="105"/>
          <w:sz w:val="21"/>
        </w:rPr>
        <w:t xml:space="preserve"> </w:t>
      </w:r>
      <w:r>
        <w:rPr>
          <w:rFonts w:ascii="Calibri" w:hAnsi="Calibri"/>
          <w:w w:val="105"/>
          <w:sz w:val="21"/>
        </w:rPr>
        <w:t>proposed</w:t>
      </w:r>
      <w:r>
        <w:rPr>
          <w:rFonts w:ascii="Calibri" w:hAnsi="Calibri"/>
          <w:spacing w:val="34"/>
          <w:w w:val="105"/>
          <w:sz w:val="21"/>
        </w:rPr>
        <w:t xml:space="preserve"> </w:t>
      </w:r>
      <w:r>
        <w:rPr>
          <w:rFonts w:ascii="Calibri" w:hAnsi="Calibri"/>
          <w:color w:val="161616"/>
          <w:w w:val="105"/>
          <w:sz w:val="21"/>
        </w:rPr>
        <w:t>is</w:t>
      </w:r>
      <w:r>
        <w:rPr>
          <w:rFonts w:ascii="Calibri" w:hAnsi="Calibri"/>
          <w:color w:val="161616"/>
          <w:spacing w:val="38"/>
          <w:w w:val="105"/>
          <w:sz w:val="21"/>
        </w:rPr>
        <w:t xml:space="preserve"> </w:t>
      </w:r>
      <w:r>
        <w:rPr>
          <w:rFonts w:ascii="Calibri" w:hAnsi="Calibri"/>
          <w:w w:val="105"/>
          <w:sz w:val="21"/>
        </w:rPr>
        <w:t>change</w:t>
      </w:r>
      <w:r>
        <w:rPr>
          <w:rFonts w:ascii="Calibri" w:hAnsi="Calibri"/>
          <w:spacing w:val="40"/>
          <w:w w:val="105"/>
          <w:sz w:val="21"/>
        </w:rPr>
        <w:t xml:space="preserve"> </w:t>
      </w:r>
      <w:r>
        <w:rPr>
          <w:rFonts w:ascii="Calibri" w:hAnsi="Calibri"/>
          <w:w w:val="105"/>
          <w:sz w:val="21"/>
        </w:rPr>
        <w:t>of</w:t>
      </w:r>
      <w:r>
        <w:rPr>
          <w:rFonts w:ascii="Calibri" w:hAnsi="Calibri"/>
          <w:spacing w:val="22"/>
          <w:w w:val="105"/>
          <w:sz w:val="21"/>
        </w:rPr>
        <w:t xml:space="preserve"> </w:t>
      </w:r>
      <w:r>
        <w:rPr>
          <w:rFonts w:ascii="Calibri" w:hAnsi="Calibri"/>
          <w:w w:val="105"/>
          <w:sz w:val="21"/>
        </w:rPr>
        <w:t>use</w:t>
      </w:r>
      <w:r>
        <w:rPr>
          <w:rFonts w:ascii="Calibri" w:hAnsi="Calibri"/>
          <w:spacing w:val="40"/>
          <w:w w:val="105"/>
          <w:sz w:val="21"/>
        </w:rPr>
        <w:t xml:space="preserve"> </w:t>
      </w:r>
      <w:r>
        <w:rPr>
          <w:rFonts w:ascii="Calibri" w:hAnsi="Calibri"/>
          <w:w w:val="105"/>
          <w:sz w:val="21"/>
        </w:rPr>
        <w:t>from</w:t>
      </w:r>
      <w:r>
        <w:rPr>
          <w:rFonts w:ascii="Calibri" w:hAnsi="Calibri"/>
          <w:spacing w:val="29"/>
          <w:w w:val="105"/>
          <w:sz w:val="21"/>
        </w:rPr>
        <w:t xml:space="preserve"> </w:t>
      </w:r>
      <w:r>
        <w:rPr>
          <w:rFonts w:ascii="Calibri" w:hAnsi="Calibri"/>
          <w:w w:val="105"/>
          <w:sz w:val="21"/>
        </w:rPr>
        <w:t>dwellinghouse</w:t>
      </w:r>
      <w:r>
        <w:rPr>
          <w:rFonts w:ascii="Calibri" w:hAnsi="Calibri"/>
          <w:spacing w:val="40"/>
          <w:w w:val="105"/>
          <w:sz w:val="21"/>
        </w:rPr>
        <w:t xml:space="preserve"> </w:t>
      </w:r>
      <w:r>
        <w:rPr>
          <w:rFonts w:ascii="Calibri" w:hAnsi="Calibri"/>
          <w:w w:val="105"/>
          <w:sz w:val="21"/>
        </w:rPr>
        <w:t>(C3(a))</w:t>
      </w:r>
      <w:r>
        <w:rPr>
          <w:rFonts w:ascii="Calibri" w:hAnsi="Calibri"/>
          <w:spacing w:val="30"/>
          <w:w w:val="105"/>
          <w:sz w:val="21"/>
        </w:rPr>
        <w:t xml:space="preserve"> </w:t>
      </w:r>
      <w:r>
        <w:rPr>
          <w:rFonts w:ascii="Calibri" w:hAnsi="Calibri"/>
          <w:w w:val="105"/>
          <w:sz w:val="21"/>
        </w:rPr>
        <w:t>to</w:t>
      </w:r>
      <w:r>
        <w:rPr>
          <w:rFonts w:ascii="Calibri" w:hAnsi="Calibri"/>
          <w:spacing w:val="24"/>
          <w:w w:val="105"/>
          <w:sz w:val="21"/>
        </w:rPr>
        <w:t xml:space="preserve"> </w:t>
      </w:r>
      <w:r>
        <w:rPr>
          <w:rFonts w:ascii="Calibri" w:hAnsi="Calibri"/>
          <w:color w:val="0E0E0E"/>
          <w:w w:val="105"/>
          <w:sz w:val="21"/>
        </w:rPr>
        <w:t xml:space="preserve">a </w:t>
      </w:r>
      <w:r>
        <w:rPr>
          <w:rFonts w:ascii="Calibri" w:hAnsi="Calibri"/>
          <w:w w:val="105"/>
          <w:sz w:val="21"/>
        </w:rPr>
        <w:t>house</w:t>
      </w:r>
      <w:r>
        <w:rPr>
          <w:rFonts w:ascii="Calibri" w:hAnsi="Calibri"/>
          <w:spacing w:val="40"/>
          <w:w w:val="105"/>
          <w:sz w:val="21"/>
        </w:rPr>
        <w:t xml:space="preserve"> </w:t>
      </w:r>
      <w:r>
        <w:rPr>
          <w:rFonts w:ascii="Calibri" w:hAnsi="Calibri"/>
          <w:w w:val="105"/>
          <w:sz w:val="21"/>
        </w:rPr>
        <w:t>in multiple occupation</w:t>
      </w:r>
      <w:r>
        <w:rPr>
          <w:rFonts w:ascii="Calibri" w:hAnsi="Calibri"/>
          <w:spacing w:val="40"/>
          <w:w w:val="105"/>
          <w:sz w:val="21"/>
        </w:rPr>
        <w:t xml:space="preserve"> </w:t>
      </w:r>
      <w:r>
        <w:rPr>
          <w:rFonts w:ascii="Calibri" w:hAnsi="Calibri"/>
          <w:w w:val="105"/>
          <w:sz w:val="21"/>
        </w:rPr>
        <w:t>(Class</w:t>
      </w:r>
      <w:r>
        <w:rPr>
          <w:rFonts w:ascii="Calibri" w:hAnsi="Calibri"/>
          <w:spacing w:val="40"/>
          <w:w w:val="105"/>
          <w:sz w:val="21"/>
        </w:rPr>
        <w:t xml:space="preserve"> </w:t>
      </w:r>
      <w:r>
        <w:rPr>
          <w:rFonts w:ascii="Calibri" w:hAnsi="Calibri"/>
          <w:w w:val="105"/>
          <w:sz w:val="21"/>
        </w:rPr>
        <w:t>C4).</w:t>
      </w:r>
    </w:p>
    <w:p w:rsidR="004A4A13" w:rsidRDefault="004A4A13" w14:paraId="49145749" w14:textId="77777777">
      <w:pPr>
        <w:pStyle w:val="BodyText"/>
        <w:rPr>
          <w:rFonts w:ascii="Calibri"/>
          <w:sz w:val="20"/>
        </w:rPr>
      </w:pPr>
    </w:p>
    <w:p w:rsidR="004A4A13" w:rsidRDefault="00000000" w14:paraId="2C6579D1" w14:textId="77777777">
      <w:pPr>
        <w:spacing w:before="174"/>
        <w:ind w:left="247"/>
        <w:rPr>
          <w:sz w:val="24"/>
        </w:rPr>
      </w:pPr>
      <w:r>
        <w:rPr>
          <w:spacing w:val="-2"/>
          <w:w w:val="105"/>
          <w:sz w:val="24"/>
        </w:rPr>
        <w:t>Decision</w:t>
      </w:r>
    </w:p>
    <w:p w:rsidR="004A4A13" w:rsidRDefault="00000000" w14:paraId="4BFF08CA" w14:textId="77777777">
      <w:pPr>
        <w:pStyle w:val="ListParagraph"/>
        <w:numPr>
          <w:ilvl w:val="0"/>
          <w:numId w:val="13"/>
        </w:numPr>
        <w:tabs>
          <w:tab w:val="left" w:pos="647"/>
        </w:tabs>
        <w:spacing w:before="181" w:line="196" w:lineRule="auto"/>
        <w:ind w:right="345"/>
        <w:jc w:val="left"/>
        <w:rPr>
          <w:rFonts w:ascii="Calibri"/>
          <w:sz w:val="25"/>
        </w:rPr>
      </w:pPr>
      <w:r>
        <w:rPr>
          <w:rFonts w:ascii="Calibri"/>
          <w:color w:val="161616"/>
          <w:sz w:val="25"/>
        </w:rPr>
        <w:t>The</w:t>
      </w:r>
      <w:r>
        <w:rPr>
          <w:rFonts w:ascii="Calibri"/>
          <w:color w:val="161616"/>
          <w:spacing w:val="22"/>
          <w:sz w:val="25"/>
        </w:rPr>
        <w:t xml:space="preserve"> </w:t>
      </w:r>
      <w:r>
        <w:rPr>
          <w:rFonts w:ascii="Calibri"/>
          <w:sz w:val="25"/>
        </w:rPr>
        <w:t>appeal</w:t>
      </w:r>
      <w:r>
        <w:rPr>
          <w:rFonts w:ascii="Calibri"/>
          <w:spacing w:val="32"/>
          <w:sz w:val="25"/>
        </w:rPr>
        <w:t xml:space="preserve"> </w:t>
      </w:r>
      <w:r>
        <w:rPr>
          <w:rFonts w:ascii="Calibri"/>
          <w:color w:val="161616"/>
          <w:sz w:val="25"/>
        </w:rPr>
        <w:t xml:space="preserve">is </w:t>
      </w:r>
      <w:proofErr w:type="gramStart"/>
      <w:r>
        <w:rPr>
          <w:rFonts w:ascii="Calibri"/>
          <w:sz w:val="25"/>
        </w:rPr>
        <w:t>allowed</w:t>
      </w:r>
      <w:proofErr w:type="gramEnd"/>
      <w:r>
        <w:rPr>
          <w:rFonts w:ascii="Calibri"/>
          <w:spacing w:val="36"/>
          <w:sz w:val="25"/>
        </w:rPr>
        <w:t xml:space="preserve"> </w:t>
      </w:r>
      <w:r>
        <w:rPr>
          <w:rFonts w:ascii="Calibri"/>
          <w:sz w:val="25"/>
        </w:rPr>
        <w:t>and planning</w:t>
      </w:r>
      <w:r>
        <w:rPr>
          <w:rFonts w:ascii="Calibri"/>
          <w:spacing w:val="40"/>
          <w:sz w:val="25"/>
        </w:rPr>
        <w:t xml:space="preserve"> </w:t>
      </w:r>
      <w:r>
        <w:rPr>
          <w:rFonts w:ascii="Calibri"/>
          <w:sz w:val="25"/>
        </w:rPr>
        <w:t>permission</w:t>
      </w:r>
      <w:r>
        <w:rPr>
          <w:rFonts w:ascii="Calibri"/>
          <w:spacing w:val="35"/>
          <w:sz w:val="25"/>
        </w:rPr>
        <w:t xml:space="preserve"> </w:t>
      </w:r>
      <w:r>
        <w:rPr>
          <w:rFonts w:ascii="Calibri"/>
          <w:sz w:val="25"/>
        </w:rPr>
        <w:t>is</w:t>
      </w:r>
      <w:r>
        <w:rPr>
          <w:rFonts w:ascii="Calibri"/>
          <w:spacing w:val="24"/>
          <w:sz w:val="25"/>
        </w:rPr>
        <w:t xml:space="preserve"> </w:t>
      </w:r>
      <w:r>
        <w:rPr>
          <w:rFonts w:ascii="Calibri"/>
          <w:sz w:val="25"/>
        </w:rPr>
        <w:t>granted</w:t>
      </w:r>
      <w:r>
        <w:rPr>
          <w:rFonts w:ascii="Calibri"/>
          <w:spacing w:val="38"/>
          <w:sz w:val="25"/>
        </w:rPr>
        <w:t xml:space="preserve"> </w:t>
      </w:r>
      <w:r>
        <w:rPr>
          <w:rFonts w:ascii="Calibri"/>
          <w:color w:val="0C0C0C"/>
          <w:sz w:val="25"/>
        </w:rPr>
        <w:t xml:space="preserve">for </w:t>
      </w:r>
      <w:r>
        <w:rPr>
          <w:rFonts w:ascii="Calibri"/>
          <w:sz w:val="25"/>
        </w:rPr>
        <w:t>change</w:t>
      </w:r>
      <w:r>
        <w:rPr>
          <w:rFonts w:ascii="Calibri"/>
          <w:spacing w:val="24"/>
          <w:sz w:val="25"/>
        </w:rPr>
        <w:t xml:space="preserve"> </w:t>
      </w:r>
      <w:r>
        <w:rPr>
          <w:rFonts w:ascii="Calibri"/>
          <w:sz w:val="25"/>
        </w:rPr>
        <w:t>of use from dwellinghouse</w:t>
      </w:r>
      <w:r>
        <w:rPr>
          <w:rFonts w:ascii="Calibri"/>
          <w:spacing w:val="37"/>
          <w:sz w:val="25"/>
        </w:rPr>
        <w:t xml:space="preserve"> </w:t>
      </w:r>
      <w:r>
        <w:rPr>
          <w:rFonts w:ascii="Calibri"/>
          <w:sz w:val="25"/>
        </w:rPr>
        <w:t>(C3(a))</w:t>
      </w:r>
      <w:r>
        <w:rPr>
          <w:rFonts w:ascii="Calibri"/>
          <w:spacing w:val="32"/>
          <w:sz w:val="25"/>
        </w:rPr>
        <w:t xml:space="preserve"> </w:t>
      </w:r>
      <w:r>
        <w:rPr>
          <w:rFonts w:ascii="Calibri"/>
          <w:sz w:val="25"/>
        </w:rPr>
        <w:t>to a house</w:t>
      </w:r>
      <w:r>
        <w:rPr>
          <w:rFonts w:ascii="Calibri"/>
          <w:spacing w:val="27"/>
          <w:sz w:val="25"/>
        </w:rPr>
        <w:t xml:space="preserve"> </w:t>
      </w:r>
      <w:r>
        <w:rPr>
          <w:rFonts w:ascii="Calibri"/>
          <w:sz w:val="25"/>
        </w:rPr>
        <w:t>in multiple</w:t>
      </w:r>
      <w:r>
        <w:rPr>
          <w:rFonts w:ascii="Calibri"/>
          <w:spacing w:val="30"/>
          <w:sz w:val="25"/>
        </w:rPr>
        <w:t xml:space="preserve"> </w:t>
      </w:r>
      <w:r>
        <w:rPr>
          <w:rFonts w:ascii="Calibri"/>
          <w:sz w:val="25"/>
        </w:rPr>
        <w:t>occupation</w:t>
      </w:r>
      <w:r>
        <w:rPr>
          <w:rFonts w:ascii="Calibri"/>
          <w:spacing w:val="37"/>
          <w:sz w:val="25"/>
        </w:rPr>
        <w:t xml:space="preserve"> </w:t>
      </w:r>
      <w:r>
        <w:rPr>
          <w:rFonts w:ascii="Calibri"/>
          <w:sz w:val="25"/>
        </w:rPr>
        <w:t>(Class</w:t>
      </w:r>
      <w:r>
        <w:rPr>
          <w:rFonts w:ascii="Calibri"/>
          <w:spacing w:val="27"/>
          <w:sz w:val="25"/>
        </w:rPr>
        <w:t xml:space="preserve"> </w:t>
      </w:r>
      <w:r>
        <w:rPr>
          <w:rFonts w:ascii="Calibri"/>
          <w:sz w:val="25"/>
        </w:rPr>
        <w:t>C4) at</w:t>
      </w:r>
      <w:r>
        <w:rPr>
          <w:rFonts w:ascii="Calibri"/>
          <w:spacing w:val="27"/>
          <w:sz w:val="25"/>
        </w:rPr>
        <w:t xml:space="preserve"> </w:t>
      </w:r>
      <w:r>
        <w:rPr>
          <w:rFonts w:ascii="Calibri"/>
          <w:sz w:val="25"/>
        </w:rPr>
        <w:t>161 Moston Lane, Nlanchester,</w:t>
      </w:r>
      <w:r>
        <w:rPr>
          <w:rFonts w:ascii="Calibri"/>
          <w:spacing w:val="23"/>
          <w:sz w:val="25"/>
        </w:rPr>
        <w:t xml:space="preserve"> </w:t>
      </w:r>
      <w:r>
        <w:rPr>
          <w:rFonts w:ascii="Calibri"/>
          <w:sz w:val="25"/>
        </w:rPr>
        <w:t xml:space="preserve">Greater Manchester </w:t>
      </w:r>
      <w:r>
        <w:rPr>
          <w:rFonts w:ascii="Calibri"/>
          <w:color w:val="0E0E0E"/>
          <w:sz w:val="25"/>
        </w:rPr>
        <w:t>P'I9</w:t>
      </w:r>
      <w:r>
        <w:rPr>
          <w:rFonts w:ascii="Calibri"/>
          <w:color w:val="0E0E0E"/>
          <w:spacing w:val="19"/>
          <w:sz w:val="25"/>
        </w:rPr>
        <w:t xml:space="preserve"> </w:t>
      </w:r>
      <w:r>
        <w:rPr>
          <w:rFonts w:ascii="Calibri"/>
          <w:sz w:val="25"/>
        </w:rPr>
        <w:t xml:space="preserve">4HR </w:t>
      </w:r>
      <w:r>
        <w:rPr>
          <w:rFonts w:ascii="Calibri"/>
          <w:color w:val="232323"/>
          <w:sz w:val="25"/>
        </w:rPr>
        <w:t xml:space="preserve">in </w:t>
      </w:r>
      <w:r>
        <w:rPr>
          <w:rFonts w:ascii="Calibri"/>
          <w:sz w:val="25"/>
        </w:rPr>
        <w:t>accordance</w:t>
      </w:r>
      <w:r>
        <w:rPr>
          <w:rFonts w:ascii="Calibri"/>
          <w:spacing w:val="27"/>
          <w:sz w:val="25"/>
        </w:rPr>
        <w:t xml:space="preserve"> </w:t>
      </w:r>
      <w:r>
        <w:rPr>
          <w:rFonts w:ascii="Calibri"/>
          <w:sz w:val="25"/>
        </w:rPr>
        <w:t>with the terms of</w:t>
      </w:r>
      <w:r>
        <w:rPr>
          <w:rFonts w:ascii="Calibri"/>
          <w:spacing w:val="40"/>
          <w:sz w:val="25"/>
        </w:rPr>
        <w:t xml:space="preserve"> </w:t>
      </w:r>
      <w:r>
        <w:rPr>
          <w:rFonts w:ascii="Calibri"/>
          <w:sz w:val="25"/>
        </w:rPr>
        <w:t>the application,</w:t>
      </w:r>
      <w:r>
        <w:rPr>
          <w:rFonts w:ascii="Calibri"/>
          <w:spacing w:val="40"/>
          <w:sz w:val="25"/>
        </w:rPr>
        <w:t xml:space="preserve"> </w:t>
      </w:r>
      <w:r>
        <w:rPr>
          <w:rFonts w:ascii="Calibri"/>
          <w:sz w:val="25"/>
        </w:rPr>
        <w:t>Ref 11052/FO/2015/N1, dated</w:t>
      </w:r>
      <w:r>
        <w:rPr>
          <w:rFonts w:ascii="Calibri"/>
          <w:spacing w:val="40"/>
          <w:sz w:val="25"/>
        </w:rPr>
        <w:t xml:space="preserve"> </w:t>
      </w:r>
      <w:r>
        <w:rPr>
          <w:rFonts w:ascii="Calibri"/>
          <w:sz w:val="25"/>
        </w:rPr>
        <w:t>14</w:t>
      </w:r>
      <w:r>
        <w:rPr>
          <w:rFonts w:ascii="Calibri"/>
          <w:spacing w:val="40"/>
          <w:sz w:val="25"/>
        </w:rPr>
        <w:t xml:space="preserve"> </w:t>
      </w:r>
      <w:r>
        <w:rPr>
          <w:rFonts w:ascii="Calibri"/>
          <w:sz w:val="25"/>
        </w:rPr>
        <w:t>September</w:t>
      </w:r>
      <w:r>
        <w:rPr>
          <w:rFonts w:ascii="Calibri"/>
          <w:spacing w:val="40"/>
          <w:sz w:val="25"/>
        </w:rPr>
        <w:t xml:space="preserve"> </w:t>
      </w:r>
      <w:r>
        <w:rPr>
          <w:rFonts w:ascii="Calibri"/>
          <w:sz w:val="25"/>
        </w:rPr>
        <w:t>2015, subject to the following</w:t>
      </w:r>
      <w:r>
        <w:rPr>
          <w:rFonts w:ascii="Calibri"/>
          <w:spacing w:val="40"/>
          <w:sz w:val="25"/>
        </w:rPr>
        <w:t xml:space="preserve"> </w:t>
      </w:r>
      <w:r>
        <w:rPr>
          <w:rFonts w:ascii="Calibri"/>
          <w:sz w:val="25"/>
        </w:rPr>
        <w:t>conditions:</w:t>
      </w:r>
    </w:p>
    <w:p w:rsidR="004A4A13" w:rsidRDefault="004A4A13" w14:paraId="1200FA43" w14:textId="77777777">
      <w:pPr>
        <w:pStyle w:val="BodyText"/>
        <w:spacing w:before="12"/>
        <w:rPr>
          <w:rFonts w:ascii="Calibri"/>
          <w:sz w:val="20"/>
        </w:rPr>
      </w:pPr>
    </w:p>
    <w:p w:rsidR="004A4A13" w:rsidRDefault="00000000" w14:paraId="4A8D9DC0" w14:textId="77777777">
      <w:pPr>
        <w:pStyle w:val="ListParagraph"/>
        <w:numPr>
          <w:ilvl w:val="1"/>
          <w:numId w:val="13"/>
        </w:numPr>
        <w:tabs>
          <w:tab w:val="left" w:pos="659"/>
          <w:tab w:val="left" w:pos="1037"/>
        </w:tabs>
        <w:spacing w:line="196" w:lineRule="auto"/>
        <w:ind w:right="628" w:hanging="3"/>
        <w:rPr>
          <w:rFonts w:ascii="Calibri"/>
          <w:sz w:val="25"/>
        </w:rPr>
      </w:pPr>
      <w:r>
        <w:rPr>
          <w:rFonts w:ascii="Calibri"/>
          <w:sz w:val="25"/>
        </w:rPr>
        <w:t>The development</w:t>
      </w:r>
      <w:r>
        <w:rPr>
          <w:rFonts w:ascii="Calibri"/>
          <w:spacing w:val="22"/>
          <w:sz w:val="25"/>
        </w:rPr>
        <w:t xml:space="preserve"> </w:t>
      </w:r>
      <w:r>
        <w:rPr>
          <w:rFonts w:ascii="Calibri"/>
          <w:sz w:val="25"/>
        </w:rPr>
        <w:t>hereby permitted</w:t>
      </w:r>
      <w:r>
        <w:rPr>
          <w:rFonts w:ascii="Calibri"/>
          <w:spacing w:val="25"/>
          <w:sz w:val="25"/>
        </w:rPr>
        <w:t xml:space="preserve"> </w:t>
      </w:r>
      <w:r>
        <w:rPr>
          <w:rFonts w:ascii="Calibri"/>
          <w:sz w:val="25"/>
        </w:rPr>
        <w:t>shall begin not later than</w:t>
      </w:r>
      <w:r>
        <w:rPr>
          <w:rFonts w:ascii="Calibri"/>
          <w:spacing w:val="22"/>
          <w:sz w:val="25"/>
        </w:rPr>
        <w:t xml:space="preserve"> </w:t>
      </w:r>
      <w:r>
        <w:rPr>
          <w:rFonts w:ascii="Calibri"/>
          <w:sz w:val="25"/>
        </w:rPr>
        <w:t>three</w:t>
      </w:r>
      <w:r>
        <w:rPr>
          <w:rFonts w:ascii="Calibri"/>
          <w:spacing w:val="14"/>
          <w:sz w:val="25"/>
        </w:rPr>
        <w:t xml:space="preserve"> </w:t>
      </w:r>
      <w:r>
        <w:rPr>
          <w:rFonts w:ascii="Calibri"/>
          <w:sz w:val="25"/>
        </w:rPr>
        <w:t>years from the date of this decision.</w:t>
      </w:r>
    </w:p>
    <w:p w:rsidR="004A4A13" w:rsidRDefault="00000000" w14:paraId="35E9BE8B" w14:textId="77777777">
      <w:pPr>
        <w:pStyle w:val="ListParagraph"/>
        <w:numPr>
          <w:ilvl w:val="1"/>
          <w:numId w:val="13"/>
        </w:numPr>
        <w:tabs>
          <w:tab w:val="left" w:pos="1042"/>
        </w:tabs>
        <w:spacing w:before="3" w:line="196" w:lineRule="auto"/>
        <w:ind w:right="484" w:firstLine="2"/>
        <w:rPr>
          <w:rFonts w:ascii="Calibri"/>
          <w:sz w:val="25"/>
        </w:rPr>
      </w:pPr>
      <w:r>
        <w:rPr>
          <w:rFonts w:ascii="Calibri"/>
          <w:sz w:val="25"/>
        </w:rPr>
        <w:t>The development</w:t>
      </w:r>
      <w:r>
        <w:rPr>
          <w:rFonts w:ascii="Calibri"/>
          <w:spacing w:val="17"/>
          <w:sz w:val="25"/>
        </w:rPr>
        <w:t xml:space="preserve"> </w:t>
      </w:r>
      <w:r>
        <w:rPr>
          <w:rFonts w:ascii="Calibri"/>
          <w:sz w:val="25"/>
        </w:rPr>
        <w:t>hereby</w:t>
      </w:r>
      <w:r>
        <w:rPr>
          <w:rFonts w:ascii="Calibri"/>
          <w:spacing w:val="14"/>
          <w:sz w:val="25"/>
        </w:rPr>
        <w:t xml:space="preserve"> </w:t>
      </w:r>
      <w:r>
        <w:rPr>
          <w:rFonts w:ascii="Calibri"/>
          <w:sz w:val="25"/>
        </w:rPr>
        <w:t>permitted</w:t>
      </w:r>
      <w:r>
        <w:rPr>
          <w:rFonts w:ascii="Calibri"/>
          <w:spacing w:val="19"/>
          <w:sz w:val="25"/>
        </w:rPr>
        <w:t xml:space="preserve"> </w:t>
      </w:r>
      <w:r>
        <w:rPr>
          <w:rFonts w:ascii="Calibri"/>
          <w:sz w:val="25"/>
        </w:rPr>
        <w:t xml:space="preserve">shall be carried out </w:t>
      </w:r>
      <w:r>
        <w:rPr>
          <w:rFonts w:ascii="Calibri"/>
          <w:color w:val="131313"/>
          <w:sz w:val="25"/>
        </w:rPr>
        <w:t xml:space="preserve">in </w:t>
      </w:r>
      <w:r>
        <w:rPr>
          <w:rFonts w:ascii="Calibri"/>
          <w:sz w:val="25"/>
        </w:rPr>
        <w:t>accordance</w:t>
      </w:r>
      <w:r>
        <w:rPr>
          <w:rFonts w:ascii="Calibri"/>
          <w:spacing w:val="16"/>
          <w:sz w:val="25"/>
        </w:rPr>
        <w:t xml:space="preserve"> </w:t>
      </w:r>
      <w:r>
        <w:rPr>
          <w:rFonts w:ascii="Calibri"/>
          <w:sz w:val="25"/>
        </w:rPr>
        <w:t>with the following</w:t>
      </w:r>
      <w:r>
        <w:rPr>
          <w:rFonts w:ascii="Calibri"/>
          <w:spacing w:val="37"/>
          <w:sz w:val="25"/>
        </w:rPr>
        <w:t xml:space="preserve"> </w:t>
      </w:r>
      <w:r>
        <w:rPr>
          <w:rFonts w:ascii="Calibri"/>
          <w:sz w:val="25"/>
        </w:rPr>
        <w:t>approved</w:t>
      </w:r>
      <w:r>
        <w:rPr>
          <w:rFonts w:ascii="Calibri"/>
          <w:spacing w:val="27"/>
          <w:sz w:val="25"/>
        </w:rPr>
        <w:t xml:space="preserve"> </w:t>
      </w:r>
      <w:r>
        <w:rPr>
          <w:rFonts w:ascii="Calibri"/>
          <w:sz w:val="25"/>
        </w:rPr>
        <w:t>plans:</w:t>
      </w:r>
      <w:r>
        <w:rPr>
          <w:rFonts w:ascii="Calibri"/>
          <w:spacing w:val="40"/>
          <w:sz w:val="25"/>
        </w:rPr>
        <w:t xml:space="preserve"> </w:t>
      </w:r>
      <w:r>
        <w:rPr>
          <w:rFonts w:ascii="Calibri"/>
          <w:sz w:val="25"/>
        </w:rPr>
        <w:t>161 Nloston</w:t>
      </w:r>
      <w:r>
        <w:rPr>
          <w:rFonts w:ascii="Calibri"/>
          <w:spacing w:val="31"/>
          <w:sz w:val="25"/>
        </w:rPr>
        <w:t xml:space="preserve"> </w:t>
      </w:r>
      <w:r>
        <w:rPr>
          <w:rFonts w:ascii="Calibri"/>
          <w:sz w:val="25"/>
        </w:rPr>
        <w:t>Lane</w:t>
      </w:r>
      <w:r>
        <w:rPr>
          <w:rFonts w:ascii="Calibri"/>
          <w:spacing w:val="27"/>
          <w:sz w:val="25"/>
        </w:rPr>
        <w:t xml:space="preserve"> </w:t>
      </w:r>
      <w:r>
        <w:rPr>
          <w:rFonts w:ascii="Calibri"/>
          <w:sz w:val="25"/>
        </w:rPr>
        <w:t>Site Location</w:t>
      </w:r>
      <w:r>
        <w:rPr>
          <w:rFonts w:ascii="Calibri"/>
          <w:spacing w:val="26"/>
          <w:sz w:val="25"/>
        </w:rPr>
        <w:t xml:space="preserve"> </w:t>
      </w:r>
      <w:r>
        <w:rPr>
          <w:rFonts w:ascii="Calibri"/>
          <w:sz w:val="25"/>
        </w:rPr>
        <w:t xml:space="preserve">Plan </w:t>
      </w:r>
      <w:proofErr w:type="gramStart"/>
      <w:r>
        <w:rPr>
          <w:rFonts w:ascii="Calibri"/>
          <w:sz w:val="25"/>
        </w:rPr>
        <w:t>scale</w:t>
      </w:r>
      <w:proofErr w:type="gramEnd"/>
    </w:p>
    <w:p w:rsidR="004A4A13" w:rsidRDefault="00000000" w14:paraId="633FB4A2" w14:textId="77777777">
      <w:pPr>
        <w:spacing w:line="261" w:lineRule="exact"/>
        <w:ind w:left="661"/>
        <w:rPr>
          <w:rFonts w:ascii="Calibri"/>
          <w:sz w:val="25"/>
        </w:rPr>
      </w:pPr>
      <w:r>
        <w:rPr>
          <w:rFonts w:ascii="Calibri"/>
          <w:color w:val="0A0A0A"/>
          <w:sz w:val="25"/>
        </w:rPr>
        <w:t>1:</w:t>
      </w:r>
      <w:r>
        <w:rPr>
          <w:rFonts w:ascii="Calibri"/>
          <w:color w:val="0A0A0A"/>
          <w:spacing w:val="-33"/>
          <w:sz w:val="25"/>
        </w:rPr>
        <w:t xml:space="preserve"> </w:t>
      </w:r>
      <w:r>
        <w:rPr>
          <w:rFonts w:ascii="Calibri"/>
          <w:sz w:val="25"/>
        </w:rPr>
        <w:t>1250;</w:t>
      </w:r>
      <w:r>
        <w:rPr>
          <w:rFonts w:ascii="Calibri"/>
          <w:spacing w:val="24"/>
          <w:sz w:val="25"/>
        </w:rPr>
        <w:t xml:space="preserve"> </w:t>
      </w:r>
      <w:r>
        <w:rPr>
          <w:rFonts w:ascii="Calibri"/>
          <w:sz w:val="25"/>
        </w:rPr>
        <w:t>Proposed</w:t>
      </w:r>
      <w:r>
        <w:rPr>
          <w:rFonts w:ascii="Calibri"/>
          <w:spacing w:val="15"/>
          <w:sz w:val="25"/>
        </w:rPr>
        <w:t xml:space="preserve"> </w:t>
      </w:r>
      <w:r>
        <w:rPr>
          <w:rFonts w:ascii="Calibri"/>
          <w:sz w:val="25"/>
        </w:rPr>
        <w:t>Plans</w:t>
      </w:r>
      <w:r>
        <w:rPr>
          <w:rFonts w:ascii="Calibri"/>
          <w:spacing w:val="17"/>
          <w:sz w:val="25"/>
        </w:rPr>
        <w:t xml:space="preserve"> </w:t>
      </w:r>
      <w:r>
        <w:rPr>
          <w:rFonts w:ascii="Calibri"/>
          <w:sz w:val="25"/>
        </w:rPr>
        <w:t>scale</w:t>
      </w:r>
      <w:r>
        <w:rPr>
          <w:rFonts w:ascii="Calibri"/>
          <w:spacing w:val="19"/>
          <w:sz w:val="25"/>
        </w:rPr>
        <w:t xml:space="preserve"> </w:t>
      </w:r>
      <w:r>
        <w:rPr>
          <w:rFonts w:ascii="Calibri"/>
          <w:spacing w:val="-2"/>
          <w:sz w:val="25"/>
        </w:rPr>
        <w:t>1:50.</w:t>
      </w:r>
    </w:p>
    <w:p w:rsidR="004A4A13" w:rsidRDefault="00000000" w14:paraId="1E019866" w14:textId="77777777">
      <w:pPr>
        <w:spacing w:before="122"/>
        <w:ind w:left="255"/>
        <w:rPr>
          <w:rFonts w:ascii="Calibri"/>
          <w:sz w:val="24"/>
        </w:rPr>
      </w:pPr>
      <w:r>
        <w:rPr>
          <w:rFonts w:ascii="Calibri"/>
          <w:w w:val="115"/>
          <w:sz w:val="24"/>
        </w:rPr>
        <w:t>Preliminary</w:t>
      </w:r>
      <w:r>
        <w:rPr>
          <w:rFonts w:ascii="Calibri"/>
          <w:spacing w:val="48"/>
          <w:w w:val="115"/>
          <w:sz w:val="24"/>
        </w:rPr>
        <w:t xml:space="preserve"> </w:t>
      </w:r>
      <w:r>
        <w:rPr>
          <w:rFonts w:ascii="Calibri"/>
          <w:spacing w:val="-2"/>
          <w:w w:val="115"/>
          <w:sz w:val="24"/>
        </w:rPr>
        <w:t>Matter</w:t>
      </w:r>
    </w:p>
    <w:p w:rsidR="004A4A13" w:rsidRDefault="00000000" w14:paraId="3E4049F6" w14:textId="77777777">
      <w:pPr>
        <w:pStyle w:val="ListParagraph"/>
        <w:numPr>
          <w:ilvl w:val="0"/>
          <w:numId w:val="13"/>
        </w:numPr>
        <w:tabs>
          <w:tab w:val="left" w:pos="650"/>
          <w:tab w:val="left" w:pos="665"/>
        </w:tabs>
        <w:spacing w:before="159" w:line="237" w:lineRule="auto"/>
        <w:ind w:left="665" w:right="601" w:hanging="397"/>
        <w:jc w:val="left"/>
        <w:rPr>
          <w:color w:val="181818"/>
        </w:rPr>
      </w:pPr>
      <w:r>
        <w:t>I</w:t>
      </w:r>
      <w:r>
        <w:rPr>
          <w:spacing w:val="80"/>
        </w:rPr>
        <w:t xml:space="preserve"> </w:t>
      </w:r>
      <w:r>
        <w:t>have</w:t>
      </w:r>
      <w:r>
        <w:rPr>
          <w:spacing w:val="40"/>
        </w:rPr>
        <w:t xml:space="preserve"> </w:t>
      </w:r>
      <w:r>
        <w:t>used</w:t>
      </w:r>
      <w:r>
        <w:rPr>
          <w:spacing w:val="40"/>
        </w:rPr>
        <w:t xml:space="preserve"> </w:t>
      </w:r>
      <w:r>
        <w:t>the</w:t>
      </w:r>
      <w:r>
        <w:rPr>
          <w:spacing w:val="40"/>
        </w:rPr>
        <w:t xml:space="preserve"> </w:t>
      </w:r>
      <w:r>
        <w:t>description</w:t>
      </w:r>
      <w:r>
        <w:rPr>
          <w:spacing w:val="40"/>
        </w:rPr>
        <w:t xml:space="preserve"> </w:t>
      </w:r>
      <w:r>
        <w:rPr>
          <w:color w:val="0F0F0F"/>
        </w:rPr>
        <w:t>of</w:t>
      </w:r>
      <w:r>
        <w:rPr>
          <w:color w:val="0F0F0F"/>
          <w:spacing w:val="40"/>
        </w:rPr>
        <w:t xml:space="preserve"> </w:t>
      </w:r>
      <w:r>
        <w:t>development</w:t>
      </w:r>
      <w:r>
        <w:rPr>
          <w:spacing w:val="40"/>
        </w:rPr>
        <w:t xml:space="preserve"> </w:t>
      </w:r>
      <w:r>
        <w:t>from</w:t>
      </w:r>
      <w:r>
        <w:rPr>
          <w:spacing w:val="40"/>
        </w:rPr>
        <w:t xml:space="preserve"> </w:t>
      </w:r>
      <w:r>
        <w:t>the</w:t>
      </w:r>
      <w:r>
        <w:rPr>
          <w:spacing w:val="40"/>
        </w:rPr>
        <w:t xml:space="preserve"> </w:t>
      </w:r>
      <w:r>
        <w:t>decision</w:t>
      </w:r>
      <w:r>
        <w:rPr>
          <w:spacing w:val="40"/>
        </w:rPr>
        <w:t xml:space="preserve"> </w:t>
      </w:r>
      <w:r>
        <w:t>notice</w:t>
      </w:r>
      <w:r>
        <w:rPr>
          <w:spacing w:val="40"/>
        </w:rPr>
        <w:t xml:space="preserve"> </w:t>
      </w:r>
      <w:r>
        <w:t>rather than</w:t>
      </w:r>
      <w:r>
        <w:rPr>
          <w:spacing w:val="40"/>
        </w:rPr>
        <w:t xml:space="preserve"> </w:t>
      </w:r>
      <w:r>
        <w:t>the</w:t>
      </w:r>
      <w:r>
        <w:rPr>
          <w:spacing w:val="37"/>
        </w:rPr>
        <w:t xml:space="preserve"> </w:t>
      </w:r>
      <w:r>
        <w:t>one</w:t>
      </w:r>
      <w:r>
        <w:rPr>
          <w:spacing w:val="32"/>
        </w:rPr>
        <w:t xml:space="preserve"> </w:t>
      </w:r>
      <w:r>
        <w:rPr>
          <w:color w:val="0C0C0C"/>
        </w:rPr>
        <w:t>in</w:t>
      </w:r>
      <w:r>
        <w:rPr>
          <w:color w:val="0C0C0C"/>
          <w:spacing w:val="20"/>
        </w:rPr>
        <w:t xml:space="preserve"> </w:t>
      </w:r>
      <w:r>
        <w:t>the</w:t>
      </w:r>
      <w:r>
        <w:rPr>
          <w:spacing w:val="31"/>
        </w:rPr>
        <w:t xml:space="preserve"> </w:t>
      </w:r>
      <w:r>
        <w:t>original</w:t>
      </w:r>
      <w:r>
        <w:rPr>
          <w:spacing w:val="38"/>
        </w:rPr>
        <w:t xml:space="preserve"> </w:t>
      </w:r>
      <w:r>
        <w:t>planning</w:t>
      </w:r>
      <w:r>
        <w:rPr>
          <w:spacing w:val="40"/>
        </w:rPr>
        <w:t xml:space="preserve"> </w:t>
      </w:r>
      <w:r>
        <w:t>application</w:t>
      </w:r>
      <w:r>
        <w:rPr>
          <w:spacing w:val="40"/>
        </w:rPr>
        <w:t xml:space="preserve"> </w:t>
      </w:r>
      <w:r>
        <w:t>as</w:t>
      </w:r>
      <w:r>
        <w:rPr>
          <w:spacing w:val="29"/>
        </w:rPr>
        <w:t xml:space="preserve"> </w:t>
      </w:r>
      <w:r>
        <w:rPr>
          <w:color w:val="0F0F0F"/>
        </w:rPr>
        <w:t>it</w:t>
      </w:r>
      <w:r>
        <w:rPr>
          <w:color w:val="0F0F0F"/>
          <w:spacing w:val="40"/>
        </w:rPr>
        <w:t xml:space="preserve"> </w:t>
      </w:r>
      <w:r>
        <w:t>captures</w:t>
      </w:r>
      <w:r>
        <w:rPr>
          <w:spacing w:val="38"/>
        </w:rPr>
        <w:t xml:space="preserve"> </w:t>
      </w:r>
      <w:r>
        <w:t>th</w:t>
      </w:r>
      <w:r>
        <w:rPr>
          <w:spacing w:val="-34"/>
        </w:rPr>
        <w:t xml:space="preserve"> </w:t>
      </w:r>
      <w:r>
        <w:rPr>
          <w:color w:val="1A1A1A"/>
        </w:rPr>
        <w:t>e</w:t>
      </w:r>
      <w:r>
        <w:rPr>
          <w:color w:val="1A1A1A"/>
          <w:spacing w:val="22"/>
        </w:rPr>
        <w:t xml:space="preserve"> </w:t>
      </w:r>
      <w:r>
        <w:rPr>
          <w:color w:val="0F0F0F"/>
        </w:rPr>
        <w:t>essence</w:t>
      </w:r>
      <w:r>
        <w:rPr>
          <w:color w:val="0F0F0F"/>
          <w:spacing w:val="40"/>
        </w:rPr>
        <w:t xml:space="preserve"> </w:t>
      </w:r>
      <w:r>
        <w:t>of the proposal</w:t>
      </w:r>
      <w:r>
        <w:rPr>
          <w:spacing w:val="40"/>
        </w:rPr>
        <w:t xml:space="preserve"> </w:t>
      </w:r>
      <w:r>
        <w:t>more succinctly.</w:t>
      </w:r>
    </w:p>
    <w:p w:rsidR="004A4A13" w:rsidRDefault="00000000" w14:paraId="43623217" w14:textId="77777777">
      <w:pPr>
        <w:pStyle w:val="BodyText"/>
        <w:spacing w:before="161"/>
        <w:ind w:left="267"/>
        <w:rPr>
          <w:rFonts w:ascii="Cambria"/>
        </w:rPr>
      </w:pPr>
      <w:r>
        <w:rPr>
          <w:rFonts w:ascii="Cambria"/>
          <w:w w:val="115"/>
        </w:rPr>
        <w:t>Main</w:t>
      </w:r>
      <w:r>
        <w:rPr>
          <w:rFonts w:ascii="Cambria"/>
          <w:spacing w:val="-1"/>
          <w:w w:val="125"/>
        </w:rPr>
        <w:t xml:space="preserve"> </w:t>
      </w:r>
      <w:r>
        <w:rPr>
          <w:rFonts w:ascii="Cambria"/>
          <w:spacing w:val="-2"/>
          <w:w w:val="125"/>
        </w:rPr>
        <w:t>Issue</w:t>
      </w:r>
    </w:p>
    <w:p w:rsidR="004A4A13" w:rsidRDefault="00000000" w14:paraId="29288063" w14:textId="77777777">
      <w:pPr>
        <w:pStyle w:val="ListParagraph"/>
        <w:numPr>
          <w:ilvl w:val="0"/>
          <w:numId w:val="13"/>
        </w:numPr>
        <w:tabs>
          <w:tab w:val="left" w:pos="662"/>
          <w:tab w:val="left" w:pos="670"/>
        </w:tabs>
        <w:spacing w:before="181" w:line="247" w:lineRule="auto"/>
        <w:ind w:left="670" w:right="393" w:hanging="404"/>
        <w:jc w:val="left"/>
        <w:rPr>
          <w:sz w:val="21"/>
        </w:rPr>
      </w:pPr>
      <w:r>
        <w:rPr>
          <w:w w:val="105"/>
          <w:sz w:val="21"/>
        </w:rPr>
        <w:t>The</w:t>
      </w:r>
      <w:r>
        <w:rPr>
          <w:spacing w:val="34"/>
          <w:w w:val="105"/>
          <w:sz w:val="21"/>
        </w:rPr>
        <w:t xml:space="preserve"> </w:t>
      </w:r>
      <w:r>
        <w:rPr>
          <w:w w:val="105"/>
          <w:sz w:val="21"/>
        </w:rPr>
        <w:t>main</w:t>
      </w:r>
      <w:r>
        <w:rPr>
          <w:spacing w:val="34"/>
          <w:w w:val="105"/>
          <w:sz w:val="21"/>
        </w:rPr>
        <w:t xml:space="preserve"> </w:t>
      </w:r>
      <w:r>
        <w:rPr>
          <w:w w:val="105"/>
          <w:sz w:val="21"/>
        </w:rPr>
        <w:t>issue</w:t>
      </w:r>
      <w:r>
        <w:rPr>
          <w:spacing w:val="35"/>
          <w:w w:val="105"/>
          <w:sz w:val="21"/>
        </w:rPr>
        <w:t xml:space="preserve"> </w:t>
      </w:r>
      <w:r>
        <w:rPr>
          <w:w w:val="105"/>
          <w:sz w:val="21"/>
        </w:rPr>
        <w:t>in</w:t>
      </w:r>
      <w:r>
        <w:rPr>
          <w:spacing w:val="33"/>
          <w:w w:val="105"/>
          <w:sz w:val="21"/>
        </w:rPr>
        <w:t xml:space="preserve"> </w:t>
      </w:r>
      <w:r>
        <w:rPr>
          <w:w w:val="105"/>
          <w:sz w:val="21"/>
        </w:rPr>
        <w:t>this</w:t>
      </w:r>
      <w:r>
        <w:rPr>
          <w:spacing w:val="33"/>
          <w:w w:val="105"/>
          <w:sz w:val="21"/>
        </w:rPr>
        <w:t xml:space="preserve"> </w:t>
      </w:r>
      <w:r>
        <w:rPr>
          <w:w w:val="105"/>
          <w:sz w:val="21"/>
        </w:rPr>
        <w:t>appeal</w:t>
      </w:r>
      <w:r>
        <w:rPr>
          <w:spacing w:val="37"/>
          <w:w w:val="105"/>
          <w:sz w:val="21"/>
        </w:rPr>
        <w:t xml:space="preserve"> </w:t>
      </w:r>
      <w:r>
        <w:rPr>
          <w:w w:val="105"/>
          <w:sz w:val="21"/>
        </w:rPr>
        <w:t>is</w:t>
      </w:r>
      <w:r>
        <w:rPr>
          <w:spacing w:val="30"/>
          <w:w w:val="105"/>
          <w:sz w:val="21"/>
        </w:rPr>
        <w:t xml:space="preserve"> </w:t>
      </w:r>
      <w:r>
        <w:rPr>
          <w:w w:val="105"/>
          <w:sz w:val="21"/>
        </w:rPr>
        <w:t>the</w:t>
      </w:r>
      <w:r>
        <w:rPr>
          <w:spacing w:val="40"/>
          <w:w w:val="105"/>
          <w:sz w:val="21"/>
        </w:rPr>
        <w:t xml:space="preserve"> </w:t>
      </w:r>
      <w:r>
        <w:rPr>
          <w:w w:val="105"/>
          <w:sz w:val="21"/>
        </w:rPr>
        <w:t>effect</w:t>
      </w:r>
      <w:r>
        <w:rPr>
          <w:spacing w:val="38"/>
          <w:w w:val="105"/>
          <w:sz w:val="21"/>
        </w:rPr>
        <w:t xml:space="preserve"> </w:t>
      </w:r>
      <w:r>
        <w:rPr>
          <w:w w:val="105"/>
          <w:sz w:val="21"/>
        </w:rPr>
        <w:t>of</w:t>
      </w:r>
      <w:r>
        <w:rPr>
          <w:spacing w:val="34"/>
          <w:w w:val="105"/>
          <w:sz w:val="21"/>
        </w:rPr>
        <w:t xml:space="preserve"> </w:t>
      </w:r>
      <w:r>
        <w:rPr>
          <w:w w:val="105"/>
          <w:sz w:val="21"/>
        </w:rPr>
        <w:t>the</w:t>
      </w:r>
      <w:r>
        <w:rPr>
          <w:spacing w:val="40"/>
          <w:w w:val="105"/>
          <w:sz w:val="21"/>
        </w:rPr>
        <w:t xml:space="preserve"> </w:t>
      </w:r>
      <w:r>
        <w:rPr>
          <w:w w:val="105"/>
          <w:sz w:val="21"/>
        </w:rPr>
        <w:t>appeal</w:t>
      </w:r>
      <w:r>
        <w:rPr>
          <w:spacing w:val="40"/>
          <w:w w:val="105"/>
          <w:sz w:val="21"/>
        </w:rPr>
        <w:t xml:space="preserve"> </w:t>
      </w:r>
      <w:r>
        <w:rPr>
          <w:w w:val="105"/>
          <w:sz w:val="21"/>
        </w:rPr>
        <w:t>scheme</w:t>
      </w:r>
      <w:r>
        <w:rPr>
          <w:spacing w:val="40"/>
          <w:w w:val="105"/>
          <w:sz w:val="21"/>
        </w:rPr>
        <w:t xml:space="preserve"> </w:t>
      </w:r>
      <w:r>
        <w:rPr>
          <w:color w:val="111111"/>
          <w:w w:val="105"/>
          <w:sz w:val="21"/>
        </w:rPr>
        <w:t>on</w:t>
      </w:r>
      <w:r>
        <w:rPr>
          <w:color w:val="111111"/>
          <w:spacing w:val="30"/>
          <w:w w:val="105"/>
          <w:sz w:val="21"/>
        </w:rPr>
        <w:t xml:space="preserve"> </w:t>
      </w:r>
      <w:r>
        <w:rPr>
          <w:w w:val="105"/>
          <w:sz w:val="21"/>
        </w:rPr>
        <w:t>the</w:t>
      </w:r>
      <w:r>
        <w:rPr>
          <w:spacing w:val="63"/>
          <w:w w:val="105"/>
          <w:sz w:val="21"/>
        </w:rPr>
        <w:t xml:space="preserve"> </w:t>
      </w:r>
      <w:r>
        <w:rPr>
          <w:w w:val="105"/>
          <w:sz w:val="21"/>
        </w:rPr>
        <w:t>supply of</w:t>
      </w:r>
      <w:r>
        <w:rPr>
          <w:spacing w:val="35"/>
          <w:w w:val="105"/>
          <w:sz w:val="21"/>
        </w:rPr>
        <w:t xml:space="preserve"> </w:t>
      </w:r>
      <w:r>
        <w:rPr>
          <w:w w:val="105"/>
          <w:sz w:val="21"/>
        </w:rPr>
        <w:t>an</w:t>
      </w:r>
      <w:r>
        <w:rPr>
          <w:spacing w:val="37"/>
          <w:w w:val="105"/>
          <w:sz w:val="21"/>
        </w:rPr>
        <w:t xml:space="preserve"> </w:t>
      </w:r>
      <w:r>
        <w:rPr>
          <w:w w:val="105"/>
          <w:sz w:val="21"/>
        </w:rPr>
        <w:t>appropriate</w:t>
      </w:r>
      <w:r>
        <w:rPr>
          <w:spacing w:val="40"/>
          <w:w w:val="105"/>
          <w:sz w:val="21"/>
        </w:rPr>
        <w:t xml:space="preserve"> </w:t>
      </w:r>
      <w:r>
        <w:rPr>
          <w:w w:val="105"/>
          <w:sz w:val="21"/>
        </w:rPr>
        <w:t>mix</w:t>
      </w:r>
      <w:r>
        <w:rPr>
          <w:spacing w:val="40"/>
          <w:w w:val="105"/>
          <w:sz w:val="21"/>
        </w:rPr>
        <w:t xml:space="preserve"> </w:t>
      </w:r>
      <w:r>
        <w:rPr>
          <w:w w:val="105"/>
          <w:sz w:val="21"/>
        </w:rPr>
        <w:t>of</w:t>
      </w:r>
      <w:r>
        <w:rPr>
          <w:spacing w:val="33"/>
          <w:w w:val="105"/>
          <w:sz w:val="21"/>
        </w:rPr>
        <w:t xml:space="preserve"> </w:t>
      </w:r>
      <w:r>
        <w:rPr>
          <w:w w:val="105"/>
          <w:sz w:val="21"/>
        </w:rPr>
        <w:t>housing</w:t>
      </w:r>
      <w:r>
        <w:rPr>
          <w:spacing w:val="36"/>
          <w:w w:val="105"/>
          <w:sz w:val="21"/>
        </w:rPr>
        <w:t xml:space="preserve"> </w:t>
      </w:r>
      <w:r>
        <w:rPr>
          <w:w w:val="105"/>
          <w:sz w:val="21"/>
        </w:rPr>
        <w:t>types</w:t>
      </w:r>
      <w:r>
        <w:rPr>
          <w:spacing w:val="31"/>
          <w:w w:val="105"/>
          <w:sz w:val="21"/>
        </w:rPr>
        <w:t xml:space="preserve"> </w:t>
      </w:r>
      <w:proofErr w:type="gramStart"/>
      <w:r>
        <w:rPr>
          <w:w w:val="105"/>
          <w:sz w:val="21"/>
        </w:rPr>
        <w:t>an</w:t>
      </w:r>
      <w:r>
        <w:rPr>
          <w:spacing w:val="-38"/>
          <w:w w:val="105"/>
          <w:sz w:val="21"/>
        </w:rPr>
        <w:t xml:space="preserve"> </w:t>
      </w:r>
      <w:r>
        <w:rPr>
          <w:color w:val="151515"/>
          <w:w w:val="105"/>
          <w:sz w:val="21"/>
        </w:rPr>
        <w:t>d</w:t>
      </w:r>
      <w:proofErr w:type="gramEnd"/>
      <w:r>
        <w:rPr>
          <w:color w:val="151515"/>
          <w:spacing w:val="33"/>
          <w:w w:val="105"/>
          <w:sz w:val="21"/>
        </w:rPr>
        <w:t xml:space="preserve"> </w:t>
      </w:r>
      <w:r>
        <w:rPr>
          <w:w w:val="105"/>
          <w:sz w:val="21"/>
        </w:rPr>
        <w:t>the</w:t>
      </w:r>
      <w:r>
        <w:rPr>
          <w:spacing w:val="37"/>
          <w:w w:val="105"/>
          <w:sz w:val="21"/>
        </w:rPr>
        <w:t xml:space="preserve"> </w:t>
      </w:r>
      <w:r>
        <w:rPr>
          <w:w w:val="105"/>
          <w:sz w:val="21"/>
        </w:rPr>
        <w:t>creation</w:t>
      </w:r>
      <w:r>
        <w:rPr>
          <w:spacing w:val="40"/>
          <w:w w:val="105"/>
          <w:sz w:val="21"/>
        </w:rPr>
        <w:t xml:space="preserve"> </w:t>
      </w:r>
      <w:r>
        <w:rPr>
          <w:w w:val="105"/>
          <w:sz w:val="21"/>
        </w:rPr>
        <w:t>of</w:t>
      </w:r>
      <w:r>
        <w:rPr>
          <w:spacing w:val="33"/>
          <w:w w:val="105"/>
          <w:sz w:val="21"/>
        </w:rPr>
        <w:t xml:space="preserve"> </w:t>
      </w:r>
      <w:r>
        <w:rPr>
          <w:w w:val="105"/>
          <w:sz w:val="21"/>
        </w:rPr>
        <w:t>mixed</w:t>
      </w:r>
      <w:r>
        <w:rPr>
          <w:spacing w:val="32"/>
          <w:w w:val="105"/>
          <w:sz w:val="21"/>
        </w:rPr>
        <w:t xml:space="preserve"> </w:t>
      </w:r>
      <w:r>
        <w:rPr>
          <w:w w:val="105"/>
          <w:sz w:val="21"/>
        </w:rPr>
        <w:t>and</w:t>
      </w:r>
      <w:r>
        <w:rPr>
          <w:spacing w:val="36"/>
          <w:w w:val="105"/>
          <w:sz w:val="21"/>
        </w:rPr>
        <w:t xml:space="preserve"> </w:t>
      </w:r>
      <w:r>
        <w:rPr>
          <w:w w:val="105"/>
          <w:sz w:val="21"/>
        </w:rPr>
        <w:t xml:space="preserve">balanced </w:t>
      </w:r>
      <w:r>
        <w:rPr>
          <w:spacing w:val="-2"/>
          <w:w w:val="105"/>
          <w:sz w:val="21"/>
        </w:rPr>
        <w:t>communities.</w:t>
      </w:r>
    </w:p>
    <w:p w:rsidR="004A4A13" w:rsidRDefault="00000000" w14:paraId="11D21C40" w14:textId="77777777">
      <w:pPr>
        <w:pStyle w:val="Heading9"/>
        <w:spacing w:before="152"/>
        <w:ind w:left="266"/>
      </w:pPr>
      <w:r>
        <w:rPr>
          <w:spacing w:val="-2"/>
          <w:w w:val="105"/>
        </w:rPr>
        <w:t>Reasons</w:t>
      </w:r>
    </w:p>
    <w:p w:rsidR="004A4A13" w:rsidRDefault="00000000" w14:paraId="44928543" w14:textId="77777777">
      <w:pPr>
        <w:pStyle w:val="ListParagraph"/>
        <w:numPr>
          <w:ilvl w:val="0"/>
          <w:numId w:val="13"/>
        </w:numPr>
        <w:tabs>
          <w:tab w:val="left" w:pos="661"/>
          <w:tab w:val="left" w:pos="663"/>
        </w:tabs>
        <w:spacing w:before="174" w:line="237" w:lineRule="auto"/>
        <w:ind w:left="663" w:right="372" w:hanging="392"/>
        <w:jc w:val="left"/>
      </w:pPr>
      <w:r>
        <w:rPr>
          <w:w w:val="105"/>
        </w:rPr>
        <w:t xml:space="preserve">The appeal dwelling is </w:t>
      </w:r>
      <w:r>
        <w:rPr>
          <w:color w:val="161616"/>
          <w:w w:val="105"/>
        </w:rPr>
        <w:t xml:space="preserve">a </w:t>
      </w:r>
      <w:r>
        <w:rPr>
          <w:w w:val="105"/>
        </w:rPr>
        <w:t>three-storey</w:t>
      </w:r>
      <w:r>
        <w:rPr>
          <w:spacing w:val="33"/>
          <w:w w:val="105"/>
        </w:rPr>
        <w:t xml:space="preserve"> </w:t>
      </w:r>
      <w:r>
        <w:rPr>
          <w:w w:val="105"/>
        </w:rPr>
        <w:t>property</w:t>
      </w:r>
      <w:r>
        <w:rPr>
          <w:spacing w:val="36"/>
          <w:w w:val="105"/>
        </w:rPr>
        <w:t xml:space="preserve"> </w:t>
      </w:r>
      <w:r>
        <w:rPr>
          <w:w w:val="105"/>
        </w:rPr>
        <w:t>located</w:t>
      </w:r>
      <w:r>
        <w:rPr>
          <w:spacing w:val="30"/>
          <w:w w:val="105"/>
        </w:rPr>
        <w:t xml:space="preserve"> </w:t>
      </w:r>
      <w:r>
        <w:rPr>
          <w:w w:val="105"/>
        </w:rPr>
        <w:t xml:space="preserve">in </w:t>
      </w:r>
      <w:r>
        <w:rPr>
          <w:color w:val="0F0F0F"/>
          <w:w w:val="105"/>
        </w:rPr>
        <w:t xml:space="preserve">an </w:t>
      </w:r>
      <w:r>
        <w:rPr>
          <w:w w:val="105"/>
        </w:rPr>
        <w:t>urban area with a mixed pattern</w:t>
      </w:r>
      <w:r>
        <w:rPr>
          <w:spacing w:val="27"/>
          <w:w w:val="105"/>
        </w:rPr>
        <w:t xml:space="preserve"> </w:t>
      </w:r>
      <w:r>
        <w:rPr>
          <w:w w:val="105"/>
        </w:rPr>
        <w:t xml:space="preserve">of building types </w:t>
      </w:r>
      <w:r>
        <w:rPr>
          <w:color w:val="1D1D1D"/>
          <w:w w:val="105"/>
        </w:rPr>
        <w:t xml:space="preserve">and </w:t>
      </w:r>
      <w:r>
        <w:rPr>
          <w:w w:val="105"/>
        </w:rPr>
        <w:t>land uses.</w:t>
      </w:r>
      <w:r>
        <w:rPr>
          <w:spacing w:val="40"/>
          <w:w w:val="105"/>
        </w:rPr>
        <w:t xml:space="preserve"> </w:t>
      </w:r>
      <w:r>
        <w:rPr>
          <w:w w:val="105"/>
        </w:rPr>
        <w:t>Dwelling types vary around</w:t>
      </w:r>
      <w:r>
        <w:rPr>
          <w:spacing w:val="29"/>
          <w:w w:val="105"/>
        </w:rPr>
        <w:t xml:space="preserve"> </w:t>
      </w:r>
      <w:r>
        <w:rPr>
          <w:w w:val="105"/>
        </w:rPr>
        <w:t>the appeal site with similar three-storey</w:t>
      </w:r>
      <w:r>
        <w:rPr>
          <w:spacing w:val="36"/>
          <w:w w:val="105"/>
        </w:rPr>
        <w:t xml:space="preserve"> </w:t>
      </w:r>
      <w:r>
        <w:rPr>
          <w:w w:val="105"/>
        </w:rPr>
        <w:t>properties</w:t>
      </w:r>
      <w:r>
        <w:rPr>
          <w:spacing w:val="33"/>
          <w:w w:val="105"/>
        </w:rPr>
        <w:t xml:space="preserve"> </w:t>
      </w:r>
      <w:r>
        <w:rPr>
          <w:w w:val="105"/>
        </w:rPr>
        <w:t xml:space="preserve">to the side and rear of No 161. The </w:t>
      </w:r>
      <w:r>
        <w:rPr>
          <w:color w:val="0F0F0F"/>
          <w:w w:val="105"/>
        </w:rPr>
        <w:t xml:space="preserve">proposal </w:t>
      </w:r>
      <w:r>
        <w:rPr>
          <w:w w:val="105"/>
        </w:rPr>
        <w:t xml:space="preserve">seeks </w:t>
      </w:r>
      <w:r>
        <w:rPr>
          <w:color w:val="0F0F0F"/>
          <w:w w:val="105"/>
        </w:rPr>
        <w:t xml:space="preserve">a </w:t>
      </w:r>
      <w:r>
        <w:rPr>
          <w:color w:val="181818"/>
          <w:w w:val="105"/>
        </w:rPr>
        <w:t>ch</w:t>
      </w:r>
      <w:r>
        <w:rPr>
          <w:color w:val="181818"/>
          <w:spacing w:val="-40"/>
          <w:w w:val="105"/>
        </w:rPr>
        <w:t xml:space="preserve"> </w:t>
      </w:r>
      <w:r>
        <w:rPr>
          <w:w w:val="105"/>
        </w:rPr>
        <w:t>ange of</w:t>
      </w:r>
      <w:r>
        <w:rPr>
          <w:spacing w:val="-1"/>
          <w:w w:val="105"/>
        </w:rPr>
        <w:t xml:space="preserve"> </w:t>
      </w:r>
      <w:r>
        <w:rPr>
          <w:color w:val="161616"/>
          <w:w w:val="105"/>
        </w:rPr>
        <w:t xml:space="preserve">use </w:t>
      </w:r>
      <w:r>
        <w:rPr>
          <w:w w:val="105"/>
        </w:rPr>
        <w:t xml:space="preserve">from the </w:t>
      </w:r>
      <w:r>
        <w:rPr>
          <w:color w:val="0F0F0F"/>
          <w:w w:val="105"/>
        </w:rPr>
        <w:t xml:space="preserve">C3 </w:t>
      </w:r>
      <w:r>
        <w:rPr>
          <w:color w:val="0E0E0E"/>
          <w:w w:val="105"/>
        </w:rPr>
        <w:t xml:space="preserve">use </w:t>
      </w:r>
      <w:r>
        <w:rPr>
          <w:w w:val="105"/>
        </w:rPr>
        <w:t>class to C4, which,</w:t>
      </w:r>
    </w:p>
    <w:p w:rsidR="004A4A13" w:rsidRDefault="004A4A13" w14:paraId="440F3627" w14:textId="77777777">
      <w:pPr>
        <w:pStyle w:val="BodyText"/>
        <w:rPr>
          <w:sz w:val="20"/>
        </w:rPr>
      </w:pPr>
    </w:p>
    <w:p w:rsidR="004A4A13" w:rsidRDefault="00000000" w14:paraId="169D55B4" w14:textId="77777777">
      <w:pPr>
        <w:pStyle w:val="BodyText"/>
        <w:spacing w:before="4"/>
        <w:rPr>
          <w:sz w:val="13"/>
        </w:rPr>
      </w:pPr>
      <w:r>
        <w:rPr>
          <w:noProof/>
        </w:rPr>
        <mc:AlternateContent>
          <mc:Choice Requires="wps">
            <w:drawing>
              <wp:anchor distT="0" distB="0" distL="0" distR="0" simplePos="0" relativeHeight="487614976" behindDoc="1" locked="0" layoutInCell="1" allowOverlap="1" wp14:anchorId="25F985A2" wp14:editId="70884EB2">
                <wp:simplePos x="0" y="0"/>
                <wp:positionH relativeFrom="page">
                  <wp:posOffset>1133862</wp:posOffset>
                </wp:positionH>
                <wp:positionV relativeFrom="paragraph">
                  <wp:posOffset>112704</wp:posOffset>
                </wp:positionV>
                <wp:extent cx="5584190" cy="1270"/>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4190" cy="1270"/>
                        </a:xfrm>
                        <a:custGeom>
                          <a:avLst/>
                          <a:gdLst/>
                          <a:ahLst/>
                          <a:cxnLst/>
                          <a:rect l="l" t="t" r="r" b="b"/>
                          <a:pathLst>
                            <a:path w="5584190">
                              <a:moveTo>
                                <a:pt x="0" y="0"/>
                              </a:moveTo>
                              <a:lnTo>
                                <a:pt x="5583936" y="0"/>
                              </a:lnTo>
                            </a:path>
                          </a:pathLst>
                        </a:custGeom>
                        <a:ln w="12193">
                          <a:solidFill>
                            <a:srgbClr val="3D3D3D"/>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7F6760E">
              <v:shape id="Graphic 108" style="position:absolute;margin-left:89.3pt;margin-top:8.85pt;width:439.7pt;height:.1pt;z-index:-15701504;visibility:visible;mso-wrap-style:square;mso-wrap-distance-left:0;mso-wrap-distance-top:0;mso-wrap-distance-right:0;mso-wrap-distance-bottom:0;mso-position-horizontal:absolute;mso-position-horizontal-relative:page;mso-position-vertical:absolute;mso-position-vertical-relative:text;v-text-anchor:top" coordsize="5584190,1270" o:spid="_x0000_s1026" filled="f" strokecolor="#3d3d3d" strokeweight=".33869mm" path="m,l558393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" w14:anchorId="259ADFBB">
                <v:path arrowok="t"/>
                <w10:wrap type="topAndBottom" anchorx="page"/>
              </v:shape>
            </w:pict>
          </mc:Fallback>
        </mc:AlternateContent>
      </w:r>
    </w:p>
    <w:p w:rsidR="004A4A13" w:rsidRDefault="004A4A13" w14:paraId="2CEDA492" w14:textId="77777777">
      <w:pPr>
        <w:rPr>
          <w:sz w:val="13"/>
        </w:rPr>
        <w:sectPr w:rsidR="004A4A13">
          <w:headerReference w:type="default" r:id="rId32"/>
          <w:footerReference w:type="default" r:id="rId33"/>
          <w:pgSz w:w="11920" w:h="16840" w:orient="portrait"/>
          <w:pgMar w:top="1020" w:right="1120" w:bottom="280" w:left="1520" w:header="0" w:footer="0" w:gutter="0"/>
          <w:cols w:space="720"/>
        </w:sectPr>
      </w:pPr>
    </w:p>
    <w:p w:rsidR="004A4A13" w:rsidRDefault="004A4A13" w14:paraId="33CF4823" w14:textId="77777777">
      <w:pPr>
        <w:pStyle w:val="BodyText"/>
        <w:spacing w:before="4"/>
        <w:rPr>
          <w:sz w:val="14"/>
        </w:rPr>
      </w:pPr>
    </w:p>
    <w:p w:rsidR="004A4A13" w:rsidRDefault="00000000" w14:paraId="320F2B0D" w14:textId="77777777">
      <w:pPr>
        <w:spacing w:before="94" w:line="252" w:lineRule="auto"/>
        <w:ind w:left="707" w:right="501" w:firstLine="2"/>
        <w:rPr>
          <w:sz w:val="21"/>
        </w:rPr>
      </w:pPr>
      <w:r>
        <w:rPr>
          <w:w w:val="105"/>
          <w:sz w:val="21"/>
        </w:rPr>
        <w:t>because</w:t>
      </w:r>
      <w:r>
        <w:rPr>
          <w:spacing w:val="40"/>
          <w:w w:val="105"/>
          <w:sz w:val="21"/>
        </w:rPr>
        <w:t xml:space="preserve"> </w:t>
      </w:r>
      <w:r>
        <w:rPr>
          <w:color w:val="0A0A0A"/>
          <w:w w:val="105"/>
          <w:sz w:val="21"/>
        </w:rPr>
        <w:t>of</w:t>
      </w:r>
      <w:r>
        <w:rPr>
          <w:color w:val="0A0A0A"/>
          <w:spacing w:val="40"/>
          <w:w w:val="105"/>
          <w:sz w:val="21"/>
        </w:rPr>
        <w:t xml:space="preserve"> </w:t>
      </w:r>
      <w:r>
        <w:rPr>
          <w:color w:val="0C0C0C"/>
          <w:w w:val="105"/>
          <w:sz w:val="21"/>
        </w:rPr>
        <w:t>an</w:t>
      </w:r>
      <w:r>
        <w:rPr>
          <w:color w:val="0C0C0C"/>
          <w:spacing w:val="31"/>
          <w:w w:val="105"/>
          <w:sz w:val="21"/>
        </w:rPr>
        <w:t xml:space="preserve"> </w:t>
      </w:r>
      <w:proofErr w:type="gramStart"/>
      <w:r>
        <w:rPr>
          <w:w w:val="105"/>
          <w:sz w:val="21"/>
        </w:rPr>
        <w:t>Article</w:t>
      </w:r>
      <w:proofErr w:type="gramEnd"/>
      <w:r>
        <w:rPr>
          <w:spacing w:val="40"/>
          <w:w w:val="105"/>
          <w:sz w:val="21"/>
        </w:rPr>
        <w:t xml:space="preserve"> </w:t>
      </w:r>
      <w:r>
        <w:rPr>
          <w:color w:val="001136"/>
          <w:w w:val="105"/>
          <w:sz w:val="21"/>
        </w:rPr>
        <w:t xml:space="preserve">4 </w:t>
      </w:r>
      <w:r>
        <w:rPr>
          <w:w w:val="105"/>
          <w:sz w:val="21"/>
        </w:rPr>
        <w:t>Direction</w:t>
      </w:r>
      <w:r>
        <w:rPr>
          <w:spacing w:val="39"/>
          <w:w w:val="105"/>
          <w:sz w:val="21"/>
        </w:rPr>
        <w:t xml:space="preserve"> </w:t>
      </w:r>
      <w:r>
        <w:rPr>
          <w:color w:val="0F0F0F"/>
          <w:w w:val="105"/>
          <w:sz w:val="21"/>
        </w:rPr>
        <w:t>requires</w:t>
      </w:r>
      <w:r>
        <w:rPr>
          <w:color w:val="0F0F0F"/>
          <w:spacing w:val="40"/>
          <w:w w:val="105"/>
          <w:sz w:val="21"/>
        </w:rPr>
        <w:t xml:space="preserve"> </w:t>
      </w:r>
      <w:r>
        <w:rPr>
          <w:color w:val="111111"/>
          <w:w w:val="105"/>
          <w:sz w:val="21"/>
        </w:rPr>
        <w:t>plan</w:t>
      </w:r>
      <w:r>
        <w:rPr>
          <w:color w:val="131313"/>
          <w:w w:val="105"/>
          <w:sz w:val="21"/>
        </w:rPr>
        <w:t>ning</w:t>
      </w:r>
      <w:r>
        <w:rPr>
          <w:color w:val="131313"/>
          <w:spacing w:val="38"/>
          <w:w w:val="105"/>
          <w:sz w:val="21"/>
        </w:rPr>
        <w:t xml:space="preserve"> </w:t>
      </w:r>
      <w:r>
        <w:rPr>
          <w:w w:val="105"/>
          <w:sz w:val="21"/>
        </w:rPr>
        <w:t>permission.</w:t>
      </w:r>
      <w:r>
        <w:rPr>
          <w:spacing w:val="80"/>
          <w:w w:val="105"/>
          <w:sz w:val="21"/>
        </w:rPr>
        <w:t xml:space="preserve"> </w:t>
      </w:r>
      <w:r>
        <w:rPr>
          <w:w w:val="105"/>
          <w:sz w:val="21"/>
        </w:rPr>
        <w:t>The</w:t>
      </w:r>
      <w:r>
        <w:rPr>
          <w:spacing w:val="39"/>
          <w:w w:val="105"/>
          <w:sz w:val="21"/>
        </w:rPr>
        <w:t xml:space="preserve"> </w:t>
      </w:r>
      <w:r>
        <w:rPr>
          <w:w w:val="105"/>
          <w:sz w:val="21"/>
        </w:rPr>
        <w:t>appeal scheme</w:t>
      </w:r>
      <w:r>
        <w:rPr>
          <w:spacing w:val="49"/>
          <w:w w:val="105"/>
          <w:sz w:val="21"/>
        </w:rPr>
        <w:t xml:space="preserve"> </w:t>
      </w:r>
      <w:r>
        <w:rPr>
          <w:w w:val="105"/>
          <w:sz w:val="21"/>
        </w:rPr>
        <w:t>would</w:t>
      </w:r>
      <w:r>
        <w:rPr>
          <w:spacing w:val="35"/>
          <w:w w:val="105"/>
          <w:sz w:val="21"/>
        </w:rPr>
        <w:t xml:space="preserve"> </w:t>
      </w:r>
      <w:r>
        <w:rPr>
          <w:w w:val="105"/>
          <w:sz w:val="21"/>
        </w:rPr>
        <w:t>result</w:t>
      </w:r>
      <w:r>
        <w:rPr>
          <w:spacing w:val="29"/>
          <w:w w:val="105"/>
          <w:sz w:val="21"/>
        </w:rPr>
        <w:t xml:space="preserve"> </w:t>
      </w:r>
      <w:r>
        <w:rPr>
          <w:w w:val="105"/>
          <w:sz w:val="21"/>
        </w:rPr>
        <w:t>in</w:t>
      </w:r>
      <w:r>
        <w:rPr>
          <w:spacing w:val="28"/>
          <w:w w:val="105"/>
          <w:sz w:val="21"/>
        </w:rPr>
        <w:t xml:space="preserve"> </w:t>
      </w:r>
      <w:r>
        <w:rPr>
          <w:color w:val="1D1D1D"/>
          <w:w w:val="105"/>
          <w:sz w:val="21"/>
        </w:rPr>
        <w:t>no</w:t>
      </w:r>
      <w:r>
        <w:rPr>
          <w:color w:val="1D1D1D"/>
          <w:spacing w:val="26"/>
          <w:w w:val="105"/>
          <w:sz w:val="21"/>
        </w:rPr>
        <w:t xml:space="preserve"> </w:t>
      </w:r>
      <w:r>
        <w:rPr>
          <w:w w:val="105"/>
          <w:sz w:val="21"/>
        </w:rPr>
        <w:t>physical</w:t>
      </w:r>
      <w:r>
        <w:rPr>
          <w:spacing w:val="34"/>
          <w:w w:val="105"/>
          <w:sz w:val="21"/>
        </w:rPr>
        <w:t xml:space="preserve"> </w:t>
      </w:r>
      <w:r>
        <w:rPr>
          <w:w w:val="105"/>
          <w:sz w:val="21"/>
        </w:rPr>
        <w:t>changes</w:t>
      </w:r>
      <w:r>
        <w:rPr>
          <w:spacing w:val="32"/>
          <w:w w:val="105"/>
          <w:sz w:val="21"/>
        </w:rPr>
        <w:t xml:space="preserve"> </w:t>
      </w:r>
      <w:r>
        <w:rPr>
          <w:color w:val="001F3F"/>
          <w:w w:val="105"/>
          <w:sz w:val="21"/>
        </w:rPr>
        <w:t>to</w:t>
      </w:r>
      <w:r>
        <w:rPr>
          <w:color w:val="001F3F"/>
          <w:spacing w:val="46"/>
          <w:w w:val="105"/>
          <w:sz w:val="21"/>
        </w:rPr>
        <w:t xml:space="preserve"> </w:t>
      </w:r>
      <w:r>
        <w:rPr>
          <w:color w:val="1A1A1A"/>
          <w:w w:val="105"/>
          <w:sz w:val="21"/>
        </w:rPr>
        <w:t>the</w:t>
      </w:r>
      <w:r>
        <w:rPr>
          <w:color w:val="1A1A1A"/>
          <w:spacing w:val="33"/>
          <w:w w:val="105"/>
          <w:sz w:val="21"/>
        </w:rPr>
        <w:t xml:space="preserve"> </w:t>
      </w:r>
      <w:r>
        <w:rPr>
          <w:color w:val="0E0E0E"/>
          <w:w w:val="105"/>
          <w:sz w:val="21"/>
        </w:rPr>
        <w:t>exterior</w:t>
      </w:r>
      <w:r>
        <w:rPr>
          <w:color w:val="0E0E0E"/>
          <w:spacing w:val="38"/>
          <w:w w:val="105"/>
          <w:sz w:val="21"/>
        </w:rPr>
        <w:t xml:space="preserve"> </w:t>
      </w:r>
      <w:r>
        <w:rPr>
          <w:color w:val="1A1A1A"/>
          <w:w w:val="105"/>
          <w:sz w:val="21"/>
        </w:rPr>
        <w:t>of</w:t>
      </w:r>
      <w:r>
        <w:rPr>
          <w:color w:val="1A1A1A"/>
          <w:spacing w:val="30"/>
          <w:w w:val="105"/>
          <w:sz w:val="21"/>
        </w:rPr>
        <w:t xml:space="preserve"> </w:t>
      </w:r>
      <w:r>
        <w:rPr>
          <w:color w:val="181818"/>
          <w:w w:val="105"/>
          <w:sz w:val="21"/>
        </w:rPr>
        <w:t>the</w:t>
      </w:r>
      <w:r>
        <w:rPr>
          <w:color w:val="181818"/>
          <w:spacing w:val="31"/>
          <w:w w:val="105"/>
          <w:sz w:val="21"/>
        </w:rPr>
        <w:t xml:space="preserve"> </w:t>
      </w:r>
      <w:r>
        <w:rPr>
          <w:spacing w:val="-2"/>
          <w:w w:val="105"/>
          <w:sz w:val="21"/>
        </w:rPr>
        <w:t>property.</w:t>
      </w:r>
    </w:p>
    <w:p w:rsidR="004A4A13" w:rsidRDefault="00000000" w14:paraId="0AF35E61" w14:textId="77777777">
      <w:pPr>
        <w:pStyle w:val="Heading9"/>
        <w:numPr>
          <w:ilvl w:val="0"/>
          <w:numId w:val="13"/>
        </w:numPr>
        <w:tabs>
          <w:tab w:val="left" w:pos="704"/>
          <w:tab w:val="left" w:pos="706"/>
        </w:tabs>
        <w:spacing w:before="174" w:line="228" w:lineRule="auto"/>
        <w:ind w:left="704" w:right="258" w:hanging="389"/>
        <w:jc w:val="left"/>
        <w:rPr>
          <w:sz w:val="21"/>
        </w:rPr>
      </w:pPr>
      <w:r>
        <w:rPr>
          <w:sz w:val="21"/>
        </w:rPr>
        <w:tab/>
      </w:r>
      <w:r>
        <w:rPr>
          <w:color w:val="0F0F0F"/>
          <w:position w:val="1"/>
          <w:sz w:val="21"/>
        </w:rPr>
        <w:t>Policy</w:t>
      </w:r>
      <w:r>
        <w:rPr>
          <w:color w:val="0F0F0F"/>
          <w:spacing w:val="80"/>
          <w:position w:val="1"/>
          <w:sz w:val="21"/>
        </w:rPr>
        <w:t xml:space="preserve"> </w:t>
      </w:r>
      <w:r>
        <w:rPr>
          <w:color w:val="151515"/>
          <w:position w:val="1"/>
          <w:sz w:val="21"/>
        </w:rPr>
        <w:t>H</w:t>
      </w:r>
      <w:r>
        <w:rPr>
          <w:color w:val="151515"/>
          <w:spacing w:val="80"/>
          <w:position w:val="1"/>
          <w:sz w:val="21"/>
        </w:rPr>
        <w:t xml:space="preserve"> </w:t>
      </w:r>
      <w:r>
        <w:rPr>
          <w:color w:val="054646"/>
          <w:position w:val="1"/>
          <w:sz w:val="21"/>
        </w:rPr>
        <w:t>1</w:t>
      </w:r>
      <w:r>
        <w:rPr>
          <w:color w:val="0E0E0E"/>
          <w:position w:val="1"/>
          <w:sz w:val="21"/>
        </w:rPr>
        <w:t>1</w:t>
      </w:r>
      <w:r>
        <w:rPr>
          <w:color w:val="0E0E0E"/>
          <w:spacing w:val="40"/>
          <w:position w:val="1"/>
          <w:sz w:val="21"/>
        </w:rPr>
        <w:t xml:space="preserve"> </w:t>
      </w:r>
      <w:r>
        <w:rPr>
          <w:color w:val="111111"/>
          <w:position w:val="1"/>
          <w:sz w:val="21"/>
        </w:rPr>
        <w:t>of</w:t>
      </w:r>
      <w:r>
        <w:rPr>
          <w:color w:val="111111"/>
          <w:spacing w:val="80"/>
          <w:position w:val="1"/>
          <w:sz w:val="21"/>
        </w:rPr>
        <w:t xml:space="preserve"> </w:t>
      </w:r>
      <w:r>
        <w:rPr>
          <w:position w:val="1"/>
          <w:sz w:val="21"/>
        </w:rPr>
        <w:t>the</w:t>
      </w:r>
      <w:r>
        <w:rPr>
          <w:spacing w:val="40"/>
          <w:position w:val="1"/>
          <w:sz w:val="21"/>
        </w:rPr>
        <w:t xml:space="preserve"> </w:t>
      </w:r>
      <w:r>
        <w:rPr>
          <w:position w:val="1"/>
          <w:sz w:val="21"/>
        </w:rPr>
        <w:t>Council's</w:t>
      </w:r>
      <w:r>
        <w:rPr>
          <w:spacing w:val="80"/>
          <w:position w:val="1"/>
          <w:sz w:val="21"/>
        </w:rPr>
        <w:t xml:space="preserve"> </w:t>
      </w:r>
      <w:r>
        <w:rPr>
          <w:i/>
          <w:position w:val="1"/>
          <w:sz w:val="21"/>
        </w:rPr>
        <w:t>Local</w:t>
      </w:r>
      <w:r>
        <w:rPr>
          <w:i/>
          <w:spacing w:val="80"/>
          <w:position w:val="1"/>
          <w:sz w:val="21"/>
        </w:rPr>
        <w:t xml:space="preserve"> </w:t>
      </w:r>
      <w:r>
        <w:rPr>
          <w:i/>
          <w:position w:val="1"/>
          <w:sz w:val="21"/>
        </w:rPr>
        <w:t>Development</w:t>
      </w:r>
      <w:r>
        <w:rPr>
          <w:i/>
          <w:spacing w:val="80"/>
          <w:position w:val="1"/>
          <w:sz w:val="21"/>
        </w:rPr>
        <w:t xml:space="preserve"> </w:t>
      </w:r>
      <w:r>
        <w:rPr>
          <w:i/>
          <w:position w:val="1"/>
          <w:sz w:val="21"/>
        </w:rPr>
        <w:t>Framework:</w:t>
      </w:r>
      <w:r>
        <w:rPr>
          <w:i/>
          <w:spacing w:val="80"/>
          <w:position w:val="1"/>
          <w:sz w:val="21"/>
        </w:rPr>
        <w:t xml:space="preserve"> </w:t>
      </w:r>
      <w:r>
        <w:rPr>
          <w:i/>
          <w:position w:val="1"/>
          <w:sz w:val="21"/>
        </w:rPr>
        <w:t>Core</w:t>
      </w:r>
      <w:r>
        <w:rPr>
          <w:i/>
          <w:spacing w:val="40"/>
          <w:position w:val="1"/>
          <w:sz w:val="21"/>
        </w:rPr>
        <w:t xml:space="preserve"> </w:t>
      </w:r>
      <w:r>
        <w:rPr>
          <w:i/>
          <w:color w:val="050505"/>
          <w:position w:val="1"/>
          <w:sz w:val="21"/>
        </w:rPr>
        <w:t xml:space="preserve">Strategy </w:t>
      </w:r>
      <w:r>
        <w:rPr>
          <w:color w:val="080808"/>
        </w:rPr>
        <w:t>(adopted</w:t>
      </w:r>
      <w:r>
        <w:rPr>
          <w:color w:val="080808"/>
          <w:spacing w:val="40"/>
        </w:rPr>
        <w:t xml:space="preserve"> </w:t>
      </w:r>
      <w:r>
        <w:t>July</w:t>
      </w:r>
      <w:r>
        <w:rPr>
          <w:spacing w:val="40"/>
        </w:rPr>
        <w:t xml:space="preserve"> </w:t>
      </w:r>
      <w:r>
        <w:rPr>
          <w:color w:val="080808"/>
        </w:rPr>
        <w:t>2012)</w:t>
      </w:r>
      <w:r>
        <w:rPr>
          <w:color w:val="080808"/>
          <w:spacing w:val="40"/>
        </w:rPr>
        <w:t xml:space="preserve"> </w:t>
      </w:r>
      <w:r>
        <w:rPr>
          <w:color w:val="0A0A0A"/>
        </w:rPr>
        <w:t xml:space="preserve">(“the </w:t>
      </w:r>
      <w:r>
        <w:t>Core Strategy”)</w:t>
      </w:r>
      <w:r>
        <w:rPr>
          <w:spacing w:val="40"/>
        </w:rPr>
        <w:t xml:space="preserve"> </w:t>
      </w:r>
      <w:r>
        <w:rPr>
          <w:color w:val="181818"/>
        </w:rPr>
        <w:t xml:space="preserve">is </w:t>
      </w:r>
      <w:r>
        <w:t>restrictive</w:t>
      </w:r>
      <w:r>
        <w:rPr>
          <w:spacing w:val="37"/>
        </w:rPr>
        <w:t xml:space="preserve"> </w:t>
      </w:r>
      <w:r>
        <w:rPr>
          <w:color w:val="080808"/>
        </w:rPr>
        <w:t xml:space="preserve">of </w:t>
      </w:r>
      <w:r>
        <w:t>changes</w:t>
      </w:r>
      <w:r>
        <w:rPr>
          <w:spacing w:val="37"/>
        </w:rPr>
        <w:t xml:space="preserve"> </w:t>
      </w:r>
      <w:r>
        <w:rPr>
          <w:color w:val="1A1A1A"/>
        </w:rPr>
        <w:t xml:space="preserve">of </w:t>
      </w:r>
      <w:r>
        <w:rPr>
          <w:color w:val="111111"/>
        </w:rPr>
        <w:t>use</w:t>
      </w:r>
      <w:r>
        <w:rPr>
          <w:color w:val="111111"/>
          <w:spacing w:val="30"/>
        </w:rPr>
        <w:t xml:space="preserve"> </w:t>
      </w:r>
      <w:r>
        <w:rPr>
          <w:color w:val="181818"/>
        </w:rPr>
        <w:t xml:space="preserve">from </w:t>
      </w:r>
      <w:r>
        <w:t xml:space="preserve">C3 </w:t>
      </w:r>
      <w:r>
        <w:rPr>
          <w:color w:val="001333"/>
        </w:rPr>
        <w:t xml:space="preserve">to </w:t>
      </w:r>
      <w:r>
        <w:rPr>
          <w:color w:val="131313"/>
        </w:rPr>
        <w:t>C4.</w:t>
      </w:r>
      <w:r>
        <w:rPr>
          <w:color w:val="131313"/>
          <w:spacing w:val="80"/>
        </w:rPr>
        <w:t xml:space="preserve"> </w:t>
      </w:r>
      <w:r>
        <w:rPr>
          <w:color w:val="16313D"/>
        </w:rPr>
        <w:t xml:space="preserve">Of </w:t>
      </w:r>
      <w:r>
        <w:rPr>
          <w:color w:val="0F0F0F"/>
        </w:rPr>
        <w:t xml:space="preserve">most </w:t>
      </w:r>
      <w:r>
        <w:t>relevance</w:t>
      </w:r>
      <w:r>
        <w:rPr>
          <w:spacing w:val="26"/>
        </w:rPr>
        <w:t xml:space="preserve"> </w:t>
      </w:r>
      <w:r>
        <w:rPr>
          <w:color w:val="0F0F0F"/>
        </w:rPr>
        <w:t xml:space="preserve">to </w:t>
      </w:r>
      <w:r>
        <w:rPr>
          <w:color w:val="181818"/>
        </w:rPr>
        <w:t xml:space="preserve">the </w:t>
      </w:r>
      <w:r>
        <w:t xml:space="preserve">appeal </w:t>
      </w:r>
      <w:r>
        <w:rPr>
          <w:color w:val="16313B"/>
        </w:rPr>
        <w:t xml:space="preserve">is </w:t>
      </w:r>
      <w:r>
        <w:rPr>
          <w:color w:val="1C1C1C"/>
        </w:rPr>
        <w:t xml:space="preserve">the </w:t>
      </w:r>
      <w:r>
        <w:t xml:space="preserve">part of the Policy which states </w:t>
      </w:r>
      <w:r>
        <w:rPr>
          <w:color w:val="003828"/>
        </w:rPr>
        <w:t xml:space="preserve">that </w:t>
      </w:r>
      <w:r>
        <w:rPr>
          <w:color w:val="1A1A1A"/>
        </w:rPr>
        <w:t>“In</w:t>
      </w:r>
      <w:r>
        <w:rPr>
          <w:color w:val="1A1A1A"/>
          <w:spacing w:val="40"/>
        </w:rPr>
        <w:t xml:space="preserve"> </w:t>
      </w:r>
      <w:r>
        <w:t>parts of Manchester</w:t>
      </w:r>
      <w:r>
        <w:rPr>
          <w:spacing w:val="40"/>
        </w:rPr>
        <w:t xml:space="preserve"> </w:t>
      </w:r>
      <w:r>
        <w:t xml:space="preserve">which do </w:t>
      </w:r>
      <w:r>
        <w:rPr>
          <w:color w:val="111111"/>
        </w:rPr>
        <w:t xml:space="preserve">not </w:t>
      </w:r>
      <w:r>
        <w:rPr>
          <w:color w:val="0C0C0C"/>
        </w:rPr>
        <w:t xml:space="preserve">have </w:t>
      </w:r>
      <w:r>
        <w:rPr>
          <w:color w:val="004179"/>
        </w:rPr>
        <w:t xml:space="preserve">a </w:t>
      </w:r>
      <w:r>
        <w:t xml:space="preserve">high concentration </w:t>
      </w:r>
      <w:r>
        <w:rPr>
          <w:color w:val="111111"/>
        </w:rPr>
        <w:t xml:space="preserve">of </w:t>
      </w:r>
      <w:r>
        <w:t>HMO/stude</w:t>
      </w:r>
      <w:r>
        <w:rPr>
          <w:spacing w:val="-24"/>
        </w:rPr>
        <w:t xml:space="preserve"> </w:t>
      </w:r>
      <w:r>
        <w:t xml:space="preserve">nt </w:t>
      </w:r>
      <w:r>
        <w:rPr>
          <w:color w:val="131313"/>
        </w:rPr>
        <w:t xml:space="preserve">housing </w:t>
      </w:r>
      <w:r>
        <w:t xml:space="preserve">but </w:t>
      </w:r>
      <w:r>
        <w:rPr>
          <w:color w:val="111111"/>
        </w:rPr>
        <w:t xml:space="preserve">where </w:t>
      </w:r>
      <w:r>
        <w:t xml:space="preserve">the </w:t>
      </w:r>
      <w:r>
        <w:rPr>
          <w:color w:val="0E0E0E"/>
        </w:rPr>
        <w:t xml:space="preserve">lack </w:t>
      </w:r>
      <w:r>
        <w:rPr>
          <w:color w:val="001C62"/>
        </w:rPr>
        <w:t xml:space="preserve">of </w:t>
      </w:r>
      <w:r>
        <w:t xml:space="preserve">family housing </w:t>
      </w:r>
      <w:r>
        <w:rPr>
          <w:color w:val="1F1F1F"/>
        </w:rPr>
        <w:t xml:space="preserve">has </w:t>
      </w:r>
      <w:r>
        <w:t>threatened</w:t>
      </w:r>
      <w:r>
        <w:rPr>
          <w:spacing w:val="38"/>
        </w:rPr>
        <w:t xml:space="preserve"> </w:t>
      </w:r>
      <w:r>
        <w:t>the sustainability</w:t>
      </w:r>
      <w:r>
        <w:rPr>
          <w:spacing w:val="34"/>
        </w:rPr>
        <w:t xml:space="preserve"> </w:t>
      </w:r>
      <w:r>
        <w:rPr>
          <w:color w:val="080808"/>
        </w:rPr>
        <w:t xml:space="preserve">of </w:t>
      </w:r>
      <w:r>
        <w:t>the community</w:t>
      </w:r>
      <w:r>
        <w:rPr>
          <w:spacing w:val="40"/>
        </w:rPr>
        <w:t xml:space="preserve"> </w:t>
      </w:r>
      <w:r>
        <w:rPr>
          <w:color w:val="0F0F0F"/>
        </w:rPr>
        <w:t xml:space="preserve">to </w:t>
      </w:r>
      <w:r>
        <w:rPr>
          <w:color w:val="161616"/>
        </w:rPr>
        <w:t>the</w:t>
      </w:r>
      <w:r>
        <w:rPr>
          <w:color w:val="161616"/>
          <w:spacing w:val="38"/>
        </w:rPr>
        <w:t xml:space="preserve"> </w:t>
      </w:r>
      <w:r>
        <w:t>extent</w:t>
      </w:r>
      <w:r>
        <w:rPr>
          <w:spacing w:val="31"/>
        </w:rPr>
        <w:t xml:space="preserve"> </w:t>
      </w:r>
      <w:r>
        <w:rPr>
          <w:color w:val="080808"/>
        </w:rPr>
        <w:t xml:space="preserve">that </w:t>
      </w:r>
      <w:r>
        <w:t>regeneration</w:t>
      </w:r>
      <w:r>
        <w:rPr>
          <w:spacing w:val="40"/>
        </w:rPr>
        <w:t xml:space="preserve"> </w:t>
      </w:r>
      <w:r>
        <w:t>activity</w:t>
      </w:r>
      <w:r>
        <w:rPr>
          <w:spacing w:val="40"/>
        </w:rPr>
        <w:t xml:space="preserve"> </w:t>
      </w:r>
      <w:r>
        <w:rPr>
          <w:color w:val="0C0C0C"/>
        </w:rPr>
        <w:t>with</w:t>
      </w:r>
      <w:r>
        <w:rPr>
          <w:color w:val="0C0C0C"/>
          <w:spacing w:val="38"/>
        </w:rPr>
        <w:t xml:space="preserve"> </w:t>
      </w:r>
      <w:r>
        <w:rPr>
          <w:color w:val="0C0C0C"/>
        </w:rPr>
        <w:t xml:space="preserve">the </w:t>
      </w:r>
      <w:r>
        <w:t xml:space="preserve">specific intention of increasing the amount </w:t>
      </w:r>
      <w:r>
        <w:rPr>
          <w:color w:val="232323"/>
        </w:rPr>
        <w:t xml:space="preserve">of </w:t>
      </w:r>
      <w:r>
        <w:rPr>
          <w:color w:val="282828"/>
        </w:rPr>
        <w:t xml:space="preserve">family </w:t>
      </w:r>
      <w:r>
        <w:t xml:space="preserve">housing has </w:t>
      </w:r>
      <w:r>
        <w:rPr>
          <w:color w:val="161616"/>
        </w:rPr>
        <w:t xml:space="preserve">taken </w:t>
      </w:r>
      <w:r>
        <w:t>place, there</w:t>
      </w:r>
      <w:r>
        <w:rPr>
          <w:spacing w:val="26"/>
        </w:rPr>
        <w:t xml:space="preserve"> </w:t>
      </w:r>
      <w:r>
        <w:rPr>
          <w:color w:val="0E3638"/>
        </w:rPr>
        <w:t>will</w:t>
      </w:r>
      <w:r>
        <w:rPr>
          <w:color w:val="0E3638"/>
          <w:spacing w:val="22"/>
        </w:rPr>
        <w:t xml:space="preserve"> </w:t>
      </w:r>
      <w:r>
        <w:rPr>
          <w:color w:val="1C1C1C"/>
        </w:rPr>
        <w:t>be</w:t>
      </w:r>
      <w:r>
        <w:rPr>
          <w:color w:val="1C1C1C"/>
          <w:spacing w:val="22"/>
        </w:rPr>
        <w:t xml:space="preserve"> </w:t>
      </w:r>
      <w:r>
        <w:rPr>
          <w:color w:val="002144"/>
        </w:rPr>
        <w:t>a</w:t>
      </w:r>
      <w:r>
        <w:rPr>
          <w:color w:val="002144"/>
          <w:spacing w:val="23"/>
        </w:rPr>
        <w:t xml:space="preserve"> </w:t>
      </w:r>
      <w:r>
        <w:t>presumption</w:t>
      </w:r>
      <w:r>
        <w:rPr>
          <w:spacing w:val="39"/>
        </w:rPr>
        <w:t xml:space="preserve"> </w:t>
      </w:r>
      <w:r>
        <w:t>against</w:t>
      </w:r>
      <w:r>
        <w:rPr>
          <w:spacing w:val="25"/>
        </w:rPr>
        <w:t xml:space="preserve"> </w:t>
      </w:r>
      <w:r>
        <w:t>changes</w:t>
      </w:r>
      <w:r>
        <w:rPr>
          <w:spacing w:val="29"/>
        </w:rPr>
        <w:t xml:space="preserve"> </w:t>
      </w:r>
      <w:r>
        <w:rPr>
          <w:color w:val="181818"/>
        </w:rPr>
        <w:t xml:space="preserve">of </w:t>
      </w:r>
      <w:r>
        <w:t>use</w:t>
      </w:r>
      <w:r>
        <w:rPr>
          <w:spacing w:val="28"/>
        </w:rPr>
        <w:t xml:space="preserve"> </w:t>
      </w:r>
      <w:r>
        <w:rPr>
          <w:color w:val="0F0F0F"/>
        </w:rPr>
        <w:t>which</w:t>
      </w:r>
      <w:r>
        <w:rPr>
          <w:color w:val="0F0F0F"/>
          <w:spacing w:val="36"/>
        </w:rPr>
        <w:t xml:space="preserve"> </w:t>
      </w:r>
      <w:r>
        <w:rPr>
          <w:color w:val="0F0F0F"/>
        </w:rPr>
        <w:t>would</w:t>
      </w:r>
      <w:r>
        <w:rPr>
          <w:color w:val="0F0F0F"/>
          <w:spacing w:val="27"/>
        </w:rPr>
        <w:t xml:space="preserve"> </w:t>
      </w:r>
      <w:r>
        <w:t>result</w:t>
      </w:r>
      <w:r>
        <w:rPr>
          <w:spacing w:val="24"/>
        </w:rPr>
        <w:t xml:space="preserve"> </w:t>
      </w:r>
      <w:r>
        <w:rPr>
          <w:color w:val="050069"/>
        </w:rPr>
        <w:t xml:space="preserve">in </w:t>
      </w:r>
      <w:r>
        <w:rPr>
          <w:color w:val="131313"/>
        </w:rPr>
        <w:t xml:space="preserve">the </w:t>
      </w:r>
      <w:r>
        <w:t>loss</w:t>
      </w:r>
      <w:r>
        <w:rPr>
          <w:spacing w:val="21"/>
        </w:rPr>
        <w:t xml:space="preserve"> </w:t>
      </w:r>
      <w:r>
        <w:t xml:space="preserve">of </w:t>
      </w:r>
      <w:r>
        <w:rPr>
          <w:color w:val="002A49"/>
        </w:rPr>
        <w:t xml:space="preserve">a </w:t>
      </w:r>
      <w:r>
        <w:t>dwelling</w:t>
      </w:r>
      <w:r>
        <w:rPr>
          <w:spacing w:val="23"/>
        </w:rPr>
        <w:t xml:space="preserve"> </w:t>
      </w:r>
      <w:r>
        <w:t>suitable</w:t>
      </w:r>
      <w:r>
        <w:rPr>
          <w:spacing w:val="28"/>
        </w:rPr>
        <w:t xml:space="preserve"> </w:t>
      </w:r>
      <w:r>
        <w:rPr>
          <w:color w:val="0A0A0A"/>
        </w:rPr>
        <w:t xml:space="preserve">for </w:t>
      </w:r>
      <w:r>
        <w:rPr>
          <w:color w:val="05365E"/>
        </w:rPr>
        <w:t>a</w:t>
      </w:r>
      <w:r>
        <w:rPr>
          <w:color w:val="05365E"/>
          <w:spacing w:val="23"/>
        </w:rPr>
        <w:t xml:space="preserve"> </w:t>
      </w:r>
      <w:r>
        <w:rPr>
          <w:color w:val="030303"/>
        </w:rPr>
        <w:t>family.”</w:t>
      </w:r>
      <w:r>
        <w:rPr>
          <w:color w:val="030303"/>
          <w:spacing w:val="40"/>
        </w:rPr>
        <w:t xml:space="preserve"> </w:t>
      </w:r>
      <w:r>
        <w:rPr>
          <w:color w:val="131313"/>
        </w:rPr>
        <w:t>In</w:t>
      </w:r>
      <w:r>
        <w:rPr>
          <w:color w:val="131313"/>
          <w:spacing w:val="29"/>
        </w:rPr>
        <w:t xml:space="preserve"> </w:t>
      </w:r>
      <w:r>
        <w:t>these circumstances</w:t>
      </w:r>
      <w:r>
        <w:rPr>
          <w:spacing w:val="29"/>
        </w:rPr>
        <w:t xml:space="preserve"> </w:t>
      </w:r>
      <w:r>
        <w:t>changes</w:t>
      </w:r>
      <w:r>
        <w:rPr>
          <w:spacing w:val="23"/>
        </w:rPr>
        <w:t xml:space="preserve"> </w:t>
      </w:r>
      <w:r>
        <w:t xml:space="preserve">of use </w:t>
      </w:r>
      <w:r>
        <w:rPr>
          <w:color w:val="0F0F0F"/>
        </w:rPr>
        <w:t xml:space="preserve">to </w:t>
      </w:r>
      <w:r>
        <w:rPr>
          <w:color w:val="003879"/>
        </w:rPr>
        <w:t>C4</w:t>
      </w:r>
      <w:r>
        <w:rPr>
          <w:color w:val="003879"/>
          <w:spacing w:val="25"/>
        </w:rPr>
        <w:t xml:space="preserve"> </w:t>
      </w:r>
      <w:r>
        <w:rPr>
          <w:color w:val="212121"/>
        </w:rPr>
        <w:t xml:space="preserve">will </w:t>
      </w:r>
      <w:r>
        <w:rPr>
          <w:color w:val="080808"/>
        </w:rPr>
        <w:t>on</w:t>
      </w:r>
      <w:r>
        <w:rPr>
          <w:color w:val="161616"/>
        </w:rPr>
        <w:t>Iy</w:t>
      </w:r>
      <w:r>
        <w:rPr>
          <w:color w:val="161616"/>
          <w:spacing w:val="35"/>
        </w:rPr>
        <w:t xml:space="preserve"> </w:t>
      </w:r>
      <w:r>
        <w:t xml:space="preserve">be </w:t>
      </w:r>
      <w:r>
        <w:rPr>
          <w:color w:val="151515"/>
        </w:rPr>
        <w:t>permitted</w:t>
      </w:r>
      <w:r>
        <w:rPr>
          <w:color w:val="151515"/>
          <w:spacing w:val="39"/>
        </w:rPr>
        <w:t xml:space="preserve"> </w:t>
      </w:r>
      <w:r>
        <w:t>where</w:t>
      </w:r>
      <w:r>
        <w:rPr>
          <w:spacing w:val="28"/>
        </w:rPr>
        <w:t xml:space="preserve"> </w:t>
      </w:r>
      <w:r>
        <w:t xml:space="preserve">there is </w:t>
      </w:r>
      <w:r>
        <w:rPr>
          <w:color w:val="1A1A1A"/>
        </w:rPr>
        <w:t xml:space="preserve">no </w:t>
      </w:r>
      <w:r>
        <w:t>reasonable</w:t>
      </w:r>
      <w:r>
        <w:rPr>
          <w:spacing w:val="36"/>
        </w:rPr>
        <w:t xml:space="preserve"> </w:t>
      </w:r>
      <w:r>
        <w:t>demand</w:t>
      </w:r>
      <w:r>
        <w:rPr>
          <w:spacing w:val="34"/>
        </w:rPr>
        <w:t xml:space="preserve"> </w:t>
      </w:r>
      <w:r>
        <w:t>for the existing</w:t>
      </w:r>
      <w:r>
        <w:rPr>
          <w:spacing w:val="34"/>
        </w:rPr>
        <w:t xml:space="preserve"> </w:t>
      </w:r>
      <w:r>
        <w:t>use.</w:t>
      </w:r>
      <w:r>
        <w:rPr>
          <w:spacing w:val="80"/>
        </w:rPr>
        <w:t xml:space="preserve"> </w:t>
      </w:r>
      <w:r>
        <w:rPr>
          <w:color w:val="050505"/>
        </w:rPr>
        <w:t>All</w:t>
      </w:r>
      <w:r>
        <w:rPr>
          <w:color w:val="050505"/>
          <w:spacing w:val="16"/>
        </w:rPr>
        <w:t xml:space="preserve"> </w:t>
      </w:r>
      <w:r>
        <w:t>proposals</w:t>
      </w:r>
      <w:r>
        <w:rPr>
          <w:spacing w:val="27"/>
        </w:rPr>
        <w:t xml:space="preserve"> </w:t>
      </w:r>
      <w:r>
        <w:rPr>
          <w:color w:val="161616"/>
        </w:rPr>
        <w:t>for</w:t>
      </w:r>
      <w:r>
        <w:rPr>
          <w:color w:val="161616"/>
          <w:spacing w:val="16"/>
        </w:rPr>
        <w:t xml:space="preserve"> </w:t>
      </w:r>
      <w:r>
        <w:t>change</w:t>
      </w:r>
      <w:r>
        <w:rPr>
          <w:spacing w:val="34"/>
        </w:rPr>
        <w:t xml:space="preserve"> </w:t>
      </w:r>
      <w:r>
        <w:rPr>
          <w:color w:val="00030F"/>
        </w:rPr>
        <w:t xml:space="preserve">of </w:t>
      </w:r>
      <w:r>
        <w:rPr>
          <w:color w:val="131313"/>
        </w:rPr>
        <w:t>use</w:t>
      </w:r>
      <w:r>
        <w:rPr>
          <w:color w:val="131313"/>
          <w:spacing w:val="28"/>
        </w:rPr>
        <w:t xml:space="preserve"> </w:t>
      </w:r>
      <w:r>
        <w:t>would</w:t>
      </w:r>
      <w:r>
        <w:rPr>
          <w:spacing w:val="20"/>
        </w:rPr>
        <w:t xml:space="preserve"> </w:t>
      </w:r>
      <w:r>
        <w:t>be</w:t>
      </w:r>
      <w:r>
        <w:rPr>
          <w:spacing w:val="21"/>
        </w:rPr>
        <w:t xml:space="preserve"> </w:t>
      </w:r>
      <w:r>
        <w:t>permitted</w:t>
      </w:r>
      <w:r>
        <w:rPr>
          <w:spacing w:val="31"/>
        </w:rPr>
        <w:t xml:space="preserve"> </w:t>
      </w:r>
      <w:r>
        <w:t>only</w:t>
      </w:r>
      <w:r>
        <w:rPr>
          <w:spacing w:val="37"/>
        </w:rPr>
        <w:t xml:space="preserve"> </w:t>
      </w:r>
      <w:r>
        <w:rPr>
          <w:color w:val="0C0C0C"/>
        </w:rPr>
        <w:t xml:space="preserve">where </w:t>
      </w:r>
      <w:r>
        <w:t>the accommodation</w:t>
      </w:r>
      <w:r>
        <w:rPr>
          <w:spacing w:val="40"/>
        </w:rPr>
        <w:t xml:space="preserve"> </w:t>
      </w:r>
      <w:r>
        <w:t xml:space="preserve">provided </w:t>
      </w:r>
      <w:r>
        <w:rPr>
          <w:color w:val="1F1F1F"/>
        </w:rPr>
        <w:t xml:space="preserve">is </w:t>
      </w:r>
      <w:r>
        <w:rPr>
          <w:color w:val="111111"/>
        </w:rPr>
        <w:t xml:space="preserve">of </w:t>
      </w:r>
      <w:r>
        <w:rPr>
          <w:color w:val="34264F"/>
        </w:rPr>
        <w:t xml:space="preserve">a </w:t>
      </w:r>
      <w:r>
        <w:rPr>
          <w:color w:val="181818"/>
        </w:rPr>
        <w:t xml:space="preserve">high </w:t>
      </w:r>
      <w:proofErr w:type="gramStart"/>
      <w:r>
        <w:rPr>
          <w:color w:val="111111"/>
        </w:rPr>
        <w:t xml:space="preserve">standard, </w:t>
      </w:r>
      <w:r>
        <w:rPr>
          <w:color w:val="084848"/>
        </w:rPr>
        <w:t>and</w:t>
      </w:r>
      <w:proofErr w:type="gramEnd"/>
      <w:r>
        <w:rPr>
          <w:color w:val="084848"/>
        </w:rPr>
        <w:t xml:space="preserve"> </w:t>
      </w:r>
      <w:r>
        <w:rPr>
          <w:color w:val="002131"/>
        </w:rPr>
        <w:t xml:space="preserve">will </w:t>
      </w:r>
      <w:r>
        <w:t xml:space="preserve">not </w:t>
      </w:r>
      <w:r>
        <w:rPr>
          <w:color w:val="421C69"/>
        </w:rPr>
        <w:t xml:space="preserve">harm </w:t>
      </w:r>
      <w:r>
        <w:rPr>
          <w:color w:val="0A1C2B"/>
        </w:rPr>
        <w:t xml:space="preserve">the </w:t>
      </w:r>
      <w:r>
        <w:t>character of the area.</w:t>
      </w:r>
    </w:p>
    <w:p w:rsidR="004A4A13" w:rsidRDefault="00000000" w14:paraId="35785BBF" w14:textId="77777777">
      <w:pPr>
        <w:pStyle w:val="ListParagraph"/>
        <w:numPr>
          <w:ilvl w:val="0"/>
          <w:numId w:val="13"/>
        </w:numPr>
        <w:tabs>
          <w:tab w:val="left" w:pos="703"/>
          <w:tab w:val="left" w:pos="710"/>
        </w:tabs>
        <w:spacing w:before="169" w:line="249" w:lineRule="auto"/>
        <w:ind w:left="710" w:right="401" w:hanging="395"/>
        <w:jc w:val="left"/>
        <w:rPr>
          <w:color w:val="161616"/>
          <w:sz w:val="21"/>
        </w:rPr>
      </w:pPr>
      <w:r>
        <w:rPr>
          <w:w w:val="105"/>
          <w:sz w:val="21"/>
        </w:rPr>
        <w:t>The</w:t>
      </w:r>
      <w:r>
        <w:rPr>
          <w:spacing w:val="40"/>
          <w:w w:val="105"/>
          <w:sz w:val="21"/>
        </w:rPr>
        <w:t xml:space="preserve"> </w:t>
      </w:r>
      <w:r>
        <w:rPr>
          <w:w w:val="105"/>
          <w:sz w:val="21"/>
        </w:rPr>
        <w:t>appeal</w:t>
      </w:r>
      <w:r>
        <w:rPr>
          <w:spacing w:val="40"/>
          <w:w w:val="105"/>
          <w:sz w:val="21"/>
        </w:rPr>
        <w:t xml:space="preserve"> </w:t>
      </w:r>
      <w:r>
        <w:rPr>
          <w:w w:val="105"/>
          <w:sz w:val="21"/>
        </w:rPr>
        <w:t>property</w:t>
      </w:r>
      <w:r>
        <w:rPr>
          <w:spacing w:val="40"/>
          <w:w w:val="105"/>
          <w:sz w:val="21"/>
        </w:rPr>
        <w:t xml:space="preserve"> </w:t>
      </w:r>
      <w:r>
        <w:rPr>
          <w:w w:val="105"/>
          <w:sz w:val="21"/>
        </w:rPr>
        <w:t>is</w:t>
      </w:r>
      <w:r>
        <w:rPr>
          <w:spacing w:val="38"/>
          <w:w w:val="105"/>
          <w:sz w:val="21"/>
        </w:rPr>
        <w:t xml:space="preserve"> </w:t>
      </w:r>
      <w:r>
        <w:rPr>
          <w:w w:val="105"/>
          <w:sz w:val="21"/>
        </w:rPr>
        <w:t>currently</w:t>
      </w:r>
      <w:r>
        <w:rPr>
          <w:spacing w:val="40"/>
          <w:w w:val="105"/>
          <w:sz w:val="21"/>
        </w:rPr>
        <w:t xml:space="preserve"> </w:t>
      </w:r>
      <w:r>
        <w:rPr>
          <w:w w:val="105"/>
          <w:sz w:val="21"/>
        </w:rPr>
        <w:t>used</w:t>
      </w:r>
      <w:r>
        <w:rPr>
          <w:spacing w:val="40"/>
          <w:w w:val="105"/>
          <w:sz w:val="21"/>
        </w:rPr>
        <w:t xml:space="preserve"> </w:t>
      </w:r>
      <w:r>
        <w:rPr>
          <w:w w:val="105"/>
          <w:sz w:val="21"/>
        </w:rPr>
        <w:t>as</w:t>
      </w:r>
      <w:r>
        <w:rPr>
          <w:spacing w:val="39"/>
          <w:w w:val="105"/>
          <w:sz w:val="21"/>
        </w:rPr>
        <w:t xml:space="preserve"> </w:t>
      </w:r>
      <w:r>
        <w:rPr>
          <w:color w:val="050505"/>
          <w:w w:val="105"/>
          <w:sz w:val="21"/>
        </w:rPr>
        <w:t>two</w:t>
      </w:r>
      <w:r>
        <w:rPr>
          <w:color w:val="050505"/>
          <w:spacing w:val="80"/>
          <w:w w:val="105"/>
          <w:sz w:val="21"/>
        </w:rPr>
        <w:t xml:space="preserve"> </w:t>
      </w:r>
      <w:r>
        <w:rPr>
          <w:w w:val="105"/>
          <w:sz w:val="21"/>
        </w:rPr>
        <w:t>flats,</w:t>
      </w:r>
      <w:r>
        <w:rPr>
          <w:spacing w:val="40"/>
          <w:w w:val="105"/>
          <w:sz w:val="21"/>
        </w:rPr>
        <w:t xml:space="preserve"> </w:t>
      </w:r>
      <w:r>
        <w:rPr>
          <w:color w:val="151515"/>
          <w:w w:val="105"/>
          <w:sz w:val="21"/>
        </w:rPr>
        <w:t>and</w:t>
      </w:r>
      <w:r>
        <w:rPr>
          <w:color w:val="151515"/>
          <w:spacing w:val="40"/>
          <w:w w:val="105"/>
          <w:sz w:val="21"/>
        </w:rPr>
        <w:t xml:space="preserve"> </w:t>
      </w:r>
      <w:r>
        <w:rPr>
          <w:w w:val="105"/>
          <w:sz w:val="21"/>
        </w:rPr>
        <w:t>whilst</w:t>
      </w:r>
      <w:r>
        <w:rPr>
          <w:spacing w:val="40"/>
          <w:w w:val="105"/>
          <w:sz w:val="21"/>
        </w:rPr>
        <w:t xml:space="preserve"> </w:t>
      </w:r>
      <w:r>
        <w:rPr>
          <w:color w:val="003667"/>
          <w:w w:val="105"/>
          <w:sz w:val="21"/>
        </w:rPr>
        <w:t>the</w:t>
      </w:r>
      <w:r>
        <w:rPr>
          <w:color w:val="003667"/>
          <w:spacing w:val="40"/>
          <w:w w:val="105"/>
          <w:sz w:val="21"/>
        </w:rPr>
        <w:t xml:space="preserve"> </w:t>
      </w:r>
      <w:r>
        <w:rPr>
          <w:color w:val="030303"/>
          <w:w w:val="105"/>
          <w:sz w:val="21"/>
        </w:rPr>
        <w:t xml:space="preserve">building </w:t>
      </w:r>
      <w:r>
        <w:rPr>
          <w:w w:val="105"/>
          <w:sz w:val="21"/>
        </w:rPr>
        <w:t>maybe</w:t>
      </w:r>
      <w:r>
        <w:rPr>
          <w:spacing w:val="40"/>
          <w:w w:val="105"/>
          <w:sz w:val="21"/>
        </w:rPr>
        <w:t xml:space="preserve"> </w:t>
      </w:r>
      <w:r>
        <w:rPr>
          <w:w w:val="105"/>
          <w:sz w:val="21"/>
        </w:rPr>
        <w:t>suitable</w:t>
      </w:r>
      <w:r>
        <w:rPr>
          <w:spacing w:val="40"/>
          <w:w w:val="105"/>
          <w:sz w:val="21"/>
        </w:rPr>
        <w:t xml:space="preserve"> </w:t>
      </w:r>
      <w:r>
        <w:rPr>
          <w:w w:val="105"/>
          <w:sz w:val="21"/>
        </w:rPr>
        <w:t>for</w:t>
      </w:r>
      <w:r>
        <w:rPr>
          <w:spacing w:val="40"/>
          <w:w w:val="105"/>
          <w:sz w:val="21"/>
        </w:rPr>
        <w:t xml:space="preserve"> </w:t>
      </w:r>
      <w:r>
        <w:rPr>
          <w:color w:val="161616"/>
          <w:w w:val="105"/>
          <w:sz w:val="21"/>
        </w:rPr>
        <w:t>family</w:t>
      </w:r>
      <w:r>
        <w:rPr>
          <w:color w:val="161616"/>
          <w:spacing w:val="40"/>
          <w:w w:val="105"/>
          <w:sz w:val="21"/>
        </w:rPr>
        <w:t xml:space="preserve"> </w:t>
      </w:r>
      <w:r>
        <w:rPr>
          <w:color w:val="232323"/>
          <w:w w:val="105"/>
          <w:sz w:val="21"/>
        </w:rPr>
        <w:t>housing</w:t>
      </w:r>
      <w:r>
        <w:rPr>
          <w:color w:val="232323"/>
          <w:spacing w:val="40"/>
          <w:w w:val="105"/>
          <w:sz w:val="21"/>
        </w:rPr>
        <w:t xml:space="preserve"> </w:t>
      </w:r>
      <w:r>
        <w:rPr>
          <w:color w:val="1C1C1C"/>
          <w:w w:val="105"/>
          <w:sz w:val="21"/>
        </w:rPr>
        <w:t>that</w:t>
      </w:r>
      <w:r>
        <w:rPr>
          <w:color w:val="1C1C1C"/>
          <w:spacing w:val="40"/>
          <w:w w:val="105"/>
          <w:sz w:val="21"/>
        </w:rPr>
        <w:t xml:space="preserve"> </w:t>
      </w:r>
      <w:r>
        <w:rPr>
          <w:color w:val="232323"/>
          <w:w w:val="105"/>
          <w:sz w:val="21"/>
        </w:rPr>
        <w:t>is</w:t>
      </w:r>
      <w:r>
        <w:rPr>
          <w:color w:val="232323"/>
          <w:spacing w:val="40"/>
          <w:w w:val="105"/>
          <w:sz w:val="21"/>
        </w:rPr>
        <w:t xml:space="preserve"> </w:t>
      </w:r>
      <w:r>
        <w:rPr>
          <w:color w:val="161616"/>
          <w:w w:val="105"/>
          <w:sz w:val="21"/>
        </w:rPr>
        <w:t>not</w:t>
      </w:r>
      <w:r>
        <w:rPr>
          <w:color w:val="161616"/>
          <w:spacing w:val="40"/>
          <w:w w:val="105"/>
          <w:sz w:val="21"/>
        </w:rPr>
        <w:t xml:space="preserve"> </w:t>
      </w:r>
      <w:r>
        <w:rPr>
          <w:w w:val="105"/>
          <w:sz w:val="21"/>
        </w:rPr>
        <w:t>its</w:t>
      </w:r>
      <w:r>
        <w:rPr>
          <w:spacing w:val="40"/>
          <w:w w:val="105"/>
          <w:sz w:val="21"/>
        </w:rPr>
        <w:t xml:space="preserve"> </w:t>
      </w:r>
      <w:r>
        <w:rPr>
          <w:w w:val="105"/>
          <w:sz w:val="21"/>
        </w:rPr>
        <w:t>current</w:t>
      </w:r>
      <w:r>
        <w:rPr>
          <w:spacing w:val="40"/>
          <w:w w:val="105"/>
          <w:sz w:val="21"/>
        </w:rPr>
        <w:t xml:space="preserve"> </w:t>
      </w:r>
      <w:r>
        <w:rPr>
          <w:color w:val="0A0A0A"/>
          <w:w w:val="105"/>
          <w:sz w:val="21"/>
        </w:rPr>
        <w:t>use.</w:t>
      </w:r>
      <w:r>
        <w:rPr>
          <w:color w:val="0A0A0A"/>
          <w:spacing w:val="80"/>
          <w:w w:val="150"/>
          <w:sz w:val="21"/>
        </w:rPr>
        <w:t xml:space="preserve"> </w:t>
      </w:r>
      <w:r>
        <w:rPr>
          <w:color w:val="7B5B3D"/>
          <w:w w:val="105"/>
          <w:sz w:val="21"/>
        </w:rPr>
        <w:t>I</w:t>
      </w:r>
      <w:r>
        <w:rPr>
          <w:color w:val="7B5B3D"/>
          <w:spacing w:val="40"/>
          <w:w w:val="105"/>
          <w:sz w:val="21"/>
        </w:rPr>
        <w:t xml:space="preserve"> </w:t>
      </w:r>
      <w:r>
        <w:rPr>
          <w:w w:val="105"/>
          <w:sz w:val="21"/>
        </w:rPr>
        <w:t>note</w:t>
      </w:r>
      <w:r>
        <w:rPr>
          <w:spacing w:val="40"/>
          <w:w w:val="105"/>
          <w:sz w:val="21"/>
        </w:rPr>
        <w:t xml:space="preserve"> </w:t>
      </w:r>
      <w:r>
        <w:rPr>
          <w:color w:val="1C1C1C"/>
          <w:w w:val="105"/>
          <w:sz w:val="21"/>
        </w:rPr>
        <w:t>that</w:t>
      </w:r>
      <w:r>
        <w:rPr>
          <w:color w:val="1C1C1C"/>
          <w:spacing w:val="40"/>
          <w:w w:val="105"/>
          <w:sz w:val="21"/>
        </w:rPr>
        <w:t xml:space="preserve"> </w:t>
      </w:r>
      <w:r>
        <w:rPr>
          <w:color w:val="161616"/>
          <w:w w:val="105"/>
          <w:sz w:val="21"/>
        </w:rPr>
        <w:t xml:space="preserve">the </w:t>
      </w:r>
      <w:r>
        <w:rPr>
          <w:w w:val="105"/>
          <w:sz w:val="21"/>
        </w:rPr>
        <w:t>appeal</w:t>
      </w:r>
      <w:r>
        <w:rPr>
          <w:spacing w:val="40"/>
          <w:w w:val="105"/>
          <w:sz w:val="21"/>
        </w:rPr>
        <w:t xml:space="preserve"> </w:t>
      </w:r>
      <w:r>
        <w:rPr>
          <w:color w:val="1C1C1C"/>
          <w:w w:val="105"/>
          <w:sz w:val="21"/>
        </w:rPr>
        <w:t>property</w:t>
      </w:r>
      <w:r>
        <w:rPr>
          <w:color w:val="1C1C1C"/>
          <w:spacing w:val="40"/>
          <w:w w:val="105"/>
          <w:sz w:val="21"/>
        </w:rPr>
        <w:t xml:space="preserve"> </w:t>
      </w:r>
      <w:r>
        <w:rPr>
          <w:w w:val="105"/>
          <w:sz w:val="21"/>
        </w:rPr>
        <w:t>has</w:t>
      </w:r>
      <w:r>
        <w:rPr>
          <w:spacing w:val="37"/>
          <w:w w:val="105"/>
          <w:sz w:val="21"/>
        </w:rPr>
        <w:t xml:space="preserve"> </w:t>
      </w:r>
      <w:r>
        <w:rPr>
          <w:color w:val="0E0E0E"/>
          <w:w w:val="105"/>
          <w:sz w:val="21"/>
        </w:rPr>
        <w:t>no</w:t>
      </w:r>
      <w:r>
        <w:rPr>
          <w:color w:val="0E0E0E"/>
          <w:spacing w:val="40"/>
          <w:w w:val="105"/>
          <w:sz w:val="21"/>
        </w:rPr>
        <w:t xml:space="preserve"> </w:t>
      </w:r>
      <w:r>
        <w:rPr>
          <w:w w:val="105"/>
          <w:sz w:val="21"/>
        </w:rPr>
        <w:t>planning</w:t>
      </w:r>
      <w:r>
        <w:rPr>
          <w:spacing w:val="40"/>
          <w:w w:val="105"/>
          <w:sz w:val="21"/>
        </w:rPr>
        <w:t xml:space="preserve"> </w:t>
      </w:r>
      <w:r>
        <w:rPr>
          <w:w w:val="105"/>
          <w:sz w:val="21"/>
        </w:rPr>
        <w:t>history</w:t>
      </w:r>
      <w:r>
        <w:rPr>
          <w:spacing w:val="40"/>
          <w:w w:val="105"/>
          <w:sz w:val="21"/>
        </w:rPr>
        <w:t xml:space="preserve"> </w:t>
      </w:r>
      <w:r>
        <w:rPr>
          <w:color w:val="0F0F0F"/>
          <w:w w:val="105"/>
          <w:sz w:val="21"/>
        </w:rPr>
        <w:t>to</w:t>
      </w:r>
      <w:r>
        <w:rPr>
          <w:color w:val="0F0F0F"/>
          <w:spacing w:val="40"/>
          <w:w w:val="105"/>
          <w:sz w:val="21"/>
        </w:rPr>
        <w:t xml:space="preserve"> </w:t>
      </w:r>
      <w:r>
        <w:rPr>
          <w:w w:val="105"/>
          <w:sz w:val="21"/>
        </w:rPr>
        <w:t>suggest</w:t>
      </w:r>
      <w:r>
        <w:rPr>
          <w:spacing w:val="40"/>
          <w:w w:val="105"/>
          <w:sz w:val="21"/>
        </w:rPr>
        <w:t xml:space="preserve"> </w:t>
      </w:r>
      <w:r>
        <w:rPr>
          <w:w w:val="105"/>
          <w:sz w:val="21"/>
        </w:rPr>
        <w:t>its</w:t>
      </w:r>
      <w:r>
        <w:rPr>
          <w:spacing w:val="40"/>
          <w:w w:val="105"/>
          <w:sz w:val="21"/>
        </w:rPr>
        <w:t xml:space="preserve"> </w:t>
      </w:r>
      <w:r>
        <w:rPr>
          <w:w w:val="105"/>
          <w:sz w:val="21"/>
        </w:rPr>
        <w:t>current</w:t>
      </w:r>
      <w:r>
        <w:rPr>
          <w:spacing w:val="40"/>
          <w:w w:val="105"/>
          <w:sz w:val="21"/>
        </w:rPr>
        <w:t xml:space="preserve"> </w:t>
      </w:r>
      <w:r>
        <w:rPr>
          <w:w w:val="105"/>
          <w:sz w:val="21"/>
        </w:rPr>
        <w:t>use</w:t>
      </w:r>
      <w:r>
        <w:rPr>
          <w:spacing w:val="40"/>
          <w:w w:val="105"/>
          <w:sz w:val="21"/>
        </w:rPr>
        <w:t xml:space="preserve"> </w:t>
      </w:r>
      <w:r>
        <w:rPr>
          <w:w w:val="105"/>
          <w:sz w:val="21"/>
        </w:rPr>
        <w:t>is</w:t>
      </w:r>
      <w:r>
        <w:rPr>
          <w:spacing w:val="40"/>
          <w:w w:val="105"/>
          <w:sz w:val="21"/>
        </w:rPr>
        <w:t xml:space="preserve"> </w:t>
      </w:r>
      <w:r>
        <w:rPr>
          <w:w w:val="105"/>
          <w:sz w:val="21"/>
        </w:rPr>
        <w:t>lawful</w:t>
      </w:r>
      <w:r>
        <w:rPr>
          <w:spacing w:val="40"/>
          <w:w w:val="105"/>
          <w:sz w:val="21"/>
        </w:rPr>
        <w:t xml:space="preserve"> </w:t>
      </w:r>
      <w:r>
        <w:rPr>
          <w:color w:val="1C1C1C"/>
          <w:w w:val="105"/>
          <w:sz w:val="21"/>
        </w:rPr>
        <w:t xml:space="preserve">or </w:t>
      </w:r>
      <w:r>
        <w:rPr>
          <w:w w:val="105"/>
          <w:sz w:val="21"/>
        </w:rPr>
        <w:t>otherwise.</w:t>
      </w:r>
      <w:r>
        <w:rPr>
          <w:spacing w:val="40"/>
          <w:w w:val="105"/>
          <w:sz w:val="21"/>
        </w:rPr>
        <w:t xml:space="preserve">  </w:t>
      </w:r>
      <w:r>
        <w:rPr>
          <w:w w:val="105"/>
          <w:sz w:val="21"/>
        </w:rPr>
        <w:t>However,</w:t>
      </w:r>
      <w:r>
        <w:rPr>
          <w:spacing w:val="80"/>
          <w:w w:val="105"/>
          <w:sz w:val="21"/>
        </w:rPr>
        <w:t xml:space="preserve"> </w:t>
      </w:r>
      <w:r>
        <w:rPr>
          <w:w w:val="105"/>
          <w:sz w:val="21"/>
        </w:rPr>
        <w:t>the</w:t>
      </w:r>
      <w:r>
        <w:rPr>
          <w:spacing w:val="40"/>
          <w:w w:val="105"/>
          <w:sz w:val="21"/>
        </w:rPr>
        <w:t xml:space="preserve"> </w:t>
      </w:r>
      <w:r>
        <w:rPr>
          <w:w w:val="105"/>
          <w:sz w:val="21"/>
        </w:rPr>
        <w:t>appellant</w:t>
      </w:r>
      <w:r>
        <w:rPr>
          <w:spacing w:val="40"/>
          <w:w w:val="105"/>
          <w:sz w:val="21"/>
        </w:rPr>
        <w:t xml:space="preserve"> </w:t>
      </w:r>
      <w:r>
        <w:rPr>
          <w:w w:val="105"/>
          <w:sz w:val="21"/>
        </w:rPr>
        <w:t>submitted</w:t>
      </w:r>
      <w:r>
        <w:rPr>
          <w:spacing w:val="40"/>
          <w:w w:val="105"/>
          <w:sz w:val="21"/>
        </w:rPr>
        <w:t xml:space="preserve"> </w:t>
      </w:r>
      <w:r>
        <w:rPr>
          <w:w w:val="105"/>
          <w:sz w:val="21"/>
        </w:rPr>
        <w:t>evidence</w:t>
      </w:r>
      <w:r>
        <w:rPr>
          <w:spacing w:val="80"/>
          <w:w w:val="105"/>
          <w:sz w:val="21"/>
        </w:rPr>
        <w:t xml:space="preserve"> </w:t>
      </w:r>
      <w:r>
        <w:rPr>
          <w:color w:val="151515"/>
          <w:w w:val="105"/>
          <w:sz w:val="21"/>
        </w:rPr>
        <w:t>from</w:t>
      </w:r>
      <w:r>
        <w:rPr>
          <w:color w:val="151515"/>
          <w:spacing w:val="40"/>
          <w:w w:val="105"/>
          <w:sz w:val="21"/>
        </w:rPr>
        <w:t xml:space="preserve"> </w:t>
      </w:r>
      <w:r>
        <w:rPr>
          <w:w w:val="105"/>
          <w:sz w:val="21"/>
        </w:rPr>
        <w:t>the</w:t>
      </w:r>
      <w:r>
        <w:rPr>
          <w:spacing w:val="40"/>
          <w:w w:val="105"/>
          <w:sz w:val="21"/>
        </w:rPr>
        <w:t xml:space="preserve"> </w:t>
      </w:r>
      <w:r>
        <w:rPr>
          <w:w w:val="105"/>
          <w:sz w:val="21"/>
        </w:rPr>
        <w:t>Valuation Office</w:t>
      </w:r>
      <w:r>
        <w:rPr>
          <w:spacing w:val="40"/>
          <w:w w:val="105"/>
          <w:sz w:val="21"/>
        </w:rPr>
        <w:t xml:space="preserve"> </w:t>
      </w:r>
      <w:r>
        <w:rPr>
          <w:w w:val="105"/>
          <w:sz w:val="21"/>
        </w:rPr>
        <w:t>Agency</w:t>
      </w:r>
      <w:r>
        <w:rPr>
          <w:spacing w:val="40"/>
          <w:w w:val="105"/>
          <w:sz w:val="21"/>
        </w:rPr>
        <w:t xml:space="preserve"> </w:t>
      </w:r>
      <w:r>
        <w:rPr>
          <w:color w:val="131313"/>
          <w:w w:val="105"/>
          <w:sz w:val="21"/>
        </w:rPr>
        <w:t>of</w:t>
      </w:r>
      <w:r>
        <w:rPr>
          <w:color w:val="131313"/>
          <w:spacing w:val="40"/>
          <w:w w:val="105"/>
          <w:sz w:val="21"/>
        </w:rPr>
        <w:t xml:space="preserve"> </w:t>
      </w:r>
      <w:r>
        <w:rPr>
          <w:color w:val="050505"/>
          <w:w w:val="105"/>
          <w:sz w:val="21"/>
        </w:rPr>
        <w:t>two</w:t>
      </w:r>
      <w:r>
        <w:rPr>
          <w:color w:val="050505"/>
          <w:spacing w:val="40"/>
          <w:w w:val="105"/>
          <w:sz w:val="21"/>
        </w:rPr>
        <w:t xml:space="preserve"> </w:t>
      </w:r>
      <w:r>
        <w:rPr>
          <w:color w:val="0E0E0E"/>
          <w:w w:val="105"/>
          <w:sz w:val="21"/>
        </w:rPr>
        <w:t>separate</w:t>
      </w:r>
      <w:r>
        <w:rPr>
          <w:color w:val="0E0E0E"/>
          <w:spacing w:val="40"/>
          <w:w w:val="105"/>
          <w:sz w:val="21"/>
        </w:rPr>
        <w:t xml:space="preserve"> </w:t>
      </w:r>
      <w:r>
        <w:rPr>
          <w:color w:val="131313"/>
          <w:w w:val="105"/>
          <w:sz w:val="21"/>
        </w:rPr>
        <w:t>council</w:t>
      </w:r>
      <w:r>
        <w:rPr>
          <w:color w:val="131313"/>
          <w:spacing w:val="40"/>
          <w:w w:val="105"/>
          <w:sz w:val="21"/>
        </w:rPr>
        <w:t xml:space="preserve"> </w:t>
      </w:r>
      <w:r>
        <w:rPr>
          <w:color w:val="111111"/>
          <w:w w:val="105"/>
          <w:sz w:val="21"/>
        </w:rPr>
        <w:t>tax</w:t>
      </w:r>
      <w:r>
        <w:rPr>
          <w:color w:val="111111"/>
          <w:spacing w:val="75"/>
          <w:w w:val="105"/>
          <w:sz w:val="21"/>
        </w:rPr>
        <w:t xml:space="preserve"> </w:t>
      </w:r>
      <w:r>
        <w:rPr>
          <w:w w:val="105"/>
          <w:sz w:val="21"/>
        </w:rPr>
        <w:t>valuations</w:t>
      </w:r>
      <w:r>
        <w:rPr>
          <w:spacing w:val="40"/>
          <w:w w:val="105"/>
          <w:sz w:val="21"/>
        </w:rPr>
        <w:t xml:space="preserve"> </w:t>
      </w:r>
      <w:r>
        <w:rPr>
          <w:color w:val="050505"/>
          <w:w w:val="105"/>
          <w:sz w:val="21"/>
        </w:rPr>
        <w:t>at</w:t>
      </w:r>
      <w:r>
        <w:rPr>
          <w:color w:val="050505"/>
          <w:spacing w:val="40"/>
          <w:w w:val="105"/>
          <w:sz w:val="21"/>
        </w:rPr>
        <w:t xml:space="preserve"> </w:t>
      </w:r>
      <w:r>
        <w:rPr>
          <w:w w:val="105"/>
          <w:sz w:val="21"/>
        </w:rPr>
        <w:t>the</w:t>
      </w:r>
      <w:r>
        <w:rPr>
          <w:spacing w:val="40"/>
          <w:w w:val="105"/>
          <w:sz w:val="21"/>
        </w:rPr>
        <w:t xml:space="preserve"> </w:t>
      </w:r>
      <w:r>
        <w:rPr>
          <w:w w:val="105"/>
          <w:sz w:val="21"/>
        </w:rPr>
        <w:t>property,</w:t>
      </w:r>
      <w:r>
        <w:rPr>
          <w:spacing w:val="40"/>
          <w:w w:val="105"/>
          <w:sz w:val="21"/>
        </w:rPr>
        <w:t xml:space="preserve"> </w:t>
      </w:r>
      <w:r>
        <w:rPr>
          <w:color w:val="030303"/>
          <w:w w:val="105"/>
          <w:sz w:val="21"/>
        </w:rPr>
        <w:t xml:space="preserve">and </w:t>
      </w:r>
      <w:r>
        <w:rPr>
          <w:w w:val="105"/>
          <w:sz w:val="21"/>
        </w:rPr>
        <w:t>copies</w:t>
      </w:r>
      <w:r>
        <w:rPr>
          <w:spacing w:val="40"/>
          <w:w w:val="105"/>
          <w:sz w:val="21"/>
        </w:rPr>
        <w:t xml:space="preserve"> </w:t>
      </w:r>
      <w:r>
        <w:rPr>
          <w:color w:val="080808"/>
          <w:w w:val="105"/>
          <w:sz w:val="21"/>
        </w:rPr>
        <w:t>of</w:t>
      </w:r>
      <w:r>
        <w:rPr>
          <w:color w:val="080808"/>
          <w:spacing w:val="34"/>
          <w:w w:val="105"/>
          <w:sz w:val="21"/>
        </w:rPr>
        <w:t xml:space="preserve"> </w:t>
      </w:r>
      <w:r>
        <w:rPr>
          <w:color w:val="181818"/>
          <w:w w:val="105"/>
          <w:sz w:val="21"/>
        </w:rPr>
        <w:t>two</w:t>
      </w:r>
      <w:r>
        <w:rPr>
          <w:color w:val="181818"/>
          <w:spacing w:val="40"/>
          <w:w w:val="105"/>
          <w:sz w:val="21"/>
        </w:rPr>
        <w:t xml:space="preserve"> </w:t>
      </w:r>
      <w:r>
        <w:rPr>
          <w:w w:val="105"/>
          <w:sz w:val="21"/>
        </w:rPr>
        <w:t>separate</w:t>
      </w:r>
      <w:r>
        <w:rPr>
          <w:spacing w:val="40"/>
          <w:w w:val="105"/>
          <w:sz w:val="21"/>
        </w:rPr>
        <w:t xml:space="preserve"> </w:t>
      </w:r>
      <w:r>
        <w:rPr>
          <w:w w:val="105"/>
          <w:sz w:val="21"/>
        </w:rPr>
        <w:t>tenancy</w:t>
      </w:r>
      <w:r>
        <w:rPr>
          <w:spacing w:val="40"/>
          <w:w w:val="105"/>
          <w:sz w:val="21"/>
        </w:rPr>
        <w:t xml:space="preserve"> </w:t>
      </w:r>
      <w:r>
        <w:rPr>
          <w:w w:val="105"/>
          <w:sz w:val="21"/>
        </w:rPr>
        <w:t>agreements.</w:t>
      </w:r>
      <w:r>
        <w:rPr>
          <w:spacing w:val="80"/>
          <w:w w:val="150"/>
          <w:sz w:val="21"/>
        </w:rPr>
        <w:t xml:space="preserve"> </w:t>
      </w:r>
      <w:r>
        <w:rPr>
          <w:w w:val="105"/>
          <w:sz w:val="21"/>
        </w:rPr>
        <w:t>Taken</w:t>
      </w:r>
      <w:r>
        <w:rPr>
          <w:spacing w:val="38"/>
          <w:w w:val="105"/>
          <w:sz w:val="21"/>
        </w:rPr>
        <w:t xml:space="preserve"> </w:t>
      </w:r>
      <w:r>
        <w:rPr>
          <w:w w:val="105"/>
          <w:sz w:val="21"/>
        </w:rPr>
        <w:t>together</w:t>
      </w:r>
      <w:r>
        <w:rPr>
          <w:spacing w:val="40"/>
          <w:w w:val="105"/>
          <w:sz w:val="21"/>
        </w:rPr>
        <w:t xml:space="preserve"> </w:t>
      </w:r>
      <w:r>
        <w:rPr>
          <w:w w:val="105"/>
          <w:sz w:val="21"/>
        </w:rPr>
        <w:t>these</w:t>
      </w:r>
      <w:r>
        <w:rPr>
          <w:spacing w:val="40"/>
          <w:w w:val="105"/>
          <w:sz w:val="21"/>
        </w:rPr>
        <w:t xml:space="preserve"> </w:t>
      </w:r>
      <w:r>
        <w:rPr>
          <w:color w:val="030303"/>
          <w:w w:val="105"/>
          <w:sz w:val="21"/>
        </w:rPr>
        <w:t xml:space="preserve">documents </w:t>
      </w:r>
      <w:r>
        <w:rPr>
          <w:color w:val="151515"/>
          <w:w w:val="105"/>
          <w:sz w:val="21"/>
        </w:rPr>
        <w:t>are</w:t>
      </w:r>
      <w:r>
        <w:rPr>
          <w:color w:val="151515"/>
          <w:spacing w:val="40"/>
          <w:w w:val="105"/>
          <w:sz w:val="21"/>
        </w:rPr>
        <w:t xml:space="preserve"> </w:t>
      </w:r>
      <w:r>
        <w:rPr>
          <w:w w:val="105"/>
          <w:sz w:val="21"/>
        </w:rPr>
        <w:t>strongly</w:t>
      </w:r>
      <w:r>
        <w:rPr>
          <w:spacing w:val="40"/>
          <w:w w:val="105"/>
          <w:sz w:val="21"/>
        </w:rPr>
        <w:t xml:space="preserve"> </w:t>
      </w:r>
      <w:r>
        <w:rPr>
          <w:w w:val="105"/>
          <w:sz w:val="21"/>
        </w:rPr>
        <w:t>suggestive</w:t>
      </w:r>
      <w:r>
        <w:rPr>
          <w:spacing w:val="75"/>
          <w:w w:val="105"/>
          <w:sz w:val="21"/>
        </w:rPr>
        <w:t xml:space="preserve"> </w:t>
      </w:r>
      <w:r>
        <w:rPr>
          <w:color w:val="2F265E"/>
          <w:w w:val="105"/>
          <w:sz w:val="21"/>
        </w:rPr>
        <w:t>that</w:t>
      </w:r>
      <w:r>
        <w:rPr>
          <w:color w:val="2F265E"/>
          <w:spacing w:val="40"/>
          <w:w w:val="105"/>
          <w:sz w:val="21"/>
        </w:rPr>
        <w:t xml:space="preserve"> </w:t>
      </w:r>
      <w:r>
        <w:rPr>
          <w:color w:val="131313"/>
          <w:w w:val="105"/>
          <w:sz w:val="21"/>
        </w:rPr>
        <w:t>the</w:t>
      </w:r>
      <w:r>
        <w:rPr>
          <w:color w:val="131313"/>
          <w:spacing w:val="38"/>
          <w:w w:val="105"/>
          <w:sz w:val="21"/>
        </w:rPr>
        <w:t xml:space="preserve"> </w:t>
      </w:r>
      <w:r>
        <w:rPr>
          <w:w w:val="105"/>
          <w:sz w:val="21"/>
        </w:rPr>
        <w:t>use</w:t>
      </w:r>
      <w:r>
        <w:rPr>
          <w:spacing w:val="40"/>
          <w:w w:val="105"/>
          <w:sz w:val="21"/>
        </w:rPr>
        <w:t xml:space="preserve"> </w:t>
      </w:r>
      <w:r>
        <w:rPr>
          <w:w w:val="105"/>
          <w:sz w:val="21"/>
        </w:rPr>
        <w:t>of</w:t>
      </w:r>
      <w:r>
        <w:rPr>
          <w:spacing w:val="40"/>
          <w:w w:val="105"/>
          <w:sz w:val="21"/>
        </w:rPr>
        <w:t xml:space="preserve"> </w:t>
      </w:r>
      <w:r>
        <w:rPr>
          <w:color w:val="161616"/>
          <w:w w:val="105"/>
          <w:sz w:val="21"/>
        </w:rPr>
        <w:t>the</w:t>
      </w:r>
      <w:r>
        <w:rPr>
          <w:color w:val="161616"/>
          <w:spacing w:val="40"/>
          <w:w w:val="105"/>
          <w:sz w:val="21"/>
        </w:rPr>
        <w:t xml:space="preserve"> </w:t>
      </w:r>
      <w:r>
        <w:rPr>
          <w:w w:val="105"/>
          <w:sz w:val="21"/>
        </w:rPr>
        <w:t>property</w:t>
      </w:r>
      <w:r>
        <w:rPr>
          <w:spacing w:val="40"/>
          <w:w w:val="105"/>
          <w:sz w:val="21"/>
        </w:rPr>
        <w:t xml:space="preserve"> </w:t>
      </w:r>
      <w:r>
        <w:rPr>
          <w:color w:val="0A0A0A"/>
          <w:w w:val="105"/>
          <w:sz w:val="21"/>
        </w:rPr>
        <w:t>as</w:t>
      </w:r>
      <w:r>
        <w:rPr>
          <w:color w:val="0A0A0A"/>
          <w:spacing w:val="40"/>
          <w:w w:val="105"/>
          <w:sz w:val="21"/>
        </w:rPr>
        <w:t xml:space="preserve"> </w:t>
      </w:r>
      <w:r>
        <w:rPr>
          <w:w w:val="105"/>
          <w:sz w:val="21"/>
        </w:rPr>
        <w:t>flats</w:t>
      </w:r>
      <w:r>
        <w:rPr>
          <w:spacing w:val="40"/>
          <w:w w:val="105"/>
          <w:sz w:val="21"/>
        </w:rPr>
        <w:t xml:space="preserve"> </w:t>
      </w:r>
      <w:r>
        <w:rPr>
          <w:color w:val="161616"/>
          <w:w w:val="105"/>
          <w:sz w:val="21"/>
        </w:rPr>
        <w:t>is</w:t>
      </w:r>
      <w:r>
        <w:rPr>
          <w:color w:val="161616"/>
          <w:spacing w:val="40"/>
          <w:w w:val="105"/>
          <w:sz w:val="21"/>
        </w:rPr>
        <w:t xml:space="preserve"> </w:t>
      </w:r>
      <w:r>
        <w:rPr>
          <w:w w:val="105"/>
          <w:sz w:val="21"/>
        </w:rPr>
        <w:t>established.</w:t>
      </w:r>
    </w:p>
    <w:p w:rsidR="004A4A13" w:rsidRDefault="00000000" w14:paraId="6564842D" w14:textId="77777777">
      <w:pPr>
        <w:pStyle w:val="ListParagraph"/>
        <w:numPr>
          <w:ilvl w:val="0"/>
          <w:numId w:val="13"/>
        </w:numPr>
        <w:tabs>
          <w:tab w:val="left" w:pos="714"/>
          <w:tab w:val="left" w:pos="720"/>
        </w:tabs>
        <w:spacing w:before="162" w:line="249" w:lineRule="auto"/>
        <w:ind w:left="714" w:right="366" w:hanging="395"/>
        <w:jc w:val="left"/>
        <w:rPr>
          <w:color w:val="1C1C1C"/>
          <w:sz w:val="21"/>
        </w:rPr>
      </w:pPr>
      <w:r>
        <w:rPr>
          <w:color w:val="1C1C1C"/>
          <w:sz w:val="21"/>
        </w:rPr>
        <w:tab/>
      </w:r>
      <w:r>
        <w:rPr>
          <w:color w:val="1F1F1F"/>
          <w:w w:val="105"/>
          <w:sz w:val="21"/>
        </w:rPr>
        <w:t>Whilst</w:t>
      </w:r>
      <w:r>
        <w:rPr>
          <w:color w:val="1F1F1F"/>
          <w:spacing w:val="40"/>
          <w:w w:val="105"/>
          <w:sz w:val="21"/>
        </w:rPr>
        <w:t xml:space="preserve"> </w:t>
      </w:r>
      <w:r>
        <w:rPr>
          <w:color w:val="0F0F0F"/>
          <w:w w:val="105"/>
          <w:sz w:val="21"/>
        </w:rPr>
        <w:t>the</w:t>
      </w:r>
      <w:r>
        <w:rPr>
          <w:color w:val="0F0F0F"/>
          <w:spacing w:val="40"/>
          <w:w w:val="105"/>
          <w:sz w:val="21"/>
        </w:rPr>
        <w:t xml:space="preserve"> </w:t>
      </w:r>
      <w:r>
        <w:rPr>
          <w:w w:val="105"/>
          <w:sz w:val="21"/>
        </w:rPr>
        <w:t>Council</w:t>
      </w:r>
      <w:r>
        <w:rPr>
          <w:spacing w:val="40"/>
          <w:w w:val="105"/>
          <w:sz w:val="21"/>
        </w:rPr>
        <w:t xml:space="preserve"> </w:t>
      </w:r>
      <w:r>
        <w:rPr>
          <w:w w:val="105"/>
          <w:sz w:val="21"/>
        </w:rPr>
        <w:t>maintains</w:t>
      </w:r>
      <w:r>
        <w:rPr>
          <w:spacing w:val="68"/>
          <w:w w:val="105"/>
          <w:sz w:val="21"/>
        </w:rPr>
        <w:t xml:space="preserve"> </w:t>
      </w:r>
      <w:r>
        <w:rPr>
          <w:color w:val="111111"/>
          <w:w w:val="105"/>
          <w:sz w:val="21"/>
        </w:rPr>
        <w:t>that</w:t>
      </w:r>
      <w:r>
        <w:rPr>
          <w:color w:val="111111"/>
          <w:spacing w:val="40"/>
          <w:w w:val="105"/>
          <w:sz w:val="21"/>
        </w:rPr>
        <w:t xml:space="preserve"> </w:t>
      </w:r>
      <w:r>
        <w:rPr>
          <w:color w:val="030303"/>
          <w:w w:val="105"/>
          <w:sz w:val="21"/>
        </w:rPr>
        <w:t>the</w:t>
      </w:r>
      <w:r>
        <w:rPr>
          <w:color w:val="030303"/>
          <w:spacing w:val="22"/>
          <w:w w:val="105"/>
          <w:sz w:val="21"/>
        </w:rPr>
        <w:t xml:space="preserve"> </w:t>
      </w:r>
      <w:r>
        <w:rPr>
          <w:w w:val="105"/>
          <w:sz w:val="21"/>
        </w:rPr>
        <w:t>proposal</w:t>
      </w:r>
      <w:r>
        <w:rPr>
          <w:spacing w:val="79"/>
          <w:w w:val="105"/>
          <w:sz w:val="21"/>
        </w:rPr>
        <w:t xml:space="preserve"> </w:t>
      </w:r>
      <w:r>
        <w:rPr>
          <w:color w:val="050505"/>
          <w:w w:val="105"/>
          <w:sz w:val="21"/>
        </w:rPr>
        <w:t>would</w:t>
      </w:r>
      <w:r>
        <w:rPr>
          <w:color w:val="050505"/>
          <w:spacing w:val="66"/>
          <w:w w:val="105"/>
          <w:sz w:val="21"/>
        </w:rPr>
        <w:t xml:space="preserve"> </w:t>
      </w:r>
      <w:r>
        <w:rPr>
          <w:color w:val="080808"/>
          <w:w w:val="105"/>
          <w:sz w:val="21"/>
        </w:rPr>
        <w:t>intensify</w:t>
      </w:r>
      <w:r>
        <w:rPr>
          <w:color w:val="080808"/>
          <w:spacing w:val="68"/>
          <w:w w:val="105"/>
          <w:sz w:val="21"/>
        </w:rPr>
        <w:t xml:space="preserve"> </w:t>
      </w:r>
      <w:r>
        <w:rPr>
          <w:color w:val="083856"/>
          <w:w w:val="105"/>
          <w:sz w:val="21"/>
        </w:rPr>
        <w:t>a</w:t>
      </w:r>
      <w:r>
        <w:rPr>
          <w:color w:val="083856"/>
          <w:spacing w:val="40"/>
          <w:w w:val="105"/>
          <w:sz w:val="21"/>
        </w:rPr>
        <w:t xml:space="preserve"> </w:t>
      </w:r>
      <w:r>
        <w:rPr>
          <w:w w:val="105"/>
          <w:sz w:val="21"/>
        </w:rPr>
        <w:t xml:space="preserve">concentration </w:t>
      </w:r>
      <w:r>
        <w:rPr>
          <w:color w:val="131313"/>
          <w:w w:val="105"/>
          <w:sz w:val="21"/>
        </w:rPr>
        <w:t>of</w:t>
      </w:r>
      <w:r>
        <w:rPr>
          <w:color w:val="131313"/>
          <w:spacing w:val="39"/>
          <w:w w:val="105"/>
          <w:sz w:val="21"/>
        </w:rPr>
        <w:t xml:space="preserve"> </w:t>
      </w:r>
      <w:r>
        <w:rPr>
          <w:w w:val="105"/>
          <w:sz w:val="21"/>
        </w:rPr>
        <w:t>similar</w:t>
      </w:r>
      <w:r>
        <w:rPr>
          <w:spacing w:val="40"/>
          <w:w w:val="105"/>
          <w:sz w:val="21"/>
        </w:rPr>
        <w:t xml:space="preserve"> </w:t>
      </w:r>
      <w:proofErr w:type="gramStart"/>
      <w:r>
        <w:rPr>
          <w:w w:val="105"/>
          <w:sz w:val="21"/>
        </w:rPr>
        <w:t>properties</w:t>
      </w:r>
      <w:proofErr w:type="gramEnd"/>
      <w:r>
        <w:rPr>
          <w:spacing w:val="40"/>
          <w:w w:val="105"/>
          <w:sz w:val="21"/>
        </w:rPr>
        <w:t xml:space="preserve"> </w:t>
      </w:r>
      <w:r>
        <w:rPr>
          <w:color w:val="0F0F0F"/>
          <w:w w:val="105"/>
          <w:sz w:val="21"/>
        </w:rPr>
        <w:t>I</w:t>
      </w:r>
      <w:r>
        <w:rPr>
          <w:color w:val="0F0F0F"/>
          <w:spacing w:val="76"/>
          <w:w w:val="105"/>
          <w:sz w:val="21"/>
        </w:rPr>
        <w:t xml:space="preserve"> </w:t>
      </w:r>
      <w:r>
        <w:rPr>
          <w:color w:val="0E0E0E"/>
          <w:w w:val="105"/>
          <w:sz w:val="21"/>
        </w:rPr>
        <w:t>was</w:t>
      </w:r>
      <w:r>
        <w:rPr>
          <w:color w:val="0E0E0E"/>
          <w:spacing w:val="40"/>
          <w:w w:val="105"/>
          <w:sz w:val="21"/>
        </w:rPr>
        <w:t xml:space="preserve"> </w:t>
      </w:r>
      <w:r>
        <w:rPr>
          <w:w w:val="105"/>
          <w:sz w:val="21"/>
        </w:rPr>
        <w:t>offered</w:t>
      </w:r>
      <w:r>
        <w:rPr>
          <w:spacing w:val="40"/>
          <w:w w:val="105"/>
          <w:sz w:val="21"/>
        </w:rPr>
        <w:t xml:space="preserve"> </w:t>
      </w:r>
      <w:r>
        <w:rPr>
          <w:w w:val="105"/>
          <w:sz w:val="21"/>
        </w:rPr>
        <w:t>no</w:t>
      </w:r>
      <w:r>
        <w:rPr>
          <w:spacing w:val="30"/>
          <w:w w:val="105"/>
          <w:sz w:val="21"/>
        </w:rPr>
        <w:t xml:space="preserve"> </w:t>
      </w:r>
      <w:r>
        <w:rPr>
          <w:color w:val="050505"/>
          <w:w w:val="105"/>
          <w:sz w:val="21"/>
        </w:rPr>
        <w:t>substantive</w:t>
      </w:r>
      <w:r>
        <w:rPr>
          <w:color w:val="050505"/>
          <w:spacing w:val="40"/>
          <w:w w:val="105"/>
          <w:sz w:val="21"/>
        </w:rPr>
        <w:t xml:space="preserve"> </w:t>
      </w:r>
      <w:r>
        <w:rPr>
          <w:w w:val="105"/>
          <w:sz w:val="21"/>
        </w:rPr>
        <w:t>evidence</w:t>
      </w:r>
      <w:r>
        <w:rPr>
          <w:spacing w:val="40"/>
          <w:w w:val="105"/>
          <w:sz w:val="21"/>
        </w:rPr>
        <w:t xml:space="preserve"> </w:t>
      </w:r>
      <w:r>
        <w:rPr>
          <w:w w:val="105"/>
          <w:sz w:val="21"/>
        </w:rPr>
        <w:t>to</w:t>
      </w:r>
      <w:r>
        <w:rPr>
          <w:spacing w:val="40"/>
          <w:w w:val="105"/>
          <w:sz w:val="21"/>
        </w:rPr>
        <w:t xml:space="preserve"> </w:t>
      </w:r>
      <w:r>
        <w:rPr>
          <w:w w:val="105"/>
          <w:sz w:val="21"/>
        </w:rPr>
        <w:t>suggest</w:t>
      </w:r>
      <w:r>
        <w:rPr>
          <w:spacing w:val="40"/>
          <w:w w:val="105"/>
          <w:sz w:val="21"/>
        </w:rPr>
        <w:t xml:space="preserve"> </w:t>
      </w:r>
      <w:r>
        <w:rPr>
          <w:color w:val="081A28"/>
          <w:w w:val="105"/>
          <w:sz w:val="21"/>
        </w:rPr>
        <w:t>that</w:t>
      </w:r>
      <w:r>
        <w:rPr>
          <w:color w:val="081A28"/>
          <w:spacing w:val="37"/>
          <w:w w:val="105"/>
          <w:sz w:val="21"/>
        </w:rPr>
        <w:t xml:space="preserve"> </w:t>
      </w:r>
      <w:r>
        <w:rPr>
          <w:color w:val="070707"/>
          <w:w w:val="105"/>
          <w:sz w:val="21"/>
        </w:rPr>
        <w:t xml:space="preserve">this </w:t>
      </w:r>
      <w:r>
        <w:rPr>
          <w:w w:val="105"/>
          <w:sz w:val="21"/>
        </w:rPr>
        <w:t>is</w:t>
      </w:r>
      <w:r>
        <w:rPr>
          <w:spacing w:val="27"/>
          <w:w w:val="105"/>
          <w:sz w:val="21"/>
        </w:rPr>
        <w:t xml:space="preserve"> </w:t>
      </w:r>
      <w:r>
        <w:rPr>
          <w:color w:val="111111"/>
          <w:w w:val="105"/>
          <w:sz w:val="21"/>
        </w:rPr>
        <w:t>the</w:t>
      </w:r>
      <w:r>
        <w:rPr>
          <w:color w:val="111111"/>
          <w:spacing w:val="40"/>
          <w:w w:val="105"/>
          <w:sz w:val="21"/>
        </w:rPr>
        <w:t xml:space="preserve"> </w:t>
      </w:r>
      <w:r>
        <w:rPr>
          <w:w w:val="105"/>
          <w:sz w:val="21"/>
        </w:rPr>
        <w:t>case.</w:t>
      </w:r>
      <w:r>
        <w:rPr>
          <w:spacing w:val="80"/>
          <w:w w:val="150"/>
          <w:sz w:val="21"/>
        </w:rPr>
        <w:t xml:space="preserve"> </w:t>
      </w:r>
      <w:r>
        <w:rPr>
          <w:w w:val="105"/>
          <w:sz w:val="21"/>
        </w:rPr>
        <w:t>Furthermore,</w:t>
      </w:r>
      <w:r>
        <w:rPr>
          <w:spacing w:val="40"/>
          <w:w w:val="105"/>
          <w:sz w:val="21"/>
        </w:rPr>
        <w:t xml:space="preserve"> </w:t>
      </w:r>
      <w:r>
        <w:rPr>
          <w:color w:val="0A0A0A"/>
          <w:w w:val="105"/>
          <w:sz w:val="21"/>
        </w:rPr>
        <w:t>I</w:t>
      </w:r>
      <w:r>
        <w:rPr>
          <w:color w:val="0A0A0A"/>
          <w:spacing w:val="74"/>
          <w:w w:val="105"/>
          <w:sz w:val="21"/>
        </w:rPr>
        <w:t xml:space="preserve"> </w:t>
      </w:r>
      <w:r>
        <w:rPr>
          <w:w w:val="105"/>
          <w:sz w:val="21"/>
        </w:rPr>
        <w:t>saw</w:t>
      </w:r>
      <w:r>
        <w:rPr>
          <w:spacing w:val="40"/>
          <w:w w:val="105"/>
          <w:sz w:val="21"/>
        </w:rPr>
        <w:t xml:space="preserve"> </w:t>
      </w:r>
      <w:r>
        <w:rPr>
          <w:w w:val="105"/>
          <w:sz w:val="21"/>
        </w:rPr>
        <w:t>at</w:t>
      </w:r>
      <w:r>
        <w:rPr>
          <w:spacing w:val="40"/>
          <w:w w:val="105"/>
          <w:sz w:val="21"/>
        </w:rPr>
        <w:t xml:space="preserve"> </w:t>
      </w:r>
      <w:r>
        <w:rPr>
          <w:color w:val="084662"/>
          <w:w w:val="105"/>
          <w:sz w:val="21"/>
        </w:rPr>
        <w:t>my</w:t>
      </w:r>
      <w:r>
        <w:rPr>
          <w:color w:val="084662"/>
          <w:spacing w:val="40"/>
          <w:w w:val="105"/>
          <w:sz w:val="21"/>
        </w:rPr>
        <w:t xml:space="preserve"> </w:t>
      </w:r>
      <w:r>
        <w:rPr>
          <w:w w:val="105"/>
          <w:sz w:val="21"/>
        </w:rPr>
        <w:t>site</w:t>
      </w:r>
      <w:r>
        <w:rPr>
          <w:spacing w:val="40"/>
          <w:w w:val="105"/>
          <w:sz w:val="21"/>
        </w:rPr>
        <w:t xml:space="preserve"> </w:t>
      </w:r>
      <w:r>
        <w:rPr>
          <w:w w:val="105"/>
          <w:sz w:val="21"/>
        </w:rPr>
        <w:t>visit</w:t>
      </w:r>
      <w:r>
        <w:rPr>
          <w:spacing w:val="40"/>
          <w:w w:val="105"/>
          <w:sz w:val="21"/>
        </w:rPr>
        <w:t xml:space="preserve"> </w:t>
      </w:r>
      <w:r>
        <w:rPr>
          <w:color w:val="0F0F0F"/>
          <w:w w:val="105"/>
          <w:sz w:val="21"/>
        </w:rPr>
        <w:t>that</w:t>
      </w:r>
      <w:r>
        <w:rPr>
          <w:color w:val="0F0F0F"/>
          <w:spacing w:val="33"/>
          <w:w w:val="105"/>
          <w:sz w:val="21"/>
        </w:rPr>
        <w:t xml:space="preserve"> </w:t>
      </w:r>
      <w:r>
        <w:rPr>
          <w:color w:val="080808"/>
          <w:w w:val="105"/>
          <w:sz w:val="21"/>
        </w:rPr>
        <w:t>there</w:t>
      </w:r>
      <w:r>
        <w:rPr>
          <w:color w:val="080808"/>
          <w:spacing w:val="40"/>
          <w:w w:val="105"/>
          <w:sz w:val="21"/>
        </w:rPr>
        <w:t xml:space="preserve"> </w:t>
      </w:r>
      <w:r>
        <w:rPr>
          <w:w w:val="105"/>
          <w:sz w:val="21"/>
        </w:rPr>
        <w:t>were</w:t>
      </w:r>
      <w:r>
        <w:rPr>
          <w:spacing w:val="40"/>
          <w:w w:val="105"/>
          <w:sz w:val="21"/>
        </w:rPr>
        <w:t xml:space="preserve"> </w:t>
      </w:r>
      <w:r>
        <w:rPr>
          <w:w w:val="105"/>
          <w:sz w:val="21"/>
        </w:rPr>
        <w:t>a</w:t>
      </w:r>
      <w:r>
        <w:rPr>
          <w:spacing w:val="40"/>
          <w:w w:val="105"/>
          <w:sz w:val="21"/>
        </w:rPr>
        <w:t xml:space="preserve"> </w:t>
      </w:r>
      <w:r>
        <w:rPr>
          <w:w w:val="105"/>
          <w:sz w:val="21"/>
        </w:rPr>
        <w:t>range</w:t>
      </w:r>
      <w:r>
        <w:rPr>
          <w:spacing w:val="40"/>
          <w:w w:val="105"/>
          <w:sz w:val="21"/>
        </w:rPr>
        <w:t xml:space="preserve"> </w:t>
      </w:r>
      <w:r>
        <w:rPr>
          <w:w w:val="105"/>
          <w:sz w:val="21"/>
        </w:rPr>
        <w:t xml:space="preserve">of </w:t>
      </w:r>
      <w:r>
        <w:rPr>
          <w:color w:val="1C1C1C"/>
          <w:w w:val="105"/>
          <w:sz w:val="21"/>
        </w:rPr>
        <w:t>house</w:t>
      </w:r>
      <w:r>
        <w:rPr>
          <w:color w:val="1C1C1C"/>
          <w:spacing w:val="40"/>
          <w:w w:val="105"/>
          <w:sz w:val="21"/>
        </w:rPr>
        <w:t xml:space="preserve"> </w:t>
      </w:r>
      <w:r>
        <w:rPr>
          <w:color w:val="161616"/>
          <w:w w:val="105"/>
          <w:sz w:val="21"/>
        </w:rPr>
        <w:t>types</w:t>
      </w:r>
      <w:r>
        <w:rPr>
          <w:color w:val="161616"/>
          <w:spacing w:val="40"/>
          <w:w w:val="105"/>
          <w:sz w:val="21"/>
        </w:rPr>
        <w:t xml:space="preserve"> </w:t>
      </w:r>
      <w:r>
        <w:rPr>
          <w:color w:val="2B2B2B"/>
          <w:w w:val="105"/>
          <w:sz w:val="21"/>
        </w:rPr>
        <w:t>in</w:t>
      </w:r>
      <w:r>
        <w:rPr>
          <w:color w:val="2B2B2B"/>
          <w:spacing w:val="40"/>
          <w:w w:val="105"/>
          <w:sz w:val="21"/>
        </w:rPr>
        <w:t xml:space="preserve"> </w:t>
      </w:r>
      <w:r>
        <w:rPr>
          <w:color w:val="282828"/>
          <w:w w:val="105"/>
          <w:sz w:val="21"/>
        </w:rPr>
        <w:t>the</w:t>
      </w:r>
      <w:r>
        <w:rPr>
          <w:color w:val="282828"/>
          <w:spacing w:val="40"/>
          <w:w w:val="105"/>
          <w:sz w:val="21"/>
        </w:rPr>
        <w:t xml:space="preserve"> </w:t>
      </w:r>
      <w:r>
        <w:rPr>
          <w:color w:val="1D1D1D"/>
          <w:w w:val="105"/>
          <w:sz w:val="21"/>
        </w:rPr>
        <w:t>immediate</w:t>
      </w:r>
      <w:r>
        <w:rPr>
          <w:color w:val="1D1D1D"/>
          <w:spacing w:val="40"/>
          <w:w w:val="105"/>
          <w:sz w:val="21"/>
        </w:rPr>
        <w:t xml:space="preserve"> </w:t>
      </w:r>
      <w:r>
        <w:rPr>
          <w:color w:val="343434"/>
          <w:w w:val="105"/>
          <w:sz w:val="21"/>
        </w:rPr>
        <w:t>vicinity</w:t>
      </w:r>
      <w:r>
        <w:rPr>
          <w:color w:val="343434"/>
          <w:spacing w:val="74"/>
          <w:w w:val="105"/>
          <w:sz w:val="21"/>
        </w:rPr>
        <w:t xml:space="preserve"> </w:t>
      </w:r>
      <w:r>
        <w:rPr>
          <w:color w:val="313131"/>
          <w:w w:val="105"/>
          <w:sz w:val="21"/>
        </w:rPr>
        <w:t>including</w:t>
      </w:r>
      <w:r>
        <w:rPr>
          <w:color w:val="313131"/>
          <w:spacing w:val="75"/>
          <w:w w:val="105"/>
          <w:sz w:val="21"/>
        </w:rPr>
        <w:t xml:space="preserve"> </w:t>
      </w:r>
      <w:r>
        <w:rPr>
          <w:color w:val="232323"/>
          <w:w w:val="105"/>
          <w:sz w:val="21"/>
        </w:rPr>
        <w:t>properties</w:t>
      </w:r>
      <w:r>
        <w:rPr>
          <w:color w:val="232323"/>
          <w:spacing w:val="40"/>
          <w:w w:val="105"/>
          <w:sz w:val="21"/>
        </w:rPr>
        <w:t xml:space="preserve"> </w:t>
      </w:r>
      <w:r>
        <w:rPr>
          <w:color w:val="3F3F3F"/>
          <w:w w:val="105"/>
          <w:sz w:val="21"/>
        </w:rPr>
        <w:t>of</w:t>
      </w:r>
      <w:r>
        <w:rPr>
          <w:color w:val="3F3F3F"/>
          <w:spacing w:val="40"/>
          <w:w w:val="105"/>
          <w:sz w:val="21"/>
        </w:rPr>
        <w:t xml:space="preserve"> </w:t>
      </w:r>
      <w:r>
        <w:rPr>
          <w:color w:val="343434"/>
          <w:w w:val="105"/>
          <w:sz w:val="21"/>
        </w:rPr>
        <w:t>a</w:t>
      </w:r>
      <w:r>
        <w:rPr>
          <w:color w:val="343434"/>
          <w:spacing w:val="40"/>
          <w:w w:val="105"/>
          <w:sz w:val="21"/>
        </w:rPr>
        <w:t xml:space="preserve"> </w:t>
      </w:r>
      <w:r>
        <w:rPr>
          <w:color w:val="282828"/>
          <w:w w:val="105"/>
          <w:sz w:val="21"/>
        </w:rPr>
        <w:t>similar</w:t>
      </w:r>
      <w:r>
        <w:rPr>
          <w:color w:val="282828"/>
          <w:spacing w:val="40"/>
          <w:w w:val="105"/>
          <w:sz w:val="21"/>
        </w:rPr>
        <w:t xml:space="preserve"> </w:t>
      </w:r>
      <w:r>
        <w:rPr>
          <w:color w:val="1A1A1A"/>
          <w:w w:val="105"/>
          <w:sz w:val="21"/>
        </w:rPr>
        <w:t>type</w:t>
      </w:r>
      <w:r>
        <w:rPr>
          <w:color w:val="1A1A1A"/>
          <w:spacing w:val="40"/>
          <w:w w:val="105"/>
          <w:sz w:val="21"/>
        </w:rPr>
        <w:t xml:space="preserve"> </w:t>
      </w:r>
      <w:r>
        <w:rPr>
          <w:color w:val="2D2D2D"/>
          <w:w w:val="105"/>
          <w:sz w:val="21"/>
        </w:rPr>
        <w:t xml:space="preserve">to </w:t>
      </w:r>
      <w:r>
        <w:rPr>
          <w:color w:val="0C0C0C"/>
          <w:w w:val="105"/>
          <w:sz w:val="21"/>
        </w:rPr>
        <w:t>the</w:t>
      </w:r>
      <w:r>
        <w:rPr>
          <w:color w:val="0C0C0C"/>
          <w:spacing w:val="39"/>
          <w:w w:val="105"/>
          <w:sz w:val="21"/>
        </w:rPr>
        <w:t xml:space="preserve"> </w:t>
      </w:r>
      <w:r>
        <w:rPr>
          <w:w w:val="105"/>
          <w:sz w:val="21"/>
        </w:rPr>
        <w:t>appeal</w:t>
      </w:r>
      <w:r>
        <w:rPr>
          <w:spacing w:val="40"/>
          <w:w w:val="105"/>
          <w:sz w:val="21"/>
        </w:rPr>
        <w:t xml:space="preserve"> </w:t>
      </w:r>
      <w:r>
        <w:rPr>
          <w:w w:val="105"/>
          <w:sz w:val="21"/>
        </w:rPr>
        <w:t>scheme.</w:t>
      </w:r>
      <w:r>
        <w:rPr>
          <w:spacing w:val="80"/>
          <w:w w:val="105"/>
          <w:sz w:val="21"/>
        </w:rPr>
        <w:t xml:space="preserve"> </w:t>
      </w:r>
      <w:r>
        <w:rPr>
          <w:color w:val="005436"/>
          <w:w w:val="105"/>
          <w:sz w:val="21"/>
        </w:rPr>
        <w:t>I</w:t>
      </w:r>
      <w:r>
        <w:rPr>
          <w:color w:val="005436"/>
          <w:spacing w:val="40"/>
          <w:w w:val="105"/>
          <w:sz w:val="21"/>
        </w:rPr>
        <w:t xml:space="preserve"> </w:t>
      </w:r>
      <w:r>
        <w:rPr>
          <w:color w:val="1A1A1A"/>
          <w:w w:val="105"/>
          <w:sz w:val="21"/>
        </w:rPr>
        <w:t>noted</w:t>
      </w:r>
      <w:r>
        <w:rPr>
          <w:color w:val="1A1A1A"/>
          <w:spacing w:val="40"/>
          <w:w w:val="105"/>
          <w:sz w:val="21"/>
        </w:rPr>
        <w:t xml:space="preserve"> </w:t>
      </w:r>
      <w:r>
        <w:rPr>
          <w:color w:val="0F0F0F"/>
          <w:w w:val="105"/>
          <w:sz w:val="21"/>
        </w:rPr>
        <w:t>no</w:t>
      </w:r>
      <w:r>
        <w:rPr>
          <w:color w:val="0F0F0F"/>
          <w:spacing w:val="40"/>
          <w:w w:val="105"/>
          <w:sz w:val="21"/>
        </w:rPr>
        <w:t xml:space="preserve"> </w:t>
      </w:r>
      <w:r>
        <w:rPr>
          <w:w w:val="105"/>
          <w:sz w:val="21"/>
        </w:rPr>
        <w:t>others</w:t>
      </w:r>
      <w:r>
        <w:rPr>
          <w:spacing w:val="40"/>
          <w:w w:val="105"/>
          <w:sz w:val="21"/>
        </w:rPr>
        <w:t xml:space="preserve"> </w:t>
      </w:r>
      <w:r>
        <w:rPr>
          <w:color w:val="000E16"/>
          <w:w w:val="105"/>
          <w:sz w:val="21"/>
        </w:rPr>
        <w:t>that</w:t>
      </w:r>
      <w:r>
        <w:rPr>
          <w:color w:val="000E16"/>
          <w:spacing w:val="40"/>
          <w:w w:val="105"/>
          <w:sz w:val="21"/>
        </w:rPr>
        <w:t xml:space="preserve"> </w:t>
      </w:r>
      <w:r>
        <w:rPr>
          <w:color w:val="1C1C1C"/>
          <w:w w:val="105"/>
          <w:sz w:val="21"/>
        </w:rPr>
        <w:t>had</w:t>
      </w:r>
      <w:r>
        <w:rPr>
          <w:color w:val="1C1C1C"/>
          <w:spacing w:val="40"/>
          <w:w w:val="105"/>
          <w:sz w:val="21"/>
        </w:rPr>
        <w:t xml:space="preserve"> </w:t>
      </w:r>
      <w:r>
        <w:rPr>
          <w:w w:val="105"/>
          <w:sz w:val="21"/>
        </w:rPr>
        <w:t>obviously</w:t>
      </w:r>
      <w:r>
        <w:rPr>
          <w:spacing w:val="40"/>
          <w:w w:val="105"/>
          <w:sz w:val="21"/>
        </w:rPr>
        <w:t xml:space="preserve"> </w:t>
      </w:r>
      <w:r>
        <w:rPr>
          <w:w w:val="105"/>
          <w:sz w:val="21"/>
        </w:rPr>
        <w:t>been</w:t>
      </w:r>
      <w:r>
        <w:rPr>
          <w:spacing w:val="40"/>
          <w:w w:val="105"/>
          <w:sz w:val="21"/>
        </w:rPr>
        <w:t xml:space="preserve"> </w:t>
      </w:r>
      <w:r>
        <w:rPr>
          <w:w w:val="105"/>
          <w:sz w:val="21"/>
        </w:rPr>
        <w:t>subdivided. Consequently,</w:t>
      </w:r>
      <w:r>
        <w:rPr>
          <w:spacing w:val="40"/>
          <w:w w:val="105"/>
          <w:sz w:val="21"/>
        </w:rPr>
        <w:t xml:space="preserve"> </w:t>
      </w:r>
      <w:r>
        <w:rPr>
          <w:color w:val="2D2D2D"/>
          <w:w w:val="105"/>
          <w:sz w:val="21"/>
        </w:rPr>
        <w:t>I</w:t>
      </w:r>
      <w:r>
        <w:rPr>
          <w:color w:val="2D2D2D"/>
          <w:spacing w:val="68"/>
          <w:w w:val="105"/>
          <w:sz w:val="21"/>
        </w:rPr>
        <w:t xml:space="preserve"> </w:t>
      </w:r>
      <w:r>
        <w:rPr>
          <w:color w:val="0F0F0F"/>
          <w:w w:val="105"/>
          <w:sz w:val="21"/>
        </w:rPr>
        <w:t>am</w:t>
      </w:r>
      <w:r>
        <w:rPr>
          <w:color w:val="0F0F0F"/>
          <w:spacing w:val="40"/>
          <w:w w:val="105"/>
          <w:sz w:val="21"/>
        </w:rPr>
        <w:t xml:space="preserve"> </w:t>
      </w:r>
      <w:r>
        <w:rPr>
          <w:color w:val="030303"/>
          <w:w w:val="105"/>
          <w:sz w:val="21"/>
        </w:rPr>
        <w:t>not</w:t>
      </w:r>
      <w:r>
        <w:rPr>
          <w:color w:val="030303"/>
          <w:spacing w:val="70"/>
          <w:w w:val="105"/>
          <w:sz w:val="21"/>
        </w:rPr>
        <w:t xml:space="preserve"> </w:t>
      </w:r>
      <w:r>
        <w:rPr>
          <w:w w:val="105"/>
          <w:sz w:val="21"/>
        </w:rPr>
        <w:t>persuaded</w:t>
      </w:r>
      <w:r>
        <w:rPr>
          <w:spacing w:val="40"/>
          <w:w w:val="105"/>
          <w:sz w:val="21"/>
        </w:rPr>
        <w:t xml:space="preserve"> </w:t>
      </w:r>
      <w:r>
        <w:rPr>
          <w:color w:val="161616"/>
          <w:w w:val="105"/>
          <w:sz w:val="21"/>
        </w:rPr>
        <w:t>that</w:t>
      </w:r>
      <w:r>
        <w:rPr>
          <w:color w:val="161616"/>
          <w:spacing w:val="40"/>
          <w:w w:val="105"/>
          <w:sz w:val="21"/>
        </w:rPr>
        <w:t xml:space="preserve"> </w:t>
      </w:r>
      <w:r>
        <w:rPr>
          <w:color w:val="181818"/>
          <w:w w:val="105"/>
          <w:sz w:val="21"/>
        </w:rPr>
        <w:t>the</w:t>
      </w:r>
      <w:r>
        <w:rPr>
          <w:color w:val="181818"/>
          <w:spacing w:val="29"/>
          <w:w w:val="105"/>
          <w:sz w:val="21"/>
        </w:rPr>
        <w:t xml:space="preserve"> </w:t>
      </w:r>
      <w:r>
        <w:rPr>
          <w:w w:val="105"/>
          <w:sz w:val="21"/>
        </w:rPr>
        <w:t>proposal</w:t>
      </w:r>
      <w:r>
        <w:rPr>
          <w:spacing w:val="67"/>
          <w:w w:val="105"/>
          <w:sz w:val="21"/>
        </w:rPr>
        <w:t xml:space="preserve"> </w:t>
      </w:r>
      <w:r>
        <w:rPr>
          <w:w w:val="105"/>
          <w:sz w:val="21"/>
        </w:rPr>
        <w:t>would</w:t>
      </w:r>
      <w:r>
        <w:rPr>
          <w:spacing w:val="40"/>
          <w:w w:val="105"/>
          <w:sz w:val="21"/>
        </w:rPr>
        <w:t xml:space="preserve"> </w:t>
      </w:r>
      <w:r>
        <w:rPr>
          <w:color w:val="131313"/>
          <w:w w:val="105"/>
          <w:sz w:val="21"/>
        </w:rPr>
        <w:t>lead</w:t>
      </w:r>
      <w:r>
        <w:rPr>
          <w:color w:val="131313"/>
          <w:spacing w:val="40"/>
          <w:w w:val="105"/>
          <w:sz w:val="21"/>
        </w:rPr>
        <w:t xml:space="preserve"> </w:t>
      </w:r>
      <w:r>
        <w:rPr>
          <w:w w:val="105"/>
          <w:sz w:val="21"/>
        </w:rPr>
        <w:t>to</w:t>
      </w:r>
      <w:r>
        <w:rPr>
          <w:spacing w:val="40"/>
          <w:w w:val="105"/>
          <w:sz w:val="21"/>
        </w:rPr>
        <w:t xml:space="preserve"> </w:t>
      </w:r>
      <w:r>
        <w:rPr>
          <w:w w:val="105"/>
          <w:sz w:val="21"/>
        </w:rPr>
        <w:t>an imbalance</w:t>
      </w:r>
      <w:r>
        <w:rPr>
          <w:spacing w:val="40"/>
          <w:w w:val="105"/>
          <w:sz w:val="21"/>
        </w:rPr>
        <w:t xml:space="preserve"> </w:t>
      </w:r>
      <w:r>
        <w:rPr>
          <w:color w:val="161616"/>
          <w:w w:val="105"/>
          <w:sz w:val="21"/>
        </w:rPr>
        <w:t>in</w:t>
      </w:r>
      <w:r>
        <w:rPr>
          <w:color w:val="161616"/>
          <w:spacing w:val="40"/>
          <w:w w:val="105"/>
          <w:sz w:val="21"/>
        </w:rPr>
        <w:t xml:space="preserve"> </w:t>
      </w:r>
      <w:r>
        <w:rPr>
          <w:color w:val="003670"/>
          <w:w w:val="105"/>
          <w:sz w:val="21"/>
        </w:rPr>
        <w:t>the</w:t>
      </w:r>
      <w:r>
        <w:rPr>
          <w:color w:val="003670"/>
          <w:spacing w:val="40"/>
          <w:w w:val="105"/>
          <w:sz w:val="21"/>
        </w:rPr>
        <w:t xml:space="preserve"> </w:t>
      </w:r>
      <w:r>
        <w:rPr>
          <w:w w:val="105"/>
          <w:sz w:val="21"/>
        </w:rPr>
        <w:t>mix</w:t>
      </w:r>
      <w:r>
        <w:rPr>
          <w:spacing w:val="40"/>
          <w:w w:val="105"/>
          <w:sz w:val="21"/>
        </w:rPr>
        <w:t xml:space="preserve"> </w:t>
      </w:r>
      <w:r>
        <w:rPr>
          <w:color w:val="1F1F1F"/>
          <w:w w:val="105"/>
          <w:sz w:val="21"/>
        </w:rPr>
        <w:t>of</w:t>
      </w:r>
      <w:r>
        <w:rPr>
          <w:color w:val="1F1F1F"/>
          <w:spacing w:val="36"/>
          <w:w w:val="105"/>
          <w:sz w:val="21"/>
        </w:rPr>
        <w:t xml:space="preserve"> </w:t>
      </w:r>
      <w:r>
        <w:rPr>
          <w:w w:val="105"/>
          <w:sz w:val="21"/>
        </w:rPr>
        <w:t>housing</w:t>
      </w:r>
      <w:r>
        <w:rPr>
          <w:spacing w:val="40"/>
          <w:w w:val="105"/>
          <w:sz w:val="21"/>
        </w:rPr>
        <w:t xml:space="preserve"> </w:t>
      </w:r>
      <w:r>
        <w:rPr>
          <w:color w:val="0F0F0F"/>
          <w:w w:val="105"/>
          <w:sz w:val="21"/>
        </w:rPr>
        <w:t>in</w:t>
      </w:r>
      <w:r>
        <w:rPr>
          <w:color w:val="0F0F0F"/>
          <w:spacing w:val="36"/>
          <w:w w:val="105"/>
          <w:sz w:val="21"/>
        </w:rPr>
        <w:t xml:space="preserve"> </w:t>
      </w:r>
      <w:r>
        <w:rPr>
          <w:color w:val="1C1C1C"/>
          <w:w w:val="105"/>
          <w:sz w:val="21"/>
        </w:rPr>
        <w:t>the</w:t>
      </w:r>
      <w:r>
        <w:rPr>
          <w:color w:val="1C1C1C"/>
          <w:spacing w:val="40"/>
          <w:w w:val="105"/>
          <w:sz w:val="21"/>
        </w:rPr>
        <w:t xml:space="preserve"> </w:t>
      </w:r>
      <w:r>
        <w:rPr>
          <w:w w:val="105"/>
          <w:sz w:val="21"/>
        </w:rPr>
        <w:t>local</w:t>
      </w:r>
      <w:r>
        <w:rPr>
          <w:spacing w:val="40"/>
          <w:w w:val="105"/>
          <w:sz w:val="21"/>
        </w:rPr>
        <w:t xml:space="preserve"> </w:t>
      </w:r>
      <w:proofErr w:type="gramStart"/>
      <w:r>
        <w:rPr>
          <w:w w:val="105"/>
          <w:sz w:val="21"/>
        </w:rPr>
        <w:t>area</w:t>
      </w:r>
      <w:r>
        <w:rPr>
          <w:spacing w:val="-21"/>
          <w:w w:val="105"/>
          <w:sz w:val="21"/>
        </w:rPr>
        <w:t xml:space="preserve"> </w:t>
      </w:r>
      <w:r>
        <w:rPr>
          <w:color w:val="1D1D1D"/>
          <w:w w:val="105"/>
          <w:sz w:val="21"/>
        </w:rPr>
        <w:t>.</w:t>
      </w:r>
      <w:proofErr w:type="gramEnd"/>
    </w:p>
    <w:p w:rsidR="004A4A13" w:rsidRDefault="00000000" w14:paraId="5C2FB1B9" w14:textId="77777777">
      <w:pPr>
        <w:pStyle w:val="ListParagraph"/>
        <w:numPr>
          <w:ilvl w:val="0"/>
          <w:numId w:val="13"/>
        </w:numPr>
        <w:tabs>
          <w:tab w:val="left" w:pos="705"/>
          <w:tab w:val="left" w:pos="716"/>
          <w:tab w:val="left" w:pos="3922"/>
        </w:tabs>
        <w:spacing w:before="166" w:line="216" w:lineRule="auto"/>
        <w:ind w:left="716" w:right="352" w:hanging="398"/>
        <w:jc w:val="left"/>
        <w:rPr>
          <w:color w:val="131313"/>
          <w:sz w:val="24"/>
        </w:rPr>
      </w:pPr>
      <w:r>
        <w:rPr>
          <w:sz w:val="24"/>
        </w:rPr>
        <w:t>The</w:t>
      </w:r>
      <w:r>
        <w:rPr>
          <w:spacing w:val="-15"/>
          <w:sz w:val="24"/>
        </w:rPr>
        <w:t xml:space="preserve"> </w:t>
      </w:r>
      <w:r>
        <w:rPr>
          <w:sz w:val="24"/>
        </w:rPr>
        <w:t>appeal</w:t>
      </w:r>
      <w:r>
        <w:rPr>
          <w:spacing w:val="-2"/>
          <w:sz w:val="24"/>
        </w:rPr>
        <w:t xml:space="preserve"> </w:t>
      </w:r>
      <w:r>
        <w:rPr>
          <w:sz w:val="24"/>
        </w:rPr>
        <w:t xml:space="preserve">proposal </w:t>
      </w:r>
      <w:r>
        <w:rPr>
          <w:color w:val="0F0F0F"/>
          <w:sz w:val="24"/>
        </w:rPr>
        <w:t>would</w:t>
      </w:r>
      <w:r>
        <w:rPr>
          <w:color w:val="0F0F0F"/>
          <w:spacing w:val="-6"/>
          <w:sz w:val="24"/>
        </w:rPr>
        <w:t xml:space="preserve"> </w:t>
      </w:r>
      <w:r>
        <w:rPr>
          <w:color w:val="1C1C1C"/>
          <w:sz w:val="24"/>
        </w:rPr>
        <w:t xml:space="preserve">increase </w:t>
      </w:r>
      <w:r>
        <w:rPr>
          <w:color w:val="3F3F3F"/>
          <w:sz w:val="24"/>
        </w:rPr>
        <w:t>the</w:t>
      </w:r>
      <w:r>
        <w:rPr>
          <w:color w:val="3F3F3F"/>
          <w:spacing w:val="-16"/>
          <w:sz w:val="24"/>
        </w:rPr>
        <w:t xml:space="preserve"> </w:t>
      </w:r>
      <w:r>
        <w:rPr>
          <w:sz w:val="24"/>
        </w:rPr>
        <w:t>current</w:t>
      </w:r>
      <w:r>
        <w:rPr>
          <w:spacing w:val="-9"/>
          <w:sz w:val="24"/>
        </w:rPr>
        <w:t xml:space="preserve"> </w:t>
      </w:r>
      <w:r>
        <w:rPr>
          <w:sz w:val="24"/>
        </w:rPr>
        <w:t>occupancy</w:t>
      </w:r>
      <w:r>
        <w:rPr>
          <w:spacing w:val="3"/>
          <w:sz w:val="24"/>
        </w:rPr>
        <w:t xml:space="preserve"> </w:t>
      </w:r>
      <w:r>
        <w:rPr>
          <w:sz w:val="24"/>
        </w:rPr>
        <w:t>of</w:t>
      </w:r>
      <w:r>
        <w:rPr>
          <w:spacing w:val="-11"/>
          <w:sz w:val="24"/>
        </w:rPr>
        <w:t xml:space="preserve"> </w:t>
      </w:r>
      <w:r>
        <w:rPr>
          <w:color w:val="3844A8"/>
          <w:sz w:val="24"/>
        </w:rPr>
        <w:t>the</w:t>
      </w:r>
      <w:r>
        <w:rPr>
          <w:color w:val="3844A8"/>
          <w:spacing w:val="-16"/>
          <w:sz w:val="24"/>
        </w:rPr>
        <w:t xml:space="preserve"> </w:t>
      </w:r>
      <w:r>
        <w:rPr>
          <w:sz w:val="24"/>
        </w:rPr>
        <w:t xml:space="preserve">appeal </w:t>
      </w:r>
      <w:r>
        <w:rPr>
          <w:color w:val="161616"/>
          <w:sz w:val="24"/>
        </w:rPr>
        <w:t>property</w:t>
      </w:r>
      <w:r>
        <w:rPr>
          <w:color w:val="161616"/>
          <w:spacing w:val="34"/>
          <w:sz w:val="24"/>
        </w:rPr>
        <w:t xml:space="preserve"> </w:t>
      </w:r>
      <w:r>
        <w:rPr>
          <w:color w:val="131313"/>
          <w:sz w:val="24"/>
        </w:rPr>
        <w:t xml:space="preserve">from </w:t>
      </w:r>
      <w:r>
        <w:rPr>
          <w:color w:val="0F0F0F"/>
          <w:sz w:val="24"/>
        </w:rPr>
        <w:t xml:space="preserve">two </w:t>
      </w:r>
      <w:r>
        <w:rPr>
          <w:sz w:val="24"/>
        </w:rPr>
        <w:t xml:space="preserve">persons </w:t>
      </w:r>
      <w:r>
        <w:rPr>
          <w:color w:val="282828"/>
          <w:sz w:val="24"/>
        </w:rPr>
        <w:t xml:space="preserve">to </w:t>
      </w:r>
      <w:r>
        <w:rPr>
          <w:sz w:val="24"/>
        </w:rPr>
        <w:t>three.</w:t>
      </w:r>
      <w:r>
        <w:rPr>
          <w:spacing w:val="40"/>
          <w:sz w:val="24"/>
        </w:rPr>
        <w:t xml:space="preserve"> </w:t>
      </w:r>
      <w:r>
        <w:rPr>
          <w:color w:val="002313"/>
          <w:sz w:val="24"/>
        </w:rPr>
        <w:t>I</w:t>
      </w:r>
      <w:r>
        <w:rPr>
          <w:color w:val="002313"/>
          <w:spacing w:val="31"/>
          <w:sz w:val="24"/>
        </w:rPr>
        <w:t xml:space="preserve"> </w:t>
      </w:r>
      <w:r>
        <w:rPr>
          <w:sz w:val="24"/>
        </w:rPr>
        <w:t xml:space="preserve">noted </w:t>
      </w:r>
      <w:r>
        <w:rPr>
          <w:color w:val="1C1C1C"/>
          <w:sz w:val="24"/>
        </w:rPr>
        <w:t xml:space="preserve">at </w:t>
      </w:r>
      <w:r>
        <w:rPr>
          <w:color w:val="030303"/>
          <w:sz w:val="24"/>
        </w:rPr>
        <w:t xml:space="preserve">my </w:t>
      </w:r>
      <w:r>
        <w:rPr>
          <w:sz w:val="24"/>
        </w:rPr>
        <w:t xml:space="preserve">site </w:t>
      </w:r>
      <w:r>
        <w:rPr>
          <w:color w:val="1C1C1C"/>
          <w:sz w:val="24"/>
        </w:rPr>
        <w:t xml:space="preserve">visit </w:t>
      </w:r>
      <w:r>
        <w:rPr>
          <w:color w:val="0A0A0A"/>
          <w:sz w:val="24"/>
        </w:rPr>
        <w:t xml:space="preserve">that </w:t>
      </w:r>
      <w:r>
        <w:rPr>
          <w:color w:val="050505"/>
          <w:sz w:val="24"/>
        </w:rPr>
        <w:t xml:space="preserve">there </w:t>
      </w:r>
      <w:r>
        <w:rPr>
          <w:color w:val="131313"/>
          <w:sz w:val="24"/>
        </w:rPr>
        <w:t xml:space="preserve">was </w:t>
      </w:r>
      <w:r>
        <w:rPr>
          <w:sz w:val="24"/>
        </w:rPr>
        <w:t>adequate space</w:t>
      </w:r>
      <w:r>
        <w:rPr>
          <w:spacing w:val="-4"/>
          <w:sz w:val="24"/>
        </w:rPr>
        <w:t xml:space="preserve"> </w:t>
      </w:r>
      <w:r>
        <w:rPr>
          <w:sz w:val="24"/>
        </w:rPr>
        <w:t>to</w:t>
      </w:r>
      <w:r>
        <w:rPr>
          <w:spacing w:val="-9"/>
          <w:sz w:val="24"/>
        </w:rPr>
        <w:t xml:space="preserve"> </w:t>
      </w:r>
      <w:r>
        <w:rPr>
          <w:color w:val="0F0F0F"/>
          <w:sz w:val="24"/>
        </w:rPr>
        <w:t>the</w:t>
      </w:r>
      <w:r>
        <w:rPr>
          <w:color w:val="0F0F0F"/>
          <w:spacing w:val="-11"/>
          <w:sz w:val="24"/>
        </w:rPr>
        <w:t xml:space="preserve"> </w:t>
      </w:r>
      <w:r>
        <w:rPr>
          <w:color w:val="151515"/>
          <w:sz w:val="24"/>
        </w:rPr>
        <w:t>front</w:t>
      </w:r>
      <w:r>
        <w:rPr>
          <w:color w:val="151515"/>
          <w:spacing w:val="-6"/>
          <w:sz w:val="24"/>
        </w:rPr>
        <w:t xml:space="preserve"> </w:t>
      </w:r>
      <w:r>
        <w:rPr>
          <w:color w:val="111111"/>
          <w:sz w:val="24"/>
        </w:rPr>
        <w:t>of</w:t>
      </w:r>
      <w:r>
        <w:rPr>
          <w:color w:val="111111"/>
          <w:spacing w:val="-13"/>
          <w:sz w:val="24"/>
        </w:rPr>
        <w:t xml:space="preserve"> </w:t>
      </w:r>
      <w:r>
        <w:rPr>
          <w:color w:val="1A5962"/>
          <w:sz w:val="24"/>
        </w:rPr>
        <w:t>the</w:t>
      </w:r>
      <w:r>
        <w:rPr>
          <w:color w:val="1A5962"/>
          <w:spacing w:val="-5"/>
          <w:sz w:val="24"/>
        </w:rPr>
        <w:t xml:space="preserve"> </w:t>
      </w:r>
      <w:r>
        <w:rPr>
          <w:color w:val="181818"/>
          <w:sz w:val="24"/>
        </w:rPr>
        <w:t>property</w:t>
      </w:r>
      <w:r>
        <w:rPr>
          <w:color w:val="181818"/>
          <w:spacing w:val="13"/>
          <w:sz w:val="24"/>
        </w:rPr>
        <w:t xml:space="preserve"> </w:t>
      </w:r>
      <w:r>
        <w:rPr>
          <w:sz w:val="24"/>
        </w:rPr>
        <w:t>within</w:t>
      </w:r>
      <w:r>
        <w:rPr>
          <w:spacing w:val="-8"/>
          <w:sz w:val="24"/>
        </w:rPr>
        <w:t xml:space="preserve"> </w:t>
      </w:r>
      <w:r>
        <w:rPr>
          <w:sz w:val="24"/>
        </w:rPr>
        <w:t>its</w:t>
      </w:r>
      <w:r>
        <w:rPr>
          <w:spacing w:val="-11"/>
          <w:sz w:val="24"/>
        </w:rPr>
        <w:t xml:space="preserve"> </w:t>
      </w:r>
      <w:r>
        <w:rPr>
          <w:sz w:val="24"/>
        </w:rPr>
        <w:t>curtilage</w:t>
      </w:r>
      <w:r>
        <w:rPr>
          <w:spacing w:val="9"/>
          <w:sz w:val="24"/>
        </w:rPr>
        <w:t xml:space="preserve"> </w:t>
      </w:r>
      <w:r>
        <w:rPr>
          <w:color w:val="0F0F0F"/>
          <w:sz w:val="24"/>
        </w:rPr>
        <w:t>for</w:t>
      </w:r>
      <w:r>
        <w:rPr>
          <w:color w:val="0F0F0F"/>
          <w:spacing w:val="-11"/>
          <w:sz w:val="24"/>
        </w:rPr>
        <w:t xml:space="preserve"> </w:t>
      </w:r>
      <w:r>
        <w:rPr>
          <w:sz w:val="24"/>
        </w:rPr>
        <w:t>parking cars and</w:t>
      </w:r>
      <w:r>
        <w:rPr>
          <w:spacing w:val="-7"/>
          <w:sz w:val="24"/>
        </w:rPr>
        <w:t xml:space="preserve"> </w:t>
      </w:r>
      <w:r>
        <w:rPr>
          <w:color w:val="1C1C1C"/>
          <w:sz w:val="24"/>
        </w:rPr>
        <w:t xml:space="preserve">the </w:t>
      </w:r>
      <w:r>
        <w:rPr>
          <w:sz w:val="24"/>
        </w:rPr>
        <w:t>storage</w:t>
      </w:r>
      <w:r>
        <w:rPr>
          <w:spacing w:val="-3"/>
          <w:sz w:val="24"/>
        </w:rPr>
        <w:t xml:space="preserve"> </w:t>
      </w:r>
      <w:r>
        <w:rPr>
          <w:color w:val="1F1F1F"/>
          <w:sz w:val="24"/>
        </w:rPr>
        <w:t>of</w:t>
      </w:r>
      <w:r>
        <w:rPr>
          <w:color w:val="1F1F1F"/>
          <w:spacing w:val="-12"/>
          <w:sz w:val="24"/>
        </w:rPr>
        <w:t xml:space="preserve"> </w:t>
      </w:r>
      <w:r>
        <w:rPr>
          <w:sz w:val="24"/>
        </w:rPr>
        <w:t>bins.</w:t>
      </w:r>
      <w:r>
        <w:rPr>
          <w:spacing w:val="40"/>
          <w:sz w:val="24"/>
        </w:rPr>
        <w:t xml:space="preserve"> </w:t>
      </w:r>
      <w:r>
        <w:rPr>
          <w:sz w:val="24"/>
        </w:rPr>
        <w:t>The</w:t>
      </w:r>
      <w:r>
        <w:rPr>
          <w:spacing w:val="-7"/>
          <w:sz w:val="24"/>
        </w:rPr>
        <w:t xml:space="preserve"> </w:t>
      </w:r>
      <w:r>
        <w:rPr>
          <w:sz w:val="24"/>
        </w:rPr>
        <w:t>very</w:t>
      </w:r>
      <w:r>
        <w:rPr>
          <w:spacing w:val="-5"/>
          <w:sz w:val="24"/>
        </w:rPr>
        <w:t xml:space="preserve"> </w:t>
      </w:r>
      <w:r>
        <w:rPr>
          <w:sz w:val="24"/>
        </w:rPr>
        <w:t>modest</w:t>
      </w:r>
      <w:r>
        <w:rPr>
          <w:spacing w:val="-1"/>
          <w:sz w:val="24"/>
        </w:rPr>
        <w:t xml:space="preserve"> </w:t>
      </w:r>
      <w:r>
        <w:rPr>
          <w:sz w:val="24"/>
        </w:rPr>
        <w:t>increase</w:t>
      </w:r>
      <w:r>
        <w:rPr>
          <w:spacing w:val="-1"/>
          <w:sz w:val="24"/>
        </w:rPr>
        <w:t xml:space="preserve"> </w:t>
      </w:r>
      <w:r>
        <w:rPr>
          <w:color w:val="262626"/>
          <w:sz w:val="24"/>
        </w:rPr>
        <w:t>in</w:t>
      </w:r>
      <w:r>
        <w:rPr>
          <w:color w:val="262626"/>
          <w:spacing w:val="-9"/>
          <w:sz w:val="24"/>
        </w:rPr>
        <w:t xml:space="preserve"> </w:t>
      </w:r>
      <w:r>
        <w:rPr>
          <w:sz w:val="24"/>
        </w:rPr>
        <w:t xml:space="preserve">domestic paraphernalia </w:t>
      </w:r>
      <w:r>
        <w:rPr>
          <w:color w:val="0F0F0F"/>
          <w:sz w:val="24"/>
        </w:rPr>
        <w:t>or</w:t>
      </w:r>
      <w:r>
        <w:rPr>
          <w:color w:val="0F0F0F"/>
          <w:spacing w:val="-7"/>
          <w:sz w:val="24"/>
        </w:rPr>
        <w:t xml:space="preserve"> </w:t>
      </w:r>
      <w:r>
        <w:rPr>
          <w:sz w:val="24"/>
        </w:rPr>
        <w:t xml:space="preserve">parking that </w:t>
      </w:r>
      <w:r>
        <w:rPr>
          <w:color w:val="131313"/>
          <w:sz w:val="24"/>
        </w:rPr>
        <w:t xml:space="preserve">would </w:t>
      </w:r>
      <w:r>
        <w:rPr>
          <w:sz w:val="24"/>
        </w:rPr>
        <w:t xml:space="preserve">arise </w:t>
      </w:r>
      <w:r>
        <w:rPr>
          <w:color w:val="111111"/>
          <w:sz w:val="24"/>
        </w:rPr>
        <w:t xml:space="preserve">from </w:t>
      </w:r>
      <w:r>
        <w:rPr>
          <w:color w:val="080808"/>
          <w:sz w:val="24"/>
        </w:rPr>
        <w:t xml:space="preserve">one </w:t>
      </w:r>
      <w:r>
        <w:rPr>
          <w:color w:val="111111"/>
          <w:sz w:val="24"/>
        </w:rPr>
        <w:t>additional</w:t>
      </w:r>
      <w:r>
        <w:rPr>
          <w:color w:val="111111"/>
          <w:spacing w:val="20"/>
          <w:sz w:val="24"/>
        </w:rPr>
        <w:t xml:space="preserve"> </w:t>
      </w:r>
      <w:r>
        <w:rPr>
          <w:color w:val="050505"/>
          <w:sz w:val="24"/>
        </w:rPr>
        <w:t xml:space="preserve">resident </w:t>
      </w:r>
      <w:r>
        <w:rPr>
          <w:color w:val="131313"/>
          <w:sz w:val="24"/>
        </w:rPr>
        <w:t xml:space="preserve">would, </w:t>
      </w:r>
      <w:r>
        <w:rPr>
          <w:color w:val="360036"/>
          <w:sz w:val="24"/>
        </w:rPr>
        <w:t>in</w:t>
      </w:r>
      <w:r>
        <w:rPr>
          <w:color w:val="360036"/>
          <w:spacing w:val="-5"/>
          <w:sz w:val="24"/>
        </w:rPr>
        <w:t xml:space="preserve"> </w:t>
      </w:r>
      <w:r>
        <w:rPr>
          <w:color w:val="070707"/>
          <w:sz w:val="24"/>
        </w:rPr>
        <w:t xml:space="preserve">any event, </w:t>
      </w:r>
      <w:r>
        <w:rPr>
          <w:color w:val="242424"/>
          <w:sz w:val="24"/>
        </w:rPr>
        <w:t xml:space="preserve">cause </w:t>
      </w:r>
      <w:r>
        <w:rPr>
          <w:color w:val="232323"/>
          <w:sz w:val="24"/>
        </w:rPr>
        <w:t xml:space="preserve">no </w:t>
      </w:r>
      <w:r>
        <w:rPr>
          <w:sz w:val="24"/>
        </w:rPr>
        <w:t>significantly</w:t>
      </w:r>
      <w:r>
        <w:rPr>
          <w:spacing w:val="22"/>
          <w:sz w:val="24"/>
        </w:rPr>
        <w:t xml:space="preserve"> </w:t>
      </w:r>
      <w:r>
        <w:rPr>
          <w:sz w:val="24"/>
        </w:rPr>
        <w:t xml:space="preserve">harmful </w:t>
      </w:r>
      <w:r>
        <w:rPr>
          <w:color w:val="0A0A0A"/>
          <w:sz w:val="24"/>
        </w:rPr>
        <w:t xml:space="preserve">effects </w:t>
      </w:r>
      <w:r>
        <w:rPr>
          <w:color w:val="1D5279"/>
          <w:sz w:val="24"/>
        </w:rPr>
        <w:t>on</w:t>
      </w:r>
      <w:r>
        <w:rPr>
          <w:color w:val="1D5279"/>
          <w:spacing w:val="-4"/>
          <w:sz w:val="24"/>
        </w:rPr>
        <w:t xml:space="preserve"> </w:t>
      </w:r>
      <w:r>
        <w:rPr>
          <w:sz w:val="24"/>
        </w:rPr>
        <w:t>either the</w:t>
      </w:r>
      <w:r>
        <w:rPr>
          <w:spacing w:val="-3"/>
          <w:sz w:val="24"/>
        </w:rPr>
        <w:t xml:space="preserve"> </w:t>
      </w:r>
      <w:r>
        <w:rPr>
          <w:sz w:val="24"/>
        </w:rPr>
        <w:t xml:space="preserve">character </w:t>
      </w:r>
      <w:r>
        <w:rPr>
          <w:color w:val="233F4B"/>
          <w:sz w:val="24"/>
        </w:rPr>
        <w:t>of</w:t>
      </w:r>
      <w:r>
        <w:rPr>
          <w:color w:val="233F4B"/>
          <w:spacing w:val="-9"/>
          <w:sz w:val="24"/>
        </w:rPr>
        <w:t xml:space="preserve"> </w:t>
      </w:r>
      <w:r>
        <w:rPr>
          <w:color w:val="0A0A0A"/>
          <w:sz w:val="24"/>
        </w:rPr>
        <w:t>the</w:t>
      </w:r>
      <w:r>
        <w:rPr>
          <w:color w:val="0A0A0A"/>
          <w:spacing w:val="-3"/>
          <w:sz w:val="24"/>
        </w:rPr>
        <w:t xml:space="preserve"> </w:t>
      </w:r>
      <w:r>
        <w:rPr>
          <w:sz w:val="24"/>
        </w:rPr>
        <w:t>appeal property</w:t>
      </w:r>
      <w:r>
        <w:rPr>
          <w:spacing w:val="40"/>
          <w:sz w:val="24"/>
        </w:rPr>
        <w:t xml:space="preserve"> </w:t>
      </w:r>
      <w:r>
        <w:rPr>
          <w:sz w:val="24"/>
        </w:rPr>
        <w:t xml:space="preserve">or </w:t>
      </w:r>
      <w:r>
        <w:rPr>
          <w:color w:val="0E0E0E"/>
          <w:sz w:val="24"/>
        </w:rPr>
        <w:t xml:space="preserve">its </w:t>
      </w:r>
      <w:r>
        <w:rPr>
          <w:sz w:val="24"/>
        </w:rPr>
        <w:t>surroundings.</w:t>
      </w:r>
      <w:r>
        <w:rPr>
          <w:sz w:val="24"/>
        </w:rPr>
        <w:tab/>
      </w:r>
      <w:r>
        <w:rPr>
          <w:spacing w:val="-2"/>
          <w:sz w:val="24"/>
        </w:rPr>
        <w:t>Consequently,</w:t>
      </w:r>
      <w:r>
        <w:rPr>
          <w:spacing w:val="2"/>
          <w:sz w:val="24"/>
        </w:rPr>
        <w:t xml:space="preserve"> </w:t>
      </w:r>
      <w:r>
        <w:rPr>
          <w:spacing w:val="-2"/>
          <w:sz w:val="24"/>
        </w:rPr>
        <w:t>the</w:t>
      </w:r>
      <w:r>
        <w:rPr>
          <w:spacing w:val="-14"/>
          <w:sz w:val="24"/>
        </w:rPr>
        <w:t xml:space="preserve"> </w:t>
      </w:r>
      <w:r>
        <w:rPr>
          <w:spacing w:val="-2"/>
          <w:sz w:val="24"/>
        </w:rPr>
        <w:t>appeal</w:t>
      </w:r>
      <w:r>
        <w:rPr>
          <w:spacing w:val="-4"/>
          <w:sz w:val="24"/>
        </w:rPr>
        <w:t xml:space="preserve"> </w:t>
      </w:r>
      <w:r>
        <w:rPr>
          <w:spacing w:val="-2"/>
          <w:sz w:val="24"/>
        </w:rPr>
        <w:t>scheme</w:t>
      </w:r>
      <w:r>
        <w:rPr>
          <w:spacing w:val="1"/>
          <w:sz w:val="24"/>
        </w:rPr>
        <w:t xml:space="preserve"> </w:t>
      </w:r>
      <w:r>
        <w:rPr>
          <w:color w:val="0C0C0C"/>
          <w:spacing w:val="-2"/>
          <w:sz w:val="24"/>
        </w:rPr>
        <w:t>would</w:t>
      </w:r>
      <w:r>
        <w:rPr>
          <w:color w:val="0C0C0C"/>
          <w:spacing w:val="-12"/>
          <w:sz w:val="24"/>
        </w:rPr>
        <w:t xml:space="preserve"> </w:t>
      </w:r>
      <w:r>
        <w:rPr>
          <w:color w:val="161616"/>
          <w:spacing w:val="-2"/>
          <w:sz w:val="24"/>
        </w:rPr>
        <w:t xml:space="preserve">clearly </w:t>
      </w:r>
      <w:r>
        <w:rPr>
          <w:color w:val="1F1F1F"/>
          <w:sz w:val="24"/>
        </w:rPr>
        <w:t>not</w:t>
      </w:r>
      <w:r>
        <w:rPr>
          <w:color w:val="1F1F1F"/>
          <w:spacing w:val="-4"/>
          <w:sz w:val="24"/>
        </w:rPr>
        <w:t xml:space="preserve"> </w:t>
      </w:r>
      <w:r>
        <w:rPr>
          <w:color w:val="111111"/>
          <w:sz w:val="24"/>
        </w:rPr>
        <w:t xml:space="preserve">be </w:t>
      </w:r>
      <w:r>
        <w:rPr>
          <w:color w:val="1A1A1A"/>
          <w:sz w:val="24"/>
        </w:rPr>
        <w:t xml:space="preserve">at </w:t>
      </w:r>
      <w:r>
        <w:rPr>
          <w:color w:val="070707"/>
          <w:sz w:val="24"/>
        </w:rPr>
        <w:t xml:space="preserve">variance </w:t>
      </w:r>
      <w:r>
        <w:rPr>
          <w:color w:val="181818"/>
          <w:sz w:val="24"/>
        </w:rPr>
        <w:t xml:space="preserve">with </w:t>
      </w:r>
      <w:r>
        <w:rPr>
          <w:sz w:val="24"/>
        </w:rPr>
        <w:t xml:space="preserve">Policy </w:t>
      </w:r>
      <w:r>
        <w:rPr>
          <w:color w:val="110A60"/>
          <w:sz w:val="24"/>
        </w:rPr>
        <w:t>H</w:t>
      </w:r>
      <w:r>
        <w:rPr>
          <w:color w:val="110A60"/>
          <w:spacing w:val="-3"/>
          <w:sz w:val="24"/>
        </w:rPr>
        <w:t xml:space="preserve"> </w:t>
      </w:r>
      <w:r>
        <w:rPr>
          <w:color w:val="01548C"/>
          <w:sz w:val="24"/>
        </w:rPr>
        <w:t>1</w:t>
      </w:r>
      <w:r>
        <w:rPr>
          <w:color w:val="070707"/>
          <w:sz w:val="24"/>
        </w:rPr>
        <w:t>1’s</w:t>
      </w:r>
      <w:r>
        <w:rPr>
          <w:color w:val="070707"/>
          <w:spacing w:val="-28"/>
          <w:sz w:val="24"/>
        </w:rPr>
        <w:t xml:space="preserve"> </w:t>
      </w:r>
      <w:r>
        <w:rPr>
          <w:sz w:val="24"/>
        </w:rPr>
        <w:t xml:space="preserve">objectives </w:t>
      </w:r>
      <w:proofErr w:type="gramStart"/>
      <w:r>
        <w:rPr>
          <w:color w:val="242424"/>
          <w:sz w:val="24"/>
        </w:rPr>
        <w:t xml:space="preserve">in </w:t>
      </w:r>
      <w:r>
        <w:rPr>
          <w:sz w:val="24"/>
        </w:rPr>
        <w:t xml:space="preserve">regard </w:t>
      </w:r>
      <w:r>
        <w:rPr>
          <w:color w:val="151515"/>
          <w:sz w:val="24"/>
        </w:rPr>
        <w:t>to</w:t>
      </w:r>
      <w:proofErr w:type="gramEnd"/>
      <w:r>
        <w:rPr>
          <w:color w:val="151515"/>
          <w:sz w:val="24"/>
        </w:rPr>
        <w:t xml:space="preserve"> </w:t>
      </w:r>
      <w:r>
        <w:rPr>
          <w:color w:val="161616"/>
          <w:sz w:val="24"/>
        </w:rPr>
        <w:t>character.</w:t>
      </w:r>
    </w:p>
    <w:p w:rsidR="004A4A13" w:rsidRDefault="00000000" w14:paraId="2CC1FE52" w14:textId="77777777">
      <w:pPr>
        <w:pStyle w:val="ListParagraph"/>
        <w:numPr>
          <w:ilvl w:val="0"/>
          <w:numId w:val="13"/>
        </w:numPr>
        <w:tabs>
          <w:tab w:val="left" w:pos="718"/>
          <w:tab w:val="left" w:pos="723"/>
        </w:tabs>
        <w:spacing w:before="188" w:line="249" w:lineRule="auto"/>
        <w:ind w:left="723" w:right="360" w:hanging="394"/>
        <w:jc w:val="left"/>
        <w:rPr>
          <w:sz w:val="21"/>
        </w:rPr>
      </w:pPr>
      <w:r>
        <w:rPr>
          <w:w w:val="110"/>
          <w:sz w:val="21"/>
        </w:rPr>
        <w:t xml:space="preserve">The </w:t>
      </w:r>
      <w:r>
        <w:rPr>
          <w:color w:val="050505"/>
          <w:w w:val="110"/>
          <w:sz w:val="21"/>
        </w:rPr>
        <w:t xml:space="preserve">appellant </w:t>
      </w:r>
      <w:r>
        <w:rPr>
          <w:color w:val="1A1A1A"/>
          <w:w w:val="110"/>
          <w:sz w:val="21"/>
        </w:rPr>
        <w:t>su</w:t>
      </w:r>
      <w:r>
        <w:rPr>
          <w:w w:val="110"/>
          <w:sz w:val="21"/>
        </w:rPr>
        <w:t xml:space="preserve">pplied evidence </w:t>
      </w:r>
      <w:r>
        <w:rPr>
          <w:color w:val="0F0F0F"/>
          <w:w w:val="110"/>
          <w:sz w:val="21"/>
        </w:rPr>
        <w:t xml:space="preserve">to </w:t>
      </w:r>
      <w:r>
        <w:rPr>
          <w:color w:val="151515"/>
          <w:w w:val="110"/>
          <w:sz w:val="21"/>
        </w:rPr>
        <w:t xml:space="preserve">show </w:t>
      </w:r>
      <w:r>
        <w:rPr>
          <w:color w:val="131313"/>
          <w:w w:val="110"/>
          <w:sz w:val="21"/>
        </w:rPr>
        <w:t xml:space="preserve">that </w:t>
      </w:r>
      <w:proofErr w:type="gramStart"/>
      <w:r>
        <w:rPr>
          <w:color w:val="131313"/>
          <w:w w:val="110"/>
          <w:sz w:val="21"/>
        </w:rPr>
        <w:t xml:space="preserve">a </w:t>
      </w:r>
      <w:r>
        <w:rPr>
          <w:w w:val="110"/>
          <w:sz w:val="21"/>
        </w:rPr>
        <w:t xml:space="preserve">number </w:t>
      </w:r>
      <w:r>
        <w:rPr>
          <w:color w:val="151515"/>
          <w:w w:val="110"/>
          <w:sz w:val="21"/>
        </w:rPr>
        <w:t>of</w:t>
      </w:r>
      <w:proofErr w:type="gramEnd"/>
      <w:r>
        <w:rPr>
          <w:color w:val="151515"/>
          <w:w w:val="110"/>
          <w:sz w:val="21"/>
        </w:rPr>
        <w:t xml:space="preserve"> </w:t>
      </w:r>
      <w:r>
        <w:rPr>
          <w:color w:val="0C0C0C"/>
          <w:w w:val="110"/>
          <w:sz w:val="21"/>
        </w:rPr>
        <w:t xml:space="preserve">larger </w:t>
      </w:r>
      <w:r>
        <w:rPr>
          <w:color w:val="080808"/>
          <w:w w:val="110"/>
          <w:sz w:val="21"/>
        </w:rPr>
        <w:t>properties</w:t>
      </w:r>
      <w:r>
        <w:rPr>
          <w:color w:val="080808"/>
          <w:spacing w:val="40"/>
          <w:w w:val="110"/>
          <w:sz w:val="21"/>
        </w:rPr>
        <w:t xml:space="preserve"> </w:t>
      </w:r>
      <w:r>
        <w:rPr>
          <w:color w:val="1D1D1D"/>
          <w:w w:val="110"/>
          <w:sz w:val="21"/>
        </w:rPr>
        <w:t xml:space="preserve">were available </w:t>
      </w:r>
      <w:r>
        <w:rPr>
          <w:color w:val="161616"/>
          <w:w w:val="110"/>
          <w:sz w:val="21"/>
        </w:rPr>
        <w:t xml:space="preserve">in </w:t>
      </w:r>
      <w:r>
        <w:rPr>
          <w:color w:val="070707"/>
          <w:w w:val="110"/>
          <w:sz w:val="21"/>
        </w:rPr>
        <w:t xml:space="preserve">the </w:t>
      </w:r>
      <w:r>
        <w:rPr>
          <w:color w:val="161616"/>
          <w:w w:val="110"/>
          <w:sz w:val="21"/>
        </w:rPr>
        <w:t xml:space="preserve">local </w:t>
      </w:r>
      <w:r>
        <w:rPr>
          <w:color w:val="181818"/>
          <w:w w:val="110"/>
          <w:sz w:val="21"/>
        </w:rPr>
        <w:t>market.</w:t>
      </w:r>
      <w:r>
        <w:rPr>
          <w:color w:val="181818"/>
          <w:spacing w:val="80"/>
          <w:w w:val="110"/>
          <w:sz w:val="21"/>
        </w:rPr>
        <w:t xml:space="preserve"> </w:t>
      </w:r>
      <w:r>
        <w:rPr>
          <w:color w:val="080808"/>
          <w:w w:val="110"/>
          <w:sz w:val="21"/>
        </w:rPr>
        <w:t xml:space="preserve">Whilst </w:t>
      </w:r>
      <w:r>
        <w:rPr>
          <w:color w:val="0C0C0C"/>
          <w:w w:val="110"/>
          <w:sz w:val="21"/>
        </w:rPr>
        <w:t xml:space="preserve">this </w:t>
      </w:r>
      <w:r>
        <w:rPr>
          <w:color w:val="111111"/>
          <w:w w:val="110"/>
          <w:sz w:val="21"/>
        </w:rPr>
        <w:t xml:space="preserve">does </w:t>
      </w:r>
      <w:r>
        <w:rPr>
          <w:color w:val="080808"/>
          <w:w w:val="110"/>
          <w:sz w:val="21"/>
        </w:rPr>
        <w:t>not</w:t>
      </w:r>
      <w:r>
        <w:rPr>
          <w:color w:val="080808"/>
          <w:spacing w:val="38"/>
          <w:w w:val="110"/>
          <w:sz w:val="21"/>
        </w:rPr>
        <w:t xml:space="preserve"> </w:t>
      </w:r>
      <w:r>
        <w:rPr>
          <w:w w:val="110"/>
          <w:sz w:val="21"/>
        </w:rPr>
        <w:t xml:space="preserve">evidence a </w:t>
      </w:r>
      <w:r>
        <w:rPr>
          <w:color w:val="050505"/>
          <w:w w:val="110"/>
          <w:sz w:val="21"/>
        </w:rPr>
        <w:t xml:space="preserve">lack </w:t>
      </w:r>
      <w:r>
        <w:rPr>
          <w:color w:val="161616"/>
          <w:w w:val="110"/>
          <w:sz w:val="21"/>
        </w:rPr>
        <w:t xml:space="preserve">of </w:t>
      </w:r>
      <w:r>
        <w:rPr>
          <w:w w:val="110"/>
          <w:sz w:val="21"/>
        </w:rPr>
        <w:t xml:space="preserve">demand </w:t>
      </w:r>
      <w:r>
        <w:rPr>
          <w:color w:val="1C1C1C"/>
          <w:w w:val="110"/>
          <w:sz w:val="21"/>
        </w:rPr>
        <w:t xml:space="preserve">for </w:t>
      </w:r>
      <w:r>
        <w:rPr>
          <w:color w:val="2D2D2D"/>
          <w:w w:val="110"/>
          <w:sz w:val="21"/>
        </w:rPr>
        <w:t>the</w:t>
      </w:r>
      <w:r>
        <w:rPr>
          <w:color w:val="2D2D2D"/>
          <w:spacing w:val="40"/>
          <w:w w:val="110"/>
          <w:sz w:val="21"/>
        </w:rPr>
        <w:t xml:space="preserve"> </w:t>
      </w:r>
      <w:r>
        <w:rPr>
          <w:color w:val="080808"/>
          <w:w w:val="110"/>
          <w:sz w:val="21"/>
        </w:rPr>
        <w:t xml:space="preserve">appeal </w:t>
      </w:r>
      <w:r>
        <w:rPr>
          <w:color w:val="131313"/>
          <w:w w:val="110"/>
          <w:sz w:val="21"/>
        </w:rPr>
        <w:t xml:space="preserve">property </w:t>
      </w:r>
      <w:r>
        <w:rPr>
          <w:w w:val="110"/>
          <w:sz w:val="21"/>
        </w:rPr>
        <w:t xml:space="preserve">explicitly, </w:t>
      </w:r>
      <w:r>
        <w:rPr>
          <w:color w:val="161616"/>
          <w:w w:val="110"/>
          <w:sz w:val="21"/>
        </w:rPr>
        <w:t xml:space="preserve">it </w:t>
      </w:r>
      <w:r>
        <w:rPr>
          <w:color w:val="181818"/>
          <w:w w:val="110"/>
          <w:sz w:val="21"/>
        </w:rPr>
        <w:t xml:space="preserve">is </w:t>
      </w:r>
      <w:r>
        <w:rPr>
          <w:color w:val="131313"/>
          <w:w w:val="110"/>
          <w:sz w:val="21"/>
        </w:rPr>
        <w:t xml:space="preserve">indicative </w:t>
      </w:r>
      <w:r>
        <w:rPr>
          <w:color w:val="181818"/>
          <w:w w:val="110"/>
          <w:sz w:val="21"/>
        </w:rPr>
        <w:t xml:space="preserve">of </w:t>
      </w:r>
      <w:r>
        <w:rPr>
          <w:color w:val="18463F"/>
          <w:w w:val="110"/>
          <w:sz w:val="21"/>
        </w:rPr>
        <w:t xml:space="preserve">a </w:t>
      </w:r>
      <w:r>
        <w:rPr>
          <w:color w:val="161616"/>
          <w:w w:val="110"/>
          <w:sz w:val="21"/>
        </w:rPr>
        <w:t xml:space="preserve">healthy </w:t>
      </w:r>
      <w:r>
        <w:rPr>
          <w:color w:val="0F0F0F"/>
          <w:w w:val="110"/>
          <w:sz w:val="21"/>
        </w:rPr>
        <w:t xml:space="preserve">supply </w:t>
      </w:r>
      <w:r>
        <w:rPr>
          <w:w w:val="110"/>
          <w:sz w:val="21"/>
        </w:rPr>
        <w:t>of family-sized</w:t>
      </w:r>
      <w:r>
        <w:rPr>
          <w:spacing w:val="29"/>
          <w:w w:val="110"/>
          <w:sz w:val="21"/>
        </w:rPr>
        <w:t xml:space="preserve"> </w:t>
      </w:r>
      <w:r>
        <w:rPr>
          <w:color w:val="0A0A0A"/>
          <w:w w:val="110"/>
          <w:sz w:val="21"/>
        </w:rPr>
        <w:t>dwellings</w:t>
      </w:r>
      <w:r>
        <w:rPr>
          <w:color w:val="0A0A0A"/>
          <w:spacing w:val="21"/>
          <w:w w:val="110"/>
          <w:sz w:val="21"/>
        </w:rPr>
        <w:t xml:space="preserve"> </w:t>
      </w:r>
      <w:r>
        <w:rPr>
          <w:color w:val="13235E"/>
          <w:w w:val="110"/>
          <w:sz w:val="21"/>
        </w:rPr>
        <w:t xml:space="preserve">in </w:t>
      </w:r>
      <w:r>
        <w:rPr>
          <w:color w:val="080808"/>
          <w:w w:val="110"/>
          <w:sz w:val="21"/>
        </w:rPr>
        <w:t>the</w:t>
      </w:r>
      <w:r>
        <w:rPr>
          <w:color w:val="080808"/>
          <w:spacing w:val="36"/>
          <w:w w:val="110"/>
          <w:sz w:val="21"/>
        </w:rPr>
        <w:t xml:space="preserve"> </w:t>
      </w:r>
      <w:r>
        <w:rPr>
          <w:w w:val="110"/>
          <w:sz w:val="21"/>
        </w:rPr>
        <w:t>wider area.</w:t>
      </w:r>
      <w:r>
        <w:rPr>
          <w:spacing w:val="80"/>
          <w:w w:val="110"/>
          <w:sz w:val="21"/>
        </w:rPr>
        <w:t xml:space="preserve"> </w:t>
      </w:r>
      <w:r>
        <w:rPr>
          <w:color w:val="111111"/>
          <w:w w:val="110"/>
          <w:sz w:val="21"/>
        </w:rPr>
        <w:t xml:space="preserve">Conversely, </w:t>
      </w:r>
      <w:r>
        <w:rPr>
          <w:color w:val="050505"/>
          <w:w w:val="110"/>
          <w:sz w:val="21"/>
        </w:rPr>
        <w:t>I</w:t>
      </w:r>
      <w:r>
        <w:rPr>
          <w:color w:val="050505"/>
          <w:spacing w:val="40"/>
          <w:w w:val="110"/>
          <w:sz w:val="21"/>
        </w:rPr>
        <w:t xml:space="preserve"> </w:t>
      </w:r>
      <w:r>
        <w:rPr>
          <w:color w:val="111111"/>
          <w:w w:val="110"/>
          <w:sz w:val="21"/>
        </w:rPr>
        <w:t xml:space="preserve">was </w:t>
      </w:r>
      <w:r>
        <w:rPr>
          <w:w w:val="110"/>
          <w:sz w:val="21"/>
        </w:rPr>
        <w:t>supplied</w:t>
      </w:r>
      <w:r>
        <w:rPr>
          <w:spacing w:val="27"/>
          <w:w w:val="110"/>
          <w:sz w:val="21"/>
        </w:rPr>
        <w:t xml:space="preserve"> </w:t>
      </w:r>
      <w:r>
        <w:rPr>
          <w:color w:val="131313"/>
          <w:w w:val="110"/>
          <w:sz w:val="21"/>
        </w:rPr>
        <w:t xml:space="preserve">with </w:t>
      </w:r>
      <w:r>
        <w:rPr>
          <w:color w:val="1F1F1F"/>
          <w:w w:val="110"/>
          <w:sz w:val="21"/>
        </w:rPr>
        <w:t xml:space="preserve">little </w:t>
      </w:r>
      <w:r>
        <w:rPr>
          <w:w w:val="110"/>
          <w:sz w:val="21"/>
        </w:rPr>
        <w:t>in</w:t>
      </w:r>
      <w:r>
        <w:rPr>
          <w:spacing w:val="-5"/>
          <w:w w:val="110"/>
          <w:sz w:val="21"/>
        </w:rPr>
        <w:t xml:space="preserve"> </w:t>
      </w:r>
      <w:r>
        <w:rPr>
          <w:color w:val="181818"/>
          <w:w w:val="110"/>
          <w:sz w:val="21"/>
        </w:rPr>
        <w:t xml:space="preserve">the </w:t>
      </w:r>
      <w:r>
        <w:rPr>
          <w:color w:val="131313"/>
          <w:w w:val="110"/>
          <w:sz w:val="21"/>
        </w:rPr>
        <w:t xml:space="preserve">way </w:t>
      </w:r>
      <w:r>
        <w:rPr>
          <w:color w:val="232323"/>
          <w:w w:val="110"/>
          <w:sz w:val="21"/>
        </w:rPr>
        <w:t xml:space="preserve">of </w:t>
      </w:r>
      <w:r>
        <w:rPr>
          <w:color w:val="0C0C0C"/>
          <w:w w:val="110"/>
          <w:sz w:val="21"/>
        </w:rPr>
        <w:t>substantive</w:t>
      </w:r>
      <w:r>
        <w:rPr>
          <w:color w:val="0C0C0C"/>
          <w:spacing w:val="39"/>
          <w:w w:val="110"/>
          <w:sz w:val="21"/>
        </w:rPr>
        <w:t xml:space="preserve"> </w:t>
      </w:r>
      <w:r>
        <w:rPr>
          <w:w w:val="110"/>
          <w:sz w:val="21"/>
        </w:rPr>
        <w:t xml:space="preserve">evidence </w:t>
      </w:r>
      <w:r>
        <w:rPr>
          <w:color w:val="2D2D2D"/>
          <w:w w:val="110"/>
          <w:sz w:val="21"/>
        </w:rPr>
        <w:t xml:space="preserve">to </w:t>
      </w:r>
      <w:r>
        <w:rPr>
          <w:w w:val="110"/>
          <w:sz w:val="21"/>
        </w:rPr>
        <w:t xml:space="preserve">persuade </w:t>
      </w:r>
      <w:r>
        <w:rPr>
          <w:color w:val="363495"/>
          <w:w w:val="110"/>
          <w:sz w:val="21"/>
        </w:rPr>
        <w:t xml:space="preserve">me </w:t>
      </w:r>
      <w:r>
        <w:rPr>
          <w:color w:val="0F0F0F"/>
          <w:w w:val="110"/>
          <w:sz w:val="21"/>
        </w:rPr>
        <w:t xml:space="preserve">that there </w:t>
      </w:r>
      <w:r>
        <w:rPr>
          <w:color w:val="151515"/>
          <w:w w:val="110"/>
          <w:sz w:val="21"/>
        </w:rPr>
        <w:t xml:space="preserve">was </w:t>
      </w:r>
      <w:r>
        <w:rPr>
          <w:color w:val="003156"/>
          <w:w w:val="110"/>
          <w:sz w:val="21"/>
        </w:rPr>
        <w:t xml:space="preserve">a </w:t>
      </w:r>
      <w:r>
        <w:rPr>
          <w:color w:val="0F4F4F"/>
          <w:w w:val="110"/>
          <w:sz w:val="21"/>
        </w:rPr>
        <w:t xml:space="preserve">high </w:t>
      </w:r>
      <w:r>
        <w:rPr>
          <w:w w:val="110"/>
          <w:sz w:val="21"/>
        </w:rPr>
        <w:t xml:space="preserve">demand </w:t>
      </w:r>
      <w:r>
        <w:rPr>
          <w:color w:val="181818"/>
          <w:w w:val="110"/>
          <w:sz w:val="21"/>
        </w:rPr>
        <w:t>in</w:t>
      </w:r>
      <w:r>
        <w:rPr>
          <w:color w:val="181818"/>
          <w:spacing w:val="28"/>
          <w:w w:val="110"/>
          <w:sz w:val="21"/>
        </w:rPr>
        <w:t xml:space="preserve"> </w:t>
      </w:r>
      <w:r>
        <w:rPr>
          <w:color w:val="181818"/>
          <w:w w:val="110"/>
          <w:sz w:val="21"/>
        </w:rPr>
        <w:t>the</w:t>
      </w:r>
      <w:r>
        <w:rPr>
          <w:color w:val="181818"/>
          <w:spacing w:val="27"/>
          <w:w w:val="110"/>
          <w:sz w:val="21"/>
        </w:rPr>
        <w:t xml:space="preserve"> </w:t>
      </w:r>
      <w:r>
        <w:rPr>
          <w:color w:val="181818"/>
          <w:w w:val="110"/>
          <w:sz w:val="21"/>
        </w:rPr>
        <w:t xml:space="preserve">area </w:t>
      </w:r>
      <w:r>
        <w:rPr>
          <w:color w:val="242424"/>
          <w:w w:val="110"/>
          <w:sz w:val="21"/>
        </w:rPr>
        <w:t>for</w:t>
      </w:r>
      <w:r>
        <w:rPr>
          <w:color w:val="242424"/>
          <w:spacing w:val="36"/>
          <w:w w:val="110"/>
          <w:sz w:val="21"/>
        </w:rPr>
        <w:t xml:space="preserve"> </w:t>
      </w:r>
      <w:r>
        <w:rPr>
          <w:w w:val="110"/>
          <w:sz w:val="21"/>
        </w:rPr>
        <w:t xml:space="preserve">dwellings </w:t>
      </w:r>
      <w:r>
        <w:rPr>
          <w:color w:val="0F0F0F"/>
          <w:w w:val="110"/>
          <w:sz w:val="21"/>
        </w:rPr>
        <w:t xml:space="preserve">suitable </w:t>
      </w:r>
      <w:r>
        <w:rPr>
          <w:color w:val="262626"/>
          <w:w w:val="110"/>
          <w:sz w:val="21"/>
        </w:rPr>
        <w:t xml:space="preserve">for </w:t>
      </w:r>
      <w:r>
        <w:rPr>
          <w:w w:val="110"/>
          <w:sz w:val="21"/>
        </w:rPr>
        <w:t xml:space="preserve">families </w:t>
      </w:r>
      <w:r>
        <w:rPr>
          <w:color w:val="0F0F0F"/>
          <w:w w:val="110"/>
          <w:sz w:val="21"/>
        </w:rPr>
        <w:t xml:space="preserve">that </w:t>
      </w:r>
      <w:r>
        <w:rPr>
          <w:w w:val="110"/>
          <w:sz w:val="21"/>
        </w:rPr>
        <w:t xml:space="preserve">would be intensified </w:t>
      </w:r>
      <w:r>
        <w:rPr>
          <w:color w:val="1C1C1C"/>
          <w:w w:val="110"/>
          <w:sz w:val="21"/>
        </w:rPr>
        <w:t xml:space="preserve">to </w:t>
      </w:r>
      <w:r>
        <w:rPr>
          <w:color w:val="131313"/>
          <w:w w:val="110"/>
          <w:sz w:val="21"/>
        </w:rPr>
        <w:t xml:space="preserve">a </w:t>
      </w:r>
      <w:r>
        <w:rPr>
          <w:color w:val="0C0C0C"/>
          <w:w w:val="110"/>
          <w:sz w:val="21"/>
        </w:rPr>
        <w:t xml:space="preserve">harmful </w:t>
      </w:r>
      <w:r>
        <w:rPr>
          <w:w w:val="110"/>
          <w:sz w:val="21"/>
        </w:rPr>
        <w:t xml:space="preserve">degree </w:t>
      </w:r>
      <w:r>
        <w:rPr>
          <w:color w:val="002626"/>
          <w:w w:val="110"/>
          <w:sz w:val="21"/>
        </w:rPr>
        <w:t xml:space="preserve">by </w:t>
      </w:r>
      <w:r>
        <w:rPr>
          <w:color w:val="282828"/>
          <w:w w:val="110"/>
          <w:sz w:val="21"/>
        </w:rPr>
        <w:t>the</w:t>
      </w:r>
      <w:r>
        <w:rPr>
          <w:color w:val="282828"/>
          <w:spacing w:val="40"/>
          <w:w w:val="110"/>
          <w:sz w:val="21"/>
        </w:rPr>
        <w:t xml:space="preserve"> </w:t>
      </w:r>
      <w:r>
        <w:rPr>
          <w:w w:val="110"/>
          <w:sz w:val="21"/>
        </w:rPr>
        <w:t xml:space="preserve">implementation </w:t>
      </w:r>
      <w:r>
        <w:rPr>
          <w:color w:val="282828"/>
          <w:w w:val="110"/>
          <w:sz w:val="21"/>
        </w:rPr>
        <w:t xml:space="preserve">of </w:t>
      </w:r>
      <w:r>
        <w:rPr>
          <w:w w:val="110"/>
          <w:sz w:val="21"/>
        </w:rPr>
        <w:t>the appeal scheme.</w:t>
      </w:r>
    </w:p>
    <w:p w:rsidR="004A4A13" w:rsidRDefault="00000000" w14:paraId="294649C9" w14:textId="77777777">
      <w:pPr>
        <w:pStyle w:val="ListParagraph"/>
        <w:numPr>
          <w:ilvl w:val="0"/>
          <w:numId w:val="13"/>
        </w:numPr>
        <w:tabs>
          <w:tab w:val="left" w:pos="714"/>
          <w:tab w:val="left" w:pos="728"/>
        </w:tabs>
        <w:spacing w:before="167" w:line="247" w:lineRule="auto"/>
        <w:ind w:left="728" w:right="650" w:hanging="398"/>
        <w:jc w:val="left"/>
        <w:rPr>
          <w:sz w:val="21"/>
        </w:rPr>
      </w:pPr>
      <w:r>
        <w:rPr>
          <w:w w:val="110"/>
          <w:sz w:val="21"/>
        </w:rPr>
        <w:t>I</w:t>
      </w:r>
      <w:r>
        <w:rPr>
          <w:spacing w:val="24"/>
          <w:w w:val="110"/>
          <w:sz w:val="21"/>
        </w:rPr>
        <w:t xml:space="preserve"> </w:t>
      </w:r>
      <w:r>
        <w:rPr>
          <w:color w:val="0F0F0F"/>
          <w:w w:val="110"/>
          <w:sz w:val="21"/>
        </w:rPr>
        <w:t xml:space="preserve">had </w:t>
      </w:r>
      <w:r>
        <w:rPr>
          <w:w w:val="110"/>
          <w:sz w:val="21"/>
        </w:rPr>
        <w:t xml:space="preserve">regard </w:t>
      </w:r>
      <w:r>
        <w:rPr>
          <w:color w:val="111111"/>
          <w:w w:val="110"/>
          <w:sz w:val="21"/>
        </w:rPr>
        <w:t xml:space="preserve">to </w:t>
      </w:r>
      <w:r>
        <w:rPr>
          <w:color w:val="0F0F0F"/>
          <w:w w:val="110"/>
          <w:sz w:val="21"/>
        </w:rPr>
        <w:t xml:space="preserve">the </w:t>
      </w:r>
      <w:r>
        <w:rPr>
          <w:w w:val="110"/>
          <w:sz w:val="21"/>
        </w:rPr>
        <w:t xml:space="preserve">appeal </w:t>
      </w:r>
      <w:r>
        <w:rPr>
          <w:color w:val="131313"/>
          <w:w w:val="110"/>
          <w:sz w:val="21"/>
        </w:rPr>
        <w:t xml:space="preserve">decision </w:t>
      </w:r>
      <w:r>
        <w:rPr>
          <w:color w:val="212121"/>
          <w:w w:val="110"/>
          <w:sz w:val="21"/>
        </w:rPr>
        <w:t xml:space="preserve">cited </w:t>
      </w:r>
      <w:r>
        <w:rPr>
          <w:color w:val="1F1F1F"/>
          <w:w w:val="110"/>
          <w:sz w:val="21"/>
        </w:rPr>
        <w:t xml:space="preserve">by </w:t>
      </w:r>
      <w:r>
        <w:rPr>
          <w:color w:val="1F1F7C"/>
          <w:w w:val="110"/>
          <w:sz w:val="21"/>
        </w:rPr>
        <w:t xml:space="preserve">the </w:t>
      </w:r>
      <w:r>
        <w:rPr>
          <w:w w:val="110"/>
          <w:sz w:val="21"/>
        </w:rPr>
        <w:t>Council*.</w:t>
      </w:r>
      <w:r>
        <w:rPr>
          <w:spacing w:val="40"/>
          <w:w w:val="110"/>
          <w:sz w:val="21"/>
        </w:rPr>
        <w:t xml:space="preserve"> </w:t>
      </w:r>
      <w:r>
        <w:rPr>
          <w:w w:val="110"/>
          <w:sz w:val="21"/>
        </w:rPr>
        <w:t xml:space="preserve">The </w:t>
      </w:r>
      <w:r>
        <w:rPr>
          <w:color w:val="1A1A1A"/>
          <w:w w:val="110"/>
          <w:sz w:val="21"/>
        </w:rPr>
        <w:t xml:space="preserve">proposal </w:t>
      </w:r>
      <w:r>
        <w:rPr>
          <w:color w:val="001F42"/>
          <w:w w:val="110"/>
          <w:sz w:val="21"/>
        </w:rPr>
        <w:t xml:space="preserve">that </w:t>
      </w:r>
      <w:r>
        <w:rPr>
          <w:color w:val="1A1A1A"/>
          <w:w w:val="110"/>
          <w:sz w:val="21"/>
        </w:rPr>
        <w:t xml:space="preserve">was </w:t>
      </w:r>
      <w:r>
        <w:rPr>
          <w:color w:val="0F0F0F"/>
          <w:w w:val="110"/>
          <w:sz w:val="21"/>
        </w:rPr>
        <w:t xml:space="preserve">subject </w:t>
      </w:r>
      <w:r>
        <w:rPr>
          <w:color w:val="212121"/>
          <w:w w:val="110"/>
          <w:sz w:val="21"/>
        </w:rPr>
        <w:t xml:space="preserve">to </w:t>
      </w:r>
      <w:r>
        <w:rPr>
          <w:color w:val="1C1C1C"/>
          <w:w w:val="110"/>
          <w:sz w:val="21"/>
        </w:rPr>
        <w:t xml:space="preserve">this </w:t>
      </w:r>
      <w:r>
        <w:rPr>
          <w:color w:val="161616"/>
          <w:w w:val="110"/>
          <w:sz w:val="21"/>
        </w:rPr>
        <w:t xml:space="preserve">appeal </w:t>
      </w:r>
      <w:r>
        <w:rPr>
          <w:color w:val="131313"/>
          <w:w w:val="110"/>
          <w:sz w:val="21"/>
        </w:rPr>
        <w:t xml:space="preserve">was </w:t>
      </w:r>
      <w:r>
        <w:rPr>
          <w:color w:val="282828"/>
          <w:w w:val="110"/>
          <w:sz w:val="21"/>
        </w:rPr>
        <w:t>for</w:t>
      </w:r>
      <w:r>
        <w:rPr>
          <w:color w:val="282828"/>
          <w:spacing w:val="36"/>
          <w:w w:val="110"/>
          <w:sz w:val="21"/>
        </w:rPr>
        <w:t xml:space="preserve"> </w:t>
      </w:r>
      <w:r>
        <w:rPr>
          <w:color w:val="161616"/>
          <w:w w:val="110"/>
          <w:sz w:val="21"/>
        </w:rPr>
        <w:t xml:space="preserve">a </w:t>
      </w:r>
      <w:r>
        <w:rPr>
          <w:w w:val="110"/>
          <w:sz w:val="21"/>
        </w:rPr>
        <w:t xml:space="preserve">larger </w:t>
      </w:r>
      <w:r>
        <w:rPr>
          <w:color w:val="1F1F1F"/>
          <w:w w:val="110"/>
          <w:sz w:val="21"/>
        </w:rPr>
        <w:t xml:space="preserve">scheme </w:t>
      </w:r>
      <w:r>
        <w:rPr>
          <w:color w:val="151515"/>
          <w:w w:val="110"/>
          <w:sz w:val="21"/>
        </w:rPr>
        <w:t xml:space="preserve">that </w:t>
      </w:r>
      <w:r>
        <w:rPr>
          <w:color w:val="111111"/>
          <w:w w:val="110"/>
          <w:sz w:val="21"/>
        </w:rPr>
        <w:t xml:space="preserve">had </w:t>
      </w:r>
      <w:r>
        <w:rPr>
          <w:w w:val="110"/>
          <w:sz w:val="21"/>
        </w:rPr>
        <w:t xml:space="preserve">demonstrably harmful effects </w:t>
      </w:r>
      <w:r>
        <w:rPr>
          <w:color w:val="1C465B"/>
          <w:w w:val="110"/>
          <w:sz w:val="21"/>
        </w:rPr>
        <w:t xml:space="preserve">on </w:t>
      </w:r>
      <w:r>
        <w:rPr>
          <w:w w:val="110"/>
          <w:sz w:val="21"/>
        </w:rPr>
        <w:t>the</w:t>
      </w:r>
      <w:r>
        <w:rPr>
          <w:spacing w:val="26"/>
          <w:w w:val="110"/>
          <w:sz w:val="21"/>
        </w:rPr>
        <w:t xml:space="preserve"> </w:t>
      </w:r>
      <w:r>
        <w:rPr>
          <w:color w:val="1A1A1A"/>
          <w:w w:val="110"/>
          <w:sz w:val="21"/>
        </w:rPr>
        <w:t>living</w:t>
      </w:r>
      <w:r>
        <w:rPr>
          <w:color w:val="1A1A1A"/>
          <w:spacing w:val="19"/>
          <w:w w:val="110"/>
          <w:sz w:val="21"/>
        </w:rPr>
        <w:t xml:space="preserve"> </w:t>
      </w:r>
      <w:r>
        <w:rPr>
          <w:color w:val="0F0F0F"/>
          <w:w w:val="110"/>
          <w:sz w:val="21"/>
        </w:rPr>
        <w:t>conditions</w:t>
      </w:r>
      <w:r>
        <w:rPr>
          <w:color w:val="0F0F0F"/>
          <w:spacing w:val="25"/>
          <w:w w:val="110"/>
          <w:sz w:val="21"/>
        </w:rPr>
        <w:t xml:space="preserve"> </w:t>
      </w:r>
      <w:r>
        <w:rPr>
          <w:color w:val="212121"/>
          <w:w w:val="110"/>
          <w:sz w:val="21"/>
        </w:rPr>
        <w:t xml:space="preserve">of </w:t>
      </w:r>
      <w:r>
        <w:rPr>
          <w:w w:val="110"/>
          <w:sz w:val="21"/>
        </w:rPr>
        <w:t>occupiers.</w:t>
      </w:r>
      <w:r>
        <w:rPr>
          <w:spacing w:val="80"/>
          <w:w w:val="110"/>
          <w:sz w:val="21"/>
        </w:rPr>
        <w:t xml:space="preserve"> </w:t>
      </w:r>
      <w:r>
        <w:rPr>
          <w:color w:val="441F6D"/>
          <w:w w:val="110"/>
          <w:sz w:val="21"/>
        </w:rPr>
        <w:t>It</w:t>
      </w:r>
      <w:r>
        <w:rPr>
          <w:color w:val="441F6D"/>
          <w:spacing w:val="40"/>
          <w:w w:val="110"/>
          <w:sz w:val="21"/>
        </w:rPr>
        <w:t xml:space="preserve"> </w:t>
      </w:r>
      <w:r>
        <w:rPr>
          <w:color w:val="1C1C1C"/>
          <w:w w:val="110"/>
          <w:sz w:val="21"/>
        </w:rPr>
        <w:t xml:space="preserve">thus </w:t>
      </w:r>
      <w:r>
        <w:rPr>
          <w:color w:val="0C0C0C"/>
          <w:w w:val="110"/>
          <w:sz w:val="21"/>
        </w:rPr>
        <w:t>did</w:t>
      </w:r>
      <w:r>
        <w:rPr>
          <w:color w:val="0C0C0C"/>
          <w:spacing w:val="25"/>
          <w:w w:val="110"/>
          <w:sz w:val="21"/>
        </w:rPr>
        <w:t xml:space="preserve"> </w:t>
      </w:r>
      <w:r>
        <w:rPr>
          <w:color w:val="111111"/>
          <w:w w:val="110"/>
          <w:sz w:val="21"/>
        </w:rPr>
        <w:t xml:space="preserve">not </w:t>
      </w:r>
      <w:proofErr w:type="gramStart"/>
      <w:r>
        <w:rPr>
          <w:color w:val="111111"/>
          <w:w w:val="110"/>
          <w:sz w:val="21"/>
        </w:rPr>
        <w:t>comply</w:t>
      </w:r>
      <w:proofErr w:type="gramEnd"/>
    </w:p>
    <w:p w:rsidR="004A4A13" w:rsidRDefault="00000000" w14:paraId="08896E21" w14:textId="77777777">
      <w:pPr>
        <w:pStyle w:val="BodyText"/>
        <w:rPr>
          <w:sz w:val="18"/>
        </w:rPr>
      </w:pPr>
      <w:r>
        <w:rPr>
          <w:noProof/>
        </w:rPr>
        <mc:AlternateContent>
          <mc:Choice Requires="wps">
            <w:drawing>
              <wp:anchor distT="0" distB="0" distL="0" distR="0" simplePos="0" relativeHeight="487615488" behindDoc="1" locked="0" layoutInCell="1" allowOverlap="1" wp14:anchorId="3840015E" wp14:editId="0A8152FC">
                <wp:simplePos x="0" y="0"/>
                <wp:positionH relativeFrom="page">
                  <wp:posOffset>1183634</wp:posOffset>
                </wp:positionH>
                <wp:positionV relativeFrom="paragraph">
                  <wp:posOffset>147070</wp:posOffset>
                </wp:positionV>
                <wp:extent cx="1710055" cy="127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0055" cy="1270"/>
                        </a:xfrm>
                        <a:custGeom>
                          <a:avLst/>
                          <a:gdLst/>
                          <a:ahLst/>
                          <a:cxnLst/>
                          <a:rect l="l" t="t" r="r" b="b"/>
                          <a:pathLst>
                            <a:path w="1710055">
                              <a:moveTo>
                                <a:pt x="0" y="0"/>
                              </a:moveTo>
                              <a:lnTo>
                                <a:pt x="1709927" y="0"/>
                              </a:lnTo>
                            </a:path>
                          </a:pathLst>
                        </a:custGeom>
                        <a:ln w="9144">
                          <a:solidFill>
                            <a:srgbClr val="484848"/>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17983B3">
              <v:shape id="Graphic 112" style="position:absolute;margin-left:93.2pt;margin-top:11.6pt;width:134.65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1710055,1270" o:spid="_x0000_s1026" filled="f" strokecolor="#484848" strokeweight=".72pt" path="m,l170992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" w14:anchorId="31F07A09">
                <v:path arrowok="t"/>
                <w10:wrap type="topAndBottom" anchorx="page"/>
              </v:shape>
            </w:pict>
          </mc:Fallback>
        </mc:AlternateContent>
      </w:r>
    </w:p>
    <w:p w:rsidR="004A4A13" w:rsidRDefault="00000000" w14:paraId="1B528DC1" w14:textId="77777777">
      <w:pPr>
        <w:spacing w:before="111"/>
        <w:ind w:left="451"/>
        <w:rPr>
          <w:rFonts w:ascii="Calibri"/>
          <w:sz w:val="17"/>
        </w:rPr>
      </w:pPr>
      <w:r>
        <w:rPr>
          <w:rFonts w:ascii="Calibri"/>
          <w:spacing w:val="-2"/>
          <w:w w:val="105"/>
          <w:sz w:val="17"/>
        </w:rPr>
        <w:t>APP/B4215/W/15/3006637</w:t>
      </w:r>
    </w:p>
    <w:p w:rsidR="004A4A13" w:rsidRDefault="00000000" w14:paraId="4914ED92" w14:textId="77777777">
      <w:pPr>
        <w:pStyle w:val="BodyText"/>
        <w:spacing w:before="9"/>
        <w:rPr>
          <w:rFonts w:ascii="Calibri"/>
          <w:sz w:val="14"/>
        </w:rPr>
      </w:pPr>
      <w:r>
        <w:rPr>
          <w:noProof/>
        </w:rPr>
        <mc:AlternateContent>
          <mc:Choice Requires="wps">
            <w:drawing>
              <wp:anchor distT="0" distB="0" distL="0" distR="0" simplePos="0" relativeHeight="487616000" behindDoc="1" locked="0" layoutInCell="1" allowOverlap="1" wp14:anchorId="1E594D3D" wp14:editId="62F4DFC5">
                <wp:simplePos x="0" y="0"/>
                <wp:positionH relativeFrom="page">
                  <wp:posOffset>1171442</wp:posOffset>
                </wp:positionH>
                <wp:positionV relativeFrom="paragraph">
                  <wp:posOffset>129623</wp:posOffset>
                </wp:positionV>
                <wp:extent cx="5577840" cy="127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7840" cy="1270"/>
                        </a:xfrm>
                        <a:custGeom>
                          <a:avLst/>
                          <a:gdLst/>
                          <a:ahLst/>
                          <a:cxnLst/>
                          <a:rect l="l" t="t" r="r" b="b"/>
                          <a:pathLst>
                            <a:path w="5577840">
                              <a:moveTo>
                                <a:pt x="0" y="0"/>
                              </a:moveTo>
                              <a:lnTo>
                                <a:pt x="5577840" y="0"/>
                              </a:lnTo>
                            </a:path>
                          </a:pathLst>
                        </a:custGeom>
                        <a:ln w="18289">
                          <a:solidFill>
                            <a:srgbClr val="1F1F1F"/>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CCFB020">
              <v:shape id="Graphic 113" style="position:absolute;margin-left:92.25pt;margin-top:10.2pt;width:439.2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5577840,1270" o:spid="_x0000_s1026" filled="f" strokecolor="#1f1f1f" strokeweight=".50803mm" path="m,l557784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" w14:anchorId="2ACA1863">
                <v:path arrowok="t"/>
                <w10:wrap type="topAndBottom" anchorx="page"/>
              </v:shape>
            </w:pict>
          </mc:Fallback>
        </mc:AlternateContent>
      </w:r>
    </w:p>
    <w:p w:rsidR="004A4A13" w:rsidRDefault="004A4A13" w14:paraId="42EAC651" w14:textId="77777777">
      <w:pPr>
        <w:rPr>
          <w:rFonts w:ascii="Calibri"/>
          <w:sz w:val="14"/>
        </w:rPr>
        <w:sectPr w:rsidR="004A4A13">
          <w:headerReference w:type="default" r:id="rId34"/>
          <w:footerReference w:type="default" r:id="rId35"/>
          <w:pgSz w:w="11920" w:h="16840" w:orient="portrait"/>
          <w:pgMar w:top="1220" w:right="1120" w:bottom="1680" w:left="1520" w:header="927" w:footer="1490" w:gutter="0"/>
          <w:pgNumType w:start="2"/>
          <w:cols w:space="720"/>
        </w:sectPr>
      </w:pPr>
    </w:p>
    <w:p w:rsidR="004A4A13" w:rsidRDefault="00000000" w14:paraId="43C6E7D1" w14:textId="77777777">
      <w:pPr>
        <w:spacing w:before="193" w:line="218" w:lineRule="auto"/>
        <w:ind w:left="669" w:right="345" w:firstLine="8"/>
        <w:rPr>
          <w:sz w:val="24"/>
        </w:rPr>
      </w:pPr>
      <w:r>
        <w:rPr>
          <w:noProof/>
        </w:rPr>
        <w:lastRenderedPageBreak/>
        <mc:AlternateContent>
          <mc:Choice Requires="wps">
            <w:drawing>
              <wp:anchor distT="0" distB="0" distL="0" distR="0" simplePos="0" relativeHeight="15758336" behindDoc="0" locked="0" layoutInCell="1" allowOverlap="1" wp14:anchorId="673974C3" wp14:editId="224141C5">
                <wp:simplePos x="0" y="0"/>
                <wp:positionH relativeFrom="page">
                  <wp:posOffset>182886</wp:posOffset>
                </wp:positionH>
                <wp:positionV relativeFrom="page">
                  <wp:posOffset>10585185</wp:posOffset>
                </wp:positionV>
                <wp:extent cx="975360" cy="1270"/>
                <wp:effectExtent l="0" t="0" r="0" b="0"/>
                <wp:wrapNone/>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5360" cy="1270"/>
                        </a:xfrm>
                        <a:custGeom>
                          <a:avLst/>
                          <a:gdLst/>
                          <a:ahLst/>
                          <a:cxnLst/>
                          <a:rect l="l" t="t" r="r" b="b"/>
                          <a:pathLst>
                            <a:path w="975360">
                              <a:moveTo>
                                <a:pt x="0" y="0"/>
                              </a:moveTo>
                              <a:lnTo>
                                <a:pt x="97536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303BB66">
              <v:shape id="Graphic 114" style="position:absolute;margin-left:14.4pt;margin-top:833.5pt;width:76.8pt;height:.1pt;z-index:15758336;visibility:visible;mso-wrap-style:square;mso-wrap-distance-left:0;mso-wrap-distance-top:0;mso-wrap-distance-right:0;mso-wrap-distance-bottom:0;mso-position-horizontal:absolute;mso-position-horizontal-relative:page;mso-position-vertical:absolute;mso-position-vertical-relative:page;v-text-anchor:top" coordsize="975360,1270" o:spid="_x0000_s1026" filled="f" strokeweight=".72pt" path="m,l9753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" w14:anchorId="68D552CC">
                <v:path arrowok="t"/>
                <w10:wrap anchorx="page" anchory="page"/>
              </v:shape>
            </w:pict>
          </mc:Fallback>
        </mc:AlternateContent>
      </w:r>
      <w:r>
        <w:rPr>
          <w:sz w:val="24"/>
        </w:rPr>
        <w:t>with</w:t>
      </w:r>
      <w:r>
        <w:rPr>
          <w:spacing w:val="-9"/>
          <w:sz w:val="24"/>
        </w:rPr>
        <w:t xml:space="preserve"> </w:t>
      </w:r>
      <w:r>
        <w:rPr>
          <w:sz w:val="24"/>
        </w:rPr>
        <w:t>Policy H</w:t>
      </w:r>
      <w:r>
        <w:rPr>
          <w:spacing w:val="-6"/>
          <w:sz w:val="24"/>
        </w:rPr>
        <w:t xml:space="preserve"> </w:t>
      </w:r>
      <w:r>
        <w:rPr>
          <w:color w:val="161616"/>
          <w:sz w:val="24"/>
        </w:rPr>
        <w:t>11’s</w:t>
      </w:r>
      <w:r>
        <w:rPr>
          <w:color w:val="161616"/>
          <w:spacing w:val="-4"/>
          <w:sz w:val="24"/>
        </w:rPr>
        <w:t xml:space="preserve"> </w:t>
      </w:r>
      <w:r>
        <w:rPr>
          <w:sz w:val="24"/>
        </w:rPr>
        <w:t>objectives in</w:t>
      </w:r>
      <w:r>
        <w:rPr>
          <w:spacing w:val="-9"/>
          <w:sz w:val="24"/>
        </w:rPr>
        <w:t xml:space="preserve"> </w:t>
      </w:r>
      <w:r>
        <w:rPr>
          <w:sz w:val="24"/>
        </w:rPr>
        <w:t>terms</w:t>
      </w:r>
      <w:r>
        <w:rPr>
          <w:spacing w:val="-7"/>
          <w:sz w:val="24"/>
        </w:rPr>
        <w:t xml:space="preserve"> </w:t>
      </w:r>
      <w:r>
        <w:rPr>
          <w:sz w:val="24"/>
        </w:rPr>
        <w:t>of</w:t>
      </w:r>
      <w:r>
        <w:rPr>
          <w:spacing w:val="-14"/>
          <w:sz w:val="24"/>
        </w:rPr>
        <w:t xml:space="preserve"> </w:t>
      </w:r>
      <w:r>
        <w:rPr>
          <w:sz w:val="24"/>
        </w:rPr>
        <w:t>achieving accommodation</w:t>
      </w:r>
      <w:r>
        <w:rPr>
          <w:spacing w:val="12"/>
          <w:sz w:val="24"/>
        </w:rPr>
        <w:t xml:space="preserve"> </w:t>
      </w:r>
      <w:r>
        <w:rPr>
          <w:sz w:val="24"/>
        </w:rPr>
        <w:t>of</w:t>
      </w:r>
      <w:r>
        <w:rPr>
          <w:spacing w:val="-14"/>
          <w:sz w:val="24"/>
        </w:rPr>
        <w:t xml:space="preserve"> </w:t>
      </w:r>
      <w:r>
        <w:rPr>
          <w:color w:val="131313"/>
          <w:sz w:val="24"/>
        </w:rPr>
        <w:t>a</w:t>
      </w:r>
      <w:r>
        <w:rPr>
          <w:color w:val="131313"/>
          <w:spacing w:val="-7"/>
          <w:sz w:val="24"/>
        </w:rPr>
        <w:t xml:space="preserve"> </w:t>
      </w:r>
      <w:r>
        <w:rPr>
          <w:sz w:val="24"/>
        </w:rPr>
        <w:t>high standard.</w:t>
      </w:r>
      <w:r>
        <w:rPr>
          <w:spacing w:val="42"/>
          <w:sz w:val="24"/>
        </w:rPr>
        <w:t xml:space="preserve"> </w:t>
      </w:r>
      <w:r>
        <w:rPr>
          <w:sz w:val="24"/>
        </w:rPr>
        <w:t>The</w:t>
      </w:r>
      <w:r>
        <w:rPr>
          <w:spacing w:val="-14"/>
          <w:sz w:val="24"/>
        </w:rPr>
        <w:t xml:space="preserve"> </w:t>
      </w:r>
      <w:r>
        <w:rPr>
          <w:sz w:val="24"/>
        </w:rPr>
        <w:t>current</w:t>
      </w:r>
      <w:r>
        <w:rPr>
          <w:spacing w:val="-7"/>
          <w:sz w:val="24"/>
        </w:rPr>
        <w:t xml:space="preserve"> </w:t>
      </w:r>
      <w:r>
        <w:rPr>
          <w:sz w:val="24"/>
        </w:rPr>
        <w:t>appeal</w:t>
      </w:r>
      <w:r>
        <w:rPr>
          <w:spacing w:val="-3"/>
          <w:sz w:val="24"/>
        </w:rPr>
        <w:t xml:space="preserve"> </w:t>
      </w:r>
      <w:r>
        <w:rPr>
          <w:color w:val="0C0C0C"/>
          <w:sz w:val="24"/>
        </w:rPr>
        <w:t>scheme</w:t>
      </w:r>
      <w:r>
        <w:rPr>
          <w:color w:val="0C0C0C"/>
          <w:spacing w:val="-1"/>
          <w:sz w:val="24"/>
        </w:rPr>
        <w:t xml:space="preserve"> </w:t>
      </w:r>
      <w:r>
        <w:rPr>
          <w:color w:val="111111"/>
          <w:sz w:val="24"/>
        </w:rPr>
        <w:t>is</w:t>
      </w:r>
      <w:r>
        <w:rPr>
          <w:color w:val="111111"/>
          <w:spacing w:val="-14"/>
          <w:sz w:val="24"/>
        </w:rPr>
        <w:t xml:space="preserve"> </w:t>
      </w:r>
      <w:r>
        <w:rPr>
          <w:sz w:val="24"/>
        </w:rPr>
        <w:t>a</w:t>
      </w:r>
      <w:r>
        <w:rPr>
          <w:spacing w:val="-4"/>
          <w:sz w:val="24"/>
        </w:rPr>
        <w:t xml:space="preserve"> </w:t>
      </w:r>
      <w:r>
        <w:rPr>
          <w:sz w:val="24"/>
        </w:rPr>
        <w:t>much</w:t>
      </w:r>
      <w:r>
        <w:rPr>
          <w:spacing w:val="-4"/>
          <w:sz w:val="24"/>
        </w:rPr>
        <w:t xml:space="preserve"> </w:t>
      </w:r>
      <w:r>
        <w:rPr>
          <w:sz w:val="24"/>
        </w:rPr>
        <w:t>more</w:t>
      </w:r>
      <w:r>
        <w:rPr>
          <w:spacing w:val="-15"/>
          <w:sz w:val="24"/>
        </w:rPr>
        <w:t xml:space="preserve"> </w:t>
      </w:r>
      <w:r>
        <w:rPr>
          <w:sz w:val="24"/>
        </w:rPr>
        <w:t>modest</w:t>
      </w:r>
      <w:r>
        <w:rPr>
          <w:spacing w:val="-9"/>
          <w:sz w:val="24"/>
        </w:rPr>
        <w:t xml:space="preserve"> </w:t>
      </w:r>
      <w:proofErr w:type="gramStart"/>
      <w:r>
        <w:rPr>
          <w:sz w:val="24"/>
        </w:rPr>
        <w:t>proposal,</w:t>
      </w:r>
      <w:r>
        <w:rPr>
          <w:spacing w:val="-6"/>
          <w:sz w:val="24"/>
        </w:rPr>
        <w:t xml:space="preserve"> </w:t>
      </w:r>
      <w:r>
        <w:rPr>
          <w:sz w:val="24"/>
        </w:rPr>
        <w:t>and</w:t>
      </w:r>
      <w:proofErr w:type="gramEnd"/>
      <w:r>
        <w:rPr>
          <w:sz w:val="24"/>
        </w:rPr>
        <w:t xml:space="preserve"> would constitute only a limited intensification</w:t>
      </w:r>
      <w:r>
        <w:rPr>
          <w:spacing w:val="-3"/>
          <w:sz w:val="24"/>
        </w:rPr>
        <w:t xml:space="preserve"> </w:t>
      </w:r>
      <w:r>
        <w:rPr>
          <w:sz w:val="24"/>
        </w:rPr>
        <w:t>of the property's current residential use.</w:t>
      </w:r>
      <w:r>
        <w:rPr>
          <w:spacing w:val="40"/>
          <w:sz w:val="24"/>
        </w:rPr>
        <w:t xml:space="preserve"> </w:t>
      </w:r>
      <w:r>
        <w:rPr>
          <w:sz w:val="24"/>
        </w:rPr>
        <w:t>Moreover,</w:t>
      </w:r>
      <w:r>
        <w:rPr>
          <w:spacing w:val="-1"/>
          <w:sz w:val="24"/>
        </w:rPr>
        <w:t xml:space="preserve"> </w:t>
      </w:r>
      <w:r>
        <w:rPr>
          <w:color w:val="0F0F0F"/>
          <w:sz w:val="24"/>
        </w:rPr>
        <w:t>I</w:t>
      </w:r>
      <w:r>
        <w:rPr>
          <w:color w:val="0F0F0F"/>
          <w:spacing w:val="11"/>
          <w:sz w:val="24"/>
        </w:rPr>
        <w:t xml:space="preserve"> </w:t>
      </w:r>
      <w:r>
        <w:rPr>
          <w:sz w:val="24"/>
        </w:rPr>
        <w:t>have no</w:t>
      </w:r>
      <w:r>
        <w:rPr>
          <w:spacing w:val="-4"/>
          <w:sz w:val="24"/>
        </w:rPr>
        <w:t xml:space="preserve"> </w:t>
      </w:r>
      <w:r>
        <w:rPr>
          <w:sz w:val="24"/>
        </w:rPr>
        <w:t>evidence to</w:t>
      </w:r>
      <w:r>
        <w:rPr>
          <w:spacing w:val="-3"/>
          <w:sz w:val="24"/>
        </w:rPr>
        <w:t xml:space="preserve"> </w:t>
      </w:r>
      <w:r>
        <w:rPr>
          <w:sz w:val="24"/>
        </w:rPr>
        <w:t>suggest that</w:t>
      </w:r>
      <w:r>
        <w:rPr>
          <w:spacing w:val="-5"/>
          <w:sz w:val="24"/>
        </w:rPr>
        <w:t xml:space="preserve"> </w:t>
      </w:r>
      <w:r>
        <w:rPr>
          <w:sz w:val="24"/>
        </w:rPr>
        <w:t>th</w:t>
      </w:r>
      <w:r>
        <w:rPr>
          <w:spacing w:val="-42"/>
          <w:sz w:val="24"/>
        </w:rPr>
        <w:t xml:space="preserve"> </w:t>
      </w:r>
      <w:r>
        <w:rPr>
          <w:color w:val="161616"/>
          <w:sz w:val="24"/>
        </w:rPr>
        <w:t xml:space="preserve">e </w:t>
      </w:r>
      <w:r>
        <w:rPr>
          <w:spacing w:val="-2"/>
          <w:sz w:val="24"/>
        </w:rPr>
        <w:t>accommodation</w:t>
      </w:r>
      <w:r>
        <w:rPr>
          <w:spacing w:val="9"/>
          <w:sz w:val="24"/>
        </w:rPr>
        <w:t xml:space="preserve"> </w:t>
      </w:r>
      <w:r>
        <w:rPr>
          <w:spacing w:val="-2"/>
          <w:sz w:val="24"/>
        </w:rPr>
        <w:t>provided would</w:t>
      </w:r>
      <w:r>
        <w:rPr>
          <w:spacing w:val="-6"/>
          <w:sz w:val="24"/>
        </w:rPr>
        <w:t xml:space="preserve"> </w:t>
      </w:r>
      <w:r>
        <w:rPr>
          <w:spacing w:val="-2"/>
          <w:sz w:val="24"/>
        </w:rPr>
        <w:t>not</w:t>
      </w:r>
      <w:r>
        <w:rPr>
          <w:spacing w:val="-15"/>
          <w:sz w:val="24"/>
        </w:rPr>
        <w:t xml:space="preserve"> </w:t>
      </w:r>
      <w:r>
        <w:rPr>
          <w:spacing w:val="-2"/>
          <w:sz w:val="24"/>
        </w:rPr>
        <w:t>be</w:t>
      </w:r>
      <w:r>
        <w:rPr>
          <w:spacing w:val="-9"/>
          <w:sz w:val="24"/>
        </w:rPr>
        <w:t xml:space="preserve"> </w:t>
      </w:r>
      <w:r>
        <w:rPr>
          <w:color w:val="131313"/>
          <w:spacing w:val="-2"/>
          <w:sz w:val="24"/>
        </w:rPr>
        <w:t>of</w:t>
      </w:r>
      <w:r>
        <w:rPr>
          <w:color w:val="131313"/>
          <w:spacing w:val="-14"/>
          <w:sz w:val="24"/>
        </w:rPr>
        <w:t xml:space="preserve"> </w:t>
      </w:r>
      <w:r>
        <w:rPr>
          <w:spacing w:val="-2"/>
          <w:sz w:val="24"/>
        </w:rPr>
        <w:t>a</w:t>
      </w:r>
      <w:r>
        <w:rPr>
          <w:spacing w:val="-12"/>
          <w:sz w:val="24"/>
        </w:rPr>
        <w:t xml:space="preserve"> </w:t>
      </w:r>
      <w:r>
        <w:rPr>
          <w:spacing w:val="-2"/>
          <w:sz w:val="24"/>
        </w:rPr>
        <w:t>high</w:t>
      </w:r>
      <w:r>
        <w:rPr>
          <w:spacing w:val="-10"/>
          <w:sz w:val="24"/>
        </w:rPr>
        <w:t xml:space="preserve"> </w:t>
      </w:r>
      <w:r>
        <w:rPr>
          <w:spacing w:val="-2"/>
          <w:sz w:val="24"/>
        </w:rPr>
        <w:t>standard.</w:t>
      </w:r>
      <w:r>
        <w:rPr>
          <w:spacing w:val="41"/>
          <w:sz w:val="24"/>
        </w:rPr>
        <w:t xml:space="preserve"> </w:t>
      </w:r>
      <w:r>
        <w:rPr>
          <w:spacing w:val="-2"/>
          <w:sz w:val="24"/>
        </w:rPr>
        <w:t>The</w:t>
      </w:r>
      <w:r>
        <w:rPr>
          <w:spacing w:val="-10"/>
          <w:sz w:val="24"/>
        </w:rPr>
        <w:t xml:space="preserve"> </w:t>
      </w:r>
      <w:r>
        <w:rPr>
          <w:spacing w:val="-2"/>
          <w:sz w:val="24"/>
        </w:rPr>
        <w:t>appeal</w:t>
      </w:r>
      <w:r>
        <w:rPr>
          <w:spacing w:val="-3"/>
          <w:sz w:val="24"/>
        </w:rPr>
        <w:t xml:space="preserve"> </w:t>
      </w:r>
      <w:r>
        <w:rPr>
          <w:spacing w:val="-2"/>
          <w:sz w:val="24"/>
        </w:rPr>
        <w:t xml:space="preserve">scheme </w:t>
      </w:r>
      <w:r>
        <w:rPr>
          <w:sz w:val="24"/>
        </w:rPr>
        <w:t>would</w:t>
      </w:r>
      <w:r>
        <w:rPr>
          <w:spacing w:val="-10"/>
          <w:sz w:val="24"/>
        </w:rPr>
        <w:t xml:space="preserve"> </w:t>
      </w:r>
      <w:r>
        <w:rPr>
          <w:sz w:val="24"/>
        </w:rPr>
        <w:t>thus</w:t>
      </w:r>
      <w:r>
        <w:rPr>
          <w:spacing w:val="-12"/>
          <w:sz w:val="24"/>
        </w:rPr>
        <w:t xml:space="preserve"> </w:t>
      </w:r>
      <w:r>
        <w:rPr>
          <w:sz w:val="24"/>
        </w:rPr>
        <w:t>not</w:t>
      </w:r>
      <w:r>
        <w:rPr>
          <w:spacing w:val="-15"/>
          <w:sz w:val="24"/>
        </w:rPr>
        <w:t xml:space="preserve"> </w:t>
      </w:r>
      <w:r>
        <w:rPr>
          <w:sz w:val="24"/>
        </w:rPr>
        <w:t>have</w:t>
      </w:r>
      <w:r>
        <w:rPr>
          <w:spacing w:val="-12"/>
          <w:sz w:val="24"/>
        </w:rPr>
        <w:t xml:space="preserve"> </w:t>
      </w:r>
      <w:r>
        <w:rPr>
          <w:sz w:val="24"/>
        </w:rPr>
        <w:t>effects</w:t>
      </w:r>
      <w:r>
        <w:rPr>
          <w:spacing w:val="-12"/>
          <w:sz w:val="24"/>
        </w:rPr>
        <w:t xml:space="preserve"> </w:t>
      </w:r>
      <w:r>
        <w:rPr>
          <w:sz w:val="24"/>
        </w:rPr>
        <w:t>that</w:t>
      </w:r>
      <w:r>
        <w:rPr>
          <w:spacing w:val="-8"/>
          <w:sz w:val="24"/>
        </w:rPr>
        <w:t xml:space="preserve"> </w:t>
      </w:r>
      <w:r>
        <w:rPr>
          <w:sz w:val="24"/>
        </w:rPr>
        <w:t>were</w:t>
      </w:r>
      <w:r>
        <w:rPr>
          <w:spacing w:val="-9"/>
          <w:sz w:val="24"/>
        </w:rPr>
        <w:t xml:space="preserve"> </w:t>
      </w:r>
      <w:r>
        <w:rPr>
          <w:color w:val="0C0C0C"/>
          <w:sz w:val="24"/>
        </w:rPr>
        <w:t>as</w:t>
      </w:r>
      <w:r>
        <w:rPr>
          <w:color w:val="0C0C0C"/>
          <w:spacing w:val="-15"/>
          <w:sz w:val="24"/>
        </w:rPr>
        <w:t xml:space="preserve"> </w:t>
      </w:r>
      <w:r>
        <w:rPr>
          <w:sz w:val="24"/>
        </w:rPr>
        <w:t>demonstrably</w:t>
      </w:r>
      <w:r>
        <w:rPr>
          <w:spacing w:val="3"/>
          <w:sz w:val="24"/>
        </w:rPr>
        <w:t xml:space="preserve"> </w:t>
      </w:r>
      <w:r>
        <w:rPr>
          <w:sz w:val="24"/>
        </w:rPr>
        <w:t>harmful</w:t>
      </w:r>
      <w:r>
        <w:rPr>
          <w:spacing w:val="-2"/>
          <w:sz w:val="24"/>
        </w:rPr>
        <w:t xml:space="preserve"> </w:t>
      </w:r>
      <w:r>
        <w:rPr>
          <w:color w:val="131313"/>
          <w:sz w:val="24"/>
        </w:rPr>
        <w:t>as</w:t>
      </w:r>
      <w:r>
        <w:rPr>
          <w:color w:val="131313"/>
          <w:spacing w:val="-15"/>
          <w:sz w:val="24"/>
        </w:rPr>
        <w:t xml:space="preserve"> </w:t>
      </w:r>
      <w:r>
        <w:rPr>
          <w:sz w:val="24"/>
        </w:rPr>
        <w:t>those</w:t>
      </w:r>
      <w:r>
        <w:rPr>
          <w:spacing w:val="-10"/>
          <w:sz w:val="24"/>
        </w:rPr>
        <w:t xml:space="preserve"> </w:t>
      </w:r>
      <w:r>
        <w:rPr>
          <w:sz w:val="24"/>
        </w:rPr>
        <w:t>of</w:t>
      </w:r>
      <w:r>
        <w:rPr>
          <w:spacing w:val="-11"/>
          <w:sz w:val="24"/>
        </w:rPr>
        <w:t xml:space="preserve"> </w:t>
      </w:r>
      <w:r>
        <w:rPr>
          <w:color w:val="0F0F0F"/>
          <w:sz w:val="24"/>
        </w:rPr>
        <w:t xml:space="preserve">the </w:t>
      </w:r>
      <w:r>
        <w:rPr>
          <w:sz w:val="24"/>
        </w:rPr>
        <w:t>proposal subject to the previous appeal.</w:t>
      </w:r>
    </w:p>
    <w:p w:rsidR="004A4A13" w:rsidRDefault="00000000" w14:paraId="40B82753" w14:textId="77777777">
      <w:pPr>
        <w:pStyle w:val="ListParagraph"/>
        <w:numPr>
          <w:ilvl w:val="0"/>
          <w:numId w:val="13"/>
        </w:numPr>
        <w:tabs>
          <w:tab w:val="left" w:pos="661"/>
          <w:tab w:val="left" w:pos="675"/>
        </w:tabs>
        <w:spacing w:before="180" w:line="249" w:lineRule="auto"/>
        <w:ind w:left="675" w:right="590" w:hanging="409"/>
        <w:jc w:val="left"/>
        <w:rPr>
          <w:color w:val="111111"/>
          <w:sz w:val="21"/>
        </w:rPr>
      </w:pPr>
      <w:r>
        <w:rPr>
          <w:w w:val="105"/>
          <w:sz w:val="21"/>
        </w:rPr>
        <w:t>The</w:t>
      </w:r>
      <w:r>
        <w:rPr>
          <w:spacing w:val="40"/>
          <w:w w:val="105"/>
          <w:sz w:val="21"/>
        </w:rPr>
        <w:t xml:space="preserve"> </w:t>
      </w:r>
      <w:r>
        <w:rPr>
          <w:w w:val="105"/>
          <w:sz w:val="21"/>
        </w:rPr>
        <w:t>appeal</w:t>
      </w:r>
      <w:r>
        <w:rPr>
          <w:spacing w:val="40"/>
          <w:w w:val="105"/>
          <w:sz w:val="21"/>
        </w:rPr>
        <w:t xml:space="preserve"> </w:t>
      </w:r>
      <w:r>
        <w:rPr>
          <w:w w:val="105"/>
          <w:sz w:val="21"/>
        </w:rPr>
        <w:t>scheme</w:t>
      </w:r>
      <w:r>
        <w:rPr>
          <w:spacing w:val="40"/>
          <w:w w:val="105"/>
          <w:sz w:val="21"/>
        </w:rPr>
        <w:t xml:space="preserve"> </w:t>
      </w:r>
      <w:r>
        <w:rPr>
          <w:w w:val="105"/>
          <w:sz w:val="21"/>
        </w:rPr>
        <w:t>would</w:t>
      </w:r>
      <w:r>
        <w:rPr>
          <w:spacing w:val="40"/>
          <w:w w:val="105"/>
          <w:sz w:val="21"/>
        </w:rPr>
        <w:t xml:space="preserve"> </w:t>
      </w:r>
      <w:r>
        <w:rPr>
          <w:w w:val="105"/>
          <w:sz w:val="21"/>
        </w:rPr>
        <w:t>not</w:t>
      </w:r>
      <w:r>
        <w:rPr>
          <w:spacing w:val="40"/>
          <w:w w:val="105"/>
          <w:sz w:val="21"/>
        </w:rPr>
        <w:t xml:space="preserve"> </w:t>
      </w:r>
      <w:r>
        <w:rPr>
          <w:w w:val="105"/>
          <w:sz w:val="21"/>
        </w:rPr>
        <w:t>have</w:t>
      </w:r>
      <w:r>
        <w:rPr>
          <w:spacing w:val="40"/>
          <w:w w:val="105"/>
          <w:sz w:val="21"/>
        </w:rPr>
        <w:t xml:space="preserve"> </w:t>
      </w:r>
      <w:r>
        <w:rPr>
          <w:w w:val="105"/>
          <w:sz w:val="21"/>
        </w:rPr>
        <w:t>significant</w:t>
      </w:r>
      <w:r>
        <w:rPr>
          <w:spacing w:val="40"/>
          <w:w w:val="105"/>
          <w:sz w:val="21"/>
        </w:rPr>
        <w:t xml:space="preserve"> </w:t>
      </w:r>
      <w:r>
        <w:rPr>
          <w:w w:val="105"/>
          <w:sz w:val="21"/>
        </w:rPr>
        <w:t>and</w:t>
      </w:r>
      <w:r>
        <w:rPr>
          <w:spacing w:val="40"/>
          <w:w w:val="105"/>
          <w:sz w:val="21"/>
        </w:rPr>
        <w:t xml:space="preserve"> </w:t>
      </w:r>
      <w:r>
        <w:rPr>
          <w:w w:val="105"/>
          <w:sz w:val="21"/>
        </w:rPr>
        <w:t>demonstrably</w:t>
      </w:r>
      <w:r>
        <w:rPr>
          <w:spacing w:val="40"/>
          <w:w w:val="105"/>
          <w:sz w:val="21"/>
        </w:rPr>
        <w:t xml:space="preserve"> </w:t>
      </w:r>
      <w:r>
        <w:rPr>
          <w:w w:val="105"/>
          <w:sz w:val="21"/>
        </w:rPr>
        <w:t>harmful effects</w:t>
      </w:r>
      <w:r>
        <w:rPr>
          <w:spacing w:val="40"/>
          <w:w w:val="105"/>
          <w:sz w:val="21"/>
        </w:rPr>
        <w:t xml:space="preserve"> </w:t>
      </w:r>
      <w:r>
        <w:rPr>
          <w:w w:val="105"/>
          <w:sz w:val="21"/>
        </w:rPr>
        <w:t>on</w:t>
      </w:r>
      <w:r>
        <w:rPr>
          <w:spacing w:val="40"/>
          <w:w w:val="105"/>
          <w:sz w:val="21"/>
        </w:rPr>
        <w:t xml:space="preserve"> </w:t>
      </w:r>
      <w:r>
        <w:rPr>
          <w:w w:val="105"/>
          <w:sz w:val="21"/>
        </w:rPr>
        <w:t>the</w:t>
      </w:r>
      <w:r>
        <w:rPr>
          <w:spacing w:val="40"/>
          <w:w w:val="105"/>
          <w:sz w:val="21"/>
        </w:rPr>
        <w:t xml:space="preserve"> </w:t>
      </w:r>
      <w:r>
        <w:rPr>
          <w:w w:val="105"/>
          <w:sz w:val="21"/>
        </w:rPr>
        <w:t>mix</w:t>
      </w:r>
      <w:r>
        <w:rPr>
          <w:spacing w:val="40"/>
          <w:w w:val="105"/>
          <w:sz w:val="21"/>
        </w:rPr>
        <w:t xml:space="preserve"> </w:t>
      </w:r>
      <w:r>
        <w:rPr>
          <w:w w:val="105"/>
          <w:sz w:val="21"/>
        </w:rPr>
        <w:t>and</w:t>
      </w:r>
      <w:r>
        <w:rPr>
          <w:spacing w:val="40"/>
          <w:w w:val="105"/>
          <w:sz w:val="21"/>
        </w:rPr>
        <w:t xml:space="preserve"> </w:t>
      </w:r>
      <w:r>
        <w:rPr>
          <w:w w:val="105"/>
          <w:sz w:val="21"/>
        </w:rPr>
        <w:t>balance</w:t>
      </w:r>
      <w:r>
        <w:rPr>
          <w:spacing w:val="40"/>
          <w:w w:val="105"/>
          <w:sz w:val="21"/>
        </w:rPr>
        <w:t xml:space="preserve"> </w:t>
      </w:r>
      <w:r>
        <w:rPr>
          <w:w w:val="105"/>
          <w:sz w:val="21"/>
        </w:rPr>
        <w:t>of</w:t>
      </w:r>
      <w:r>
        <w:rPr>
          <w:spacing w:val="40"/>
          <w:w w:val="105"/>
          <w:sz w:val="21"/>
        </w:rPr>
        <w:t xml:space="preserve"> </w:t>
      </w:r>
      <w:r>
        <w:rPr>
          <w:w w:val="105"/>
          <w:sz w:val="21"/>
        </w:rPr>
        <w:t>housing</w:t>
      </w:r>
      <w:r>
        <w:rPr>
          <w:spacing w:val="40"/>
          <w:w w:val="105"/>
          <w:sz w:val="21"/>
        </w:rPr>
        <w:t xml:space="preserve"> </w:t>
      </w:r>
      <w:r>
        <w:rPr>
          <w:w w:val="105"/>
          <w:sz w:val="21"/>
        </w:rPr>
        <w:t>provision</w:t>
      </w:r>
      <w:r>
        <w:rPr>
          <w:spacing w:val="40"/>
          <w:w w:val="105"/>
          <w:sz w:val="21"/>
        </w:rPr>
        <w:t xml:space="preserve"> </w:t>
      </w:r>
      <w:r>
        <w:rPr>
          <w:w w:val="105"/>
          <w:sz w:val="21"/>
        </w:rPr>
        <w:t>in</w:t>
      </w:r>
      <w:r>
        <w:rPr>
          <w:spacing w:val="39"/>
          <w:w w:val="105"/>
          <w:sz w:val="21"/>
        </w:rPr>
        <w:t xml:space="preserve"> </w:t>
      </w:r>
      <w:r>
        <w:rPr>
          <w:w w:val="105"/>
          <w:sz w:val="21"/>
        </w:rPr>
        <w:t>its</w:t>
      </w:r>
      <w:r>
        <w:rPr>
          <w:spacing w:val="40"/>
          <w:w w:val="105"/>
          <w:sz w:val="21"/>
        </w:rPr>
        <w:t xml:space="preserve"> </w:t>
      </w:r>
      <w:r>
        <w:rPr>
          <w:w w:val="105"/>
          <w:sz w:val="21"/>
        </w:rPr>
        <w:t>immediate</w:t>
      </w:r>
      <w:r>
        <w:rPr>
          <w:spacing w:val="40"/>
          <w:w w:val="105"/>
          <w:sz w:val="21"/>
        </w:rPr>
        <w:t xml:space="preserve"> </w:t>
      </w:r>
      <w:r>
        <w:rPr>
          <w:w w:val="105"/>
          <w:sz w:val="21"/>
        </w:rPr>
        <w:t>area. Neither</w:t>
      </w:r>
      <w:r>
        <w:rPr>
          <w:spacing w:val="40"/>
          <w:w w:val="105"/>
          <w:sz w:val="21"/>
        </w:rPr>
        <w:t xml:space="preserve"> </w:t>
      </w:r>
      <w:r>
        <w:rPr>
          <w:w w:val="105"/>
          <w:sz w:val="21"/>
        </w:rPr>
        <w:t>would</w:t>
      </w:r>
      <w:r>
        <w:rPr>
          <w:spacing w:val="40"/>
          <w:w w:val="105"/>
          <w:sz w:val="21"/>
        </w:rPr>
        <w:t xml:space="preserve"> </w:t>
      </w:r>
      <w:r>
        <w:rPr>
          <w:w w:val="105"/>
          <w:sz w:val="21"/>
        </w:rPr>
        <w:t>the</w:t>
      </w:r>
      <w:r>
        <w:rPr>
          <w:spacing w:val="40"/>
          <w:w w:val="105"/>
          <w:sz w:val="21"/>
        </w:rPr>
        <w:t xml:space="preserve"> </w:t>
      </w:r>
      <w:r>
        <w:rPr>
          <w:w w:val="105"/>
          <w:sz w:val="21"/>
        </w:rPr>
        <w:t>proposal</w:t>
      </w:r>
      <w:r>
        <w:rPr>
          <w:spacing w:val="40"/>
          <w:w w:val="105"/>
          <w:sz w:val="21"/>
        </w:rPr>
        <w:t xml:space="preserve"> </w:t>
      </w:r>
      <w:r>
        <w:rPr>
          <w:w w:val="105"/>
          <w:sz w:val="21"/>
        </w:rPr>
        <w:t>serve</w:t>
      </w:r>
      <w:r>
        <w:rPr>
          <w:spacing w:val="40"/>
          <w:w w:val="105"/>
          <w:sz w:val="21"/>
        </w:rPr>
        <w:t xml:space="preserve"> </w:t>
      </w:r>
      <w:r>
        <w:rPr>
          <w:w w:val="105"/>
          <w:sz w:val="21"/>
        </w:rPr>
        <w:t>to</w:t>
      </w:r>
      <w:r>
        <w:rPr>
          <w:spacing w:val="40"/>
          <w:w w:val="105"/>
          <w:sz w:val="21"/>
        </w:rPr>
        <w:t xml:space="preserve"> </w:t>
      </w:r>
      <w:r>
        <w:rPr>
          <w:w w:val="105"/>
          <w:sz w:val="21"/>
        </w:rPr>
        <w:t>undermine</w:t>
      </w:r>
      <w:r>
        <w:rPr>
          <w:spacing w:val="40"/>
          <w:w w:val="105"/>
          <w:sz w:val="21"/>
        </w:rPr>
        <w:t xml:space="preserve"> </w:t>
      </w:r>
      <w:r>
        <w:rPr>
          <w:w w:val="105"/>
          <w:sz w:val="21"/>
        </w:rPr>
        <w:t>the</w:t>
      </w:r>
      <w:r>
        <w:rPr>
          <w:spacing w:val="40"/>
          <w:w w:val="105"/>
          <w:sz w:val="21"/>
        </w:rPr>
        <w:t xml:space="preserve"> </w:t>
      </w:r>
      <w:r>
        <w:rPr>
          <w:w w:val="105"/>
          <w:sz w:val="21"/>
        </w:rPr>
        <w:t>creation</w:t>
      </w:r>
      <w:r>
        <w:rPr>
          <w:spacing w:val="40"/>
          <w:w w:val="105"/>
          <w:sz w:val="21"/>
        </w:rPr>
        <w:t xml:space="preserve"> </w:t>
      </w:r>
      <w:r>
        <w:rPr>
          <w:w w:val="105"/>
          <w:sz w:val="21"/>
        </w:rPr>
        <w:t>of</w:t>
      </w:r>
      <w:r>
        <w:rPr>
          <w:spacing w:val="40"/>
          <w:w w:val="105"/>
          <w:sz w:val="21"/>
        </w:rPr>
        <w:t xml:space="preserve"> </w:t>
      </w:r>
      <w:r>
        <w:rPr>
          <w:w w:val="105"/>
          <w:sz w:val="21"/>
        </w:rPr>
        <w:t>mixed</w:t>
      </w:r>
      <w:r>
        <w:rPr>
          <w:spacing w:val="40"/>
          <w:w w:val="105"/>
          <w:sz w:val="21"/>
        </w:rPr>
        <w:t xml:space="preserve"> </w:t>
      </w:r>
      <w:r>
        <w:rPr>
          <w:w w:val="105"/>
          <w:sz w:val="21"/>
        </w:rPr>
        <w:t>and balanced</w:t>
      </w:r>
      <w:r>
        <w:rPr>
          <w:spacing w:val="40"/>
          <w:w w:val="105"/>
          <w:sz w:val="21"/>
        </w:rPr>
        <w:t xml:space="preserve"> </w:t>
      </w:r>
      <w:r>
        <w:rPr>
          <w:w w:val="105"/>
          <w:sz w:val="21"/>
        </w:rPr>
        <w:t>communities</w:t>
      </w:r>
      <w:r>
        <w:rPr>
          <w:spacing w:val="40"/>
          <w:w w:val="105"/>
          <w:sz w:val="21"/>
        </w:rPr>
        <w:t xml:space="preserve"> </w:t>
      </w:r>
      <w:r>
        <w:rPr>
          <w:w w:val="105"/>
          <w:sz w:val="21"/>
        </w:rPr>
        <w:t>to</w:t>
      </w:r>
      <w:r>
        <w:rPr>
          <w:spacing w:val="40"/>
          <w:w w:val="105"/>
          <w:sz w:val="21"/>
        </w:rPr>
        <w:t xml:space="preserve"> </w:t>
      </w:r>
      <w:r>
        <w:rPr>
          <w:color w:val="212121"/>
          <w:w w:val="105"/>
          <w:sz w:val="21"/>
        </w:rPr>
        <w:t>a</w:t>
      </w:r>
      <w:r>
        <w:rPr>
          <w:color w:val="212121"/>
          <w:spacing w:val="40"/>
          <w:w w:val="105"/>
          <w:sz w:val="21"/>
        </w:rPr>
        <w:t xml:space="preserve"> </w:t>
      </w:r>
      <w:r>
        <w:rPr>
          <w:w w:val="105"/>
          <w:sz w:val="21"/>
        </w:rPr>
        <w:t>significant</w:t>
      </w:r>
      <w:r>
        <w:rPr>
          <w:spacing w:val="40"/>
          <w:w w:val="105"/>
          <w:sz w:val="21"/>
        </w:rPr>
        <w:t xml:space="preserve"> </w:t>
      </w:r>
      <w:r>
        <w:rPr>
          <w:w w:val="105"/>
          <w:sz w:val="21"/>
        </w:rPr>
        <w:t>degree.</w:t>
      </w:r>
      <w:r>
        <w:rPr>
          <w:spacing w:val="80"/>
          <w:w w:val="105"/>
          <w:sz w:val="21"/>
        </w:rPr>
        <w:t xml:space="preserve"> </w:t>
      </w:r>
      <w:r>
        <w:rPr>
          <w:w w:val="105"/>
          <w:sz w:val="21"/>
        </w:rPr>
        <w:t>Consequently,</w:t>
      </w:r>
      <w:r>
        <w:rPr>
          <w:spacing w:val="40"/>
          <w:w w:val="105"/>
          <w:sz w:val="21"/>
        </w:rPr>
        <w:t xml:space="preserve"> </w:t>
      </w:r>
      <w:r>
        <w:rPr>
          <w:w w:val="105"/>
          <w:sz w:val="21"/>
        </w:rPr>
        <w:t>the</w:t>
      </w:r>
      <w:r>
        <w:rPr>
          <w:spacing w:val="40"/>
          <w:w w:val="105"/>
          <w:sz w:val="21"/>
        </w:rPr>
        <w:t xml:space="preserve"> </w:t>
      </w:r>
      <w:r>
        <w:rPr>
          <w:w w:val="105"/>
          <w:sz w:val="21"/>
        </w:rPr>
        <w:t>appeal scheme</w:t>
      </w:r>
      <w:r>
        <w:rPr>
          <w:spacing w:val="32"/>
          <w:w w:val="105"/>
          <w:sz w:val="21"/>
        </w:rPr>
        <w:t xml:space="preserve"> </w:t>
      </w:r>
      <w:r>
        <w:rPr>
          <w:w w:val="105"/>
          <w:sz w:val="21"/>
        </w:rPr>
        <w:t>would</w:t>
      </w:r>
      <w:r>
        <w:rPr>
          <w:spacing w:val="25"/>
          <w:w w:val="105"/>
          <w:sz w:val="21"/>
        </w:rPr>
        <w:t xml:space="preserve"> </w:t>
      </w:r>
      <w:r>
        <w:rPr>
          <w:w w:val="105"/>
          <w:sz w:val="21"/>
        </w:rPr>
        <w:t>not</w:t>
      </w:r>
      <w:r>
        <w:rPr>
          <w:spacing w:val="33"/>
          <w:w w:val="105"/>
          <w:sz w:val="21"/>
        </w:rPr>
        <w:t xml:space="preserve"> </w:t>
      </w:r>
      <w:r>
        <w:rPr>
          <w:w w:val="105"/>
          <w:sz w:val="21"/>
        </w:rPr>
        <w:t>conflict</w:t>
      </w:r>
      <w:r>
        <w:rPr>
          <w:spacing w:val="37"/>
          <w:w w:val="105"/>
          <w:sz w:val="21"/>
        </w:rPr>
        <w:t xml:space="preserve"> </w:t>
      </w:r>
      <w:r>
        <w:rPr>
          <w:w w:val="105"/>
          <w:sz w:val="21"/>
        </w:rPr>
        <w:t>with</w:t>
      </w:r>
      <w:r>
        <w:rPr>
          <w:spacing w:val="22"/>
          <w:w w:val="105"/>
          <w:sz w:val="21"/>
        </w:rPr>
        <w:t xml:space="preserve"> </w:t>
      </w:r>
      <w:r>
        <w:rPr>
          <w:w w:val="105"/>
          <w:sz w:val="21"/>
        </w:rPr>
        <w:t>the</w:t>
      </w:r>
      <w:r>
        <w:rPr>
          <w:spacing w:val="18"/>
          <w:w w:val="105"/>
          <w:sz w:val="21"/>
        </w:rPr>
        <w:t xml:space="preserve"> </w:t>
      </w:r>
      <w:r>
        <w:rPr>
          <w:w w:val="105"/>
          <w:sz w:val="21"/>
        </w:rPr>
        <w:t>objectives</w:t>
      </w:r>
      <w:r>
        <w:rPr>
          <w:spacing w:val="30"/>
          <w:w w:val="105"/>
          <w:sz w:val="21"/>
        </w:rPr>
        <w:t xml:space="preserve"> </w:t>
      </w:r>
      <w:r>
        <w:rPr>
          <w:w w:val="105"/>
          <w:sz w:val="21"/>
        </w:rPr>
        <w:t>of</w:t>
      </w:r>
      <w:r>
        <w:rPr>
          <w:spacing w:val="17"/>
          <w:w w:val="105"/>
          <w:sz w:val="21"/>
        </w:rPr>
        <w:t xml:space="preserve"> </w:t>
      </w:r>
      <w:r>
        <w:rPr>
          <w:w w:val="105"/>
          <w:sz w:val="21"/>
        </w:rPr>
        <w:t>Policies</w:t>
      </w:r>
      <w:r>
        <w:rPr>
          <w:spacing w:val="21"/>
          <w:w w:val="105"/>
          <w:sz w:val="21"/>
        </w:rPr>
        <w:t xml:space="preserve"> </w:t>
      </w:r>
      <w:r>
        <w:rPr>
          <w:color w:val="262626"/>
          <w:w w:val="105"/>
          <w:sz w:val="21"/>
        </w:rPr>
        <w:t>H</w:t>
      </w:r>
      <w:r>
        <w:rPr>
          <w:color w:val="262626"/>
          <w:spacing w:val="23"/>
          <w:w w:val="105"/>
          <w:sz w:val="21"/>
        </w:rPr>
        <w:t xml:space="preserve"> </w:t>
      </w:r>
      <w:r>
        <w:rPr>
          <w:color w:val="111111"/>
          <w:w w:val="105"/>
          <w:sz w:val="21"/>
        </w:rPr>
        <w:t>3,</w:t>
      </w:r>
      <w:r>
        <w:rPr>
          <w:color w:val="111111"/>
          <w:spacing w:val="18"/>
          <w:w w:val="105"/>
          <w:sz w:val="21"/>
        </w:rPr>
        <w:t xml:space="preserve"> </w:t>
      </w:r>
      <w:r>
        <w:rPr>
          <w:color w:val="232323"/>
          <w:w w:val="105"/>
          <w:sz w:val="21"/>
        </w:rPr>
        <w:t>H</w:t>
      </w:r>
      <w:r>
        <w:rPr>
          <w:color w:val="232323"/>
          <w:spacing w:val="17"/>
          <w:w w:val="105"/>
          <w:sz w:val="21"/>
        </w:rPr>
        <w:t xml:space="preserve"> </w:t>
      </w:r>
      <w:r>
        <w:rPr>
          <w:w w:val="105"/>
          <w:sz w:val="21"/>
        </w:rPr>
        <w:t>11,</w:t>
      </w:r>
      <w:r>
        <w:rPr>
          <w:spacing w:val="40"/>
          <w:w w:val="105"/>
          <w:sz w:val="21"/>
        </w:rPr>
        <w:t xml:space="preserve"> </w:t>
      </w:r>
      <w:r>
        <w:rPr>
          <w:color w:val="151515"/>
          <w:w w:val="105"/>
          <w:sz w:val="21"/>
        </w:rPr>
        <w:t>or</w:t>
      </w:r>
      <w:r>
        <w:rPr>
          <w:color w:val="151515"/>
          <w:spacing w:val="17"/>
          <w:w w:val="105"/>
          <w:sz w:val="21"/>
        </w:rPr>
        <w:t xml:space="preserve"> </w:t>
      </w:r>
      <w:r>
        <w:rPr>
          <w:w w:val="105"/>
          <w:sz w:val="21"/>
        </w:rPr>
        <w:t>SP</w:t>
      </w:r>
      <w:r>
        <w:rPr>
          <w:spacing w:val="25"/>
          <w:w w:val="105"/>
          <w:sz w:val="21"/>
        </w:rPr>
        <w:t xml:space="preserve"> </w:t>
      </w:r>
      <w:r>
        <w:rPr>
          <w:color w:val="111111"/>
          <w:w w:val="105"/>
          <w:sz w:val="21"/>
        </w:rPr>
        <w:t>1</w:t>
      </w:r>
      <w:r>
        <w:rPr>
          <w:color w:val="111111"/>
          <w:spacing w:val="29"/>
          <w:w w:val="105"/>
          <w:sz w:val="21"/>
        </w:rPr>
        <w:t xml:space="preserve"> </w:t>
      </w:r>
      <w:r>
        <w:rPr>
          <w:w w:val="105"/>
          <w:sz w:val="21"/>
        </w:rPr>
        <w:t>of the</w:t>
      </w:r>
      <w:r>
        <w:rPr>
          <w:spacing w:val="40"/>
          <w:w w:val="105"/>
          <w:sz w:val="21"/>
        </w:rPr>
        <w:t xml:space="preserve"> </w:t>
      </w:r>
      <w:r>
        <w:rPr>
          <w:w w:val="105"/>
          <w:sz w:val="21"/>
        </w:rPr>
        <w:t>Core Strategy.</w:t>
      </w:r>
    </w:p>
    <w:p w:rsidR="004A4A13" w:rsidRDefault="00000000" w14:paraId="73C9724B" w14:textId="77777777">
      <w:pPr>
        <w:spacing w:before="150"/>
        <w:ind w:left="270"/>
        <w:rPr>
          <w:b/>
          <w:sz w:val="23"/>
        </w:rPr>
      </w:pPr>
      <w:r>
        <w:rPr>
          <w:b/>
          <w:w w:val="105"/>
          <w:sz w:val="23"/>
        </w:rPr>
        <w:t>Other</w:t>
      </w:r>
      <w:r>
        <w:rPr>
          <w:b/>
          <w:spacing w:val="10"/>
          <w:w w:val="105"/>
          <w:sz w:val="23"/>
        </w:rPr>
        <w:t xml:space="preserve"> </w:t>
      </w:r>
      <w:r>
        <w:rPr>
          <w:b/>
          <w:spacing w:val="-2"/>
          <w:w w:val="105"/>
          <w:sz w:val="23"/>
        </w:rPr>
        <w:t>Matter</w:t>
      </w:r>
    </w:p>
    <w:p w:rsidR="004A4A13" w:rsidRDefault="00000000" w14:paraId="12328A9B" w14:textId="77777777">
      <w:pPr>
        <w:pStyle w:val="ListParagraph"/>
        <w:numPr>
          <w:ilvl w:val="0"/>
          <w:numId w:val="13"/>
        </w:numPr>
        <w:tabs>
          <w:tab w:val="left" w:pos="670"/>
          <w:tab w:val="left" w:pos="680"/>
        </w:tabs>
        <w:spacing w:before="176" w:line="249" w:lineRule="auto"/>
        <w:ind w:left="680" w:right="400" w:hanging="404"/>
        <w:jc w:val="left"/>
        <w:rPr>
          <w:sz w:val="21"/>
        </w:rPr>
      </w:pPr>
      <w:r>
        <w:rPr>
          <w:w w:val="105"/>
          <w:sz w:val="21"/>
        </w:rPr>
        <w:t>The Council</w:t>
      </w:r>
      <w:r>
        <w:rPr>
          <w:spacing w:val="38"/>
          <w:w w:val="105"/>
          <w:sz w:val="21"/>
        </w:rPr>
        <w:t xml:space="preserve"> </w:t>
      </w:r>
      <w:r>
        <w:rPr>
          <w:w w:val="105"/>
          <w:sz w:val="21"/>
        </w:rPr>
        <w:t>had concerns</w:t>
      </w:r>
      <w:r>
        <w:rPr>
          <w:spacing w:val="40"/>
          <w:w w:val="105"/>
          <w:sz w:val="21"/>
        </w:rPr>
        <w:t xml:space="preserve"> </w:t>
      </w:r>
      <w:r>
        <w:rPr>
          <w:w w:val="105"/>
          <w:sz w:val="21"/>
        </w:rPr>
        <w:t>that</w:t>
      </w:r>
      <w:r>
        <w:rPr>
          <w:spacing w:val="32"/>
          <w:w w:val="105"/>
          <w:sz w:val="21"/>
        </w:rPr>
        <w:t xml:space="preserve"> </w:t>
      </w:r>
      <w:r>
        <w:rPr>
          <w:w w:val="105"/>
          <w:sz w:val="21"/>
        </w:rPr>
        <w:t>the appeal</w:t>
      </w:r>
      <w:r>
        <w:rPr>
          <w:spacing w:val="32"/>
          <w:w w:val="105"/>
          <w:sz w:val="21"/>
        </w:rPr>
        <w:t xml:space="preserve"> </w:t>
      </w:r>
      <w:r>
        <w:rPr>
          <w:w w:val="105"/>
          <w:sz w:val="21"/>
        </w:rPr>
        <w:t>scheme</w:t>
      </w:r>
      <w:r>
        <w:rPr>
          <w:spacing w:val="40"/>
          <w:w w:val="105"/>
          <w:sz w:val="21"/>
        </w:rPr>
        <w:t xml:space="preserve"> </w:t>
      </w:r>
      <w:r>
        <w:rPr>
          <w:w w:val="105"/>
          <w:sz w:val="21"/>
        </w:rPr>
        <w:t>would</w:t>
      </w:r>
      <w:r>
        <w:rPr>
          <w:spacing w:val="32"/>
          <w:w w:val="105"/>
          <w:sz w:val="21"/>
        </w:rPr>
        <w:t xml:space="preserve"> </w:t>
      </w:r>
      <w:r>
        <w:rPr>
          <w:w w:val="105"/>
          <w:sz w:val="21"/>
        </w:rPr>
        <w:t>create</w:t>
      </w:r>
      <w:r>
        <w:rPr>
          <w:spacing w:val="36"/>
          <w:w w:val="105"/>
          <w:sz w:val="21"/>
        </w:rPr>
        <w:t xml:space="preserve"> </w:t>
      </w:r>
      <w:r>
        <w:rPr>
          <w:color w:val="111111"/>
          <w:w w:val="105"/>
          <w:sz w:val="21"/>
        </w:rPr>
        <w:t>a</w:t>
      </w:r>
      <w:r>
        <w:rPr>
          <w:color w:val="111111"/>
          <w:spacing w:val="34"/>
          <w:w w:val="105"/>
          <w:sz w:val="21"/>
        </w:rPr>
        <w:t xml:space="preserve"> </w:t>
      </w:r>
      <w:r>
        <w:rPr>
          <w:w w:val="105"/>
          <w:sz w:val="21"/>
        </w:rPr>
        <w:t>precedent</w:t>
      </w:r>
      <w:r>
        <w:rPr>
          <w:spacing w:val="40"/>
          <w:w w:val="105"/>
          <w:sz w:val="21"/>
        </w:rPr>
        <w:t xml:space="preserve"> </w:t>
      </w:r>
      <w:r>
        <w:rPr>
          <w:w w:val="105"/>
          <w:sz w:val="21"/>
        </w:rPr>
        <w:t>for similar</w:t>
      </w:r>
      <w:r>
        <w:rPr>
          <w:spacing w:val="40"/>
          <w:w w:val="105"/>
          <w:sz w:val="21"/>
        </w:rPr>
        <w:t xml:space="preserve"> </w:t>
      </w:r>
      <w:r>
        <w:rPr>
          <w:w w:val="105"/>
          <w:sz w:val="21"/>
        </w:rPr>
        <w:t>development</w:t>
      </w:r>
      <w:r>
        <w:rPr>
          <w:spacing w:val="40"/>
          <w:w w:val="105"/>
          <w:sz w:val="21"/>
        </w:rPr>
        <w:t xml:space="preserve"> </w:t>
      </w:r>
      <w:r>
        <w:rPr>
          <w:w w:val="105"/>
          <w:sz w:val="21"/>
        </w:rPr>
        <w:t>in</w:t>
      </w:r>
      <w:r>
        <w:rPr>
          <w:spacing w:val="40"/>
          <w:w w:val="105"/>
          <w:sz w:val="21"/>
        </w:rPr>
        <w:t xml:space="preserve"> </w:t>
      </w:r>
      <w:r>
        <w:rPr>
          <w:w w:val="105"/>
          <w:sz w:val="21"/>
        </w:rPr>
        <w:t>the</w:t>
      </w:r>
      <w:r>
        <w:rPr>
          <w:spacing w:val="40"/>
          <w:w w:val="105"/>
          <w:sz w:val="21"/>
        </w:rPr>
        <w:t xml:space="preserve"> </w:t>
      </w:r>
      <w:r>
        <w:rPr>
          <w:w w:val="105"/>
          <w:sz w:val="21"/>
        </w:rPr>
        <w:t>area.</w:t>
      </w:r>
      <w:r>
        <w:rPr>
          <w:spacing w:val="80"/>
          <w:w w:val="150"/>
          <w:sz w:val="21"/>
        </w:rPr>
        <w:t xml:space="preserve"> </w:t>
      </w:r>
      <w:r>
        <w:rPr>
          <w:w w:val="105"/>
          <w:sz w:val="21"/>
        </w:rPr>
        <w:t>However,</w:t>
      </w:r>
      <w:r>
        <w:rPr>
          <w:spacing w:val="40"/>
          <w:w w:val="105"/>
          <w:sz w:val="21"/>
        </w:rPr>
        <w:t xml:space="preserve"> </w:t>
      </w:r>
      <w:r>
        <w:rPr>
          <w:w w:val="105"/>
          <w:sz w:val="21"/>
        </w:rPr>
        <w:t>I</w:t>
      </w:r>
      <w:r>
        <w:rPr>
          <w:spacing w:val="80"/>
          <w:w w:val="105"/>
          <w:sz w:val="21"/>
        </w:rPr>
        <w:t xml:space="preserve"> </w:t>
      </w:r>
      <w:r>
        <w:rPr>
          <w:w w:val="105"/>
          <w:sz w:val="21"/>
        </w:rPr>
        <w:t>have</w:t>
      </w:r>
      <w:r>
        <w:rPr>
          <w:spacing w:val="40"/>
          <w:w w:val="105"/>
          <w:sz w:val="21"/>
        </w:rPr>
        <w:t xml:space="preserve"> </w:t>
      </w:r>
      <w:r>
        <w:rPr>
          <w:w w:val="105"/>
          <w:sz w:val="21"/>
        </w:rPr>
        <w:t>found</w:t>
      </w:r>
      <w:r>
        <w:rPr>
          <w:spacing w:val="40"/>
          <w:w w:val="105"/>
          <w:sz w:val="21"/>
        </w:rPr>
        <w:t xml:space="preserve"> </w:t>
      </w:r>
      <w:r>
        <w:rPr>
          <w:w w:val="105"/>
          <w:sz w:val="21"/>
        </w:rPr>
        <w:t>that</w:t>
      </w:r>
      <w:r>
        <w:rPr>
          <w:spacing w:val="40"/>
          <w:w w:val="105"/>
          <w:sz w:val="21"/>
        </w:rPr>
        <w:t xml:space="preserve"> </w:t>
      </w:r>
      <w:r>
        <w:rPr>
          <w:w w:val="105"/>
          <w:sz w:val="21"/>
        </w:rPr>
        <w:t>no</w:t>
      </w:r>
      <w:r>
        <w:rPr>
          <w:spacing w:val="40"/>
          <w:w w:val="105"/>
          <w:sz w:val="21"/>
        </w:rPr>
        <w:t xml:space="preserve"> </w:t>
      </w:r>
      <w:r>
        <w:rPr>
          <w:w w:val="105"/>
          <w:sz w:val="21"/>
        </w:rPr>
        <w:t>harm</w:t>
      </w:r>
      <w:r>
        <w:rPr>
          <w:spacing w:val="40"/>
          <w:w w:val="105"/>
          <w:sz w:val="21"/>
        </w:rPr>
        <w:t xml:space="preserve"> </w:t>
      </w:r>
      <w:r>
        <w:rPr>
          <w:w w:val="105"/>
          <w:sz w:val="21"/>
        </w:rPr>
        <w:t>would flow</w:t>
      </w:r>
      <w:r>
        <w:rPr>
          <w:spacing w:val="40"/>
          <w:w w:val="105"/>
          <w:sz w:val="21"/>
        </w:rPr>
        <w:t xml:space="preserve"> </w:t>
      </w:r>
      <w:r>
        <w:rPr>
          <w:w w:val="105"/>
          <w:sz w:val="21"/>
        </w:rPr>
        <w:t>from</w:t>
      </w:r>
      <w:r>
        <w:rPr>
          <w:spacing w:val="40"/>
          <w:w w:val="105"/>
          <w:sz w:val="21"/>
        </w:rPr>
        <w:t xml:space="preserve"> </w:t>
      </w:r>
      <w:r>
        <w:rPr>
          <w:w w:val="105"/>
          <w:sz w:val="21"/>
        </w:rPr>
        <w:t>the</w:t>
      </w:r>
      <w:r>
        <w:rPr>
          <w:spacing w:val="40"/>
          <w:w w:val="105"/>
          <w:sz w:val="21"/>
        </w:rPr>
        <w:t xml:space="preserve"> </w:t>
      </w:r>
      <w:r>
        <w:rPr>
          <w:w w:val="105"/>
          <w:sz w:val="21"/>
        </w:rPr>
        <w:t>proposal,</w:t>
      </w:r>
      <w:r>
        <w:rPr>
          <w:spacing w:val="40"/>
          <w:w w:val="105"/>
          <w:sz w:val="21"/>
        </w:rPr>
        <w:t xml:space="preserve"> </w:t>
      </w:r>
      <w:r>
        <w:rPr>
          <w:w w:val="105"/>
          <w:sz w:val="21"/>
        </w:rPr>
        <w:t>either</w:t>
      </w:r>
      <w:r>
        <w:rPr>
          <w:spacing w:val="40"/>
          <w:w w:val="105"/>
          <w:sz w:val="21"/>
        </w:rPr>
        <w:t xml:space="preserve"> </w:t>
      </w:r>
      <w:r>
        <w:rPr>
          <w:w w:val="105"/>
          <w:sz w:val="21"/>
        </w:rPr>
        <w:t>to</w:t>
      </w:r>
      <w:r>
        <w:rPr>
          <w:spacing w:val="40"/>
          <w:w w:val="105"/>
          <w:sz w:val="21"/>
        </w:rPr>
        <w:t xml:space="preserve"> </w:t>
      </w:r>
      <w:r>
        <w:rPr>
          <w:w w:val="105"/>
          <w:sz w:val="21"/>
        </w:rPr>
        <w:t>the</w:t>
      </w:r>
      <w:r>
        <w:rPr>
          <w:spacing w:val="40"/>
          <w:w w:val="105"/>
          <w:sz w:val="21"/>
        </w:rPr>
        <w:t xml:space="preserve"> </w:t>
      </w:r>
      <w:r>
        <w:rPr>
          <w:w w:val="105"/>
          <w:sz w:val="21"/>
        </w:rPr>
        <w:t>housing</w:t>
      </w:r>
      <w:r>
        <w:rPr>
          <w:spacing w:val="40"/>
          <w:w w:val="105"/>
          <w:sz w:val="21"/>
        </w:rPr>
        <w:t xml:space="preserve"> </w:t>
      </w:r>
      <w:r>
        <w:rPr>
          <w:w w:val="105"/>
          <w:sz w:val="21"/>
        </w:rPr>
        <w:t>market</w:t>
      </w:r>
      <w:r>
        <w:rPr>
          <w:spacing w:val="40"/>
          <w:w w:val="105"/>
          <w:sz w:val="21"/>
        </w:rPr>
        <w:t xml:space="preserve"> </w:t>
      </w:r>
      <w:r>
        <w:rPr>
          <w:w w:val="105"/>
          <w:sz w:val="21"/>
        </w:rPr>
        <w:t>or</w:t>
      </w:r>
      <w:r>
        <w:rPr>
          <w:spacing w:val="38"/>
          <w:w w:val="105"/>
          <w:sz w:val="21"/>
        </w:rPr>
        <w:t xml:space="preserve"> </w:t>
      </w:r>
      <w:r>
        <w:rPr>
          <w:w w:val="105"/>
          <w:sz w:val="21"/>
        </w:rPr>
        <w:t>the</w:t>
      </w:r>
      <w:r>
        <w:rPr>
          <w:spacing w:val="40"/>
          <w:w w:val="105"/>
          <w:sz w:val="21"/>
        </w:rPr>
        <w:t xml:space="preserve"> </w:t>
      </w:r>
      <w:r>
        <w:rPr>
          <w:w w:val="105"/>
          <w:sz w:val="21"/>
        </w:rPr>
        <w:t>characte</w:t>
      </w:r>
      <w:r>
        <w:rPr>
          <w:spacing w:val="-4"/>
          <w:w w:val="105"/>
          <w:sz w:val="21"/>
        </w:rPr>
        <w:t xml:space="preserve"> </w:t>
      </w:r>
      <w:r>
        <w:rPr>
          <w:w w:val="105"/>
          <w:sz w:val="21"/>
        </w:rPr>
        <w:t>r</w:t>
      </w:r>
      <w:r>
        <w:rPr>
          <w:spacing w:val="40"/>
          <w:w w:val="105"/>
          <w:sz w:val="21"/>
        </w:rPr>
        <w:t xml:space="preserve"> </w:t>
      </w:r>
      <w:r>
        <w:rPr>
          <w:w w:val="105"/>
          <w:sz w:val="21"/>
        </w:rPr>
        <w:t>of</w:t>
      </w:r>
      <w:r>
        <w:rPr>
          <w:spacing w:val="40"/>
          <w:w w:val="105"/>
          <w:sz w:val="21"/>
        </w:rPr>
        <w:t xml:space="preserve"> </w:t>
      </w:r>
      <w:r>
        <w:rPr>
          <w:w w:val="105"/>
          <w:sz w:val="21"/>
        </w:rPr>
        <w:t>the area.</w:t>
      </w:r>
      <w:r>
        <w:rPr>
          <w:spacing w:val="80"/>
          <w:w w:val="105"/>
          <w:sz w:val="21"/>
        </w:rPr>
        <w:t xml:space="preserve"> </w:t>
      </w:r>
      <w:r>
        <w:rPr>
          <w:w w:val="105"/>
          <w:sz w:val="21"/>
        </w:rPr>
        <w:t>Consequently,</w:t>
      </w:r>
      <w:r>
        <w:rPr>
          <w:spacing w:val="40"/>
          <w:w w:val="105"/>
          <w:sz w:val="21"/>
        </w:rPr>
        <w:t xml:space="preserve"> </w:t>
      </w:r>
      <w:r>
        <w:rPr>
          <w:w w:val="105"/>
          <w:sz w:val="21"/>
        </w:rPr>
        <w:t>the</w:t>
      </w:r>
      <w:r>
        <w:rPr>
          <w:spacing w:val="39"/>
          <w:w w:val="105"/>
          <w:sz w:val="21"/>
        </w:rPr>
        <w:t xml:space="preserve"> </w:t>
      </w:r>
      <w:r>
        <w:rPr>
          <w:w w:val="105"/>
          <w:sz w:val="21"/>
        </w:rPr>
        <w:t>appeal</w:t>
      </w:r>
      <w:r>
        <w:rPr>
          <w:spacing w:val="40"/>
          <w:w w:val="105"/>
          <w:sz w:val="21"/>
        </w:rPr>
        <w:t xml:space="preserve"> </w:t>
      </w:r>
      <w:r>
        <w:rPr>
          <w:w w:val="105"/>
          <w:sz w:val="21"/>
        </w:rPr>
        <w:t>scheme</w:t>
      </w:r>
      <w:r>
        <w:rPr>
          <w:spacing w:val="40"/>
          <w:w w:val="105"/>
          <w:sz w:val="21"/>
        </w:rPr>
        <w:t xml:space="preserve"> </w:t>
      </w:r>
      <w:r>
        <w:rPr>
          <w:color w:val="111111"/>
          <w:w w:val="105"/>
          <w:sz w:val="21"/>
        </w:rPr>
        <w:t>does</w:t>
      </w:r>
      <w:r>
        <w:rPr>
          <w:color w:val="111111"/>
          <w:spacing w:val="40"/>
          <w:w w:val="105"/>
          <w:sz w:val="21"/>
        </w:rPr>
        <w:t xml:space="preserve"> </w:t>
      </w:r>
      <w:r>
        <w:rPr>
          <w:w w:val="105"/>
          <w:sz w:val="21"/>
        </w:rPr>
        <w:t>not</w:t>
      </w:r>
      <w:r>
        <w:rPr>
          <w:spacing w:val="40"/>
          <w:w w:val="105"/>
          <w:sz w:val="21"/>
        </w:rPr>
        <w:t xml:space="preserve"> </w:t>
      </w:r>
      <w:r>
        <w:rPr>
          <w:w w:val="105"/>
          <w:sz w:val="21"/>
        </w:rPr>
        <w:t>create</w:t>
      </w:r>
      <w:r>
        <w:rPr>
          <w:spacing w:val="40"/>
          <w:w w:val="105"/>
          <w:sz w:val="21"/>
        </w:rPr>
        <w:t xml:space="preserve"> </w:t>
      </w:r>
      <w:r>
        <w:rPr>
          <w:color w:val="161616"/>
          <w:w w:val="105"/>
          <w:sz w:val="21"/>
        </w:rPr>
        <w:t>a</w:t>
      </w:r>
      <w:r>
        <w:rPr>
          <w:color w:val="161616"/>
          <w:spacing w:val="40"/>
          <w:w w:val="105"/>
          <w:sz w:val="21"/>
        </w:rPr>
        <w:t xml:space="preserve"> </w:t>
      </w:r>
      <w:r>
        <w:rPr>
          <w:w w:val="105"/>
          <w:sz w:val="21"/>
        </w:rPr>
        <w:t>precedent</w:t>
      </w:r>
      <w:r>
        <w:rPr>
          <w:spacing w:val="40"/>
          <w:w w:val="105"/>
          <w:sz w:val="21"/>
        </w:rPr>
        <w:t xml:space="preserve"> </w:t>
      </w:r>
      <w:r>
        <w:rPr>
          <w:color w:val="151515"/>
          <w:w w:val="105"/>
          <w:sz w:val="21"/>
        </w:rPr>
        <w:t xml:space="preserve">for </w:t>
      </w:r>
      <w:r>
        <w:rPr>
          <w:w w:val="105"/>
          <w:sz w:val="21"/>
        </w:rPr>
        <w:t>development</w:t>
      </w:r>
      <w:r>
        <w:rPr>
          <w:spacing w:val="40"/>
          <w:w w:val="105"/>
          <w:sz w:val="21"/>
        </w:rPr>
        <w:t xml:space="preserve"> </w:t>
      </w:r>
      <w:r>
        <w:rPr>
          <w:w w:val="105"/>
          <w:sz w:val="21"/>
        </w:rPr>
        <w:t>proposals</w:t>
      </w:r>
      <w:r>
        <w:rPr>
          <w:spacing w:val="40"/>
          <w:w w:val="105"/>
          <w:sz w:val="21"/>
        </w:rPr>
        <w:t xml:space="preserve"> </w:t>
      </w:r>
      <w:r>
        <w:rPr>
          <w:w w:val="105"/>
          <w:sz w:val="21"/>
        </w:rPr>
        <w:t>that</w:t>
      </w:r>
      <w:r>
        <w:rPr>
          <w:spacing w:val="40"/>
          <w:w w:val="105"/>
          <w:sz w:val="21"/>
        </w:rPr>
        <w:t xml:space="preserve"> </w:t>
      </w:r>
      <w:r>
        <w:rPr>
          <w:w w:val="105"/>
          <w:sz w:val="21"/>
        </w:rPr>
        <w:t>would</w:t>
      </w:r>
      <w:r>
        <w:rPr>
          <w:spacing w:val="40"/>
          <w:w w:val="105"/>
          <w:sz w:val="21"/>
        </w:rPr>
        <w:t xml:space="preserve"> </w:t>
      </w:r>
      <w:r>
        <w:rPr>
          <w:w w:val="105"/>
          <w:sz w:val="21"/>
        </w:rPr>
        <w:t>have</w:t>
      </w:r>
      <w:r>
        <w:rPr>
          <w:spacing w:val="40"/>
          <w:w w:val="105"/>
          <w:sz w:val="21"/>
        </w:rPr>
        <w:t xml:space="preserve"> </w:t>
      </w:r>
      <w:r>
        <w:rPr>
          <w:w w:val="105"/>
          <w:sz w:val="21"/>
        </w:rPr>
        <w:t>harmful</w:t>
      </w:r>
      <w:r>
        <w:rPr>
          <w:spacing w:val="40"/>
          <w:w w:val="105"/>
          <w:sz w:val="21"/>
        </w:rPr>
        <w:t xml:space="preserve"> </w:t>
      </w:r>
      <w:r>
        <w:rPr>
          <w:w w:val="105"/>
          <w:sz w:val="21"/>
        </w:rPr>
        <w:t>effects</w:t>
      </w:r>
      <w:r>
        <w:rPr>
          <w:spacing w:val="40"/>
          <w:w w:val="105"/>
          <w:sz w:val="21"/>
        </w:rPr>
        <w:t xml:space="preserve"> </w:t>
      </w:r>
      <w:r>
        <w:rPr>
          <w:color w:val="1F1F1F"/>
          <w:w w:val="105"/>
          <w:sz w:val="21"/>
        </w:rPr>
        <w:t>in</w:t>
      </w:r>
      <w:r>
        <w:rPr>
          <w:color w:val="1F1F1F"/>
          <w:spacing w:val="40"/>
          <w:w w:val="105"/>
          <w:sz w:val="21"/>
        </w:rPr>
        <w:t xml:space="preserve"> </w:t>
      </w:r>
      <w:r>
        <w:rPr>
          <w:w w:val="105"/>
          <w:sz w:val="21"/>
        </w:rPr>
        <w:t>these</w:t>
      </w:r>
      <w:r>
        <w:rPr>
          <w:spacing w:val="40"/>
          <w:w w:val="105"/>
          <w:sz w:val="21"/>
        </w:rPr>
        <w:t xml:space="preserve"> </w:t>
      </w:r>
      <w:r>
        <w:rPr>
          <w:w w:val="105"/>
          <w:sz w:val="21"/>
        </w:rPr>
        <w:t>regards.</w:t>
      </w:r>
    </w:p>
    <w:p w:rsidR="004A4A13" w:rsidRDefault="00000000" w14:paraId="37FC0A64" w14:textId="77777777">
      <w:pPr>
        <w:spacing w:before="166"/>
        <w:ind w:left="274"/>
        <w:rPr>
          <w:b/>
          <w:sz w:val="21"/>
        </w:rPr>
      </w:pPr>
      <w:r>
        <w:rPr>
          <w:b/>
          <w:spacing w:val="-2"/>
          <w:w w:val="110"/>
          <w:sz w:val="21"/>
        </w:rPr>
        <w:t>Conditions</w:t>
      </w:r>
    </w:p>
    <w:p w:rsidR="004A4A13" w:rsidRDefault="00000000" w14:paraId="5B276D00" w14:textId="77777777">
      <w:pPr>
        <w:pStyle w:val="Heading9"/>
        <w:numPr>
          <w:ilvl w:val="0"/>
          <w:numId w:val="13"/>
        </w:numPr>
        <w:tabs>
          <w:tab w:val="left" w:pos="674"/>
          <w:tab w:val="left" w:pos="688"/>
        </w:tabs>
        <w:spacing w:before="180" w:line="225" w:lineRule="auto"/>
        <w:ind w:left="688" w:right="299" w:hanging="410"/>
        <w:jc w:val="left"/>
      </w:pPr>
      <w:r>
        <w:rPr>
          <w:color w:val="0E0E0E"/>
        </w:rPr>
        <w:t>The</w:t>
      </w:r>
      <w:r>
        <w:rPr>
          <w:color w:val="0E0E0E"/>
          <w:spacing w:val="-5"/>
        </w:rPr>
        <w:t xml:space="preserve"> </w:t>
      </w:r>
      <w:r>
        <w:t>Council has prov</w:t>
      </w:r>
      <w:r>
        <w:rPr>
          <w:spacing w:val="-28"/>
        </w:rPr>
        <w:t xml:space="preserve"> </w:t>
      </w:r>
      <w:r>
        <w:t>ided no list of suggested conditions.</w:t>
      </w:r>
      <w:r>
        <w:rPr>
          <w:spacing w:val="40"/>
        </w:rPr>
        <w:t xml:space="preserve"> </w:t>
      </w:r>
      <w:r>
        <w:rPr>
          <w:color w:val="1D1D1D"/>
        </w:rPr>
        <w:t>In</w:t>
      </w:r>
      <w:r>
        <w:rPr>
          <w:color w:val="1D1D1D"/>
          <w:spacing w:val="26"/>
        </w:rPr>
        <w:t xml:space="preserve"> </w:t>
      </w:r>
      <w:r>
        <w:rPr>
          <w:color w:val="111111"/>
        </w:rPr>
        <w:t xml:space="preserve">the </w:t>
      </w:r>
      <w:r>
        <w:t xml:space="preserve">absence of any suggested </w:t>
      </w:r>
      <w:proofErr w:type="gramStart"/>
      <w:r>
        <w:t>conditions</w:t>
      </w:r>
      <w:proofErr w:type="gramEnd"/>
      <w:r>
        <w:t xml:space="preserve"> </w:t>
      </w:r>
      <w:r>
        <w:rPr>
          <w:color w:val="1D1D1D"/>
        </w:rPr>
        <w:t>I</w:t>
      </w:r>
      <w:r>
        <w:rPr>
          <w:color w:val="1D1D1D"/>
          <w:spacing w:val="40"/>
        </w:rPr>
        <w:t xml:space="preserve"> </w:t>
      </w:r>
      <w:r>
        <w:t>have attached the standard</w:t>
      </w:r>
      <w:r>
        <w:rPr>
          <w:spacing w:val="38"/>
        </w:rPr>
        <w:t xml:space="preserve"> </w:t>
      </w:r>
      <w:r>
        <w:t xml:space="preserve">implementation </w:t>
      </w:r>
      <w:r>
        <w:rPr>
          <w:color w:val="0A0A0A"/>
        </w:rPr>
        <w:t>condition</w:t>
      </w:r>
      <w:r>
        <w:rPr>
          <w:color w:val="0A0A0A"/>
          <w:spacing w:val="36"/>
        </w:rPr>
        <w:t xml:space="preserve"> </w:t>
      </w:r>
      <w:r>
        <w:rPr>
          <w:color w:val="1F1F1F"/>
        </w:rPr>
        <w:t xml:space="preserve">to </w:t>
      </w:r>
      <w:r>
        <w:t>comply</w:t>
      </w:r>
      <w:r>
        <w:rPr>
          <w:spacing w:val="40"/>
        </w:rPr>
        <w:t xml:space="preserve"> </w:t>
      </w:r>
      <w:r>
        <w:t>with the requirements</w:t>
      </w:r>
      <w:r>
        <w:rPr>
          <w:spacing w:val="36"/>
        </w:rPr>
        <w:t xml:space="preserve"> </w:t>
      </w:r>
      <w:r>
        <w:rPr>
          <w:color w:val="0F0F0F"/>
        </w:rPr>
        <w:t xml:space="preserve">of </w:t>
      </w:r>
      <w:r>
        <w:t xml:space="preserve">the Town </w:t>
      </w:r>
      <w:r>
        <w:rPr>
          <w:color w:val="1C1C1C"/>
        </w:rPr>
        <w:t xml:space="preserve">&amp; </w:t>
      </w:r>
      <w:r>
        <w:t>Country Planning</w:t>
      </w:r>
      <w:r>
        <w:rPr>
          <w:spacing w:val="40"/>
        </w:rPr>
        <w:t xml:space="preserve"> </w:t>
      </w:r>
      <w:r>
        <w:t xml:space="preserve">Act 1990, as amended, </w:t>
      </w:r>
      <w:r>
        <w:rPr>
          <w:color w:val="111111"/>
        </w:rPr>
        <w:t xml:space="preserve">and </w:t>
      </w:r>
      <w:r>
        <w:rPr>
          <w:color w:val="0C0C0C"/>
        </w:rPr>
        <w:t xml:space="preserve">for </w:t>
      </w:r>
      <w:r>
        <w:t xml:space="preserve">the proper planning </w:t>
      </w:r>
      <w:r>
        <w:rPr>
          <w:color w:val="161616"/>
        </w:rPr>
        <w:t xml:space="preserve">of </w:t>
      </w:r>
      <w:r>
        <w:t>the area.</w:t>
      </w:r>
      <w:r>
        <w:rPr>
          <w:spacing w:val="80"/>
        </w:rPr>
        <w:t xml:space="preserve"> </w:t>
      </w:r>
      <w:r>
        <w:t xml:space="preserve">Also, </w:t>
      </w:r>
      <w:r>
        <w:rPr>
          <w:color w:val="212121"/>
        </w:rPr>
        <w:t xml:space="preserve">in </w:t>
      </w:r>
      <w:r>
        <w:t>the interests of certainty</w:t>
      </w:r>
      <w:r>
        <w:rPr>
          <w:spacing w:val="31"/>
        </w:rPr>
        <w:t xml:space="preserve"> </w:t>
      </w:r>
      <w:r>
        <w:t>and for the avoidance</w:t>
      </w:r>
      <w:r>
        <w:rPr>
          <w:spacing w:val="32"/>
        </w:rPr>
        <w:t xml:space="preserve"> </w:t>
      </w:r>
      <w:r>
        <w:t xml:space="preserve">of doubt, </w:t>
      </w:r>
      <w:r>
        <w:rPr>
          <w:color w:val="181818"/>
        </w:rPr>
        <w:t>I</w:t>
      </w:r>
      <w:r>
        <w:rPr>
          <w:color w:val="181818"/>
          <w:spacing w:val="37"/>
        </w:rPr>
        <w:t xml:space="preserve"> </w:t>
      </w:r>
      <w:r>
        <w:t>have attached a condition</w:t>
      </w:r>
      <w:r>
        <w:rPr>
          <w:spacing w:val="28"/>
        </w:rPr>
        <w:t xml:space="preserve"> </w:t>
      </w:r>
      <w:r>
        <w:t>specifying the approved plans.</w:t>
      </w:r>
    </w:p>
    <w:p w:rsidR="004A4A13" w:rsidRDefault="00000000" w14:paraId="128D8E91" w14:textId="77777777">
      <w:pPr>
        <w:spacing w:before="184"/>
        <w:ind w:left="284"/>
        <w:rPr>
          <w:b/>
          <w:sz w:val="21"/>
        </w:rPr>
      </w:pPr>
      <w:r>
        <w:rPr>
          <w:b/>
          <w:spacing w:val="-2"/>
          <w:w w:val="105"/>
          <w:sz w:val="21"/>
        </w:rPr>
        <w:t>Conclusion</w:t>
      </w:r>
    </w:p>
    <w:p w:rsidR="004A4A13" w:rsidRDefault="00000000" w14:paraId="5BA303ED" w14:textId="77777777">
      <w:pPr>
        <w:pStyle w:val="ListParagraph"/>
        <w:numPr>
          <w:ilvl w:val="0"/>
          <w:numId w:val="13"/>
        </w:numPr>
        <w:tabs>
          <w:tab w:val="left" w:pos="686"/>
          <w:tab w:val="left" w:pos="694"/>
        </w:tabs>
        <w:spacing w:before="181" w:line="247" w:lineRule="auto"/>
        <w:ind w:left="694" w:right="626" w:hanging="404"/>
        <w:jc w:val="left"/>
        <w:rPr>
          <w:sz w:val="21"/>
        </w:rPr>
      </w:pPr>
      <w:r>
        <w:rPr>
          <w:w w:val="105"/>
          <w:sz w:val="21"/>
        </w:rPr>
        <w:t>For</w:t>
      </w:r>
      <w:r>
        <w:rPr>
          <w:spacing w:val="30"/>
          <w:w w:val="105"/>
          <w:sz w:val="21"/>
        </w:rPr>
        <w:t xml:space="preserve"> </w:t>
      </w:r>
      <w:r>
        <w:rPr>
          <w:w w:val="105"/>
          <w:sz w:val="21"/>
        </w:rPr>
        <w:t>the</w:t>
      </w:r>
      <w:r>
        <w:rPr>
          <w:spacing w:val="33"/>
          <w:w w:val="105"/>
          <w:sz w:val="21"/>
        </w:rPr>
        <w:t xml:space="preserve"> </w:t>
      </w:r>
      <w:r>
        <w:rPr>
          <w:w w:val="105"/>
          <w:sz w:val="21"/>
        </w:rPr>
        <w:t>reasons</w:t>
      </w:r>
      <w:r>
        <w:rPr>
          <w:spacing w:val="39"/>
          <w:w w:val="105"/>
          <w:sz w:val="21"/>
        </w:rPr>
        <w:t xml:space="preserve"> </w:t>
      </w:r>
      <w:r>
        <w:rPr>
          <w:w w:val="105"/>
          <w:sz w:val="21"/>
        </w:rPr>
        <w:t>given</w:t>
      </w:r>
      <w:r>
        <w:rPr>
          <w:spacing w:val="33"/>
          <w:w w:val="105"/>
          <w:sz w:val="21"/>
        </w:rPr>
        <w:t xml:space="preserve"> </w:t>
      </w:r>
      <w:r>
        <w:rPr>
          <w:w w:val="105"/>
          <w:sz w:val="21"/>
        </w:rPr>
        <w:t>above,</w:t>
      </w:r>
      <w:r>
        <w:rPr>
          <w:spacing w:val="36"/>
          <w:w w:val="105"/>
          <w:sz w:val="21"/>
        </w:rPr>
        <w:t xml:space="preserve"> </w:t>
      </w:r>
      <w:r>
        <w:rPr>
          <w:w w:val="105"/>
          <w:sz w:val="21"/>
        </w:rPr>
        <w:t>and</w:t>
      </w:r>
      <w:r>
        <w:rPr>
          <w:spacing w:val="35"/>
          <w:w w:val="105"/>
          <w:sz w:val="21"/>
        </w:rPr>
        <w:t xml:space="preserve"> </w:t>
      </w:r>
      <w:r>
        <w:rPr>
          <w:w w:val="105"/>
          <w:sz w:val="21"/>
        </w:rPr>
        <w:t>having</w:t>
      </w:r>
      <w:r>
        <w:rPr>
          <w:spacing w:val="31"/>
          <w:w w:val="105"/>
          <w:sz w:val="21"/>
        </w:rPr>
        <w:t xml:space="preserve"> </w:t>
      </w:r>
      <w:r>
        <w:rPr>
          <w:w w:val="105"/>
          <w:sz w:val="21"/>
        </w:rPr>
        <w:t>rega</w:t>
      </w:r>
      <w:r>
        <w:rPr>
          <w:spacing w:val="-30"/>
          <w:w w:val="105"/>
          <w:sz w:val="21"/>
        </w:rPr>
        <w:t xml:space="preserve"> </w:t>
      </w:r>
      <w:r>
        <w:rPr>
          <w:color w:val="111111"/>
          <w:w w:val="105"/>
          <w:sz w:val="21"/>
        </w:rPr>
        <w:t>rd</w:t>
      </w:r>
      <w:r>
        <w:rPr>
          <w:color w:val="111111"/>
          <w:spacing w:val="40"/>
          <w:w w:val="105"/>
          <w:sz w:val="21"/>
        </w:rPr>
        <w:t xml:space="preserve"> </w:t>
      </w:r>
      <w:r>
        <w:rPr>
          <w:w w:val="105"/>
          <w:sz w:val="21"/>
        </w:rPr>
        <w:t>to</w:t>
      </w:r>
      <w:r>
        <w:rPr>
          <w:spacing w:val="40"/>
          <w:w w:val="105"/>
          <w:sz w:val="21"/>
        </w:rPr>
        <w:t xml:space="preserve"> </w:t>
      </w:r>
      <w:r>
        <w:rPr>
          <w:w w:val="105"/>
          <w:sz w:val="21"/>
        </w:rPr>
        <w:t>all</w:t>
      </w:r>
      <w:r>
        <w:rPr>
          <w:spacing w:val="40"/>
          <w:w w:val="105"/>
          <w:sz w:val="21"/>
        </w:rPr>
        <w:t xml:space="preserve"> </w:t>
      </w:r>
      <w:r>
        <w:rPr>
          <w:w w:val="105"/>
          <w:sz w:val="21"/>
        </w:rPr>
        <w:t>other</w:t>
      </w:r>
      <w:r>
        <w:rPr>
          <w:spacing w:val="33"/>
          <w:w w:val="105"/>
          <w:sz w:val="21"/>
        </w:rPr>
        <w:t xml:space="preserve"> </w:t>
      </w:r>
      <w:r>
        <w:rPr>
          <w:w w:val="105"/>
          <w:sz w:val="21"/>
        </w:rPr>
        <w:t>matters</w:t>
      </w:r>
      <w:r>
        <w:rPr>
          <w:spacing w:val="36"/>
          <w:w w:val="105"/>
          <w:sz w:val="21"/>
        </w:rPr>
        <w:t xml:space="preserve"> </w:t>
      </w:r>
      <w:r>
        <w:rPr>
          <w:w w:val="105"/>
          <w:sz w:val="21"/>
        </w:rPr>
        <w:t>raised,</w:t>
      </w:r>
      <w:r>
        <w:rPr>
          <w:spacing w:val="25"/>
          <w:w w:val="105"/>
          <w:sz w:val="21"/>
        </w:rPr>
        <w:t xml:space="preserve"> </w:t>
      </w:r>
      <w:r>
        <w:rPr>
          <w:w w:val="105"/>
          <w:sz w:val="21"/>
        </w:rPr>
        <w:t>I conclude</w:t>
      </w:r>
      <w:r>
        <w:rPr>
          <w:spacing w:val="40"/>
          <w:w w:val="105"/>
          <w:sz w:val="21"/>
        </w:rPr>
        <w:t xml:space="preserve"> </w:t>
      </w:r>
      <w:r>
        <w:rPr>
          <w:w w:val="105"/>
          <w:sz w:val="21"/>
        </w:rPr>
        <w:t>that the appeal should succeed.</w:t>
      </w:r>
    </w:p>
    <w:p w:rsidR="004A4A13" w:rsidRDefault="00000000" w14:paraId="17DA7E3B" w14:textId="77777777">
      <w:pPr>
        <w:pStyle w:val="BodyText"/>
        <w:spacing w:before="4"/>
        <w:rPr>
          <w:sz w:val="19"/>
        </w:rPr>
      </w:pPr>
      <w:r>
        <w:rPr>
          <w:noProof/>
        </w:rPr>
        <w:drawing>
          <wp:anchor distT="0" distB="0" distL="0" distR="0" simplePos="0" relativeHeight="487616512" behindDoc="1" locked="0" layoutInCell="1" allowOverlap="1" wp14:anchorId="3C84EFBE" wp14:editId="52EE294F">
            <wp:simplePos x="0" y="0"/>
            <wp:positionH relativeFrom="page">
              <wp:posOffset>1176534</wp:posOffset>
            </wp:positionH>
            <wp:positionV relativeFrom="paragraph">
              <wp:posOffset>157108</wp:posOffset>
            </wp:positionV>
            <wp:extent cx="505919" cy="179832"/>
            <wp:effectExtent l="0" t="0" r="0" b="0"/>
            <wp:wrapTopAndBottom/>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36" cstate="print"/>
                    <a:stretch>
                      <a:fillRect/>
                    </a:stretch>
                  </pic:blipFill>
                  <pic:spPr>
                    <a:xfrm>
                      <a:off x="0" y="0"/>
                      <a:ext cx="505919" cy="179832"/>
                    </a:xfrm>
                    <a:prstGeom prst="rect">
                      <a:avLst/>
                    </a:prstGeom>
                  </pic:spPr>
                </pic:pic>
              </a:graphicData>
            </a:graphic>
          </wp:anchor>
        </w:drawing>
      </w:r>
    </w:p>
    <w:p w:rsidR="004A4A13" w:rsidRDefault="00000000" w14:paraId="34295CD3" w14:textId="77777777">
      <w:pPr>
        <w:spacing w:before="187"/>
        <w:ind w:left="284"/>
        <w:rPr>
          <w:sz w:val="21"/>
        </w:rPr>
      </w:pPr>
      <w:r>
        <w:rPr>
          <w:spacing w:val="-2"/>
          <w:sz w:val="21"/>
        </w:rPr>
        <w:t>INSPECTOR</w:t>
      </w:r>
    </w:p>
    <w:p w:rsidR="004A4A13" w:rsidRDefault="004A4A13" w14:paraId="31DAD7C1" w14:textId="77777777">
      <w:pPr>
        <w:pStyle w:val="BodyText"/>
        <w:rPr>
          <w:sz w:val="20"/>
        </w:rPr>
      </w:pPr>
    </w:p>
    <w:p w:rsidR="004A4A13" w:rsidRDefault="004A4A13" w14:paraId="3393DD6F" w14:textId="77777777">
      <w:pPr>
        <w:pStyle w:val="BodyText"/>
        <w:rPr>
          <w:sz w:val="20"/>
        </w:rPr>
      </w:pPr>
    </w:p>
    <w:p w:rsidR="004A4A13" w:rsidRDefault="004A4A13" w14:paraId="4AA2A864" w14:textId="77777777">
      <w:pPr>
        <w:pStyle w:val="BodyText"/>
        <w:rPr>
          <w:sz w:val="20"/>
        </w:rPr>
      </w:pPr>
    </w:p>
    <w:p w:rsidR="004A4A13" w:rsidRDefault="004A4A13" w14:paraId="5D22DF97" w14:textId="77777777">
      <w:pPr>
        <w:pStyle w:val="BodyText"/>
        <w:rPr>
          <w:sz w:val="20"/>
        </w:rPr>
      </w:pPr>
    </w:p>
    <w:p w:rsidR="004A4A13" w:rsidRDefault="004A4A13" w14:paraId="1DE886D7" w14:textId="77777777">
      <w:pPr>
        <w:pStyle w:val="BodyText"/>
        <w:rPr>
          <w:sz w:val="20"/>
        </w:rPr>
      </w:pPr>
    </w:p>
    <w:p w:rsidR="004A4A13" w:rsidRDefault="004A4A13" w14:paraId="7C89978E" w14:textId="77777777">
      <w:pPr>
        <w:pStyle w:val="BodyText"/>
        <w:rPr>
          <w:sz w:val="20"/>
        </w:rPr>
      </w:pPr>
    </w:p>
    <w:p w:rsidR="004A4A13" w:rsidRDefault="004A4A13" w14:paraId="45881E4B" w14:textId="77777777">
      <w:pPr>
        <w:pStyle w:val="BodyText"/>
        <w:rPr>
          <w:sz w:val="20"/>
        </w:rPr>
      </w:pPr>
    </w:p>
    <w:p w:rsidR="004A4A13" w:rsidRDefault="004A4A13" w14:paraId="11FEF8E4" w14:textId="77777777">
      <w:pPr>
        <w:pStyle w:val="BodyText"/>
        <w:rPr>
          <w:sz w:val="20"/>
        </w:rPr>
      </w:pPr>
    </w:p>
    <w:p w:rsidR="004A4A13" w:rsidRDefault="004A4A13" w14:paraId="7D9F0DE7" w14:textId="77777777">
      <w:pPr>
        <w:pStyle w:val="BodyText"/>
        <w:rPr>
          <w:sz w:val="20"/>
        </w:rPr>
      </w:pPr>
    </w:p>
    <w:p w:rsidR="004A4A13" w:rsidRDefault="004A4A13" w14:paraId="59E55745" w14:textId="77777777">
      <w:pPr>
        <w:pStyle w:val="BodyText"/>
        <w:rPr>
          <w:sz w:val="20"/>
        </w:rPr>
      </w:pPr>
    </w:p>
    <w:p w:rsidR="004A4A13" w:rsidRDefault="004A4A13" w14:paraId="4E51D1C0" w14:textId="77777777">
      <w:pPr>
        <w:pStyle w:val="BodyText"/>
        <w:rPr>
          <w:sz w:val="20"/>
        </w:rPr>
      </w:pPr>
    </w:p>
    <w:p w:rsidR="004A4A13" w:rsidRDefault="004A4A13" w14:paraId="33E88ADE" w14:textId="77777777">
      <w:pPr>
        <w:pStyle w:val="BodyText"/>
        <w:rPr>
          <w:sz w:val="20"/>
        </w:rPr>
      </w:pPr>
    </w:p>
    <w:p w:rsidR="004A4A13" w:rsidRDefault="004A4A13" w14:paraId="7B243180" w14:textId="77777777">
      <w:pPr>
        <w:pStyle w:val="BodyText"/>
        <w:rPr>
          <w:sz w:val="20"/>
        </w:rPr>
      </w:pPr>
    </w:p>
    <w:p w:rsidR="004A4A13" w:rsidRDefault="004A4A13" w14:paraId="368BE6F3" w14:textId="77777777">
      <w:pPr>
        <w:pStyle w:val="BodyText"/>
        <w:rPr>
          <w:sz w:val="20"/>
        </w:rPr>
      </w:pPr>
    </w:p>
    <w:p w:rsidR="004A4A13" w:rsidRDefault="004A4A13" w14:paraId="3027BE09" w14:textId="77777777">
      <w:pPr>
        <w:pStyle w:val="BodyText"/>
        <w:rPr>
          <w:sz w:val="20"/>
        </w:rPr>
      </w:pPr>
    </w:p>
    <w:p w:rsidR="004A4A13" w:rsidRDefault="004A4A13" w14:paraId="7FB23D3A" w14:textId="77777777">
      <w:pPr>
        <w:pStyle w:val="BodyText"/>
        <w:rPr>
          <w:sz w:val="20"/>
        </w:rPr>
      </w:pPr>
    </w:p>
    <w:p w:rsidR="004A4A13" w:rsidRDefault="004A4A13" w14:paraId="73E3D1BA" w14:textId="77777777">
      <w:pPr>
        <w:pStyle w:val="BodyText"/>
        <w:rPr>
          <w:sz w:val="20"/>
        </w:rPr>
      </w:pPr>
    </w:p>
    <w:p w:rsidR="004A4A13" w:rsidRDefault="00000000" w14:paraId="05F1CFEC" w14:textId="77777777">
      <w:pPr>
        <w:pStyle w:val="BodyText"/>
        <w:spacing w:before="8"/>
        <w:rPr>
          <w:sz w:val="19"/>
        </w:rPr>
      </w:pPr>
      <w:r>
        <w:rPr>
          <w:noProof/>
        </w:rPr>
        <mc:AlternateContent>
          <mc:Choice Requires="wps">
            <w:drawing>
              <wp:anchor distT="0" distB="0" distL="0" distR="0" simplePos="0" relativeHeight="487617024" behindDoc="1" locked="0" layoutInCell="1" allowOverlap="1" wp14:anchorId="15B39B03" wp14:editId="264E775E">
                <wp:simplePos x="0" y="0"/>
                <wp:positionH relativeFrom="page">
                  <wp:posOffset>1155198</wp:posOffset>
                </wp:positionH>
                <wp:positionV relativeFrom="paragraph">
                  <wp:posOffset>159078</wp:posOffset>
                </wp:positionV>
                <wp:extent cx="5575300" cy="127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5300" cy="1270"/>
                        </a:xfrm>
                        <a:custGeom>
                          <a:avLst/>
                          <a:gdLst/>
                          <a:ahLst/>
                          <a:cxnLst/>
                          <a:rect l="l" t="t" r="r" b="b"/>
                          <a:pathLst>
                            <a:path w="5575300">
                              <a:moveTo>
                                <a:pt x="0" y="0"/>
                              </a:moveTo>
                              <a:lnTo>
                                <a:pt x="5574792" y="0"/>
                              </a:lnTo>
                            </a:path>
                          </a:pathLst>
                        </a:custGeom>
                        <a:ln w="18289">
                          <a:solidFill>
                            <a:srgbClr val="262626"/>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2CBF91E">
              <v:shape id="Graphic 116" style="position:absolute;margin-left:90.95pt;margin-top:12.55pt;width:439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5575300,1270" o:spid="_x0000_s1026" filled="f" strokecolor="#262626" strokeweight=".50803mm" path="m,l557479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" w14:anchorId="42AA89B5">
                <v:path arrowok="t"/>
                <w10:wrap type="topAndBottom" anchorx="page"/>
              </v:shape>
            </w:pict>
          </mc:Fallback>
        </mc:AlternateContent>
      </w:r>
    </w:p>
    <w:p w:rsidR="004A4A13" w:rsidRDefault="004A4A13" w14:paraId="28C2543F" w14:textId="77777777">
      <w:pPr>
        <w:rPr>
          <w:sz w:val="19"/>
        </w:rPr>
        <w:sectPr w:rsidR="004A4A13">
          <w:pgSz w:w="11920" w:h="16840" w:orient="portrait"/>
          <w:pgMar w:top="1220" w:right="1120" w:bottom="1720" w:left="1520" w:header="927" w:footer="1490" w:gutter="0"/>
          <w:cols w:space="720"/>
        </w:sectPr>
      </w:pPr>
    </w:p>
    <w:p w:rsidR="004A4A13" w:rsidRDefault="00000000" w14:paraId="4226C19D" w14:textId="298959B2">
      <w:pPr>
        <w:spacing w:before="21"/>
        <w:ind w:left="184"/>
        <w:rPr>
          <w:sz w:val="38"/>
        </w:rPr>
      </w:pPr>
      <w:r>
        <w:rPr>
          <w:color w:val="070707"/>
          <w:spacing w:val="15"/>
          <w:sz w:val="38"/>
        </w:rPr>
        <w:lastRenderedPageBreak/>
        <w:t xml:space="preserve"> </w:t>
      </w:r>
      <w:r>
        <w:rPr>
          <w:noProof/>
          <w:color w:val="070707"/>
          <w:spacing w:val="36"/>
          <w:position w:val="-12"/>
          <w:sz w:val="38"/>
        </w:rPr>
        <w:drawing>
          <wp:inline distT="0" distB="0" distL="0" distR="0" wp14:anchorId="2B460A3F" wp14:editId="3903D619">
            <wp:extent cx="402336" cy="338360"/>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37" cstate="print"/>
                    <a:stretch>
                      <a:fillRect/>
                    </a:stretch>
                  </pic:blipFill>
                  <pic:spPr>
                    <a:xfrm>
                      <a:off x="0" y="0"/>
                      <a:ext cx="402336" cy="338360"/>
                    </a:xfrm>
                    <a:prstGeom prst="rect">
                      <a:avLst/>
                    </a:prstGeom>
                  </pic:spPr>
                </pic:pic>
              </a:graphicData>
            </a:graphic>
          </wp:inline>
        </w:drawing>
      </w:r>
      <w:r>
        <w:rPr>
          <w:rFonts w:ascii="Times New Roman"/>
          <w:color w:val="070707"/>
          <w:spacing w:val="-23"/>
          <w:sz w:val="38"/>
        </w:rPr>
        <w:t xml:space="preserve"> </w:t>
      </w:r>
      <w:r>
        <w:rPr>
          <w:color w:val="1F1F1F"/>
          <w:w w:val="90"/>
          <w:sz w:val="38"/>
        </w:rPr>
        <w:t>The</w:t>
      </w:r>
      <w:r>
        <w:rPr>
          <w:color w:val="1F1F1F"/>
          <w:spacing w:val="-9"/>
          <w:w w:val="90"/>
          <w:sz w:val="38"/>
        </w:rPr>
        <w:t xml:space="preserve"> </w:t>
      </w:r>
      <w:r>
        <w:rPr>
          <w:w w:val="90"/>
          <w:sz w:val="38"/>
        </w:rPr>
        <w:t>Planning</w:t>
      </w:r>
      <w:r>
        <w:rPr>
          <w:spacing w:val="-1"/>
          <w:sz w:val="38"/>
        </w:rPr>
        <w:t xml:space="preserve"> </w:t>
      </w:r>
      <w:r>
        <w:rPr>
          <w:spacing w:val="-2"/>
          <w:w w:val="90"/>
          <w:sz w:val="38"/>
        </w:rPr>
        <w:t>Inspectorate</w:t>
      </w:r>
    </w:p>
    <w:p w:rsidR="004A4A13" w:rsidRDefault="004A4A13" w14:paraId="63DE7DDF" w14:textId="77777777">
      <w:pPr>
        <w:pStyle w:val="BodyText"/>
        <w:rPr>
          <w:sz w:val="20"/>
        </w:rPr>
      </w:pPr>
    </w:p>
    <w:p w:rsidR="004A4A13" w:rsidRDefault="004A4A13" w14:paraId="698FCC0B" w14:textId="77777777">
      <w:pPr>
        <w:pStyle w:val="BodyText"/>
        <w:rPr>
          <w:sz w:val="20"/>
        </w:rPr>
      </w:pPr>
    </w:p>
    <w:p w:rsidR="004A4A13" w:rsidRDefault="00000000" w14:paraId="4C93C1C0" w14:textId="77777777">
      <w:pPr>
        <w:pStyle w:val="BodyText"/>
        <w:spacing w:before="4"/>
        <w:rPr>
          <w:sz w:val="13"/>
        </w:rPr>
      </w:pPr>
      <w:r>
        <w:rPr>
          <w:noProof/>
        </w:rPr>
        <w:drawing>
          <wp:anchor distT="0" distB="0" distL="0" distR="0" simplePos="0" relativeHeight="487618048" behindDoc="1" locked="0" layoutInCell="1" allowOverlap="1" wp14:anchorId="6339544C" wp14:editId="2963D1EF">
            <wp:simplePos x="0" y="0"/>
            <wp:positionH relativeFrom="page">
              <wp:posOffset>1097286</wp:posOffset>
            </wp:positionH>
            <wp:positionV relativeFrom="paragraph">
              <wp:posOffset>113282</wp:posOffset>
            </wp:positionV>
            <wp:extent cx="5583404" cy="39624"/>
            <wp:effectExtent l="0" t="0" r="0" b="0"/>
            <wp:wrapTopAndBottom/>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38" cstate="print"/>
                    <a:stretch>
                      <a:fillRect/>
                    </a:stretch>
                  </pic:blipFill>
                  <pic:spPr>
                    <a:xfrm>
                      <a:off x="0" y="0"/>
                      <a:ext cx="5583404" cy="39624"/>
                    </a:xfrm>
                    <a:prstGeom prst="rect">
                      <a:avLst/>
                    </a:prstGeom>
                  </pic:spPr>
                </pic:pic>
              </a:graphicData>
            </a:graphic>
          </wp:anchor>
        </w:drawing>
      </w:r>
    </w:p>
    <w:p w:rsidR="004A4A13" w:rsidRDefault="00000000" w14:paraId="5B7CB0F9" w14:textId="77777777">
      <w:pPr>
        <w:pStyle w:val="Heading2"/>
      </w:pPr>
      <w:r>
        <w:rPr>
          <w:w w:val="110"/>
        </w:rPr>
        <w:t>Appeal</w:t>
      </w:r>
      <w:r>
        <w:rPr>
          <w:spacing w:val="18"/>
          <w:w w:val="110"/>
        </w:rPr>
        <w:t xml:space="preserve"> </w:t>
      </w:r>
      <w:r>
        <w:rPr>
          <w:color w:val="0F0F0F"/>
          <w:spacing w:val="-2"/>
          <w:w w:val="110"/>
        </w:rPr>
        <w:t>Decision</w:t>
      </w:r>
    </w:p>
    <w:p w:rsidR="004A4A13" w:rsidRDefault="00000000" w14:paraId="599E3292" w14:textId="77777777">
      <w:pPr>
        <w:pStyle w:val="Heading6"/>
        <w:spacing w:before="112"/>
        <w:ind w:left="223"/>
      </w:pPr>
      <w:r>
        <w:t>Site</w:t>
      </w:r>
      <w:r>
        <w:rPr>
          <w:spacing w:val="24"/>
        </w:rPr>
        <w:t xml:space="preserve"> </w:t>
      </w:r>
      <w:r>
        <w:t>visit</w:t>
      </w:r>
      <w:r>
        <w:rPr>
          <w:spacing w:val="15"/>
        </w:rPr>
        <w:t xml:space="preserve"> </w:t>
      </w:r>
      <w:r>
        <w:t>made</w:t>
      </w:r>
      <w:r>
        <w:rPr>
          <w:spacing w:val="16"/>
        </w:rPr>
        <w:t xml:space="preserve"> </w:t>
      </w:r>
      <w:r>
        <w:t>on</w:t>
      </w:r>
      <w:r>
        <w:rPr>
          <w:spacing w:val="12"/>
        </w:rPr>
        <w:t xml:space="preserve"> </w:t>
      </w:r>
      <w:r>
        <w:t>9</w:t>
      </w:r>
      <w:r>
        <w:rPr>
          <w:spacing w:val="17"/>
        </w:rPr>
        <w:t xml:space="preserve"> </w:t>
      </w:r>
      <w:r>
        <w:t>June</w:t>
      </w:r>
      <w:r>
        <w:rPr>
          <w:spacing w:val="20"/>
        </w:rPr>
        <w:t xml:space="preserve"> </w:t>
      </w:r>
      <w:r>
        <w:rPr>
          <w:spacing w:val="-4"/>
        </w:rPr>
        <w:t>2015</w:t>
      </w:r>
    </w:p>
    <w:p w:rsidR="004A4A13" w:rsidRDefault="00000000" w14:paraId="2506FD62" w14:textId="77777777">
      <w:pPr>
        <w:pStyle w:val="Heading9"/>
        <w:spacing w:before="182"/>
        <w:ind w:left="221"/>
      </w:pPr>
      <w:r>
        <w:rPr>
          <w:w w:val="105"/>
        </w:rPr>
        <w:t>by</w:t>
      </w:r>
      <w:r>
        <w:rPr>
          <w:spacing w:val="34"/>
          <w:w w:val="105"/>
        </w:rPr>
        <w:t xml:space="preserve"> </w:t>
      </w:r>
      <w:r>
        <w:rPr>
          <w:w w:val="105"/>
        </w:rPr>
        <w:t>Helen</w:t>
      </w:r>
      <w:r>
        <w:rPr>
          <w:spacing w:val="13"/>
          <w:w w:val="105"/>
        </w:rPr>
        <w:t xml:space="preserve"> </w:t>
      </w:r>
      <w:r>
        <w:rPr>
          <w:w w:val="105"/>
        </w:rPr>
        <w:t>Heward</w:t>
      </w:r>
      <w:r>
        <w:rPr>
          <w:spacing w:val="61"/>
          <w:w w:val="150"/>
        </w:rPr>
        <w:t xml:space="preserve"> </w:t>
      </w:r>
      <w:r>
        <w:rPr>
          <w:w w:val="105"/>
        </w:rPr>
        <w:t>BSc</w:t>
      </w:r>
      <w:r>
        <w:rPr>
          <w:spacing w:val="12"/>
          <w:w w:val="105"/>
        </w:rPr>
        <w:t xml:space="preserve"> </w:t>
      </w:r>
      <w:r>
        <w:rPr>
          <w:color w:val="0E0E0E"/>
          <w:w w:val="105"/>
        </w:rPr>
        <w:t>Hons</w:t>
      </w:r>
      <w:r>
        <w:rPr>
          <w:color w:val="0E0E0E"/>
          <w:spacing w:val="18"/>
          <w:w w:val="105"/>
        </w:rPr>
        <w:t xml:space="preserve"> </w:t>
      </w:r>
      <w:r>
        <w:rPr>
          <w:spacing w:val="-2"/>
          <w:w w:val="105"/>
        </w:rPr>
        <w:t>MRTPI</w:t>
      </w:r>
    </w:p>
    <w:p w:rsidR="004A4A13" w:rsidRDefault="00000000" w14:paraId="18335320" w14:textId="77777777">
      <w:pPr>
        <w:spacing w:before="104"/>
        <w:ind w:left="221"/>
        <w:rPr>
          <w:sz w:val="17"/>
        </w:rPr>
      </w:pPr>
      <w:r>
        <w:rPr>
          <w:w w:val="110"/>
          <w:sz w:val="17"/>
        </w:rPr>
        <w:t>an</w:t>
      </w:r>
      <w:r>
        <w:rPr>
          <w:spacing w:val="-13"/>
          <w:w w:val="110"/>
          <w:sz w:val="17"/>
        </w:rPr>
        <w:t xml:space="preserve"> </w:t>
      </w:r>
      <w:r>
        <w:rPr>
          <w:w w:val="110"/>
          <w:sz w:val="17"/>
        </w:rPr>
        <w:t>Inspector</w:t>
      </w:r>
      <w:r>
        <w:rPr>
          <w:spacing w:val="6"/>
          <w:w w:val="110"/>
          <w:sz w:val="17"/>
        </w:rPr>
        <w:t xml:space="preserve"> </w:t>
      </w:r>
      <w:r>
        <w:rPr>
          <w:w w:val="110"/>
          <w:sz w:val="17"/>
        </w:rPr>
        <w:t>appointed</w:t>
      </w:r>
      <w:r>
        <w:rPr>
          <w:spacing w:val="-1"/>
          <w:w w:val="110"/>
          <w:sz w:val="17"/>
        </w:rPr>
        <w:t xml:space="preserve"> </w:t>
      </w:r>
      <w:r>
        <w:rPr>
          <w:w w:val="110"/>
          <w:sz w:val="17"/>
        </w:rPr>
        <w:t>by the</w:t>
      </w:r>
      <w:r>
        <w:rPr>
          <w:spacing w:val="1"/>
          <w:w w:val="110"/>
          <w:sz w:val="17"/>
        </w:rPr>
        <w:t xml:space="preserve"> </w:t>
      </w:r>
      <w:r>
        <w:rPr>
          <w:w w:val="110"/>
          <w:sz w:val="17"/>
        </w:rPr>
        <w:t>Secretary</w:t>
      </w:r>
      <w:r>
        <w:rPr>
          <w:spacing w:val="14"/>
          <w:w w:val="110"/>
          <w:sz w:val="17"/>
        </w:rPr>
        <w:t xml:space="preserve"> </w:t>
      </w:r>
      <w:r>
        <w:rPr>
          <w:w w:val="110"/>
          <w:sz w:val="17"/>
        </w:rPr>
        <w:t>of</w:t>
      </w:r>
      <w:r>
        <w:rPr>
          <w:spacing w:val="2"/>
          <w:w w:val="110"/>
          <w:sz w:val="17"/>
        </w:rPr>
        <w:t xml:space="preserve"> </w:t>
      </w:r>
      <w:r>
        <w:rPr>
          <w:w w:val="110"/>
          <w:sz w:val="17"/>
        </w:rPr>
        <w:t>State for</w:t>
      </w:r>
      <w:r>
        <w:rPr>
          <w:spacing w:val="15"/>
          <w:w w:val="110"/>
          <w:sz w:val="17"/>
        </w:rPr>
        <w:t xml:space="preserve"> </w:t>
      </w:r>
      <w:r>
        <w:rPr>
          <w:w w:val="110"/>
          <w:sz w:val="17"/>
        </w:rPr>
        <w:t>Communities</w:t>
      </w:r>
      <w:r>
        <w:rPr>
          <w:spacing w:val="16"/>
          <w:w w:val="110"/>
          <w:sz w:val="17"/>
        </w:rPr>
        <w:t xml:space="preserve"> </w:t>
      </w:r>
      <w:r>
        <w:rPr>
          <w:w w:val="110"/>
          <w:sz w:val="17"/>
        </w:rPr>
        <w:t>and</w:t>
      </w:r>
      <w:r>
        <w:rPr>
          <w:spacing w:val="-3"/>
          <w:w w:val="110"/>
          <w:sz w:val="17"/>
        </w:rPr>
        <w:t xml:space="preserve"> </w:t>
      </w:r>
      <w:r>
        <w:rPr>
          <w:w w:val="110"/>
          <w:sz w:val="17"/>
        </w:rPr>
        <w:t>Local</w:t>
      </w:r>
      <w:r>
        <w:rPr>
          <w:spacing w:val="1"/>
          <w:w w:val="110"/>
          <w:sz w:val="17"/>
        </w:rPr>
        <w:t xml:space="preserve"> </w:t>
      </w:r>
      <w:r>
        <w:rPr>
          <w:spacing w:val="-2"/>
          <w:w w:val="110"/>
          <w:sz w:val="17"/>
        </w:rPr>
        <w:t>Government</w:t>
      </w:r>
    </w:p>
    <w:p w:rsidR="004A4A13" w:rsidRDefault="00000000" w14:paraId="0408A0C9" w14:textId="77777777">
      <w:pPr>
        <w:tabs>
          <w:tab w:val="left" w:pos="9020"/>
        </w:tabs>
        <w:spacing w:before="141"/>
        <w:ind w:left="223"/>
        <w:rPr>
          <w:sz w:val="17"/>
        </w:rPr>
      </w:pPr>
      <w:r>
        <w:rPr>
          <w:w w:val="105"/>
          <w:sz w:val="17"/>
          <w:u w:val="single" w:color="444444"/>
        </w:rPr>
        <w:t>Decision</w:t>
      </w:r>
      <w:r>
        <w:rPr>
          <w:spacing w:val="25"/>
          <w:w w:val="105"/>
          <w:sz w:val="17"/>
          <w:u w:val="single" w:color="444444"/>
        </w:rPr>
        <w:t xml:space="preserve"> </w:t>
      </w:r>
      <w:r>
        <w:rPr>
          <w:w w:val="105"/>
          <w:sz w:val="17"/>
          <w:u w:val="single" w:color="444444"/>
        </w:rPr>
        <w:t>date:</w:t>
      </w:r>
      <w:r>
        <w:rPr>
          <w:spacing w:val="20"/>
          <w:w w:val="105"/>
          <w:sz w:val="17"/>
          <w:u w:val="single" w:color="444444"/>
        </w:rPr>
        <w:t xml:space="preserve"> </w:t>
      </w:r>
      <w:r>
        <w:rPr>
          <w:w w:val="105"/>
          <w:sz w:val="17"/>
          <w:u w:val="single" w:color="444444"/>
        </w:rPr>
        <w:t>28</w:t>
      </w:r>
      <w:r>
        <w:rPr>
          <w:spacing w:val="11"/>
          <w:w w:val="105"/>
          <w:sz w:val="17"/>
          <w:u w:val="single" w:color="444444"/>
        </w:rPr>
        <w:t xml:space="preserve"> </w:t>
      </w:r>
      <w:r>
        <w:rPr>
          <w:w w:val="105"/>
          <w:sz w:val="17"/>
          <w:u w:val="single" w:color="444444"/>
        </w:rPr>
        <w:t>September</w:t>
      </w:r>
      <w:r>
        <w:rPr>
          <w:spacing w:val="43"/>
          <w:w w:val="105"/>
          <w:sz w:val="17"/>
          <w:u w:val="single" w:color="444444"/>
        </w:rPr>
        <w:t xml:space="preserve"> </w:t>
      </w:r>
      <w:r>
        <w:rPr>
          <w:spacing w:val="-4"/>
          <w:w w:val="105"/>
          <w:sz w:val="17"/>
          <w:u w:val="single" w:color="444444"/>
        </w:rPr>
        <w:t>2015</w:t>
      </w:r>
      <w:r>
        <w:rPr>
          <w:sz w:val="17"/>
          <w:u w:val="single" w:color="444444"/>
        </w:rPr>
        <w:tab/>
      </w:r>
    </w:p>
    <w:p w:rsidR="004A4A13" w:rsidRDefault="004A4A13" w14:paraId="5A0CEE4C" w14:textId="77777777">
      <w:pPr>
        <w:pStyle w:val="BodyText"/>
        <w:spacing w:before="11"/>
        <w:rPr>
          <w:sz w:val="24"/>
        </w:rPr>
      </w:pPr>
    </w:p>
    <w:p w:rsidR="004A4A13" w:rsidRDefault="00000000" w14:paraId="3D1ECB0D" w14:textId="77777777">
      <w:pPr>
        <w:pStyle w:val="Heading6"/>
        <w:spacing w:line="196" w:lineRule="auto"/>
        <w:ind w:left="229" w:right="4384" w:hanging="2"/>
      </w:pPr>
      <w:r>
        <w:rPr>
          <w:w w:val="115"/>
        </w:rPr>
        <w:t>Appeal Ref: APP/B4215/W/15/3006637 3</w:t>
      </w:r>
      <w:r>
        <w:rPr>
          <w:spacing w:val="-16"/>
          <w:w w:val="115"/>
        </w:rPr>
        <w:t xml:space="preserve"> </w:t>
      </w:r>
      <w:r>
        <w:rPr>
          <w:w w:val="115"/>
        </w:rPr>
        <w:t>Ingleton Avenue, Manchester M84QT</w:t>
      </w:r>
    </w:p>
    <w:p w:rsidR="004A4A13" w:rsidRDefault="00000000" w14:paraId="61608BB6" w14:textId="77777777">
      <w:pPr>
        <w:pStyle w:val="ListParagraph"/>
        <w:numPr>
          <w:ilvl w:val="0"/>
          <w:numId w:val="12"/>
        </w:numPr>
        <w:tabs>
          <w:tab w:val="left" w:pos="558"/>
          <w:tab w:val="left" w:pos="564"/>
        </w:tabs>
        <w:spacing w:before="45" w:line="218" w:lineRule="auto"/>
        <w:ind w:right="1078" w:hanging="340"/>
        <w:rPr>
          <w:color w:val="262626"/>
        </w:rPr>
      </w:pPr>
      <w:r>
        <w:rPr>
          <w:spacing w:val="-4"/>
        </w:rPr>
        <w:t>The</w:t>
      </w:r>
      <w:r>
        <w:rPr>
          <w:spacing w:val="-10"/>
        </w:rPr>
        <w:t xml:space="preserve"> </w:t>
      </w:r>
      <w:r>
        <w:rPr>
          <w:spacing w:val="-4"/>
        </w:rPr>
        <w:t>appeal is</w:t>
      </w:r>
      <w:r>
        <w:rPr>
          <w:spacing w:val="-11"/>
        </w:rPr>
        <w:t xml:space="preserve"> </w:t>
      </w:r>
      <w:r>
        <w:rPr>
          <w:spacing w:val="-4"/>
        </w:rPr>
        <w:t>made</w:t>
      </w:r>
      <w:r>
        <w:rPr>
          <w:spacing w:val="-6"/>
        </w:rPr>
        <w:t xml:space="preserve"> </w:t>
      </w:r>
      <w:r>
        <w:rPr>
          <w:spacing w:val="-4"/>
        </w:rPr>
        <w:t>under section</w:t>
      </w:r>
      <w:r>
        <w:rPr>
          <w:spacing w:val="-6"/>
        </w:rPr>
        <w:t xml:space="preserve"> </w:t>
      </w:r>
      <w:r>
        <w:rPr>
          <w:spacing w:val="-4"/>
        </w:rPr>
        <w:t>78</w:t>
      </w:r>
      <w:r>
        <w:rPr>
          <w:spacing w:val="-9"/>
        </w:rPr>
        <w:t xml:space="preserve"> </w:t>
      </w:r>
      <w:r>
        <w:rPr>
          <w:color w:val="0F0F0F"/>
          <w:spacing w:val="-4"/>
        </w:rPr>
        <w:t>of</w:t>
      </w:r>
      <w:r>
        <w:rPr>
          <w:color w:val="0F0F0F"/>
          <w:spacing w:val="-6"/>
        </w:rPr>
        <w:t xml:space="preserve"> </w:t>
      </w:r>
      <w:r>
        <w:rPr>
          <w:spacing w:val="-4"/>
        </w:rPr>
        <w:t>the</w:t>
      </w:r>
      <w:r>
        <w:rPr>
          <w:spacing w:val="-12"/>
        </w:rPr>
        <w:t xml:space="preserve"> </w:t>
      </w:r>
      <w:r>
        <w:rPr>
          <w:spacing w:val="-4"/>
        </w:rPr>
        <w:t xml:space="preserve">Town </w:t>
      </w:r>
      <w:r>
        <w:rPr>
          <w:color w:val="131313"/>
          <w:spacing w:val="-4"/>
        </w:rPr>
        <w:t>and</w:t>
      </w:r>
      <w:r>
        <w:rPr>
          <w:color w:val="131313"/>
          <w:spacing w:val="-12"/>
        </w:rPr>
        <w:t xml:space="preserve"> </w:t>
      </w:r>
      <w:r>
        <w:rPr>
          <w:spacing w:val="-4"/>
        </w:rPr>
        <w:t>Country</w:t>
      </w:r>
      <w:r>
        <w:rPr>
          <w:spacing w:val="4"/>
        </w:rPr>
        <w:t xml:space="preserve"> </w:t>
      </w:r>
      <w:r>
        <w:rPr>
          <w:spacing w:val="-4"/>
        </w:rPr>
        <w:t>Planning</w:t>
      </w:r>
      <w:r>
        <w:rPr>
          <w:spacing w:val="3"/>
        </w:rPr>
        <w:t xml:space="preserve"> </w:t>
      </w:r>
      <w:r>
        <w:rPr>
          <w:spacing w:val="-4"/>
        </w:rPr>
        <w:t>Act</w:t>
      </w:r>
      <w:r>
        <w:rPr>
          <w:spacing w:val="-11"/>
        </w:rPr>
        <w:t xml:space="preserve"> </w:t>
      </w:r>
      <w:r>
        <w:rPr>
          <w:color w:val="111111"/>
          <w:spacing w:val="-4"/>
        </w:rPr>
        <w:t xml:space="preserve">1990 </w:t>
      </w:r>
      <w:r>
        <w:t xml:space="preserve">against </w:t>
      </w:r>
      <w:r>
        <w:rPr>
          <w:color w:val="151515"/>
        </w:rPr>
        <w:t>a</w:t>
      </w:r>
      <w:r>
        <w:rPr>
          <w:color w:val="151515"/>
          <w:spacing w:val="-4"/>
        </w:rPr>
        <w:t xml:space="preserve"> </w:t>
      </w:r>
      <w:r>
        <w:t>refusal to</w:t>
      </w:r>
      <w:r>
        <w:rPr>
          <w:spacing w:val="-7"/>
        </w:rPr>
        <w:t xml:space="preserve"> </w:t>
      </w:r>
      <w:r>
        <w:t>grant</w:t>
      </w:r>
      <w:r>
        <w:rPr>
          <w:spacing w:val="-1"/>
        </w:rPr>
        <w:t xml:space="preserve"> </w:t>
      </w:r>
      <w:r>
        <w:t>planning permission.</w:t>
      </w:r>
    </w:p>
    <w:p w:rsidR="004A4A13" w:rsidRDefault="00000000" w14:paraId="4FDCA4BA" w14:textId="77777777">
      <w:pPr>
        <w:pStyle w:val="ListParagraph"/>
        <w:numPr>
          <w:ilvl w:val="0"/>
          <w:numId w:val="12"/>
        </w:numPr>
        <w:tabs>
          <w:tab w:val="left" w:pos="562"/>
          <w:tab w:val="left" w:pos="566"/>
        </w:tabs>
        <w:spacing w:before="4" w:line="213" w:lineRule="auto"/>
        <w:ind w:left="566" w:right="1020" w:hanging="337"/>
        <w:rPr>
          <w:color w:val="262626"/>
        </w:rPr>
      </w:pPr>
      <w:r>
        <w:rPr>
          <w:spacing w:val="-4"/>
        </w:rPr>
        <w:t>The</w:t>
      </w:r>
      <w:r>
        <w:rPr>
          <w:spacing w:val="-11"/>
        </w:rPr>
        <w:t xml:space="preserve"> </w:t>
      </w:r>
      <w:r>
        <w:rPr>
          <w:spacing w:val="-4"/>
        </w:rPr>
        <w:t>appeal is</w:t>
      </w:r>
      <w:r>
        <w:rPr>
          <w:spacing w:val="-12"/>
        </w:rPr>
        <w:t xml:space="preserve"> </w:t>
      </w:r>
      <w:r>
        <w:rPr>
          <w:spacing w:val="-4"/>
        </w:rPr>
        <w:t>made</w:t>
      </w:r>
      <w:r>
        <w:rPr>
          <w:spacing w:val="-11"/>
        </w:rPr>
        <w:t xml:space="preserve"> </w:t>
      </w:r>
      <w:r>
        <w:rPr>
          <w:color w:val="131313"/>
          <w:spacing w:val="-4"/>
        </w:rPr>
        <w:t>by</w:t>
      </w:r>
      <w:r>
        <w:rPr>
          <w:color w:val="131313"/>
          <w:spacing w:val="-10"/>
        </w:rPr>
        <w:t xml:space="preserve"> </w:t>
      </w:r>
      <w:r>
        <w:rPr>
          <w:spacing w:val="-4"/>
        </w:rPr>
        <w:t>Dr</w:t>
      </w:r>
      <w:r>
        <w:rPr>
          <w:spacing w:val="-10"/>
        </w:rPr>
        <w:t xml:space="preserve"> </w:t>
      </w:r>
      <w:r>
        <w:rPr>
          <w:spacing w:val="-4"/>
        </w:rPr>
        <w:t>Krishna</w:t>
      </w:r>
      <w:r>
        <w:rPr>
          <w:spacing w:val="-2"/>
        </w:rPr>
        <w:t xml:space="preserve"> </w:t>
      </w:r>
      <w:r>
        <w:rPr>
          <w:spacing w:val="-4"/>
        </w:rPr>
        <w:t>Bastola</w:t>
      </w:r>
      <w:r>
        <w:rPr>
          <w:spacing w:val="-3"/>
        </w:rPr>
        <w:t xml:space="preserve"> </w:t>
      </w:r>
      <w:r>
        <w:rPr>
          <w:spacing w:val="-4"/>
        </w:rPr>
        <w:t>against</w:t>
      </w:r>
      <w:r>
        <w:rPr>
          <w:spacing w:val="-3"/>
        </w:rPr>
        <w:t xml:space="preserve"> </w:t>
      </w:r>
      <w:r>
        <w:rPr>
          <w:spacing w:val="-4"/>
        </w:rPr>
        <w:t>the</w:t>
      </w:r>
      <w:r>
        <w:rPr>
          <w:spacing w:val="-11"/>
        </w:rPr>
        <w:t xml:space="preserve"> </w:t>
      </w:r>
      <w:r>
        <w:rPr>
          <w:spacing w:val="-4"/>
        </w:rPr>
        <w:t>decision</w:t>
      </w:r>
      <w:r>
        <w:rPr>
          <w:spacing w:val="-5"/>
        </w:rPr>
        <w:t xml:space="preserve"> </w:t>
      </w:r>
      <w:r>
        <w:rPr>
          <w:color w:val="0E0E0E"/>
          <w:spacing w:val="-4"/>
        </w:rPr>
        <w:t>of</w:t>
      </w:r>
      <w:r>
        <w:rPr>
          <w:color w:val="0E0E0E"/>
          <w:spacing w:val="-11"/>
        </w:rPr>
        <w:t xml:space="preserve"> </w:t>
      </w:r>
      <w:r>
        <w:rPr>
          <w:spacing w:val="-4"/>
        </w:rPr>
        <w:t>Manchester</w:t>
      </w:r>
      <w:r>
        <w:rPr>
          <w:spacing w:val="-2"/>
        </w:rPr>
        <w:t xml:space="preserve"> </w:t>
      </w:r>
      <w:r>
        <w:rPr>
          <w:spacing w:val="-4"/>
        </w:rPr>
        <w:t xml:space="preserve">City </w:t>
      </w:r>
      <w:r>
        <w:rPr>
          <w:spacing w:val="-2"/>
        </w:rPr>
        <w:t>Council.</w:t>
      </w:r>
    </w:p>
    <w:p w:rsidR="004A4A13" w:rsidRDefault="00000000" w14:paraId="5EA844B7" w14:textId="77777777">
      <w:pPr>
        <w:pStyle w:val="ListParagraph"/>
        <w:numPr>
          <w:ilvl w:val="0"/>
          <w:numId w:val="12"/>
        </w:numPr>
        <w:tabs>
          <w:tab w:val="left" w:pos="562"/>
          <w:tab w:val="left" w:pos="567"/>
        </w:tabs>
        <w:spacing w:before="2" w:line="218" w:lineRule="auto"/>
        <w:ind w:left="567" w:right="808" w:hanging="338"/>
        <w:rPr>
          <w:color w:val="181818"/>
        </w:rPr>
      </w:pPr>
      <w:r>
        <w:rPr>
          <w:spacing w:val="-4"/>
        </w:rPr>
        <w:t>The application</w:t>
      </w:r>
      <w:r>
        <w:rPr>
          <w:spacing w:val="10"/>
        </w:rPr>
        <w:t xml:space="preserve"> </w:t>
      </w:r>
      <w:r>
        <w:rPr>
          <w:spacing w:val="-4"/>
        </w:rPr>
        <w:t>Ref</w:t>
      </w:r>
      <w:r>
        <w:rPr>
          <w:spacing w:val="-11"/>
        </w:rPr>
        <w:t xml:space="preserve"> </w:t>
      </w:r>
      <w:r>
        <w:rPr>
          <w:spacing w:val="-4"/>
        </w:rPr>
        <w:t>107406/FO/2014/N1,</w:t>
      </w:r>
      <w:r>
        <w:rPr>
          <w:spacing w:val="-8"/>
        </w:rPr>
        <w:t xml:space="preserve"> </w:t>
      </w:r>
      <w:r>
        <w:rPr>
          <w:spacing w:val="-4"/>
        </w:rPr>
        <w:t>dated</w:t>
      </w:r>
      <w:r>
        <w:rPr>
          <w:spacing w:val="-5"/>
        </w:rPr>
        <w:t xml:space="preserve"> </w:t>
      </w:r>
      <w:r>
        <w:rPr>
          <w:spacing w:val="-4"/>
        </w:rPr>
        <w:t>12</w:t>
      </w:r>
      <w:r>
        <w:rPr>
          <w:spacing w:val="-8"/>
        </w:rPr>
        <w:t xml:space="preserve"> </w:t>
      </w:r>
      <w:r>
        <w:rPr>
          <w:spacing w:val="-4"/>
        </w:rPr>
        <w:t>November</w:t>
      </w:r>
      <w:r>
        <w:rPr>
          <w:spacing w:val="9"/>
        </w:rPr>
        <w:t xml:space="preserve"> </w:t>
      </w:r>
      <w:r>
        <w:rPr>
          <w:spacing w:val="-4"/>
        </w:rPr>
        <w:t>2014, was</w:t>
      </w:r>
      <w:r>
        <w:rPr>
          <w:spacing w:val="-9"/>
        </w:rPr>
        <w:t xml:space="preserve"> </w:t>
      </w:r>
      <w:r>
        <w:rPr>
          <w:spacing w:val="-4"/>
        </w:rPr>
        <w:t xml:space="preserve">refused </w:t>
      </w:r>
      <w:r>
        <w:rPr>
          <w:color w:val="0C0C0C"/>
          <w:spacing w:val="-4"/>
        </w:rPr>
        <w:t xml:space="preserve">by </w:t>
      </w:r>
      <w:r>
        <w:t xml:space="preserve">notice dated </w:t>
      </w:r>
      <w:r>
        <w:rPr>
          <w:color w:val="0F0F0F"/>
        </w:rPr>
        <w:t xml:space="preserve">8 </w:t>
      </w:r>
      <w:r>
        <w:t>January 2015.</w:t>
      </w:r>
    </w:p>
    <w:p w:rsidR="004A4A13" w:rsidRDefault="00000000" w14:paraId="786115D1" w14:textId="77777777">
      <w:pPr>
        <w:pStyle w:val="ListParagraph"/>
        <w:numPr>
          <w:ilvl w:val="0"/>
          <w:numId w:val="12"/>
        </w:numPr>
        <w:tabs>
          <w:tab w:val="left" w:pos="562"/>
          <w:tab w:val="left" w:pos="571"/>
        </w:tabs>
        <w:spacing w:line="218" w:lineRule="auto"/>
        <w:ind w:left="571" w:right="594" w:hanging="342"/>
        <w:rPr>
          <w:color w:val="181818"/>
        </w:rPr>
      </w:pPr>
      <w:r>
        <w:rPr>
          <w:noProof/>
        </w:rPr>
        <mc:AlternateContent>
          <mc:Choice Requires="wps">
            <w:drawing>
              <wp:anchor distT="0" distB="0" distL="0" distR="0" simplePos="0" relativeHeight="487618560" behindDoc="1" locked="0" layoutInCell="1" allowOverlap="1" wp14:anchorId="75798DFF" wp14:editId="5349571D">
                <wp:simplePos x="0" y="0"/>
                <wp:positionH relativeFrom="page">
                  <wp:posOffset>1048518</wp:posOffset>
                </wp:positionH>
                <wp:positionV relativeFrom="paragraph">
                  <wp:posOffset>312809</wp:posOffset>
                </wp:positionV>
                <wp:extent cx="5687695" cy="1270"/>
                <wp:effectExtent l="0" t="0" r="0" b="0"/>
                <wp:wrapTopAndBottom/>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7695" cy="1270"/>
                        </a:xfrm>
                        <a:custGeom>
                          <a:avLst/>
                          <a:gdLst/>
                          <a:ahLst/>
                          <a:cxnLst/>
                          <a:rect l="l" t="t" r="r" b="b"/>
                          <a:pathLst>
                            <a:path w="5687695">
                              <a:moveTo>
                                <a:pt x="0" y="0"/>
                              </a:moveTo>
                              <a:lnTo>
                                <a:pt x="5687568" y="0"/>
                              </a:lnTo>
                            </a:path>
                          </a:pathLst>
                        </a:custGeom>
                        <a:ln w="9144">
                          <a:solidFill>
                            <a:srgbClr val="343434"/>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3949F79">
              <v:shape id="Graphic 119" style="position:absolute;margin-left:82.55pt;margin-top:24.65pt;width:447.85pt;height:.1pt;z-index:-15697920;visibility:visible;mso-wrap-style:square;mso-wrap-distance-left:0;mso-wrap-distance-top:0;mso-wrap-distance-right:0;mso-wrap-distance-bottom:0;mso-position-horizontal:absolute;mso-position-horizontal-relative:page;mso-position-vertical:absolute;mso-position-vertical-relative:text;v-text-anchor:top" coordsize="5687695,1270" o:spid="_x0000_s1026" filled="f" strokecolor="#343434" strokeweight=".72pt" path="m,l568756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" w14:anchorId="14AC2A25">
                <v:path arrowok="t"/>
                <w10:wrap type="topAndBottom" anchorx="page"/>
              </v:shape>
            </w:pict>
          </mc:Fallback>
        </mc:AlternateContent>
      </w:r>
      <w:r>
        <w:rPr>
          <w:spacing w:val="-4"/>
        </w:rPr>
        <w:t>The</w:t>
      </w:r>
      <w:r>
        <w:rPr>
          <w:spacing w:val="-6"/>
        </w:rPr>
        <w:t xml:space="preserve"> </w:t>
      </w:r>
      <w:r>
        <w:rPr>
          <w:spacing w:val="-4"/>
        </w:rPr>
        <w:t>development</w:t>
      </w:r>
      <w:r>
        <w:rPr>
          <w:spacing w:val="10"/>
        </w:rPr>
        <w:t xml:space="preserve"> </w:t>
      </w:r>
      <w:r>
        <w:rPr>
          <w:spacing w:val="-4"/>
        </w:rPr>
        <w:t>proposed is</w:t>
      </w:r>
      <w:r>
        <w:rPr>
          <w:spacing w:val="-9"/>
        </w:rPr>
        <w:t xml:space="preserve"> </w:t>
      </w:r>
      <w:r>
        <w:rPr>
          <w:spacing w:val="-4"/>
        </w:rPr>
        <w:t>described</w:t>
      </w:r>
      <w:r>
        <w:t xml:space="preserve"> </w:t>
      </w:r>
      <w:r>
        <w:rPr>
          <w:spacing w:val="-4"/>
        </w:rPr>
        <w:t>as</w:t>
      </w:r>
      <w:r>
        <w:rPr>
          <w:spacing w:val="-12"/>
        </w:rPr>
        <w:t xml:space="preserve"> </w:t>
      </w:r>
      <w:r>
        <w:rPr>
          <w:spacing w:val="-4"/>
        </w:rPr>
        <w:t>“retrospective</w:t>
      </w:r>
      <w:r>
        <w:rPr>
          <w:spacing w:val="-11"/>
        </w:rPr>
        <w:t xml:space="preserve"> </w:t>
      </w:r>
      <w:r>
        <w:rPr>
          <w:spacing w:val="-4"/>
        </w:rPr>
        <w:t>application</w:t>
      </w:r>
      <w:r>
        <w:rPr>
          <w:spacing w:val="7"/>
        </w:rPr>
        <w:t xml:space="preserve"> </w:t>
      </w:r>
      <w:r>
        <w:rPr>
          <w:color w:val="0F0F0F"/>
          <w:spacing w:val="-4"/>
        </w:rPr>
        <w:t>for</w:t>
      </w:r>
      <w:r>
        <w:rPr>
          <w:color w:val="0F0F0F"/>
          <w:spacing w:val="-9"/>
        </w:rPr>
        <w:t xml:space="preserve"> </w:t>
      </w:r>
      <w:r>
        <w:rPr>
          <w:spacing w:val="-4"/>
        </w:rPr>
        <w:t>conversion</w:t>
      </w:r>
      <w:r>
        <w:rPr>
          <w:spacing w:val="7"/>
        </w:rPr>
        <w:t xml:space="preserve"> </w:t>
      </w:r>
      <w:r>
        <w:rPr>
          <w:spacing w:val="-4"/>
        </w:rPr>
        <w:t xml:space="preserve">of </w:t>
      </w:r>
      <w:r>
        <w:rPr>
          <w:color w:val="0C0C0C"/>
          <w:spacing w:val="-2"/>
        </w:rPr>
        <w:t xml:space="preserve">C3 </w:t>
      </w:r>
      <w:r>
        <w:rPr>
          <w:spacing w:val="-2"/>
        </w:rPr>
        <w:t>dwelling</w:t>
      </w:r>
      <w:r>
        <w:rPr>
          <w:spacing w:val="-4"/>
        </w:rPr>
        <w:t xml:space="preserve"> </w:t>
      </w:r>
      <w:r>
        <w:rPr>
          <w:spacing w:val="-2"/>
        </w:rPr>
        <w:t>into</w:t>
      </w:r>
      <w:r>
        <w:rPr>
          <w:spacing w:val="-13"/>
        </w:rPr>
        <w:t xml:space="preserve"> </w:t>
      </w:r>
      <w:r>
        <w:rPr>
          <w:spacing w:val="-2"/>
        </w:rPr>
        <w:t>House</w:t>
      </w:r>
      <w:r>
        <w:rPr>
          <w:spacing w:val="-9"/>
        </w:rPr>
        <w:t xml:space="preserve"> </w:t>
      </w:r>
      <w:r>
        <w:rPr>
          <w:spacing w:val="-2"/>
        </w:rPr>
        <w:t>in</w:t>
      </w:r>
      <w:r>
        <w:rPr>
          <w:spacing w:val="-12"/>
        </w:rPr>
        <w:t xml:space="preserve"> </w:t>
      </w:r>
      <w:r>
        <w:rPr>
          <w:spacing w:val="-2"/>
        </w:rPr>
        <w:t>Multiple Occupation</w:t>
      </w:r>
      <w:r>
        <w:rPr>
          <w:spacing w:val="5"/>
        </w:rPr>
        <w:t xml:space="preserve"> </w:t>
      </w:r>
      <w:r>
        <w:rPr>
          <w:spacing w:val="-2"/>
        </w:rPr>
        <w:t>(Use</w:t>
      </w:r>
      <w:r>
        <w:rPr>
          <w:spacing w:val="-5"/>
        </w:rPr>
        <w:t xml:space="preserve"> </w:t>
      </w:r>
      <w:r>
        <w:rPr>
          <w:spacing w:val="-2"/>
        </w:rPr>
        <w:t>Class</w:t>
      </w:r>
      <w:r>
        <w:rPr>
          <w:spacing w:val="-12"/>
        </w:rPr>
        <w:t xml:space="preserve"> </w:t>
      </w:r>
      <w:r>
        <w:rPr>
          <w:spacing w:val="-2"/>
        </w:rPr>
        <w:t>C</w:t>
      </w:r>
      <w:proofErr w:type="gramStart"/>
      <w:r>
        <w:rPr>
          <w:spacing w:val="-2"/>
        </w:rPr>
        <w:t>4)“</w:t>
      </w:r>
      <w:proofErr w:type="gramEnd"/>
      <w:r>
        <w:rPr>
          <w:spacing w:val="-2"/>
        </w:rPr>
        <w:t>.</w:t>
      </w:r>
    </w:p>
    <w:p w:rsidR="004A4A13" w:rsidRDefault="00000000" w14:paraId="3F8EDE00" w14:textId="77777777">
      <w:pPr>
        <w:pStyle w:val="Heading6"/>
        <w:spacing w:before="155"/>
        <w:ind w:left="230"/>
      </w:pPr>
      <w:r>
        <w:rPr>
          <w:spacing w:val="-2"/>
          <w:w w:val="110"/>
        </w:rPr>
        <w:t>Decision</w:t>
      </w:r>
    </w:p>
    <w:p w:rsidR="004A4A13" w:rsidRDefault="00000000" w14:paraId="66E76F34" w14:textId="77777777">
      <w:pPr>
        <w:pStyle w:val="ListParagraph"/>
        <w:numPr>
          <w:ilvl w:val="0"/>
          <w:numId w:val="11"/>
        </w:numPr>
        <w:tabs>
          <w:tab w:val="left" w:pos="638"/>
        </w:tabs>
        <w:spacing w:before="113" w:line="331" w:lineRule="auto"/>
        <w:ind w:right="6133" w:firstLine="4"/>
        <w:jc w:val="left"/>
        <w:rPr>
          <w:rFonts w:ascii="Calibri"/>
          <w:sz w:val="25"/>
        </w:rPr>
      </w:pPr>
      <w:r>
        <w:rPr>
          <w:rFonts w:ascii="Calibri"/>
          <w:sz w:val="25"/>
        </w:rPr>
        <w:t xml:space="preserve">The appeal </w:t>
      </w:r>
      <w:r>
        <w:rPr>
          <w:rFonts w:ascii="Calibri"/>
          <w:color w:val="232323"/>
          <w:sz w:val="25"/>
        </w:rPr>
        <w:t xml:space="preserve">is </w:t>
      </w:r>
      <w:r>
        <w:rPr>
          <w:rFonts w:ascii="Calibri"/>
          <w:sz w:val="25"/>
        </w:rPr>
        <w:t xml:space="preserve">dismissed. </w:t>
      </w:r>
      <w:r>
        <w:rPr>
          <w:rFonts w:ascii="Calibri"/>
          <w:w w:val="105"/>
          <w:sz w:val="25"/>
        </w:rPr>
        <w:t>Procedural Matters</w:t>
      </w:r>
    </w:p>
    <w:p w:rsidR="004A4A13" w:rsidRDefault="00000000" w14:paraId="57A2097D" w14:textId="149EBD65">
      <w:pPr>
        <w:pStyle w:val="ListParagraph"/>
        <w:numPr>
          <w:ilvl w:val="0"/>
          <w:numId w:val="11"/>
        </w:numPr>
        <w:tabs>
          <w:tab w:val="left" w:pos="632"/>
          <w:tab w:val="left" w:pos="649"/>
        </w:tabs>
        <w:spacing w:before="29"/>
        <w:ind w:left="649" w:right="754" w:hanging="400"/>
        <w:jc w:val="left"/>
      </w:pPr>
      <w:r>
        <w:rPr>
          <w:w w:val="105"/>
        </w:rPr>
        <w:t>The</w:t>
      </w:r>
      <w:r>
        <w:rPr>
          <w:spacing w:val="-1"/>
          <w:w w:val="105"/>
        </w:rPr>
        <w:t xml:space="preserve"> </w:t>
      </w:r>
      <w:r>
        <w:rPr>
          <w:w w:val="105"/>
        </w:rPr>
        <w:t>application</w:t>
      </w:r>
      <w:r>
        <w:rPr>
          <w:spacing w:val="15"/>
          <w:w w:val="105"/>
        </w:rPr>
        <w:t xml:space="preserve"> </w:t>
      </w:r>
      <w:r>
        <w:rPr>
          <w:w w:val="105"/>
        </w:rPr>
        <w:t xml:space="preserve">is </w:t>
      </w:r>
      <w:r w:rsidR="00AB48E0">
        <w:rPr>
          <w:w w:val="105"/>
        </w:rPr>
        <w:t>retrospective,</w:t>
      </w:r>
      <w:r>
        <w:rPr>
          <w:spacing w:val="16"/>
          <w:w w:val="105"/>
        </w:rPr>
        <w:t xml:space="preserve"> </w:t>
      </w:r>
      <w:r>
        <w:rPr>
          <w:w w:val="105"/>
        </w:rPr>
        <w:t>and</w:t>
      </w:r>
      <w:r>
        <w:rPr>
          <w:spacing w:val="-1"/>
          <w:w w:val="105"/>
        </w:rPr>
        <w:t xml:space="preserve"> </w:t>
      </w:r>
      <w:r>
        <w:rPr>
          <w:w w:val="105"/>
        </w:rPr>
        <w:t>my decision</w:t>
      </w:r>
      <w:r>
        <w:rPr>
          <w:spacing w:val="15"/>
          <w:w w:val="105"/>
        </w:rPr>
        <w:t xml:space="preserve"> </w:t>
      </w:r>
      <w:r>
        <w:rPr>
          <w:w w:val="105"/>
        </w:rPr>
        <w:t xml:space="preserve">is based on the application, plans and particulars submitted, and not </w:t>
      </w:r>
      <w:r>
        <w:rPr>
          <w:color w:val="181818"/>
          <w:w w:val="105"/>
        </w:rPr>
        <w:t xml:space="preserve">on </w:t>
      </w:r>
      <w:r>
        <w:rPr>
          <w:w w:val="105"/>
        </w:rPr>
        <w:t>the works as seen.</w:t>
      </w:r>
    </w:p>
    <w:p w:rsidR="004A4A13" w:rsidRDefault="00000000" w14:paraId="7E52D3F4" w14:textId="77777777">
      <w:pPr>
        <w:pStyle w:val="Heading6"/>
        <w:numPr>
          <w:ilvl w:val="0"/>
          <w:numId w:val="11"/>
        </w:numPr>
        <w:tabs>
          <w:tab w:val="left" w:pos="638"/>
          <w:tab w:val="left" w:pos="645"/>
        </w:tabs>
        <w:spacing w:before="182" w:line="196" w:lineRule="auto"/>
        <w:ind w:left="645" w:right="503" w:hanging="402"/>
        <w:jc w:val="left"/>
        <w:rPr>
          <w:color w:val="111111"/>
        </w:rPr>
      </w:pPr>
      <w:r>
        <w:rPr>
          <w:color w:val="131313"/>
        </w:rPr>
        <w:t>I</w:t>
      </w:r>
      <w:r>
        <w:rPr>
          <w:color w:val="131313"/>
          <w:spacing w:val="35"/>
        </w:rPr>
        <w:t xml:space="preserve"> </w:t>
      </w:r>
      <w:r>
        <w:t>have used the description</w:t>
      </w:r>
      <w:r>
        <w:rPr>
          <w:spacing w:val="26"/>
        </w:rPr>
        <w:t xml:space="preserve"> </w:t>
      </w:r>
      <w:r>
        <w:t>of development</w:t>
      </w:r>
      <w:r>
        <w:rPr>
          <w:spacing w:val="36"/>
        </w:rPr>
        <w:t xml:space="preserve"> </w:t>
      </w:r>
      <w:r>
        <w:t xml:space="preserve">on </w:t>
      </w:r>
      <w:r>
        <w:rPr>
          <w:color w:val="0F0F0F"/>
        </w:rPr>
        <w:t xml:space="preserve">the </w:t>
      </w:r>
      <w:r>
        <w:t>decision</w:t>
      </w:r>
      <w:r>
        <w:rPr>
          <w:spacing w:val="23"/>
        </w:rPr>
        <w:t xml:space="preserve"> </w:t>
      </w:r>
      <w:r>
        <w:t>notice</w:t>
      </w:r>
      <w:r>
        <w:rPr>
          <w:spacing w:val="23"/>
        </w:rPr>
        <w:t xml:space="preserve"> </w:t>
      </w:r>
      <w:r>
        <w:t>which is more</w:t>
      </w:r>
      <w:r>
        <w:rPr>
          <w:spacing w:val="22"/>
        </w:rPr>
        <w:t xml:space="preserve"> </w:t>
      </w:r>
      <w:r>
        <w:t>concise</w:t>
      </w:r>
      <w:r>
        <w:rPr>
          <w:spacing w:val="22"/>
        </w:rPr>
        <w:t xml:space="preserve"> </w:t>
      </w:r>
      <w:r>
        <w:t xml:space="preserve">than that </w:t>
      </w:r>
      <w:r>
        <w:rPr>
          <w:color w:val="1F1F1F"/>
        </w:rPr>
        <w:t xml:space="preserve">on </w:t>
      </w:r>
      <w:r>
        <w:t>the application</w:t>
      </w:r>
      <w:r>
        <w:rPr>
          <w:spacing w:val="25"/>
        </w:rPr>
        <w:t xml:space="preserve"> </w:t>
      </w:r>
      <w:r>
        <w:t>form.</w:t>
      </w:r>
      <w:r>
        <w:rPr>
          <w:spacing w:val="79"/>
        </w:rPr>
        <w:t xml:space="preserve"> </w:t>
      </w:r>
      <w:r>
        <w:t>Both the decision notice and application</w:t>
      </w:r>
      <w:r>
        <w:rPr>
          <w:spacing w:val="26"/>
        </w:rPr>
        <w:t xml:space="preserve"> </w:t>
      </w:r>
      <w:r>
        <w:t>describe</w:t>
      </w:r>
      <w:r>
        <w:rPr>
          <w:spacing w:val="22"/>
        </w:rPr>
        <w:t xml:space="preserve"> </w:t>
      </w:r>
      <w:r>
        <w:t>the use as a House in Multiple Occupation</w:t>
      </w:r>
      <w:r>
        <w:rPr>
          <w:spacing w:val="31"/>
        </w:rPr>
        <w:t xml:space="preserve"> </w:t>
      </w:r>
      <w:r>
        <w:t xml:space="preserve">(Use Class </w:t>
      </w:r>
      <w:r>
        <w:rPr>
          <w:color w:val="0C0C0C"/>
        </w:rPr>
        <w:t>C4).</w:t>
      </w:r>
    </w:p>
    <w:p w:rsidR="004A4A13" w:rsidRDefault="00000000" w14:paraId="4A9A25C9" w14:textId="77777777">
      <w:pPr>
        <w:pStyle w:val="ListParagraph"/>
        <w:numPr>
          <w:ilvl w:val="0"/>
          <w:numId w:val="11"/>
        </w:numPr>
        <w:tabs>
          <w:tab w:val="left" w:pos="644"/>
          <w:tab w:val="left" w:pos="652"/>
        </w:tabs>
        <w:spacing w:before="153" w:line="218" w:lineRule="auto"/>
        <w:ind w:left="652" w:right="378" w:hanging="405"/>
        <w:jc w:val="left"/>
        <w:rPr>
          <w:sz w:val="25"/>
        </w:rPr>
      </w:pPr>
      <w:r>
        <w:rPr>
          <w:sz w:val="24"/>
        </w:rPr>
        <w:t>The</w:t>
      </w:r>
      <w:r>
        <w:rPr>
          <w:spacing w:val="-3"/>
          <w:sz w:val="24"/>
        </w:rPr>
        <w:t xml:space="preserve"> </w:t>
      </w:r>
      <w:r>
        <w:rPr>
          <w:sz w:val="24"/>
        </w:rPr>
        <w:t>submitted drawings indicate</w:t>
      </w:r>
      <w:r>
        <w:rPr>
          <w:spacing w:val="-3"/>
          <w:sz w:val="24"/>
        </w:rPr>
        <w:t xml:space="preserve"> </w:t>
      </w:r>
      <w:r>
        <w:rPr>
          <w:sz w:val="24"/>
        </w:rPr>
        <w:t>a</w:t>
      </w:r>
      <w:r>
        <w:rPr>
          <w:spacing w:val="-3"/>
          <w:sz w:val="24"/>
        </w:rPr>
        <w:t xml:space="preserve"> </w:t>
      </w:r>
      <w:r>
        <w:rPr>
          <w:sz w:val="24"/>
        </w:rPr>
        <w:t>total</w:t>
      </w:r>
      <w:r>
        <w:rPr>
          <w:spacing w:val="-5"/>
          <w:sz w:val="24"/>
        </w:rPr>
        <w:t xml:space="preserve"> </w:t>
      </w:r>
      <w:r>
        <w:rPr>
          <w:sz w:val="24"/>
        </w:rPr>
        <w:t>of</w:t>
      </w:r>
      <w:r>
        <w:rPr>
          <w:spacing w:val="-4"/>
          <w:sz w:val="24"/>
        </w:rPr>
        <w:t xml:space="preserve"> </w:t>
      </w:r>
      <w:r>
        <w:rPr>
          <w:sz w:val="24"/>
        </w:rPr>
        <w:t>five</w:t>
      </w:r>
      <w:r>
        <w:rPr>
          <w:spacing w:val="-5"/>
          <w:sz w:val="24"/>
        </w:rPr>
        <w:t xml:space="preserve"> </w:t>
      </w:r>
      <w:r>
        <w:rPr>
          <w:sz w:val="24"/>
        </w:rPr>
        <w:t>bedrooms and</w:t>
      </w:r>
      <w:r>
        <w:rPr>
          <w:spacing w:val="-2"/>
          <w:sz w:val="24"/>
        </w:rPr>
        <w:t xml:space="preserve"> </w:t>
      </w:r>
      <w:r>
        <w:rPr>
          <w:sz w:val="24"/>
        </w:rPr>
        <w:t>the</w:t>
      </w:r>
      <w:r>
        <w:rPr>
          <w:spacing w:val="-5"/>
          <w:sz w:val="24"/>
        </w:rPr>
        <w:t xml:space="preserve"> </w:t>
      </w:r>
      <w:r>
        <w:rPr>
          <w:sz w:val="24"/>
        </w:rPr>
        <w:t>appellant refers</w:t>
      </w:r>
      <w:r>
        <w:rPr>
          <w:spacing w:val="-4"/>
          <w:sz w:val="24"/>
        </w:rPr>
        <w:t xml:space="preserve"> </w:t>
      </w:r>
      <w:r>
        <w:rPr>
          <w:sz w:val="24"/>
        </w:rPr>
        <w:t>to</w:t>
      </w:r>
      <w:r>
        <w:rPr>
          <w:spacing w:val="-7"/>
          <w:sz w:val="24"/>
        </w:rPr>
        <w:t xml:space="preserve"> </w:t>
      </w:r>
      <w:r>
        <w:rPr>
          <w:sz w:val="24"/>
        </w:rPr>
        <w:t>accommodation</w:t>
      </w:r>
      <w:r>
        <w:rPr>
          <w:spacing w:val="13"/>
          <w:sz w:val="24"/>
        </w:rPr>
        <w:t xml:space="preserve"> </w:t>
      </w:r>
      <w:r>
        <w:rPr>
          <w:sz w:val="24"/>
        </w:rPr>
        <w:t>for</w:t>
      </w:r>
      <w:r>
        <w:rPr>
          <w:spacing w:val="-6"/>
          <w:sz w:val="24"/>
        </w:rPr>
        <w:t xml:space="preserve"> </w:t>
      </w:r>
      <w:r>
        <w:rPr>
          <w:sz w:val="24"/>
        </w:rPr>
        <w:t>five</w:t>
      </w:r>
      <w:r>
        <w:rPr>
          <w:spacing w:val="-5"/>
          <w:sz w:val="24"/>
        </w:rPr>
        <w:t xml:space="preserve"> </w:t>
      </w:r>
      <w:r>
        <w:rPr>
          <w:sz w:val="24"/>
        </w:rPr>
        <w:t>or</w:t>
      </w:r>
      <w:r>
        <w:rPr>
          <w:spacing w:val="-7"/>
          <w:sz w:val="24"/>
        </w:rPr>
        <w:t xml:space="preserve"> </w:t>
      </w:r>
      <w:r>
        <w:rPr>
          <w:sz w:val="24"/>
        </w:rPr>
        <w:t>six</w:t>
      </w:r>
      <w:r>
        <w:rPr>
          <w:spacing w:val="-1"/>
          <w:sz w:val="24"/>
        </w:rPr>
        <w:t xml:space="preserve"> </w:t>
      </w:r>
      <w:r>
        <w:rPr>
          <w:sz w:val="24"/>
        </w:rPr>
        <w:t>persons.</w:t>
      </w:r>
      <w:r>
        <w:rPr>
          <w:spacing w:val="40"/>
          <w:sz w:val="24"/>
        </w:rPr>
        <w:t xml:space="preserve"> </w:t>
      </w:r>
      <w:r>
        <w:rPr>
          <w:sz w:val="24"/>
        </w:rPr>
        <w:t>The</w:t>
      </w:r>
      <w:r>
        <w:rPr>
          <w:spacing w:val="-9"/>
          <w:sz w:val="24"/>
        </w:rPr>
        <w:t xml:space="preserve"> </w:t>
      </w:r>
      <w:r>
        <w:rPr>
          <w:sz w:val="24"/>
        </w:rPr>
        <w:t>plans</w:t>
      </w:r>
      <w:r>
        <w:rPr>
          <w:spacing w:val="-4"/>
          <w:sz w:val="24"/>
        </w:rPr>
        <w:t xml:space="preserve"> </w:t>
      </w:r>
      <w:r>
        <w:rPr>
          <w:sz w:val="24"/>
        </w:rPr>
        <w:t>indicate</w:t>
      </w:r>
      <w:r>
        <w:rPr>
          <w:spacing w:val="-1"/>
          <w:sz w:val="24"/>
        </w:rPr>
        <w:t xml:space="preserve"> </w:t>
      </w:r>
      <w:r>
        <w:rPr>
          <w:sz w:val="24"/>
        </w:rPr>
        <w:t xml:space="preserve">bed </w:t>
      </w:r>
      <w:r>
        <w:rPr>
          <w:spacing w:val="-2"/>
          <w:sz w:val="24"/>
        </w:rPr>
        <w:t>arrangements</w:t>
      </w:r>
      <w:r>
        <w:rPr>
          <w:spacing w:val="9"/>
          <w:sz w:val="24"/>
        </w:rPr>
        <w:t xml:space="preserve"> </w:t>
      </w:r>
      <w:r>
        <w:rPr>
          <w:spacing w:val="-2"/>
          <w:sz w:val="24"/>
        </w:rPr>
        <w:t>which</w:t>
      </w:r>
      <w:r>
        <w:rPr>
          <w:spacing w:val="-3"/>
          <w:sz w:val="24"/>
        </w:rPr>
        <w:t xml:space="preserve"> </w:t>
      </w:r>
      <w:r>
        <w:rPr>
          <w:spacing w:val="-2"/>
          <w:sz w:val="24"/>
        </w:rPr>
        <w:t>could</w:t>
      </w:r>
      <w:r>
        <w:rPr>
          <w:spacing w:val="-3"/>
          <w:sz w:val="24"/>
        </w:rPr>
        <w:t xml:space="preserve"> </w:t>
      </w:r>
      <w:r>
        <w:rPr>
          <w:spacing w:val="-2"/>
          <w:sz w:val="24"/>
        </w:rPr>
        <w:t>provide for</w:t>
      </w:r>
      <w:r>
        <w:rPr>
          <w:spacing w:val="-11"/>
          <w:sz w:val="24"/>
        </w:rPr>
        <w:t xml:space="preserve"> </w:t>
      </w:r>
      <w:r>
        <w:rPr>
          <w:spacing w:val="-2"/>
          <w:sz w:val="24"/>
        </w:rPr>
        <w:t>more,</w:t>
      </w:r>
      <w:r>
        <w:rPr>
          <w:spacing w:val="-8"/>
          <w:sz w:val="24"/>
        </w:rPr>
        <w:t xml:space="preserve"> </w:t>
      </w:r>
      <w:r>
        <w:rPr>
          <w:spacing w:val="-2"/>
          <w:sz w:val="24"/>
        </w:rPr>
        <w:t>and</w:t>
      </w:r>
      <w:r>
        <w:rPr>
          <w:spacing w:val="-4"/>
          <w:sz w:val="24"/>
        </w:rPr>
        <w:t xml:space="preserve"> </w:t>
      </w:r>
      <w:r>
        <w:rPr>
          <w:spacing w:val="-2"/>
          <w:sz w:val="24"/>
        </w:rPr>
        <w:t>the</w:t>
      </w:r>
      <w:r>
        <w:rPr>
          <w:spacing w:val="-9"/>
          <w:sz w:val="24"/>
        </w:rPr>
        <w:t xml:space="preserve"> </w:t>
      </w:r>
      <w:r>
        <w:rPr>
          <w:spacing w:val="-2"/>
          <w:sz w:val="24"/>
        </w:rPr>
        <w:t>Council has</w:t>
      </w:r>
      <w:r>
        <w:rPr>
          <w:spacing w:val="-6"/>
          <w:sz w:val="24"/>
        </w:rPr>
        <w:t xml:space="preserve"> </w:t>
      </w:r>
      <w:r>
        <w:rPr>
          <w:spacing w:val="-2"/>
          <w:sz w:val="24"/>
        </w:rPr>
        <w:t xml:space="preserve">referred </w:t>
      </w:r>
      <w:r>
        <w:rPr>
          <w:color w:val="0C0C0C"/>
          <w:spacing w:val="-2"/>
          <w:sz w:val="24"/>
        </w:rPr>
        <w:t>to</w:t>
      </w:r>
      <w:r>
        <w:rPr>
          <w:color w:val="0C0C0C"/>
          <w:spacing w:val="-7"/>
          <w:sz w:val="24"/>
        </w:rPr>
        <w:t xml:space="preserve"> </w:t>
      </w:r>
      <w:r>
        <w:rPr>
          <w:spacing w:val="-2"/>
          <w:sz w:val="24"/>
        </w:rPr>
        <w:t xml:space="preserve">up </w:t>
      </w:r>
      <w:r>
        <w:rPr>
          <w:sz w:val="24"/>
        </w:rPr>
        <w:t>to</w:t>
      </w:r>
      <w:r>
        <w:rPr>
          <w:spacing w:val="-15"/>
          <w:sz w:val="24"/>
        </w:rPr>
        <w:t xml:space="preserve"> </w:t>
      </w:r>
      <w:r>
        <w:rPr>
          <w:color w:val="111111"/>
          <w:sz w:val="24"/>
        </w:rPr>
        <w:t>10</w:t>
      </w:r>
      <w:r>
        <w:rPr>
          <w:color w:val="111111"/>
          <w:spacing w:val="-11"/>
          <w:sz w:val="24"/>
        </w:rPr>
        <w:t xml:space="preserve"> </w:t>
      </w:r>
      <w:r>
        <w:rPr>
          <w:sz w:val="24"/>
        </w:rPr>
        <w:t>occupants.</w:t>
      </w:r>
      <w:r>
        <w:rPr>
          <w:spacing w:val="46"/>
          <w:sz w:val="24"/>
        </w:rPr>
        <w:t xml:space="preserve"> </w:t>
      </w:r>
      <w:r>
        <w:rPr>
          <w:sz w:val="24"/>
        </w:rPr>
        <w:t>However,</w:t>
      </w:r>
      <w:r>
        <w:rPr>
          <w:spacing w:val="-2"/>
          <w:sz w:val="24"/>
        </w:rPr>
        <w:t xml:space="preserve"> </w:t>
      </w:r>
      <w:r>
        <w:rPr>
          <w:color w:val="0F0F0F"/>
          <w:sz w:val="24"/>
        </w:rPr>
        <w:t>my</w:t>
      </w:r>
      <w:r>
        <w:rPr>
          <w:color w:val="0F0F0F"/>
          <w:spacing w:val="-12"/>
          <w:sz w:val="24"/>
        </w:rPr>
        <w:t xml:space="preserve"> </w:t>
      </w:r>
      <w:r>
        <w:rPr>
          <w:sz w:val="24"/>
        </w:rPr>
        <w:t>decision</w:t>
      </w:r>
      <w:r>
        <w:rPr>
          <w:spacing w:val="-5"/>
          <w:sz w:val="24"/>
        </w:rPr>
        <w:t xml:space="preserve"> </w:t>
      </w:r>
      <w:r>
        <w:rPr>
          <w:color w:val="161616"/>
          <w:sz w:val="24"/>
        </w:rPr>
        <w:t>is</w:t>
      </w:r>
      <w:r>
        <w:rPr>
          <w:color w:val="161616"/>
          <w:spacing w:val="-13"/>
          <w:sz w:val="24"/>
        </w:rPr>
        <w:t xml:space="preserve"> </w:t>
      </w:r>
      <w:r>
        <w:rPr>
          <w:sz w:val="24"/>
        </w:rPr>
        <w:t>based</w:t>
      </w:r>
      <w:r>
        <w:rPr>
          <w:spacing w:val="-9"/>
          <w:sz w:val="24"/>
        </w:rPr>
        <w:t xml:space="preserve"> </w:t>
      </w:r>
      <w:r>
        <w:rPr>
          <w:sz w:val="24"/>
        </w:rPr>
        <w:t>on</w:t>
      </w:r>
      <w:r>
        <w:rPr>
          <w:spacing w:val="-9"/>
          <w:sz w:val="24"/>
        </w:rPr>
        <w:t xml:space="preserve"> </w:t>
      </w:r>
      <w:r>
        <w:rPr>
          <w:sz w:val="24"/>
        </w:rPr>
        <w:t>the</w:t>
      </w:r>
      <w:r>
        <w:rPr>
          <w:spacing w:val="-11"/>
          <w:sz w:val="24"/>
        </w:rPr>
        <w:t xml:space="preserve"> </w:t>
      </w:r>
      <w:r>
        <w:rPr>
          <w:sz w:val="24"/>
        </w:rPr>
        <w:t>development</w:t>
      </w:r>
      <w:r>
        <w:rPr>
          <w:spacing w:val="3"/>
          <w:sz w:val="24"/>
        </w:rPr>
        <w:t xml:space="preserve"> </w:t>
      </w:r>
      <w:r>
        <w:rPr>
          <w:sz w:val="24"/>
        </w:rPr>
        <w:t xml:space="preserve">applied </w:t>
      </w:r>
      <w:r>
        <w:rPr>
          <w:spacing w:val="-2"/>
          <w:sz w:val="24"/>
        </w:rPr>
        <w:t>for.</w:t>
      </w:r>
      <w:r>
        <w:rPr>
          <w:spacing w:val="39"/>
          <w:sz w:val="24"/>
        </w:rPr>
        <w:t xml:space="preserve"> </w:t>
      </w:r>
      <w:r>
        <w:rPr>
          <w:spacing w:val="-2"/>
          <w:sz w:val="24"/>
        </w:rPr>
        <w:t>The</w:t>
      </w:r>
      <w:r>
        <w:rPr>
          <w:spacing w:val="-8"/>
          <w:sz w:val="24"/>
        </w:rPr>
        <w:t xml:space="preserve"> </w:t>
      </w:r>
      <w:r>
        <w:rPr>
          <w:spacing w:val="-2"/>
          <w:sz w:val="24"/>
        </w:rPr>
        <w:t>Town</w:t>
      </w:r>
      <w:r>
        <w:rPr>
          <w:spacing w:val="-5"/>
          <w:sz w:val="24"/>
        </w:rPr>
        <w:t xml:space="preserve"> </w:t>
      </w:r>
      <w:r>
        <w:rPr>
          <w:color w:val="0E0E0E"/>
          <w:spacing w:val="-2"/>
          <w:sz w:val="24"/>
        </w:rPr>
        <w:t>and</w:t>
      </w:r>
      <w:r>
        <w:rPr>
          <w:color w:val="0E0E0E"/>
          <w:spacing w:val="-5"/>
          <w:sz w:val="24"/>
        </w:rPr>
        <w:t xml:space="preserve"> </w:t>
      </w:r>
      <w:r>
        <w:rPr>
          <w:spacing w:val="-2"/>
          <w:sz w:val="24"/>
        </w:rPr>
        <w:t>Country Planning (Use</w:t>
      </w:r>
      <w:r>
        <w:rPr>
          <w:spacing w:val="-5"/>
          <w:sz w:val="24"/>
        </w:rPr>
        <w:t xml:space="preserve"> </w:t>
      </w:r>
      <w:r>
        <w:rPr>
          <w:spacing w:val="-2"/>
          <w:sz w:val="24"/>
        </w:rPr>
        <w:t>Classes)</w:t>
      </w:r>
      <w:r>
        <w:rPr>
          <w:sz w:val="24"/>
        </w:rPr>
        <w:t xml:space="preserve"> </w:t>
      </w:r>
      <w:r>
        <w:rPr>
          <w:spacing w:val="-2"/>
          <w:sz w:val="24"/>
        </w:rPr>
        <w:t xml:space="preserve">Order </w:t>
      </w:r>
      <w:r>
        <w:rPr>
          <w:color w:val="0F0F0F"/>
          <w:spacing w:val="-2"/>
          <w:sz w:val="24"/>
        </w:rPr>
        <w:t xml:space="preserve">1987 </w:t>
      </w:r>
      <w:r>
        <w:rPr>
          <w:spacing w:val="-2"/>
          <w:sz w:val="24"/>
        </w:rPr>
        <w:t>(as</w:t>
      </w:r>
      <w:r>
        <w:rPr>
          <w:spacing w:val="-8"/>
          <w:sz w:val="24"/>
        </w:rPr>
        <w:t xml:space="preserve"> </w:t>
      </w:r>
      <w:r>
        <w:rPr>
          <w:spacing w:val="-2"/>
          <w:sz w:val="24"/>
        </w:rPr>
        <w:t>amended) defines</w:t>
      </w:r>
      <w:r>
        <w:rPr>
          <w:spacing w:val="-8"/>
          <w:sz w:val="24"/>
        </w:rPr>
        <w:t xml:space="preserve"> </w:t>
      </w:r>
      <w:r>
        <w:rPr>
          <w:spacing w:val="-2"/>
          <w:sz w:val="24"/>
        </w:rPr>
        <w:t>a</w:t>
      </w:r>
      <w:r>
        <w:rPr>
          <w:spacing w:val="-13"/>
          <w:sz w:val="24"/>
        </w:rPr>
        <w:t xml:space="preserve"> </w:t>
      </w:r>
      <w:r>
        <w:rPr>
          <w:spacing w:val="-2"/>
          <w:sz w:val="24"/>
        </w:rPr>
        <w:t>C4</w:t>
      </w:r>
      <w:r>
        <w:rPr>
          <w:spacing w:val="-13"/>
          <w:sz w:val="24"/>
        </w:rPr>
        <w:t xml:space="preserve"> </w:t>
      </w:r>
      <w:r>
        <w:rPr>
          <w:spacing w:val="-2"/>
          <w:sz w:val="24"/>
        </w:rPr>
        <w:t>use</w:t>
      </w:r>
      <w:r>
        <w:rPr>
          <w:spacing w:val="-14"/>
          <w:sz w:val="24"/>
        </w:rPr>
        <w:t xml:space="preserve"> </w:t>
      </w:r>
      <w:r>
        <w:rPr>
          <w:spacing w:val="-2"/>
          <w:sz w:val="24"/>
        </w:rPr>
        <w:t>as</w:t>
      </w:r>
      <w:r>
        <w:rPr>
          <w:spacing w:val="-14"/>
          <w:sz w:val="24"/>
        </w:rPr>
        <w:t xml:space="preserve"> </w:t>
      </w:r>
      <w:r>
        <w:rPr>
          <w:spacing w:val="-2"/>
          <w:sz w:val="24"/>
        </w:rPr>
        <w:t>‘a</w:t>
      </w:r>
      <w:r>
        <w:rPr>
          <w:spacing w:val="-14"/>
          <w:sz w:val="24"/>
        </w:rPr>
        <w:t xml:space="preserve"> </w:t>
      </w:r>
      <w:r>
        <w:rPr>
          <w:spacing w:val="-2"/>
          <w:sz w:val="24"/>
        </w:rPr>
        <w:t>dwellinghouse</w:t>
      </w:r>
      <w:r>
        <w:rPr>
          <w:spacing w:val="9"/>
          <w:sz w:val="24"/>
        </w:rPr>
        <w:t xml:space="preserve"> </w:t>
      </w:r>
      <w:r>
        <w:rPr>
          <w:spacing w:val="-2"/>
          <w:sz w:val="24"/>
        </w:rPr>
        <w:t>by</w:t>
      </w:r>
      <w:r>
        <w:rPr>
          <w:spacing w:val="-8"/>
          <w:sz w:val="24"/>
        </w:rPr>
        <w:t xml:space="preserve"> </w:t>
      </w:r>
      <w:r>
        <w:rPr>
          <w:color w:val="0A0A0A"/>
          <w:spacing w:val="-2"/>
          <w:sz w:val="24"/>
        </w:rPr>
        <w:t>not</w:t>
      </w:r>
      <w:r>
        <w:rPr>
          <w:color w:val="0A0A0A"/>
          <w:spacing w:val="-13"/>
          <w:sz w:val="24"/>
        </w:rPr>
        <w:t xml:space="preserve"> </w:t>
      </w:r>
      <w:r>
        <w:rPr>
          <w:spacing w:val="-2"/>
          <w:sz w:val="24"/>
        </w:rPr>
        <w:t>more</w:t>
      </w:r>
      <w:r>
        <w:rPr>
          <w:spacing w:val="-12"/>
          <w:sz w:val="24"/>
        </w:rPr>
        <w:t xml:space="preserve"> </w:t>
      </w:r>
      <w:r>
        <w:rPr>
          <w:spacing w:val="-2"/>
          <w:sz w:val="24"/>
        </w:rPr>
        <w:t>than</w:t>
      </w:r>
      <w:r>
        <w:rPr>
          <w:spacing w:val="-9"/>
          <w:sz w:val="24"/>
        </w:rPr>
        <w:t xml:space="preserve"> </w:t>
      </w:r>
      <w:r>
        <w:rPr>
          <w:spacing w:val="-2"/>
          <w:sz w:val="24"/>
        </w:rPr>
        <w:t>six</w:t>
      </w:r>
      <w:r>
        <w:rPr>
          <w:spacing w:val="-6"/>
          <w:sz w:val="24"/>
        </w:rPr>
        <w:t xml:space="preserve"> </w:t>
      </w:r>
      <w:r>
        <w:rPr>
          <w:spacing w:val="-2"/>
          <w:sz w:val="24"/>
        </w:rPr>
        <w:t>residents</w:t>
      </w:r>
      <w:r>
        <w:rPr>
          <w:spacing w:val="-4"/>
          <w:sz w:val="24"/>
        </w:rPr>
        <w:t xml:space="preserve"> </w:t>
      </w:r>
      <w:r>
        <w:rPr>
          <w:color w:val="131313"/>
          <w:spacing w:val="-2"/>
          <w:sz w:val="24"/>
        </w:rPr>
        <w:t>as</w:t>
      </w:r>
      <w:r>
        <w:rPr>
          <w:color w:val="131313"/>
          <w:spacing w:val="-14"/>
          <w:sz w:val="24"/>
        </w:rPr>
        <w:t xml:space="preserve"> </w:t>
      </w:r>
      <w:r>
        <w:rPr>
          <w:color w:val="1C1C1C"/>
          <w:spacing w:val="-2"/>
          <w:sz w:val="24"/>
        </w:rPr>
        <w:t>a</w:t>
      </w:r>
      <w:r>
        <w:rPr>
          <w:color w:val="1C1C1C"/>
          <w:spacing w:val="-7"/>
          <w:sz w:val="24"/>
        </w:rPr>
        <w:t xml:space="preserve"> </w:t>
      </w:r>
      <w:r>
        <w:rPr>
          <w:spacing w:val="-2"/>
          <w:sz w:val="24"/>
        </w:rPr>
        <w:t xml:space="preserve">house </w:t>
      </w:r>
      <w:r>
        <w:rPr>
          <w:sz w:val="24"/>
        </w:rPr>
        <w:t>in multiple occupation’.</w:t>
      </w:r>
    </w:p>
    <w:p w:rsidR="004A4A13" w:rsidRDefault="00000000" w14:paraId="16A86A76" w14:textId="77777777">
      <w:pPr>
        <w:pStyle w:val="ListParagraph"/>
        <w:numPr>
          <w:ilvl w:val="0"/>
          <w:numId w:val="11"/>
        </w:numPr>
        <w:tabs>
          <w:tab w:val="left" w:pos="646"/>
          <w:tab w:val="left" w:pos="664"/>
        </w:tabs>
        <w:spacing w:before="171" w:line="237" w:lineRule="auto"/>
        <w:ind w:left="664" w:right="450"/>
        <w:jc w:val="left"/>
      </w:pPr>
      <w:r>
        <w:t>The</w:t>
      </w:r>
      <w:r>
        <w:rPr>
          <w:spacing w:val="31"/>
        </w:rPr>
        <w:t xml:space="preserve"> </w:t>
      </w:r>
      <w:r>
        <w:t>Council</w:t>
      </w:r>
      <w:r>
        <w:rPr>
          <w:spacing w:val="40"/>
        </w:rPr>
        <w:t xml:space="preserve"> </w:t>
      </w:r>
      <w:r>
        <w:t>submitted</w:t>
      </w:r>
      <w:r>
        <w:rPr>
          <w:spacing w:val="40"/>
        </w:rPr>
        <w:t xml:space="preserve"> </w:t>
      </w:r>
      <w:r>
        <w:rPr>
          <w:color w:val="1A1A1A"/>
        </w:rPr>
        <w:t>a</w:t>
      </w:r>
      <w:r>
        <w:rPr>
          <w:color w:val="1A1A1A"/>
          <w:spacing w:val="29"/>
        </w:rPr>
        <w:t xml:space="preserve"> </w:t>
      </w:r>
      <w:r>
        <w:t>plan</w:t>
      </w:r>
      <w:r>
        <w:rPr>
          <w:spacing w:val="38"/>
        </w:rPr>
        <w:t xml:space="preserve"> </w:t>
      </w:r>
      <w:r>
        <w:t>to</w:t>
      </w:r>
      <w:r>
        <w:rPr>
          <w:spacing w:val="26"/>
        </w:rPr>
        <w:t xml:space="preserve"> </w:t>
      </w:r>
      <w:r>
        <w:t>clarify</w:t>
      </w:r>
      <w:r>
        <w:rPr>
          <w:spacing w:val="40"/>
        </w:rPr>
        <w:t xml:space="preserve"> </w:t>
      </w:r>
      <w:r>
        <w:t>the</w:t>
      </w:r>
      <w:r>
        <w:rPr>
          <w:spacing w:val="35"/>
        </w:rPr>
        <w:t xml:space="preserve"> </w:t>
      </w:r>
      <w:r>
        <w:t>Crumpsall</w:t>
      </w:r>
      <w:r>
        <w:rPr>
          <w:spacing w:val="39"/>
        </w:rPr>
        <w:t xml:space="preserve"> </w:t>
      </w:r>
      <w:r>
        <w:t>Green</w:t>
      </w:r>
      <w:r>
        <w:rPr>
          <w:spacing w:val="40"/>
        </w:rPr>
        <w:t xml:space="preserve"> </w:t>
      </w:r>
      <w:r>
        <w:t>Conservation</w:t>
      </w:r>
      <w:r>
        <w:rPr>
          <w:spacing w:val="40"/>
        </w:rPr>
        <w:t xml:space="preserve"> </w:t>
      </w:r>
      <w:r>
        <w:t>Area boundary</w:t>
      </w:r>
      <w:r>
        <w:rPr>
          <w:spacing w:val="40"/>
        </w:rPr>
        <w:t xml:space="preserve"> </w:t>
      </w:r>
      <w:r>
        <w:t>after</w:t>
      </w:r>
      <w:r>
        <w:rPr>
          <w:spacing w:val="40"/>
        </w:rPr>
        <w:t xml:space="preserve"> </w:t>
      </w:r>
      <w:r>
        <w:rPr>
          <w:color w:val="0C0C0C"/>
        </w:rPr>
        <w:t>the</w:t>
      </w:r>
      <w:r>
        <w:rPr>
          <w:color w:val="0C0C0C"/>
          <w:spacing w:val="40"/>
        </w:rPr>
        <w:t xml:space="preserve"> </w:t>
      </w:r>
      <w:r>
        <w:t>site</w:t>
      </w:r>
      <w:r>
        <w:rPr>
          <w:spacing w:val="40"/>
        </w:rPr>
        <w:t xml:space="preserve"> </w:t>
      </w:r>
      <w:r>
        <w:t>visit</w:t>
      </w:r>
      <w:r>
        <w:rPr>
          <w:spacing w:val="40"/>
        </w:rPr>
        <w:t xml:space="preserve"> </w:t>
      </w:r>
      <w:r>
        <w:rPr>
          <w:color w:val="131313"/>
        </w:rPr>
        <w:t>and</w:t>
      </w:r>
      <w:r>
        <w:rPr>
          <w:color w:val="131313"/>
          <w:spacing w:val="40"/>
        </w:rPr>
        <w:t xml:space="preserve"> </w:t>
      </w:r>
      <w:r>
        <w:t>the</w:t>
      </w:r>
      <w:r>
        <w:rPr>
          <w:spacing w:val="40"/>
        </w:rPr>
        <w:t xml:space="preserve"> </w:t>
      </w:r>
      <w:r>
        <w:t>appellant</w:t>
      </w:r>
      <w:r>
        <w:rPr>
          <w:spacing w:val="40"/>
        </w:rPr>
        <w:t xml:space="preserve"> </w:t>
      </w:r>
      <w:r>
        <w:t>was</w:t>
      </w:r>
      <w:r>
        <w:rPr>
          <w:spacing w:val="40"/>
        </w:rPr>
        <w:t xml:space="preserve"> </w:t>
      </w:r>
      <w:r>
        <w:t>provided</w:t>
      </w:r>
      <w:r>
        <w:rPr>
          <w:spacing w:val="40"/>
        </w:rPr>
        <w:t xml:space="preserve"> </w:t>
      </w:r>
      <w:r>
        <w:rPr>
          <w:color w:val="0C0C0C"/>
        </w:rPr>
        <w:t>with</w:t>
      </w:r>
      <w:r>
        <w:rPr>
          <w:color w:val="0C0C0C"/>
          <w:spacing w:val="40"/>
        </w:rPr>
        <w:t xml:space="preserve"> </w:t>
      </w:r>
      <w:r>
        <w:t>a</w:t>
      </w:r>
      <w:r>
        <w:rPr>
          <w:spacing w:val="40"/>
        </w:rPr>
        <w:t xml:space="preserve"> </w:t>
      </w:r>
      <w:r>
        <w:t>copy.</w:t>
      </w:r>
    </w:p>
    <w:p w:rsidR="004A4A13" w:rsidRDefault="00000000" w14:paraId="5608ED8F" w14:textId="77777777">
      <w:pPr>
        <w:spacing w:before="154"/>
        <w:ind w:left="269"/>
        <w:rPr>
          <w:rFonts w:ascii="Consolas"/>
          <w:sz w:val="24"/>
        </w:rPr>
      </w:pPr>
      <w:r>
        <w:rPr>
          <w:rFonts w:ascii="Consolas"/>
          <w:spacing w:val="-4"/>
          <w:sz w:val="24"/>
        </w:rPr>
        <w:t>Main</w:t>
      </w:r>
      <w:r>
        <w:rPr>
          <w:rFonts w:ascii="Consolas"/>
          <w:spacing w:val="-58"/>
          <w:sz w:val="24"/>
        </w:rPr>
        <w:t xml:space="preserve"> </w:t>
      </w:r>
      <w:r>
        <w:rPr>
          <w:rFonts w:ascii="Consolas"/>
          <w:spacing w:val="-2"/>
          <w:sz w:val="24"/>
        </w:rPr>
        <w:t>Issues</w:t>
      </w:r>
    </w:p>
    <w:p w:rsidR="004A4A13" w:rsidRDefault="00000000" w14:paraId="2F8E65BC" w14:textId="77777777">
      <w:pPr>
        <w:pStyle w:val="ListParagraph"/>
        <w:numPr>
          <w:ilvl w:val="0"/>
          <w:numId w:val="11"/>
        </w:numPr>
        <w:tabs>
          <w:tab w:val="left" w:pos="652"/>
        </w:tabs>
        <w:spacing w:before="142"/>
        <w:ind w:left="652" w:hanging="391"/>
        <w:jc w:val="left"/>
        <w:rPr>
          <w:sz w:val="23"/>
        </w:rPr>
      </w:pPr>
      <w:r>
        <w:rPr>
          <w:sz w:val="23"/>
        </w:rPr>
        <w:t>The</w:t>
      </w:r>
      <w:r>
        <w:rPr>
          <w:spacing w:val="2"/>
          <w:sz w:val="23"/>
        </w:rPr>
        <w:t xml:space="preserve"> </w:t>
      </w:r>
      <w:r>
        <w:rPr>
          <w:sz w:val="23"/>
        </w:rPr>
        <w:t>main</w:t>
      </w:r>
      <w:r>
        <w:rPr>
          <w:spacing w:val="9"/>
          <w:sz w:val="23"/>
        </w:rPr>
        <w:t xml:space="preserve"> </w:t>
      </w:r>
      <w:r>
        <w:rPr>
          <w:sz w:val="23"/>
        </w:rPr>
        <w:t>issues</w:t>
      </w:r>
      <w:r>
        <w:rPr>
          <w:spacing w:val="9"/>
          <w:sz w:val="23"/>
        </w:rPr>
        <w:t xml:space="preserve"> </w:t>
      </w:r>
      <w:r>
        <w:rPr>
          <w:sz w:val="23"/>
        </w:rPr>
        <w:t>in</w:t>
      </w:r>
      <w:r>
        <w:rPr>
          <w:spacing w:val="7"/>
          <w:sz w:val="23"/>
        </w:rPr>
        <w:t xml:space="preserve"> </w:t>
      </w:r>
      <w:r>
        <w:rPr>
          <w:sz w:val="23"/>
        </w:rPr>
        <w:t>this</w:t>
      </w:r>
      <w:r>
        <w:rPr>
          <w:spacing w:val="2"/>
          <w:sz w:val="23"/>
        </w:rPr>
        <w:t xml:space="preserve"> </w:t>
      </w:r>
      <w:r>
        <w:rPr>
          <w:sz w:val="23"/>
        </w:rPr>
        <w:t>case</w:t>
      </w:r>
      <w:r>
        <w:rPr>
          <w:spacing w:val="4"/>
          <w:sz w:val="23"/>
        </w:rPr>
        <w:t xml:space="preserve"> </w:t>
      </w:r>
      <w:r>
        <w:rPr>
          <w:sz w:val="23"/>
        </w:rPr>
        <w:t>are</w:t>
      </w:r>
      <w:r>
        <w:rPr>
          <w:spacing w:val="5"/>
          <w:sz w:val="23"/>
        </w:rPr>
        <w:t xml:space="preserve"> </w:t>
      </w:r>
      <w:r>
        <w:rPr>
          <w:color w:val="0A0A0A"/>
          <w:sz w:val="23"/>
        </w:rPr>
        <w:t>the</w:t>
      </w:r>
      <w:r>
        <w:rPr>
          <w:color w:val="0A0A0A"/>
          <w:spacing w:val="3"/>
          <w:sz w:val="23"/>
        </w:rPr>
        <w:t xml:space="preserve"> </w:t>
      </w:r>
      <w:r>
        <w:rPr>
          <w:sz w:val="23"/>
        </w:rPr>
        <w:t>effect</w:t>
      </w:r>
      <w:r>
        <w:rPr>
          <w:spacing w:val="9"/>
          <w:sz w:val="23"/>
        </w:rPr>
        <w:t xml:space="preserve"> </w:t>
      </w:r>
      <w:r>
        <w:rPr>
          <w:sz w:val="23"/>
        </w:rPr>
        <w:t>of</w:t>
      </w:r>
      <w:r>
        <w:rPr>
          <w:spacing w:val="3"/>
          <w:sz w:val="23"/>
        </w:rPr>
        <w:t xml:space="preserve"> </w:t>
      </w:r>
      <w:r>
        <w:rPr>
          <w:sz w:val="23"/>
        </w:rPr>
        <w:t>the</w:t>
      </w:r>
      <w:r>
        <w:rPr>
          <w:spacing w:val="8"/>
          <w:sz w:val="23"/>
        </w:rPr>
        <w:t xml:space="preserve"> </w:t>
      </w:r>
      <w:r>
        <w:rPr>
          <w:sz w:val="23"/>
        </w:rPr>
        <w:t>development</w:t>
      </w:r>
      <w:r>
        <w:rPr>
          <w:spacing w:val="16"/>
          <w:sz w:val="23"/>
        </w:rPr>
        <w:t xml:space="preserve"> </w:t>
      </w:r>
      <w:proofErr w:type="gramStart"/>
      <w:r>
        <w:rPr>
          <w:spacing w:val="-2"/>
          <w:sz w:val="23"/>
        </w:rPr>
        <w:t>upon:-</w:t>
      </w:r>
      <w:proofErr w:type="gramEnd"/>
    </w:p>
    <w:p w:rsidR="004A4A13" w:rsidRDefault="004A4A13" w14:paraId="04E1AE86" w14:textId="77777777">
      <w:pPr>
        <w:pStyle w:val="BodyText"/>
        <w:spacing w:before="7"/>
        <w:rPr>
          <w:sz w:val="31"/>
        </w:rPr>
      </w:pPr>
    </w:p>
    <w:p w:rsidR="004A4A13" w:rsidRDefault="00000000" w14:paraId="60F0FA42" w14:textId="77777777">
      <w:pPr>
        <w:pStyle w:val="ListParagraph"/>
        <w:numPr>
          <w:ilvl w:val="1"/>
          <w:numId w:val="11"/>
        </w:numPr>
        <w:tabs>
          <w:tab w:val="left" w:pos="1255"/>
          <w:tab w:val="left" w:pos="1282"/>
        </w:tabs>
        <w:spacing w:line="220" w:lineRule="auto"/>
        <w:ind w:right="848" w:hanging="352"/>
        <w:jc w:val="left"/>
        <w:rPr>
          <w:sz w:val="24"/>
        </w:rPr>
      </w:pPr>
      <w:r>
        <w:rPr>
          <w:spacing w:val="-2"/>
          <w:sz w:val="24"/>
        </w:rPr>
        <w:t>The</w:t>
      </w:r>
      <w:r>
        <w:rPr>
          <w:spacing w:val="-7"/>
          <w:sz w:val="24"/>
        </w:rPr>
        <w:t xml:space="preserve"> </w:t>
      </w:r>
      <w:r>
        <w:rPr>
          <w:spacing w:val="-2"/>
          <w:sz w:val="24"/>
        </w:rPr>
        <w:t>living</w:t>
      </w:r>
      <w:r>
        <w:rPr>
          <w:spacing w:val="-8"/>
          <w:sz w:val="24"/>
        </w:rPr>
        <w:t xml:space="preserve"> </w:t>
      </w:r>
      <w:r>
        <w:rPr>
          <w:spacing w:val="-2"/>
          <w:sz w:val="24"/>
        </w:rPr>
        <w:t>conditions of</w:t>
      </w:r>
      <w:r>
        <w:rPr>
          <w:spacing w:val="-7"/>
          <w:sz w:val="24"/>
        </w:rPr>
        <w:t xml:space="preserve"> </w:t>
      </w:r>
      <w:r>
        <w:rPr>
          <w:spacing w:val="-2"/>
          <w:sz w:val="24"/>
        </w:rPr>
        <w:t>the</w:t>
      </w:r>
      <w:r>
        <w:rPr>
          <w:spacing w:val="-11"/>
          <w:sz w:val="24"/>
        </w:rPr>
        <w:t xml:space="preserve"> </w:t>
      </w:r>
      <w:r>
        <w:rPr>
          <w:spacing w:val="-2"/>
          <w:sz w:val="24"/>
        </w:rPr>
        <w:t xml:space="preserve">occupiers </w:t>
      </w:r>
      <w:r>
        <w:rPr>
          <w:color w:val="1C1C1C"/>
          <w:spacing w:val="-2"/>
          <w:sz w:val="24"/>
        </w:rPr>
        <w:t>of</w:t>
      </w:r>
      <w:r>
        <w:rPr>
          <w:color w:val="1C1C1C"/>
          <w:spacing w:val="-14"/>
          <w:sz w:val="24"/>
        </w:rPr>
        <w:t xml:space="preserve"> </w:t>
      </w:r>
      <w:r>
        <w:rPr>
          <w:spacing w:val="-2"/>
          <w:sz w:val="24"/>
        </w:rPr>
        <w:t>the</w:t>
      </w:r>
      <w:r>
        <w:rPr>
          <w:spacing w:val="-7"/>
          <w:sz w:val="24"/>
        </w:rPr>
        <w:t xml:space="preserve"> </w:t>
      </w:r>
      <w:r>
        <w:rPr>
          <w:spacing w:val="-2"/>
          <w:sz w:val="24"/>
        </w:rPr>
        <w:t>development</w:t>
      </w:r>
      <w:r>
        <w:rPr>
          <w:sz w:val="24"/>
        </w:rPr>
        <w:t xml:space="preserve"> </w:t>
      </w:r>
      <w:r>
        <w:rPr>
          <w:spacing w:val="-2"/>
          <w:sz w:val="24"/>
        </w:rPr>
        <w:t xml:space="preserve">applied for, </w:t>
      </w:r>
      <w:r>
        <w:rPr>
          <w:sz w:val="24"/>
        </w:rPr>
        <w:t xml:space="preserve">with particular regard to external amenity </w:t>
      </w:r>
      <w:proofErr w:type="gramStart"/>
      <w:r>
        <w:rPr>
          <w:sz w:val="24"/>
        </w:rPr>
        <w:t>space;</w:t>
      </w:r>
      <w:proofErr w:type="gramEnd"/>
    </w:p>
    <w:p w:rsidR="004A4A13" w:rsidRDefault="00000000" w14:paraId="17BD9CEE" w14:textId="77777777">
      <w:pPr>
        <w:pStyle w:val="ListParagraph"/>
        <w:numPr>
          <w:ilvl w:val="1"/>
          <w:numId w:val="11"/>
        </w:numPr>
        <w:tabs>
          <w:tab w:val="left" w:pos="1260"/>
          <w:tab w:val="left" w:pos="1282"/>
        </w:tabs>
        <w:spacing w:before="52" w:line="237" w:lineRule="auto"/>
        <w:ind w:right="1002" w:hanging="346"/>
        <w:jc w:val="left"/>
      </w:pPr>
      <w:r>
        <w:rPr>
          <w:w w:val="105"/>
        </w:rPr>
        <w:t>The living conditions of occupiers</w:t>
      </w:r>
      <w:r>
        <w:rPr>
          <w:spacing w:val="15"/>
          <w:w w:val="105"/>
        </w:rPr>
        <w:t xml:space="preserve"> </w:t>
      </w:r>
      <w:r>
        <w:rPr>
          <w:w w:val="105"/>
        </w:rPr>
        <w:t>of</w:t>
      </w:r>
      <w:r>
        <w:rPr>
          <w:spacing w:val="-1"/>
          <w:w w:val="105"/>
        </w:rPr>
        <w:t xml:space="preserve"> </w:t>
      </w:r>
      <w:r>
        <w:rPr>
          <w:w w:val="105"/>
        </w:rPr>
        <w:t>existing neighbouring</w:t>
      </w:r>
      <w:r>
        <w:rPr>
          <w:spacing w:val="16"/>
          <w:w w:val="105"/>
        </w:rPr>
        <w:t xml:space="preserve"> </w:t>
      </w:r>
      <w:r>
        <w:rPr>
          <w:w w:val="105"/>
        </w:rPr>
        <w:t>dwellings with particular regard</w:t>
      </w:r>
      <w:r>
        <w:rPr>
          <w:spacing w:val="40"/>
          <w:w w:val="105"/>
        </w:rPr>
        <w:t xml:space="preserve"> </w:t>
      </w:r>
      <w:r>
        <w:rPr>
          <w:w w:val="105"/>
        </w:rPr>
        <w:t xml:space="preserve">to noise and </w:t>
      </w:r>
      <w:proofErr w:type="gramStart"/>
      <w:r>
        <w:rPr>
          <w:w w:val="105"/>
        </w:rPr>
        <w:t>disturbance;</w:t>
      </w:r>
      <w:proofErr w:type="gramEnd"/>
    </w:p>
    <w:p w:rsidR="004A4A13" w:rsidRDefault="004A4A13" w14:paraId="603A1FF7" w14:textId="77777777">
      <w:pPr>
        <w:pStyle w:val="BodyText"/>
        <w:rPr>
          <w:sz w:val="20"/>
        </w:rPr>
      </w:pPr>
    </w:p>
    <w:p w:rsidR="004A4A13" w:rsidRDefault="00000000" w14:paraId="30E927D7" w14:textId="77777777">
      <w:pPr>
        <w:pStyle w:val="BodyText"/>
        <w:spacing w:before="4"/>
        <w:rPr>
          <w:sz w:val="10"/>
        </w:rPr>
      </w:pPr>
      <w:r>
        <w:rPr>
          <w:noProof/>
        </w:rPr>
        <mc:AlternateContent>
          <mc:Choice Requires="wps">
            <w:drawing>
              <wp:anchor distT="0" distB="0" distL="0" distR="0" simplePos="0" relativeHeight="487619072" behindDoc="1" locked="0" layoutInCell="1" allowOverlap="1" wp14:anchorId="3F9FC788" wp14:editId="6FB677A2">
                <wp:simplePos x="0" y="0"/>
                <wp:positionH relativeFrom="page">
                  <wp:posOffset>1136910</wp:posOffset>
                </wp:positionH>
                <wp:positionV relativeFrom="paragraph">
                  <wp:posOffset>90837</wp:posOffset>
                </wp:positionV>
                <wp:extent cx="5581015" cy="127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015" cy="1270"/>
                        </a:xfrm>
                        <a:custGeom>
                          <a:avLst/>
                          <a:gdLst/>
                          <a:ahLst/>
                          <a:cxnLst/>
                          <a:rect l="l" t="t" r="r" b="b"/>
                          <a:pathLst>
                            <a:path w="5581015">
                              <a:moveTo>
                                <a:pt x="0" y="0"/>
                              </a:moveTo>
                              <a:lnTo>
                                <a:pt x="5580888" y="0"/>
                              </a:lnTo>
                            </a:path>
                          </a:pathLst>
                        </a:custGeom>
                        <a:ln w="9144">
                          <a:solidFill>
                            <a:srgbClr val="383838"/>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86363CA">
              <v:shape id="Graphic 120" style="position:absolute;margin-left:89.5pt;margin-top:7.15pt;width:439.45pt;height:.1pt;z-index:-15697408;visibility:visible;mso-wrap-style:square;mso-wrap-distance-left:0;mso-wrap-distance-top:0;mso-wrap-distance-right:0;mso-wrap-distance-bottom:0;mso-position-horizontal:absolute;mso-position-horizontal-relative:page;mso-position-vertical:absolute;mso-position-vertical-relative:text;v-text-anchor:top" coordsize="5581015,1270" o:spid="_x0000_s1026" filled="f" strokecolor="#383838" strokeweight=".72pt" path="m,l558088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" w14:anchorId="6A0D12B7">
                <v:path arrowok="t"/>
                <w10:wrap type="topAndBottom" anchorx="page"/>
              </v:shape>
            </w:pict>
          </mc:Fallback>
        </mc:AlternateContent>
      </w:r>
    </w:p>
    <w:p w:rsidR="004A4A13" w:rsidRDefault="00000000" w14:paraId="7BAA262A" w14:textId="77777777">
      <w:pPr>
        <w:spacing w:before="37"/>
        <w:ind w:left="274"/>
        <w:rPr>
          <w:sz w:val="17"/>
        </w:rPr>
      </w:pPr>
      <w:hyperlink r:id="rId39">
        <w:r>
          <w:rPr>
            <w:spacing w:val="-2"/>
            <w:sz w:val="17"/>
          </w:rPr>
          <w:t>www.planningportal.gov.uk/planninginspectorate</w:t>
        </w:r>
      </w:hyperlink>
    </w:p>
    <w:p w:rsidR="004A4A13" w:rsidRDefault="004A4A13" w14:paraId="498708E7" w14:textId="77777777">
      <w:pPr>
        <w:rPr>
          <w:sz w:val="17"/>
        </w:rPr>
        <w:sectPr w:rsidR="004A4A13">
          <w:headerReference w:type="default" r:id="rId40"/>
          <w:footerReference w:type="default" r:id="rId41"/>
          <w:pgSz w:w="11920" w:h="16840" w:orient="portrait"/>
          <w:pgMar w:top="1040" w:right="1120" w:bottom="280" w:left="1520" w:header="0" w:footer="0" w:gutter="0"/>
          <w:cols w:space="720"/>
        </w:sectPr>
      </w:pPr>
    </w:p>
    <w:p w:rsidR="004A4A13" w:rsidRDefault="004A4A13" w14:paraId="5C6D5245" w14:textId="77777777">
      <w:pPr>
        <w:pStyle w:val="BodyText"/>
        <w:spacing w:before="8"/>
        <w:rPr>
          <w:sz w:val="10"/>
        </w:rPr>
      </w:pPr>
    </w:p>
    <w:p w:rsidR="004A4A13" w:rsidRDefault="00000000" w14:paraId="68F9FE6D" w14:textId="77777777">
      <w:pPr>
        <w:pStyle w:val="ListParagraph"/>
        <w:numPr>
          <w:ilvl w:val="1"/>
          <w:numId w:val="11"/>
        </w:numPr>
        <w:tabs>
          <w:tab w:val="left" w:pos="1317"/>
          <w:tab w:val="left" w:pos="1337"/>
        </w:tabs>
        <w:spacing w:before="93"/>
        <w:ind w:left="1337" w:right="1071" w:hanging="342"/>
        <w:jc w:val="left"/>
      </w:pPr>
      <w:r>
        <w:rPr>
          <w:color w:val="0E0E0E"/>
        </w:rPr>
        <w:t>The</w:t>
      </w:r>
      <w:r>
        <w:rPr>
          <w:color w:val="0E0E0E"/>
          <w:spacing w:val="40"/>
        </w:rPr>
        <w:t xml:space="preserve"> </w:t>
      </w:r>
      <w:r>
        <w:t>character</w:t>
      </w:r>
      <w:r>
        <w:rPr>
          <w:spacing w:val="40"/>
        </w:rPr>
        <w:t xml:space="preserve"> </w:t>
      </w:r>
      <w:r>
        <w:rPr>
          <w:color w:val="492D16"/>
        </w:rPr>
        <w:t xml:space="preserve">or </w:t>
      </w:r>
      <w:r>
        <w:t>appearance</w:t>
      </w:r>
      <w:r>
        <w:rPr>
          <w:spacing w:val="40"/>
        </w:rPr>
        <w:t xml:space="preserve"> </w:t>
      </w:r>
      <w:r>
        <w:t>of</w:t>
      </w:r>
      <w:r>
        <w:rPr>
          <w:spacing w:val="40"/>
        </w:rPr>
        <w:t xml:space="preserve"> </w:t>
      </w:r>
      <w:r>
        <w:t>the Crumpsall</w:t>
      </w:r>
      <w:r>
        <w:rPr>
          <w:spacing w:val="40"/>
        </w:rPr>
        <w:t xml:space="preserve"> </w:t>
      </w:r>
      <w:r>
        <w:t>Green Conservation Area</w:t>
      </w:r>
      <w:r>
        <w:rPr>
          <w:spacing w:val="40"/>
        </w:rPr>
        <w:t xml:space="preserve"> </w:t>
      </w:r>
      <w:r>
        <w:t>(the</w:t>
      </w:r>
      <w:r>
        <w:rPr>
          <w:spacing w:val="40"/>
        </w:rPr>
        <w:t xml:space="preserve"> </w:t>
      </w:r>
      <w:r>
        <w:t>CA)</w:t>
      </w:r>
      <w:r>
        <w:rPr>
          <w:spacing w:val="80"/>
        </w:rPr>
        <w:t xml:space="preserve"> </w:t>
      </w:r>
      <w:r>
        <w:rPr>
          <w:color w:val="0F0F0F"/>
        </w:rPr>
        <w:t>with</w:t>
      </w:r>
      <w:r>
        <w:rPr>
          <w:color w:val="0F0F0F"/>
          <w:spacing w:val="40"/>
        </w:rPr>
        <w:t xml:space="preserve"> </w:t>
      </w:r>
      <w:r>
        <w:t>particular</w:t>
      </w:r>
      <w:r>
        <w:rPr>
          <w:spacing w:val="40"/>
        </w:rPr>
        <w:t xml:space="preserve"> </w:t>
      </w:r>
      <w:r>
        <w:t>regard</w:t>
      </w:r>
      <w:r>
        <w:rPr>
          <w:spacing w:val="40"/>
        </w:rPr>
        <w:t xml:space="preserve"> </w:t>
      </w:r>
      <w:r>
        <w:t>to</w:t>
      </w:r>
      <w:r>
        <w:rPr>
          <w:spacing w:val="40"/>
        </w:rPr>
        <w:t xml:space="preserve"> </w:t>
      </w:r>
      <w:r>
        <w:t>provision</w:t>
      </w:r>
      <w:r>
        <w:rPr>
          <w:spacing w:val="40"/>
        </w:rPr>
        <w:t xml:space="preserve"> </w:t>
      </w:r>
      <w:r>
        <w:rPr>
          <w:color w:val="1F1F1F"/>
        </w:rPr>
        <w:t>for</w:t>
      </w:r>
      <w:r>
        <w:rPr>
          <w:color w:val="1F1F1F"/>
          <w:spacing w:val="40"/>
        </w:rPr>
        <w:t xml:space="preserve"> </w:t>
      </w:r>
      <w:r>
        <w:t>waste</w:t>
      </w:r>
      <w:r>
        <w:rPr>
          <w:spacing w:val="40"/>
        </w:rPr>
        <w:t xml:space="preserve"> </w:t>
      </w:r>
      <w:proofErr w:type="gramStart"/>
      <w:r>
        <w:rPr>
          <w:color w:val="0A0A0A"/>
        </w:rPr>
        <w:t>bins;</w:t>
      </w:r>
      <w:proofErr w:type="gramEnd"/>
    </w:p>
    <w:p w:rsidR="004A4A13" w:rsidRDefault="00000000" w14:paraId="59A281E0" w14:textId="77777777">
      <w:pPr>
        <w:pStyle w:val="ListParagraph"/>
        <w:numPr>
          <w:ilvl w:val="1"/>
          <w:numId w:val="11"/>
        </w:numPr>
        <w:tabs>
          <w:tab w:val="left" w:pos="1321"/>
          <w:tab w:val="left" w:pos="1335"/>
        </w:tabs>
        <w:spacing w:before="58" w:line="237" w:lineRule="auto"/>
        <w:ind w:left="1335" w:right="947" w:hanging="339"/>
        <w:jc w:val="left"/>
        <w:rPr>
          <w:color w:val="131313"/>
        </w:rPr>
      </w:pPr>
      <w:r>
        <w:rPr>
          <w:color w:val="1F1F1F"/>
          <w:w w:val="105"/>
        </w:rPr>
        <w:t xml:space="preserve">The </w:t>
      </w:r>
      <w:r>
        <w:rPr>
          <w:w w:val="105"/>
        </w:rPr>
        <w:t xml:space="preserve">supply </w:t>
      </w:r>
      <w:r>
        <w:rPr>
          <w:color w:val="1C1C1C"/>
          <w:w w:val="105"/>
        </w:rPr>
        <w:t xml:space="preserve">of </w:t>
      </w:r>
      <w:r>
        <w:rPr>
          <w:color w:val="131313"/>
          <w:w w:val="105"/>
        </w:rPr>
        <w:t xml:space="preserve">an </w:t>
      </w:r>
      <w:r>
        <w:rPr>
          <w:w w:val="105"/>
        </w:rPr>
        <w:t xml:space="preserve">appropriate </w:t>
      </w:r>
      <w:r>
        <w:rPr>
          <w:color w:val="050505"/>
          <w:w w:val="105"/>
        </w:rPr>
        <w:t xml:space="preserve">mix </w:t>
      </w:r>
      <w:r>
        <w:rPr>
          <w:w w:val="105"/>
        </w:rPr>
        <w:t xml:space="preserve">of </w:t>
      </w:r>
      <w:r>
        <w:rPr>
          <w:color w:val="642356"/>
          <w:w w:val="105"/>
        </w:rPr>
        <w:t xml:space="preserve">housing </w:t>
      </w:r>
      <w:r>
        <w:rPr>
          <w:w w:val="105"/>
        </w:rPr>
        <w:t xml:space="preserve">types </w:t>
      </w:r>
      <w:r>
        <w:rPr>
          <w:color w:val="0C0C0C"/>
          <w:w w:val="105"/>
        </w:rPr>
        <w:t xml:space="preserve">and </w:t>
      </w:r>
      <w:r>
        <w:rPr>
          <w:w w:val="105"/>
        </w:rPr>
        <w:t xml:space="preserve">the creation </w:t>
      </w:r>
      <w:r>
        <w:rPr>
          <w:color w:val="0C0C0C"/>
          <w:w w:val="105"/>
        </w:rPr>
        <w:t xml:space="preserve">of </w:t>
      </w:r>
      <w:r>
        <w:rPr>
          <w:w w:val="105"/>
        </w:rPr>
        <w:t xml:space="preserve">mixed </w:t>
      </w:r>
      <w:r>
        <w:rPr>
          <w:color w:val="212121"/>
          <w:w w:val="105"/>
        </w:rPr>
        <w:t xml:space="preserve">and </w:t>
      </w:r>
      <w:r>
        <w:rPr>
          <w:color w:val="070707"/>
          <w:w w:val="105"/>
        </w:rPr>
        <w:t xml:space="preserve">balanced </w:t>
      </w:r>
      <w:r>
        <w:rPr>
          <w:w w:val="105"/>
        </w:rPr>
        <w:t>communities;</w:t>
      </w:r>
      <w:r>
        <w:rPr>
          <w:spacing w:val="40"/>
          <w:w w:val="105"/>
        </w:rPr>
        <w:t xml:space="preserve"> </w:t>
      </w:r>
      <w:r>
        <w:rPr>
          <w:color w:val="031F2B"/>
          <w:w w:val="105"/>
        </w:rPr>
        <w:t>and</w:t>
      </w:r>
    </w:p>
    <w:p w:rsidR="004A4A13" w:rsidRDefault="00000000" w14:paraId="4A5D45E4" w14:textId="77777777">
      <w:pPr>
        <w:pStyle w:val="ListParagraph"/>
        <w:numPr>
          <w:ilvl w:val="1"/>
          <w:numId w:val="11"/>
        </w:numPr>
        <w:tabs>
          <w:tab w:val="left" w:pos="1334"/>
          <w:tab w:val="left" w:pos="1337"/>
        </w:tabs>
        <w:spacing w:before="49"/>
        <w:ind w:left="1337" w:right="756" w:hanging="339"/>
        <w:jc w:val="left"/>
        <w:rPr>
          <w:color w:val="212121"/>
        </w:rPr>
      </w:pPr>
      <w:r>
        <w:rPr>
          <w:w w:val="105"/>
        </w:rPr>
        <w:t>On-street</w:t>
      </w:r>
      <w:r>
        <w:rPr>
          <w:spacing w:val="40"/>
          <w:w w:val="105"/>
        </w:rPr>
        <w:t xml:space="preserve"> </w:t>
      </w:r>
      <w:r>
        <w:rPr>
          <w:color w:val="161616"/>
          <w:w w:val="105"/>
        </w:rPr>
        <w:t xml:space="preserve">parking </w:t>
      </w:r>
      <w:r>
        <w:rPr>
          <w:color w:val="523864"/>
          <w:w w:val="105"/>
        </w:rPr>
        <w:t xml:space="preserve">and </w:t>
      </w:r>
      <w:r>
        <w:rPr>
          <w:w w:val="105"/>
        </w:rPr>
        <w:t xml:space="preserve">traffic conditions </w:t>
      </w:r>
      <w:r>
        <w:rPr>
          <w:color w:val="0A0A0A"/>
          <w:w w:val="105"/>
        </w:rPr>
        <w:t xml:space="preserve">in </w:t>
      </w:r>
      <w:r>
        <w:rPr>
          <w:color w:val="003B36"/>
          <w:w w:val="105"/>
        </w:rPr>
        <w:t xml:space="preserve">the </w:t>
      </w:r>
      <w:r>
        <w:rPr>
          <w:color w:val="0E0E0E"/>
          <w:w w:val="105"/>
        </w:rPr>
        <w:t xml:space="preserve">locality, </w:t>
      </w:r>
      <w:r>
        <w:rPr>
          <w:color w:val="050505"/>
          <w:w w:val="105"/>
        </w:rPr>
        <w:t xml:space="preserve">with </w:t>
      </w:r>
      <w:proofErr w:type="gramStart"/>
      <w:r>
        <w:rPr>
          <w:color w:val="0F0F0F"/>
          <w:w w:val="105"/>
        </w:rPr>
        <w:t xml:space="preserve">particular </w:t>
      </w:r>
      <w:r>
        <w:rPr>
          <w:w w:val="105"/>
        </w:rPr>
        <w:t>regard</w:t>
      </w:r>
      <w:proofErr w:type="gramEnd"/>
      <w:r>
        <w:rPr>
          <w:w w:val="105"/>
        </w:rPr>
        <w:t xml:space="preserve"> to parking provision for the development.</w:t>
      </w:r>
    </w:p>
    <w:p w:rsidR="004A4A13" w:rsidRDefault="004A4A13" w14:paraId="774F1BA9" w14:textId="77777777">
      <w:pPr>
        <w:pStyle w:val="BodyText"/>
        <w:spacing w:before="3"/>
        <w:rPr>
          <w:sz w:val="9"/>
        </w:rPr>
      </w:pPr>
    </w:p>
    <w:p w:rsidR="004A4A13" w:rsidRDefault="00000000" w14:paraId="30E50873" w14:textId="77777777">
      <w:pPr>
        <w:pStyle w:val="BodyText"/>
        <w:spacing w:before="56"/>
        <w:ind w:left="330"/>
        <w:rPr>
          <w:rFonts w:ascii="Calibri"/>
        </w:rPr>
      </w:pPr>
      <w:r>
        <w:rPr>
          <w:rFonts w:ascii="Calibri"/>
          <w:color w:val="1A1A1A"/>
          <w:spacing w:val="-2"/>
          <w:w w:val="130"/>
        </w:rPr>
        <w:t>Reasons</w:t>
      </w:r>
    </w:p>
    <w:p w:rsidR="004A4A13" w:rsidRDefault="00000000" w14:paraId="5D81E689" w14:textId="77777777">
      <w:pPr>
        <w:pStyle w:val="ListParagraph"/>
        <w:numPr>
          <w:ilvl w:val="0"/>
          <w:numId w:val="11"/>
        </w:numPr>
        <w:tabs>
          <w:tab w:val="left" w:pos="719"/>
          <w:tab w:val="left" w:pos="729"/>
        </w:tabs>
        <w:spacing w:before="157"/>
        <w:ind w:left="729" w:right="259" w:hanging="397"/>
        <w:jc w:val="left"/>
      </w:pPr>
      <w:r>
        <w:rPr>
          <w:w w:val="105"/>
        </w:rPr>
        <w:t xml:space="preserve">The appeal site </w:t>
      </w:r>
      <w:r>
        <w:rPr>
          <w:color w:val="0F0F0F"/>
          <w:w w:val="105"/>
        </w:rPr>
        <w:t xml:space="preserve">is </w:t>
      </w:r>
      <w:r>
        <w:rPr>
          <w:w w:val="105"/>
        </w:rPr>
        <w:t xml:space="preserve">located </w:t>
      </w:r>
      <w:r>
        <w:rPr>
          <w:color w:val="1A1A1A"/>
          <w:w w:val="105"/>
        </w:rPr>
        <w:t xml:space="preserve">within </w:t>
      </w:r>
      <w:r>
        <w:rPr>
          <w:color w:val="001F21"/>
          <w:w w:val="105"/>
        </w:rPr>
        <w:t xml:space="preserve">a </w:t>
      </w:r>
      <w:r>
        <w:rPr>
          <w:w w:val="105"/>
        </w:rPr>
        <w:t>predominantly</w:t>
      </w:r>
      <w:r>
        <w:rPr>
          <w:spacing w:val="40"/>
          <w:w w:val="105"/>
        </w:rPr>
        <w:t xml:space="preserve"> </w:t>
      </w:r>
      <w:r>
        <w:rPr>
          <w:w w:val="105"/>
        </w:rPr>
        <w:t xml:space="preserve">residential area </w:t>
      </w:r>
      <w:r>
        <w:rPr>
          <w:color w:val="0A0A0A"/>
          <w:w w:val="105"/>
        </w:rPr>
        <w:t xml:space="preserve">of </w:t>
      </w:r>
      <w:r>
        <w:rPr>
          <w:color w:val="4D1360"/>
          <w:w w:val="105"/>
        </w:rPr>
        <w:t xml:space="preserve">North </w:t>
      </w:r>
      <w:r>
        <w:rPr>
          <w:w w:val="105"/>
        </w:rPr>
        <w:t xml:space="preserve">Manchester that </w:t>
      </w:r>
      <w:r>
        <w:rPr>
          <w:color w:val="050505"/>
          <w:w w:val="105"/>
        </w:rPr>
        <w:t xml:space="preserve">mainly </w:t>
      </w:r>
      <w:r>
        <w:rPr>
          <w:w w:val="105"/>
        </w:rPr>
        <w:t xml:space="preserve">comprises a mixture </w:t>
      </w:r>
      <w:r>
        <w:rPr>
          <w:color w:val="151515"/>
          <w:w w:val="105"/>
        </w:rPr>
        <w:t xml:space="preserve">of </w:t>
      </w:r>
      <w:r>
        <w:rPr>
          <w:w w:val="105"/>
        </w:rPr>
        <w:t xml:space="preserve">semi-detached, terraced houses </w:t>
      </w:r>
      <w:r>
        <w:rPr>
          <w:color w:val="111111"/>
          <w:w w:val="105"/>
        </w:rPr>
        <w:t xml:space="preserve">and </w:t>
      </w:r>
      <w:r>
        <w:rPr>
          <w:w w:val="105"/>
        </w:rPr>
        <w:t>flats.</w:t>
      </w:r>
    </w:p>
    <w:p w:rsidR="004A4A13" w:rsidRDefault="00000000" w14:paraId="5B760FE7" w14:textId="77777777">
      <w:pPr>
        <w:spacing w:before="158"/>
        <w:ind w:left="329"/>
        <w:rPr>
          <w:i/>
        </w:rPr>
      </w:pPr>
      <w:r>
        <w:rPr>
          <w:i/>
          <w:color w:val="070707"/>
          <w:w w:val="105"/>
        </w:rPr>
        <w:t>Living</w:t>
      </w:r>
      <w:r>
        <w:rPr>
          <w:i/>
          <w:color w:val="070707"/>
          <w:spacing w:val="8"/>
          <w:w w:val="105"/>
        </w:rPr>
        <w:t xml:space="preserve"> </w:t>
      </w:r>
      <w:r>
        <w:rPr>
          <w:i/>
          <w:color w:val="1A1A1A"/>
          <w:w w:val="105"/>
        </w:rPr>
        <w:t>conditions</w:t>
      </w:r>
      <w:r>
        <w:rPr>
          <w:i/>
          <w:color w:val="1A1A1A"/>
          <w:spacing w:val="10"/>
          <w:w w:val="105"/>
        </w:rPr>
        <w:t xml:space="preserve"> </w:t>
      </w:r>
      <w:r>
        <w:rPr>
          <w:i/>
          <w:color w:val="080808"/>
          <w:w w:val="105"/>
        </w:rPr>
        <w:t xml:space="preserve">of </w:t>
      </w:r>
      <w:r>
        <w:rPr>
          <w:i/>
          <w:color w:val="181818"/>
          <w:w w:val="105"/>
        </w:rPr>
        <w:t>the</w:t>
      </w:r>
      <w:r>
        <w:rPr>
          <w:i/>
          <w:color w:val="181818"/>
          <w:spacing w:val="4"/>
          <w:w w:val="105"/>
        </w:rPr>
        <w:t xml:space="preserve"> </w:t>
      </w:r>
      <w:r>
        <w:rPr>
          <w:i/>
          <w:color w:val="030303"/>
          <w:w w:val="105"/>
        </w:rPr>
        <w:t>occupiers</w:t>
      </w:r>
      <w:r>
        <w:rPr>
          <w:i/>
          <w:color w:val="030303"/>
          <w:spacing w:val="16"/>
          <w:w w:val="105"/>
        </w:rPr>
        <w:t xml:space="preserve"> </w:t>
      </w:r>
      <w:r>
        <w:rPr>
          <w:i/>
          <w:color w:val="0E6D54"/>
          <w:w w:val="105"/>
        </w:rPr>
        <w:t>of</w:t>
      </w:r>
      <w:r>
        <w:rPr>
          <w:i/>
          <w:color w:val="0E6D54"/>
          <w:spacing w:val="5"/>
          <w:w w:val="105"/>
        </w:rPr>
        <w:t xml:space="preserve"> </w:t>
      </w:r>
      <w:r>
        <w:rPr>
          <w:i/>
          <w:color w:val="2A70A8"/>
          <w:w w:val="105"/>
        </w:rPr>
        <w:t xml:space="preserve">the </w:t>
      </w:r>
      <w:r>
        <w:rPr>
          <w:i/>
          <w:spacing w:val="-2"/>
          <w:w w:val="105"/>
        </w:rPr>
        <w:t>development</w:t>
      </w:r>
    </w:p>
    <w:p w:rsidR="004A4A13" w:rsidRDefault="00000000" w14:paraId="5B4CED9A" w14:textId="77777777">
      <w:pPr>
        <w:pStyle w:val="ListParagraph"/>
        <w:numPr>
          <w:ilvl w:val="0"/>
          <w:numId w:val="11"/>
        </w:numPr>
        <w:tabs>
          <w:tab w:val="left" w:pos="720"/>
          <w:tab w:val="left" w:pos="734"/>
          <w:tab w:val="left" w:pos="3414"/>
        </w:tabs>
        <w:spacing w:before="172" w:line="237" w:lineRule="auto"/>
        <w:ind w:left="734" w:right="263" w:hanging="400"/>
        <w:jc w:val="left"/>
      </w:pPr>
      <w:r>
        <w:rPr>
          <w:w w:val="105"/>
        </w:rPr>
        <w:t xml:space="preserve">The </w:t>
      </w:r>
      <w:r>
        <w:rPr>
          <w:color w:val="0C0C0C"/>
          <w:w w:val="105"/>
        </w:rPr>
        <w:t xml:space="preserve">only </w:t>
      </w:r>
      <w:r>
        <w:rPr>
          <w:w w:val="105"/>
        </w:rPr>
        <w:t>external amenity</w:t>
      </w:r>
      <w:r>
        <w:rPr>
          <w:spacing w:val="34"/>
          <w:w w:val="105"/>
        </w:rPr>
        <w:t xml:space="preserve"> </w:t>
      </w:r>
      <w:r>
        <w:rPr>
          <w:w w:val="105"/>
        </w:rPr>
        <w:t xml:space="preserve">space for </w:t>
      </w:r>
      <w:r>
        <w:rPr>
          <w:color w:val="080808"/>
          <w:w w:val="105"/>
        </w:rPr>
        <w:t xml:space="preserve">the </w:t>
      </w:r>
      <w:r>
        <w:rPr>
          <w:w w:val="105"/>
        </w:rPr>
        <w:t>residents</w:t>
      </w:r>
      <w:r>
        <w:rPr>
          <w:spacing w:val="33"/>
          <w:w w:val="105"/>
        </w:rPr>
        <w:t xml:space="preserve"> </w:t>
      </w:r>
      <w:r>
        <w:rPr>
          <w:w w:val="105"/>
        </w:rPr>
        <w:t xml:space="preserve">is a </w:t>
      </w:r>
      <w:r>
        <w:rPr>
          <w:color w:val="282828"/>
          <w:w w:val="105"/>
        </w:rPr>
        <w:t>narrow</w:t>
      </w:r>
      <w:r>
        <w:rPr>
          <w:color w:val="282828"/>
          <w:spacing w:val="40"/>
          <w:w w:val="105"/>
        </w:rPr>
        <w:t xml:space="preserve"> </w:t>
      </w:r>
      <w:r>
        <w:rPr>
          <w:color w:val="0C0C0C"/>
          <w:w w:val="105"/>
        </w:rPr>
        <w:t xml:space="preserve">strip </w:t>
      </w:r>
      <w:r>
        <w:rPr>
          <w:w w:val="105"/>
        </w:rPr>
        <w:t>adjacent</w:t>
      </w:r>
      <w:r>
        <w:rPr>
          <w:spacing w:val="33"/>
          <w:w w:val="105"/>
        </w:rPr>
        <w:t xml:space="preserve"> </w:t>
      </w:r>
      <w:r>
        <w:rPr>
          <w:w w:val="105"/>
        </w:rPr>
        <w:t xml:space="preserve">to </w:t>
      </w:r>
      <w:r>
        <w:rPr>
          <w:color w:val="0C0C0C"/>
          <w:w w:val="105"/>
        </w:rPr>
        <w:t xml:space="preserve">the </w:t>
      </w:r>
      <w:r>
        <w:rPr>
          <w:w w:val="105"/>
        </w:rPr>
        <w:t xml:space="preserve">kitchen </w:t>
      </w:r>
      <w:r>
        <w:rPr>
          <w:color w:val="0C0C0C"/>
          <w:w w:val="105"/>
        </w:rPr>
        <w:t xml:space="preserve">living </w:t>
      </w:r>
      <w:r>
        <w:rPr>
          <w:w w:val="105"/>
        </w:rPr>
        <w:t>room.</w:t>
      </w:r>
      <w:r>
        <w:tab/>
      </w:r>
      <w:r>
        <w:rPr>
          <w:w w:val="105"/>
        </w:rPr>
        <w:t>It</w:t>
      </w:r>
      <w:r>
        <w:rPr>
          <w:spacing w:val="40"/>
          <w:w w:val="105"/>
        </w:rPr>
        <w:t xml:space="preserve"> </w:t>
      </w:r>
      <w:r>
        <w:rPr>
          <w:color w:val="131313"/>
          <w:w w:val="105"/>
        </w:rPr>
        <w:t xml:space="preserve">has </w:t>
      </w:r>
      <w:r>
        <w:rPr>
          <w:color w:val="232B8A"/>
          <w:w w:val="105"/>
        </w:rPr>
        <w:t xml:space="preserve">a </w:t>
      </w:r>
      <w:r>
        <w:rPr>
          <w:w w:val="105"/>
        </w:rPr>
        <w:t>concrete</w:t>
      </w:r>
      <w:r>
        <w:rPr>
          <w:spacing w:val="34"/>
          <w:w w:val="105"/>
        </w:rPr>
        <w:t xml:space="preserve"> </w:t>
      </w:r>
      <w:r>
        <w:rPr>
          <w:w w:val="105"/>
        </w:rPr>
        <w:t xml:space="preserve">surface and there </w:t>
      </w:r>
      <w:r>
        <w:rPr>
          <w:color w:val="0F0F0F"/>
          <w:w w:val="105"/>
        </w:rPr>
        <w:t xml:space="preserve">are </w:t>
      </w:r>
      <w:r>
        <w:rPr>
          <w:color w:val="00111A"/>
          <w:w w:val="105"/>
        </w:rPr>
        <w:t xml:space="preserve">two </w:t>
      </w:r>
      <w:proofErr w:type="gramStart"/>
      <w:r>
        <w:rPr>
          <w:w w:val="105"/>
        </w:rPr>
        <w:t xml:space="preserve">drain </w:t>
      </w:r>
      <w:r>
        <w:rPr>
          <w:color w:val="3D6D8A"/>
          <w:w w:val="105"/>
        </w:rPr>
        <w:t>pipes</w:t>
      </w:r>
      <w:proofErr w:type="gramEnd"/>
      <w:r>
        <w:rPr>
          <w:color w:val="3D6D8A"/>
          <w:w w:val="105"/>
        </w:rPr>
        <w:t xml:space="preserve"> </w:t>
      </w:r>
      <w:r>
        <w:rPr>
          <w:color w:val="002146"/>
          <w:w w:val="105"/>
        </w:rPr>
        <w:t xml:space="preserve">on </w:t>
      </w:r>
      <w:r>
        <w:rPr>
          <w:color w:val="282D6B"/>
          <w:w w:val="105"/>
        </w:rPr>
        <w:t xml:space="preserve">the </w:t>
      </w:r>
      <w:r>
        <w:rPr>
          <w:color w:val="0A0A0A"/>
          <w:w w:val="105"/>
        </w:rPr>
        <w:t>walls.</w:t>
      </w:r>
      <w:r>
        <w:rPr>
          <w:color w:val="0A0A0A"/>
          <w:spacing w:val="77"/>
          <w:w w:val="105"/>
        </w:rPr>
        <w:t xml:space="preserve"> </w:t>
      </w:r>
      <w:r>
        <w:rPr>
          <w:w w:val="105"/>
        </w:rPr>
        <w:t>It</w:t>
      </w:r>
      <w:r>
        <w:rPr>
          <w:spacing w:val="40"/>
          <w:w w:val="105"/>
        </w:rPr>
        <w:t xml:space="preserve"> </w:t>
      </w:r>
      <w:r>
        <w:rPr>
          <w:color w:val="0C0C0C"/>
          <w:w w:val="105"/>
        </w:rPr>
        <w:t xml:space="preserve">is </w:t>
      </w:r>
      <w:r>
        <w:rPr>
          <w:w w:val="105"/>
        </w:rPr>
        <w:t>overlooked</w:t>
      </w:r>
      <w:r>
        <w:rPr>
          <w:spacing w:val="23"/>
          <w:w w:val="105"/>
        </w:rPr>
        <w:t xml:space="preserve"> </w:t>
      </w:r>
      <w:r>
        <w:rPr>
          <w:color w:val="050505"/>
          <w:w w:val="105"/>
        </w:rPr>
        <w:t xml:space="preserve">by </w:t>
      </w:r>
      <w:r>
        <w:rPr>
          <w:color w:val="1A5072"/>
          <w:w w:val="105"/>
        </w:rPr>
        <w:t xml:space="preserve">the </w:t>
      </w:r>
      <w:r>
        <w:rPr>
          <w:w w:val="105"/>
        </w:rPr>
        <w:t xml:space="preserve">kitchen </w:t>
      </w:r>
      <w:r>
        <w:rPr>
          <w:color w:val="111111"/>
          <w:w w:val="105"/>
        </w:rPr>
        <w:t>window</w:t>
      </w:r>
      <w:r>
        <w:rPr>
          <w:color w:val="111111"/>
          <w:spacing w:val="22"/>
          <w:w w:val="105"/>
        </w:rPr>
        <w:t xml:space="preserve"> </w:t>
      </w:r>
      <w:r>
        <w:rPr>
          <w:color w:val="212121"/>
          <w:w w:val="105"/>
        </w:rPr>
        <w:t xml:space="preserve">and </w:t>
      </w:r>
      <w:r>
        <w:rPr>
          <w:color w:val="003359"/>
          <w:w w:val="105"/>
        </w:rPr>
        <w:t xml:space="preserve">the </w:t>
      </w:r>
      <w:r>
        <w:rPr>
          <w:w w:val="105"/>
        </w:rPr>
        <w:t>window</w:t>
      </w:r>
      <w:r>
        <w:rPr>
          <w:spacing w:val="22"/>
          <w:w w:val="105"/>
        </w:rPr>
        <w:t xml:space="preserve"> </w:t>
      </w:r>
      <w:r>
        <w:rPr>
          <w:w w:val="105"/>
        </w:rPr>
        <w:t xml:space="preserve">to </w:t>
      </w:r>
      <w:r>
        <w:rPr>
          <w:color w:val="111111"/>
          <w:w w:val="105"/>
        </w:rPr>
        <w:t xml:space="preserve">a </w:t>
      </w:r>
      <w:r>
        <w:rPr>
          <w:w w:val="105"/>
        </w:rPr>
        <w:t>ground</w:t>
      </w:r>
      <w:r>
        <w:rPr>
          <w:spacing w:val="30"/>
          <w:w w:val="105"/>
        </w:rPr>
        <w:t xml:space="preserve"> </w:t>
      </w:r>
      <w:r>
        <w:rPr>
          <w:w w:val="105"/>
        </w:rPr>
        <w:t>floor</w:t>
      </w:r>
      <w:r>
        <w:rPr>
          <w:spacing w:val="24"/>
          <w:w w:val="105"/>
        </w:rPr>
        <w:t xml:space="preserve"> </w:t>
      </w:r>
      <w:r>
        <w:rPr>
          <w:w w:val="105"/>
        </w:rPr>
        <w:t>room,</w:t>
      </w:r>
      <w:r>
        <w:rPr>
          <w:spacing w:val="26"/>
          <w:w w:val="105"/>
        </w:rPr>
        <w:t xml:space="preserve"> </w:t>
      </w:r>
      <w:r>
        <w:rPr>
          <w:color w:val="0A0A0A"/>
          <w:w w:val="105"/>
        </w:rPr>
        <w:t>which</w:t>
      </w:r>
      <w:r>
        <w:rPr>
          <w:color w:val="0A0A0A"/>
          <w:spacing w:val="23"/>
          <w:w w:val="105"/>
        </w:rPr>
        <w:t xml:space="preserve"> </w:t>
      </w:r>
      <w:r>
        <w:rPr>
          <w:w w:val="105"/>
        </w:rPr>
        <w:t>the</w:t>
      </w:r>
      <w:r>
        <w:rPr>
          <w:spacing w:val="18"/>
          <w:w w:val="105"/>
        </w:rPr>
        <w:t xml:space="preserve"> </w:t>
      </w:r>
      <w:r>
        <w:rPr>
          <w:w w:val="105"/>
        </w:rPr>
        <w:t>plan</w:t>
      </w:r>
      <w:r>
        <w:rPr>
          <w:spacing w:val="27"/>
          <w:w w:val="105"/>
        </w:rPr>
        <w:t xml:space="preserve"> </w:t>
      </w:r>
      <w:r>
        <w:rPr>
          <w:w w:val="105"/>
        </w:rPr>
        <w:t>indicates</w:t>
      </w:r>
      <w:r>
        <w:rPr>
          <w:spacing w:val="30"/>
          <w:w w:val="105"/>
        </w:rPr>
        <w:t xml:space="preserve"> </w:t>
      </w:r>
      <w:r>
        <w:rPr>
          <w:w w:val="105"/>
        </w:rPr>
        <w:t>to</w:t>
      </w:r>
      <w:r>
        <w:rPr>
          <w:spacing w:val="17"/>
          <w:w w:val="105"/>
        </w:rPr>
        <w:t xml:space="preserve"> </w:t>
      </w:r>
      <w:r>
        <w:rPr>
          <w:w w:val="105"/>
        </w:rPr>
        <w:t>be</w:t>
      </w:r>
      <w:r>
        <w:rPr>
          <w:spacing w:val="15"/>
          <w:w w:val="105"/>
        </w:rPr>
        <w:t xml:space="preserve"> </w:t>
      </w:r>
      <w:r>
        <w:rPr>
          <w:color w:val="132D41"/>
          <w:w w:val="105"/>
        </w:rPr>
        <w:t>a</w:t>
      </w:r>
      <w:r>
        <w:rPr>
          <w:color w:val="132D41"/>
          <w:spacing w:val="17"/>
          <w:w w:val="105"/>
        </w:rPr>
        <w:t xml:space="preserve"> </w:t>
      </w:r>
      <w:r>
        <w:rPr>
          <w:w w:val="105"/>
        </w:rPr>
        <w:t>bedroom.</w:t>
      </w:r>
      <w:r>
        <w:rPr>
          <w:spacing w:val="80"/>
          <w:w w:val="105"/>
        </w:rPr>
        <w:t xml:space="preserve"> </w:t>
      </w:r>
      <w:r>
        <w:rPr>
          <w:color w:val="0E0E0E"/>
          <w:w w:val="105"/>
        </w:rPr>
        <w:t>It</w:t>
      </w:r>
      <w:r>
        <w:rPr>
          <w:color w:val="0E0E0E"/>
          <w:spacing w:val="40"/>
          <w:w w:val="105"/>
        </w:rPr>
        <w:t xml:space="preserve"> </w:t>
      </w:r>
      <w:r>
        <w:rPr>
          <w:w w:val="105"/>
        </w:rPr>
        <w:t>is</w:t>
      </w:r>
      <w:r>
        <w:rPr>
          <w:spacing w:val="18"/>
          <w:w w:val="105"/>
        </w:rPr>
        <w:t xml:space="preserve"> </w:t>
      </w:r>
      <w:r>
        <w:rPr>
          <w:color w:val="001A26"/>
          <w:w w:val="105"/>
        </w:rPr>
        <w:t>less</w:t>
      </w:r>
      <w:r>
        <w:rPr>
          <w:color w:val="001A26"/>
          <w:spacing w:val="23"/>
          <w:w w:val="105"/>
        </w:rPr>
        <w:t xml:space="preserve"> </w:t>
      </w:r>
      <w:r>
        <w:rPr>
          <w:w w:val="105"/>
        </w:rPr>
        <w:t xml:space="preserve">than </w:t>
      </w:r>
      <w:r>
        <w:rPr>
          <w:color w:val="0E0E0E"/>
          <w:w w:val="105"/>
        </w:rPr>
        <w:t xml:space="preserve">2m </w:t>
      </w:r>
      <w:r>
        <w:rPr>
          <w:w w:val="105"/>
        </w:rPr>
        <w:t xml:space="preserve">wide and enclosed </w:t>
      </w:r>
      <w:r>
        <w:rPr>
          <w:color w:val="0F0F0F"/>
          <w:w w:val="105"/>
        </w:rPr>
        <w:t xml:space="preserve">by </w:t>
      </w:r>
      <w:r>
        <w:rPr>
          <w:w w:val="105"/>
        </w:rPr>
        <w:t>a close boarded fence, approximately</w:t>
      </w:r>
      <w:r>
        <w:rPr>
          <w:spacing w:val="40"/>
          <w:w w:val="105"/>
        </w:rPr>
        <w:t xml:space="preserve"> </w:t>
      </w:r>
      <w:r>
        <w:rPr>
          <w:color w:val="0A0A0A"/>
          <w:w w:val="105"/>
        </w:rPr>
        <w:t xml:space="preserve">2m </w:t>
      </w:r>
      <w:r>
        <w:rPr>
          <w:w w:val="105"/>
        </w:rPr>
        <w:t>high.</w:t>
      </w:r>
    </w:p>
    <w:p w:rsidR="004A4A13" w:rsidRDefault="00000000" w14:paraId="3144213C" w14:textId="77777777">
      <w:pPr>
        <w:pStyle w:val="BodyText"/>
        <w:spacing w:line="252" w:lineRule="exact"/>
        <w:ind w:left="727"/>
      </w:pPr>
      <w:r>
        <w:t>There</w:t>
      </w:r>
      <w:r>
        <w:rPr>
          <w:spacing w:val="33"/>
        </w:rPr>
        <w:t xml:space="preserve"> </w:t>
      </w:r>
      <w:r>
        <w:t>is</w:t>
      </w:r>
      <w:r>
        <w:rPr>
          <w:spacing w:val="15"/>
        </w:rPr>
        <w:t xml:space="preserve"> </w:t>
      </w:r>
      <w:r>
        <w:rPr>
          <w:color w:val="001A3F"/>
        </w:rPr>
        <w:t>no</w:t>
      </w:r>
      <w:r>
        <w:rPr>
          <w:color w:val="001A3F"/>
          <w:spacing w:val="21"/>
        </w:rPr>
        <w:t xml:space="preserve"> </w:t>
      </w:r>
      <w:proofErr w:type="gramStart"/>
      <w:r>
        <w:rPr>
          <w:color w:val="1C5272"/>
        </w:rPr>
        <w:t>outlook</w:t>
      </w:r>
      <w:proofErr w:type="gramEnd"/>
      <w:r>
        <w:rPr>
          <w:color w:val="1C5272"/>
          <w:spacing w:val="43"/>
        </w:rPr>
        <w:t xml:space="preserve"> </w:t>
      </w:r>
      <w:r>
        <w:t>and</w:t>
      </w:r>
      <w:r>
        <w:rPr>
          <w:spacing w:val="31"/>
        </w:rPr>
        <w:t xml:space="preserve"> </w:t>
      </w:r>
      <w:r>
        <w:rPr>
          <w:color w:val="111111"/>
        </w:rPr>
        <w:t>the</w:t>
      </w:r>
      <w:r>
        <w:rPr>
          <w:color w:val="111111"/>
          <w:spacing w:val="25"/>
        </w:rPr>
        <w:t xml:space="preserve"> </w:t>
      </w:r>
      <w:r>
        <w:t>close,</w:t>
      </w:r>
      <w:r>
        <w:rPr>
          <w:spacing w:val="24"/>
        </w:rPr>
        <w:t xml:space="preserve"> </w:t>
      </w:r>
      <w:r>
        <w:t>high</w:t>
      </w:r>
      <w:r>
        <w:rPr>
          <w:spacing w:val="38"/>
        </w:rPr>
        <w:t xml:space="preserve"> </w:t>
      </w:r>
      <w:r>
        <w:rPr>
          <w:color w:val="0A0A0A"/>
        </w:rPr>
        <w:t>enclosure</w:t>
      </w:r>
      <w:r>
        <w:rPr>
          <w:color w:val="0A0A0A"/>
          <w:spacing w:val="34"/>
        </w:rPr>
        <w:t xml:space="preserve"> </w:t>
      </w:r>
      <w:r>
        <w:t>is</w:t>
      </w:r>
      <w:r>
        <w:rPr>
          <w:spacing w:val="26"/>
        </w:rPr>
        <w:t xml:space="preserve"> </w:t>
      </w:r>
      <w:r>
        <w:rPr>
          <w:spacing w:val="-2"/>
        </w:rPr>
        <w:t>oppressive.</w:t>
      </w:r>
    </w:p>
    <w:p w:rsidR="004A4A13" w:rsidRDefault="00000000" w14:paraId="1DBBD10B" w14:textId="77777777">
      <w:pPr>
        <w:pStyle w:val="ListParagraph"/>
        <w:numPr>
          <w:ilvl w:val="0"/>
          <w:numId w:val="11"/>
        </w:numPr>
        <w:tabs>
          <w:tab w:val="left" w:pos="724"/>
          <w:tab w:val="left" w:pos="733"/>
        </w:tabs>
        <w:spacing w:before="166" w:line="218" w:lineRule="auto"/>
        <w:ind w:left="733" w:right="285" w:hanging="396"/>
        <w:jc w:val="left"/>
        <w:rPr>
          <w:sz w:val="24"/>
        </w:rPr>
      </w:pPr>
      <w:r>
        <w:rPr>
          <w:color w:val="0F0F0F"/>
          <w:spacing w:val="-2"/>
          <w:sz w:val="24"/>
        </w:rPr>
        <w:t>The</w:t>
      </w:r>
      <w:r>
        <w:rPr>
          <w:color w:val="0F0F0F"/>
          <w:spacing w:val="-6"/>
          <w:sz w:val="24"/>
        </w:rPr>
        <w:t xml:space="preserve"> </w:t>
      </w:r>
      <w:r>
        <w:rPr>
          <w:spacing w:val="-2"/>
          <w:sz w:val="24"/>
        </w:rPr>
        <w:t>appellant considers another</w:t>
      </w:r>
      <w:r>
        <w:rPr>
          <w:spacing w:val="-6"/>
          <w:sz w:val="24"/>
        </w:rPr>
        <w:t xml:space="preserve"> </w:t>
      </w:r>
      <w:r>
        <w:rPr>
          <w:spacing w:val="-2"/>
          <w:sz w:val="24"/>
        </w:rPr>
        <w:t>area</w:t>
      </w:r>
      <w:r>
        <w:rPr>
          <w:spacing w:val="-3"/>
          <w:sz w:val="24"/>
        </w:rPr>
        <w:t xml:space="preserve"> </w:t>
      </w:r>
      <w:r>
        <w:rPr>
          <w:color w:val="0A0A0A"/>
          <w:spacing w:val="-2"/>
          <w:sz w:val="24"/>
        </w:rPr>
        <w:t>at</w:t>
      </w:r>
      <w:r>
        <w:rPr>
          <w:color w:val="0A0A0A"/>
          <w:spacing w:val="-15"/>
          <w:sz w:val="24"/>
        </w:rPr>
        <w:t xml:space="preserve"> </w:t>
      </w:r>
      <w:r>
        <w:rPr>
          <w:color w:val="161616"/>
          <w:spacing w:val="-2"/>
          <w:sz w:val="24"/>
        </w:rPr>
        <w:t>the</w:t>
      </w:r>
      <w:r>
        <w:rPr>
          <w:color w:val="161616"/>
          <w:spacing w:val="-7"/>
          <w:sz w:val="24"/>
        </w:rPr>
        <w:t xml:space="preserve"> </w:t>
      </w:r>
      <w:r>
        <w:rPr>
          <w:color w:val="0A0A0A"/>
          <w:spacing w:val="-2"/>
          <w:sz w:val="24"/>
        </w:rPr>
        <w:t>rear</w:t>
      </w:r>
      <w:r>
        <w:rPr>
          <w:color w:val="0A0A0A"/>
          <w:spacing w:val="-9"/>
          <w:sz w:val="24"/>
        </w:rPr>
        <w:t xml:space="preserve"> </w:t>
      </w:r>
      <w:r>
        <w:rPr>
          <w:color w:val="232323"/>
          <w:spacing w:val="-2"/>
          <w:sz w:val="24"/>
        </w:rPr>
        <w:t>of</w:t>
      </w:r>
      <w:r>
        <w:rPr>
          <w:color w:val="232323"/>
          <w:spacing w:val="-7"/>
          <w:sz w:val="24"/>
        </w:rPr>
        <w:t xml:space="preserve"> </w:t>
      </w:r>
      <w:r>
        <w:rPr>
          <w:spacing w:val="-2"/>
          <w:sz w:val="24"/>
        </w:rPr>
        <w:t>the</w:t>
      </w:r>
      <w:r>
        <w:rPr>
          <w:spacing w:val="-7"/>
          <w:sz w:val="24"/>
        </w:rPr>
        <w:t xml:space="preserve"> </w:t>
      </w:r>
      <w:r>
        <w:rPr>
          <w:spacing w:val="-2"/>
          <w:sz w:val="24"/>
        </w:rPr>
        <w:t>dwelling</w:t>
      </w:r>
      <w:r>
        <w:rPr>
          <w:spacing w:val="-4"/>
          <w:sz w:val="24"/>
        </w:rPr>
        <w:t xml:space="preserve"> </w:t>
      </w:r>
      <w:r>
        <w:rPr>
          <w:spacing w:val="-2"/>
          <w:sz w:val="24"/>
        </w:rPr>
        <w:t xml:space="preserve">provides </w:t>
      </w:r>
      <w:r>
        <w:rPr>
          <w:color w:val="0E0E0E"/>
          <w:spacing w:val="-2"/>
          <w:sz w:val="24"/>
        </w:rPr>
        <w:t xml:space="preserve">space </w:t>
      </w:r>
      <w:r>
        <w:rPr>
          <w:color w:val="0C0C0C"/>
          <w:sz w:val="24"/>
        </w:rPr>
        <w:t>for</w:t>
      </w:r>
      <w:r>
        <w:rPr>
          <w:color w:val="0C0C0C"/>
          <w:spacing w:val="-17"/>
          <w:sz w:val="24"/>
        </w:rPr>
        <w:t xml:space="preserve"> </w:t>
      </w:r>
      <w:r>
        <w:rPr>
          <w:sz w:val="24"/>
        </w:rPr>
        <w:t>barbeques,</w:t>
      </w:r>
      <w:r>
        <w:rPr>
          <w:spacing w:val="-10"/>
          <w:sz w:val="24"/>
        </w:rPr>
        <w:t xml:space="preserve"> </w:t>
      </w:r>
      <w:proofErr w:type="gramStart"/>
      <w:r>
        <w:rPr>
          <w:sz w:val="24"/>
        </w:rPr>
        <w:t>games</w:t>
      </w:r>
      <w:proofErr w:type="gramEnd"/>
      <w:r>
        <w:rPr>
          <w:spacing w:val="-11"/>
          <w:sz w:val="24"/>
        </w:rPr>
        <w:t xml:space="preserve"> </w:t>
      </w:r>
      <w:r>
        <w:rPr>
          <w:sz w:val="24"/>
        </w:rPr>
        <w:t>and</w:t>
      </w:r>
      <w:r>
        <w:rPr>
          <w:spacing w:val="-13"/>
          <w:sz w:val="24"/>
        </w:rPr>
        <w:t xml:space="preserve"> </w:t>
      </w:r>
      <w:r>
        <w:rPr>
          <w:sz w:val="24"/>
        </w:rPr>
        <w:t>other</w:t>
      </w:r>
      <w:r>
        <w:rPr>
          <w:spacing w:val="-10"/>
          <w:sz w:val="24"/>
        </w:rPr>
        <w:t xml:space="preserve"> </w:t>
      </w:r>
      <w:r>
        <w:rPr>
          <w:sz w:val="24"/>
        </w:rPr>
        <w:t>recreation,</w:t>
      </w:r>
      <w:r>
        <w:rPr>
          <w:spacing w:val="-4"/>
          <w:sz w:val="24"/>
        </w:rPr>
        <w:t xml:space="preserve"> </w:t>
      </w:r>
      <w:r>
        <w:rPr>
          <w:sz w:val="24"/>
        </w:rPr>
        <w:t>but</w:t>
      </w:r>
      <w:r>
        <w:rPr>
          <w:spacing w:val="-16"/>
          <w:sz w:val="24"/>
        </w:rPr>
        <w:t xml:space="preserve"> </w:t>
      </w:r>
      <w:r>
        <w:rPr>
          <w:sz w:val="24"/>
        </w:rPr>
        <w:t>there</w:t>
      </w:r>
      <w:r>
        <w:rPr>
          <w:spacing w:val="-10"/>
          <w:sz w:val="24"/>
        </w:rPr>
        <w:t xml:space="preserve"> </w:t>
      </w:r>
      <w:r>
        <w:rPr>
          <w:color w:val="161616"/>
          <w:sz w:val="24"/>
        </w:rPr>
        <w:t>is</w:t>
      </w:r>
      <w:r>
        <w:rPr>
          <w:color w:val="161616"/>
          <w:spacing w:val="-17"/>
          <w:sz w:val="24"/>
        </w:rPr>
        <w:t xml:space="preserve"> </w:t>
      </w:r>
      <w:r>
        <w:rPr>
          <w:color w:val="0E0E0E"/>
          <w:sz w:val="24"/>
        </w:rPr>
        <w:t>no</w:t>
      </w:r>
      <w:r>
        <w:rPr>
          <w:color w:val="0E0E0E"/>
          <w:spacing w:val="-16"/>
          <w:sz w:val="24"/>
        </w:rPr>
        <w:t xml:space="preserve"> </w:t>
      </w:r>
      <w:r>
        <w:rPr>
          <w:sz w:val="24"/>
        </w:rPr>
        <w:t>direct</w:t>
      </w:r>
      <w:r>
        <w:rPr>
          <w:spacing w:val="-6"/>
          <w:sz w:val="24"/>
        </w:rPr>
        <w:t xml:space="preserve"> </w:t>
      </w:r>
      <w:r>
        <w:rPr>
          <w:sz w:val="24"/>
        </w:rPr>
        <w:t>access</w:t>
      </w:r>
      <w:r>
        <w:rPr>
          <w:spacing w:val="-13"/>
          <w:sz w:val="24"/>
        </w:rPr>
        <w:t xml:space="preserve"> </w:t>
      </w:r>
      <w:r>
        <w:rPr>
          <w:sz w:val="24"/>
        </w:rPr>
        <w:t>to</w:t>
      </w:r>
      <w:r>
        <w:rPr>
          <w:spacing w:val="-17"/>
          <w:sz w:val="24"/>
        </w:rPr>
        <w:t xml:space="preserve"> </w:t>
      </w:r>
      <w:r>
        <w:rPr>
          <w:color w:val="163146"/>
          <w:sz w:val="24"/>
        </w:rPr>
        <w:t xml:space="preserve">this </w:t>
      </w:r>
      <w:r>
        <w:rPr>
          <w:sz w:val="24"/>
        </w:rPr>
        <w:t xml:space="preserve">area </w:t>
      </w:r>
      <w:r>
        <w:rPr>
          <w:color w:val="001A80"/>
          <w:sz w:val="24"/>
        </w:rPr>
        <w:t xml:space="preserve">from </w:t>
      </w:r>
      <w:r>
        <w:rPr>
          <w:color w:val="0E0E0E"/>
          <w:sz w:val="24"/>
        </w:rPr>
        <w:t>the</w:t>
      </w:r>
      <w:r>
        <w:rPr>
          <w:color w:val="0E0E0E"/>
          <w:spacing w:val="-2"/>
          <w:sz w:val="24"/>
        </w:rPr>
        <w:t xml:space="preserve"> </w:t>
      </w:r>
      <w:r>
        <w:rPr>
          <w:sz w:val="24"/>
        </w:rPr>
        <w:t xml:space="preserve">rear </w:t>
      </w:r>
      <w:r>
        <w:rPr>
          <w:color w:val="4B7E75"/>
          <w:sz w:val="24"/>
        </w:rPr>
        <w:t xml:space="preserve">of </w:t>
      </w:r>
      <w:r>
        <w:rPr>
          <w:sz w:val="24"/>
        </w:rPr>
        <w:t>the</w:t>
      </w:r>
      <w:r>
        <w:rPr>
          <w:spacing w:val="-3"/>
          <w:sz w:val="24"/>
        </w:rPr>
        <w:t xml:space="preserve"> </w:t>
      </w:r>
      <w:r>
        <w:rPr>
          <w:sz w:val="24"/>
        </w:rPr>
        <w:t xml:space="preserve">dwelling </w:t>
      </w:r>
      <w:r>
        <w:rPr>
          <w:color w:val="00599C"/>
          <w:sz w:val="24"/>
        </w:rPr>
        <w:t xml:space="preserve">and </w:t>
      </w:r>
      <w:r>
        <w:rPr>
          <w:color w:val="0E0E0E"/>
          <w:sz w:val="24"/>
        </w:rPr>
        <w:t>the</w:t>
      </w:r>
      <w:r>
        <w:rPr>
          <w:color w:val="0E0E0E"/>
          <w:spacing w:val="-4"/>
          <w:sz w:val="24"/>
        </w:rPr>
        <w:t xml:space="preserve"> </w:t>
      </w:r>
      <w:r>
        <w:rPr>
          <w:color w:val="181818"/>
          <w:sz w:val="24"/>
        </w:rPr>
        <w:t xml:space="preserve">application </w:t>
      </w:r>
      <w:r>
        <w:rPr>
          <w:sz w:val="24"/>
        </w:rPr>
        <w:t>proposes that</w:t>
      </w:r>
      <w:r>
        <w:rPr>
          <w:spacing w:val="-3"/>
          <w:sz w:val="24"/>
        </w:rPr>
        <w:t xml:space="preserve"> </w:t>
      </w:r>
      <w:r>
        <w:rPr>
          <w:color w:val="070707"/>
          <w:sz w:val="24"/>
        </w:rPr>
        <w:t xml:space="preserve">it </w:t>
      </w:r>
      <w:r>
        <w:rPr>
          <w:color w:val="0A0A0A"/>
          <w:sz w:val="24"/>
        </w:rPr>
        <w:t>is</w:t>
      </w:r>
      <w:r>
        <w:rPr>
          <w:color w:val="0A0A0A"/>
          <w:spacing w:val="-6"/>
          <w:sz w:val="24"/>
        </w:rPr>
        <w:t xml:space="preserve"> </w:t>
      </w:r>
      <w:r>
        <w:rPr>
          <w:color w:val="080808"/>
          <w:sz w:val="24"/>
        </w:rPr>
        <w:t xml:space="preserve">used </w:t>
      </w:r>
      <w:r>
        <w:rPr>
          <w:sz w:val="24"/>
        </w:rPr>
        <w:t>for</w:t>
      </w:r>
      <w:r>
        <w:rPr>
          <w:spacing w:val="-2"/>
          <w:sz w:val="24"/>
        </w:rPr>
        <w:t xml:space="preserve"> </w:t>
      </w:r>
      <w:r>
        <w:rPr>
          <w:sz w:val="24"/>
        </w:rPr>
        <w:t xml:space="preserve">parking </w:t>
      </w:r>
      <w:r>
        <w:rPr>
          <w:color w:val="0C2FAA"/>
          <w:sz w:val="24"/>
        </w:rPr>
        <w:t xml:space="preserve">two </w:t>
      </w:r>
      <w:r>
        <w:rPr>
          <w:sz w:val="24"/>
        </w:rPr>
        <w:t>vehicles. The</w:t>
      </w:r>
      <w:r>
        <w:rPr>
          <w:spacing w:val="-5"/>
          <w:sz w:val="24"/>
        </w:rPr>
        <w:t xml:space="preserve"> </w:t>
      </w:r>
      <w:r>
        <w:rPr>
          <w:sz w:val="24"/>
        </w:rPr>
        <w:t xml:space="preserve">internal amenities </w:t>
      </w:r>
      <w:r>
        <w:rPr>
          <w:color w:val="00164D"/>
          <w:sz w:val="24"/>
        </w:rPr>
        <w:t>of</w:t>
      </w:r>
      <w:r>
        <w:rPr>
          <w:color w:val="00164D"/>
          <w:spacing w:val="-2"/>
          <w:sz w:val="24"/>
        </w:rPr>
        <w:t xml:space="preserve"> </w:t>
      </w:r>
      <w:r>
        <w:rPr>
          <w:color w:val="050505"/>
          <w:sz w:val="24"/>
        </w:rPr>
        <w:t>the</w:t>
      </w:r>
      <w:r>
        <w:rPr>
          <w:color w:val="050505"/>
          <w:spacing w:val="-2"/>
          <w:sz w:val="24"/>
        </w:rPr>
        <w:t xml:space="preserve"> </w:t>
      </w:r>
      <w:r>
        <w:rPr>
          <w:sz w:val="24"/>
        </w:rPr>
        <w:t xml:space="preserve">dwelling </w:t>
      </w:r>
      <w:r>
        <w:rPr>
          <w:color w:val="1AE4B3"/>
          <w:sz w:val="24"/>
        </w:rPr>
        <w:t xml:space="preserve">may </w:t>
      </w:r>
      <w:r>
        <w:rPr>
          <w:color w:val="000A26"/>
          <w:sz w:val="24"/>
        </w:rPr>
        <w:t xml:space="preserve">be </w:t>
      </w:r>
      <w:r>
        <w:rPr>
          <w:sz w:val="24"/>
        </w:rPr>
        <w:t xml:space="preserve">otherwise </w:t>
      </w:r>
      <w:proofErr w:type="gramStart"/>
      <w:r>
        <w:rPr>
          <w:sz w:val="24"/>
        </w:rPr>
        <w:t>acceptable</w:t>
      </w:r>
      <w:proofErr w:type="gramEnd"/>
      <w:r>
        <w:rPr>
          <w:sz w:val="24"/>
        </w:rPr>
        <w:t xml:space="preserve"> but</w:t>
      </w:r>
      <w:r>
        <w:rPr>
          <w:spacing w:val="-6"/>
          <w:sz w:val="24"/>
        </w:rPr>
        <w:t xml:space="preserve"> </w:t>
      </w:r>
      <w:r>
        <w:rPr>
          <w:sz w:val="24"/>
        </w:rPr>
        <w:t>this</w:t>
      </w:r>
      <w:r>
        <w:rPr>
          <w:spacing w:val="-10"/>
          <w:sz w:val="24"/>
        </w:rPr>
        <w:t xml:space="preserve"> </w:t>
      </w:r>
      <w:r>
        <w:rPr>
          <w:sz w:val="24"/>
        </w:rPr>
        <w:t>does not</w:t>
      </w:r>
      <w:r>
        <w:rPr>
          <w:spacing w:val="-3"/>
          <w:sz w:val="24"/>
        </w:rPr>
        <w:t xml:space="preserve"> </w:t>
      </w:r>
      <w:r>
        <w:rPr>
          <w:sz w:val="24"/>
        </w:rPr>
        <w:t>mitigate the</w:t>
      </w:r>
      <w:r>
        <w:rPr>
          <w:spacing w:val="-7"/>
          <w:sz w:val="24"/>
        </w:rPr>
        <w:t xml:space="preserve"> </w:t>
      </w:r>
      <w:r>
        <w:rPr>
          <w:sz w:val="24"/>
        </w:rPr>
        <w:t>loss</w:t>
      </w:r>
      <w:r>
        <w:rPr>
          <w:spacing w:val="-5"/>
          <w:sz w:val="24"/>
        </w:rPr>
        <w:t xml:space="preserve"> </w:t>
      </w:r>
      <w:r>
        <w:rPr>
          <w:sz w:val="24"/>
        </w:rPr>
        <w:t>of</w:t>
      </w:r>
      <w:r>
        <w:rPr>
          <w:spacing w:val="-8"/>
          <w:sz w:val="24"/>
        </w:rPr>
        <w:t xml:space="preserve"> </w:t>
      </w:r>
      <w:r>
        <w:rPr>
          <w:sz w:val="24"/>
        </w:rPr>
        <w:t>external amenities.</w:t>
      </w:r>
    </w:p>
    <w:p w:rsidR="004A4A13" w:rsidRDefault="00000000" w14:paraId="494F4918" w14:textId="77777777">
      <w:pPr>
        <w:pStyle w:val="ListParagraph"/>
        <w:numPr>
          <w:ilvl w:val="0"/>
          <w:numId w:val="11"/>
        </w:numPr>
        <w:tabs>
          <w:tab w:val="left" w:pos="723"/>
          <w:tab w:val="left" w:pos="727"/>
        </w:tabs>
        <w:spacing w:before="170" w:line="237" w:lineRule="auto"/>
        <w:ind w:left="727" w:right="279" w:hanging="384"/>
        <w:jc w:val="left"/>
        <w:rPr>
          <w:color w:val="381D60"/>
        </w:rPr>
      </w:pPr>
      <w:r>
        <w:rPr>
          <w:color w:val="1D1503"/>
          <w:w w:val="105"/>
        </w:rPr>
        <w:t>I</w:t>
      </w:r>
      <w:r>
        <w:rPr>
          <w:color w:val="1D1503"/>
          <w:spacing w:val="40"/>
          <w:w w:val="105"/>
        </w:rPr>
        <w:t xml:space="preserve"> </w:t>
      </w:r>
      <w:r>
        <w:rPr>
          <w:w w:val="105"/>
        </w:rPr>
        <w:t xml:space="preserve">conclude that the </w:t>
      </w:r>
      <w:r>
        <w:rPr>
          <w:color w:val="0C0C0C"/>
          <w:w w:val="105"/>
        </w:rPr>
        <w:t xml:space="preserve">development </w:t>
      </w:r>
      <w:r>
        <w:rPr>
          <w:color w:val="111111"/>
          <w:w w:val="105"/>
        </w:rPr>
        <w:t xml:space="preserve">fails to </w:t>
      </w:r>
      <w:r>
        <w:rPr>
          <w:color w:val="080808"/>
          <w:w w:val="105"/>
        </w:rPr>
        <w:t xml:space="preserve">provide </w:t>
      </w:r>
      <w:r>
        <w:rPr>
          <w:color w:val="282828"/>
          <w:w w:val="105"/>
        </w:rPr>
        <w:t xml:space="preserve">an </w:t>
      </w:r>
      <w:r>
        <w:rPr>
          <w:w w:val="105"/>
        </w:rPr>
        <w:t xml:space="preserve">adequate external amenity </w:t>
      </w:r>
      <w:r>
        <w:rPr>
          <w:color w:val="0F0F0F"/>
          <w:w w:val="105"/>
        </w:rPr>
        <w:t xml:space="preserve">space </w:t>
      </w:r>
      <w:r>
        <w:rPr>
          <w:color w:val="003D69"/>
          <w:w w:val="105"/>
        </w:rPr>
        <w:t xml:space="preserve">for </w:t>
      </w:r>
      <w:r>
        <w:rPr>
          <w:color w:val="030E31"/>
          <w:w w:val="105"/>
        </w:rPr>
        <w:t xml:space="preserve">a </w:t>
      </w:r>
      <w:r>
        <w:rPr>
          <w:color w:val="262626"/>
          <w:w w:val="105"/>
        </w:rPr>
        <w:t xml:space="preserve">good </w:t>
      </w:r>
      <w:r>
        <w:rPr>
          <w:w w:val="105"/>
        </w:rPr>
        <w:t xml:space="preserve">standard </w:t>
      </w:r>
      <w:r>
        <w:rPr>
          <w:color w:val="002F5B"/>
          <w:w w:val="105"/>
        </w:rPr>
        <w:t xml:space="preserve">of </w:t>
      </w:r>
      <w:r>
        <w:rPr>
          <w:color w:val="151515"/>
          <w:w w:val="105"/>
        </w:rPr>
        <w:t xml:space="preserve">living </w:t>
      </w:r>
      <w:r>
        <w:rPr>
          <w:color w:val="111111"/>
          <w:w w:val="105"/>
        </w:rPr>
        <w:t xml:space="preserve">conditions </w:t>
      </w:r>
      <w:r>
        <w:rPr>
          <w:color w:val="0A3D3D"/>
          <w:w w:val="105"/>
        </w:rPr>
        <w:t xml:space="preserve">for </w:t>
      </w:r>
      <w:r>
        <w:rPr>
          <w:w w:val="105"/>
        </w:rPr>
        <w:t xml:space="preserve">occupiers of the development. The development </w:t>
      </w:r>
      <w:r>
        <w:rPr>
          <w:color w:val="0E0E0E"/>
          <w:w w:val="105"/>
        </w:rPr>
        <w:t xml:space="preserve">is </w:t>
      </w:r>
      <w:r>
        <w:rPr>
          <w:color w:val="080808"/>
          <w:w w:val="105"/>
        </w:rPr>
        <w:t xml:space="preserve">contrary </w:t>
      </w:r>
      <w:r>
        <w:rPr>
          <w:color w:val="3B48AC"/>
          <w:w w:val="105"/>
        </w:rPr>
        <w:t xml:space="preserve">to </w:t>
      </w:r>
      <w:r>
        <w:rPr>
          <w:w w:val="105"/>
        </w:rPr>
        <w:t xml:space="preserve">provisions </w:t>
      </w:r>
      <w:r>
        <w:rPr>
          <w:color w:val="0E0E0E"/>
          <w:w w:val="105"/>
        </w:rPr>
        <w:t xml:space="preserve">in </w:t>
      </w:r>
      <w:r>
        <w:rPr>
          <w:w w:val="105"/>
        </w:rPr>
        <w:t>Policies SP1, H11</w:t>
      </w:r>
      <w:r>
        <w:rPr>
          <w:spacing w:val="-16"/>
          <w:w w:val="105"/>
        </w:rPr>
        <w:t xml:space="preserve"> </w:t>
      </w:r>
      <w:r>
        <w:rPr>
          <w:w w:val="105"/>
        </w:rPr>
        <w:t>and DMI</w:t>
      </w:r>
      <w:r>
        <w:rPr>
          <w:spacing w:val="40"/>
          <w:w w:val="105"/>
        </w:rPr>
        <w:t xml:space="preserve"> </w:t>
      </w:r>
      <w:r>
        <w:rPr>
          <w:color w:val="003669"/>
          <w:w w:val="105"/>
        </w:rPr>
        <w:t xml:space="preserve">of </w:t>
      </w:r>
      <w:r>
        <w:rPr>
          <w:color w:val="0F0F0F"/>
          <w:w w:val="105"/>
        </w:rPr>
        <w:t xml:space="preserve">the </w:t>
      </w:r>
      <w:r>
        <w:rPr>
          <w:w w:val="105"/>
        </w:rPr>
        <w:t xml:space="preserve">Manchester Core Strategy Development </w:t>
      </w:r>
      <w:r>
        <w:rPr>
          <w:color w:val="212121"/>
          <w:w w:val="105"/>
        </w:rPr>
        <w:t xml:space="preserve">Plan </w:t>
      </w:r>
      <w:r>
        <w:rPr>
          <w:w w:val="105"/>
        </w:rPr>
        <w:t xml:space="preserve">Document 2012 (Core Strategy) </w:t>
      </w:r>
      <w:r>
        <w:rPr>
          <w:color w:val="111111"/>
          <w:w w:val="105"/>
        </w:rPr>
        <w:t xml:space="preserve">which </w:t>
      </w:r>
      <w:r>
        <w:rPr>
          <w:w w:val="105"/>
        </w:rPr>
        <w:t xml:space="preserve">seek </w:t>
      </w:r>
      <w:r>
        <w:rPr>
          <w:color w:val="280C4F"/>
          <w:w w:val="105"/>
        </w:rPr>
        <w:t xml:space="preserve">to </w:t>
      </w:r>
      <w:r>
        <w:rPr>
          <w:color w:val="0F0F0F"/>
          <w:w w:val="105"/>
        </w:rPr>
        <w:t xml:space="preserve">ensure </w:t>
      </w:r>
      <w:r>
        <w:rPr>
          <w:color w:val="0F4F4F"/>
          <w:w w:val="105"/>
        </w:rPr>
        <w:t xml:space="preserve">a </w:t>
      </w:r>
      <w:r>
        <w:rPr>
          <w:color w:val="00182A"/>
          <w:w w:val="105"/>
        </w:rPr>
        <w:t xml:space="preserve">high </w:t>
      </w:r>
      <w:r>
        <w:rPr>
          <w:color w:val="161616"/>
          <w:w w:val="105"/>
        </w:rPr>
        <w:t xml:space="preserve">standard </w:t>
      </w:r>
      <w:r>
        <w:rPr>
          <w:color w:val="131313"/>
          <w:w w:val="105"/>
        </w:rPr>
        <w:t xml:space="preserve">of </w:t>
      </w:r>
      <w:r>
        <w:rPr>
          <w:w w:val="105"/>
        </w:rPr>
        <w:t xml:space="preserve">development </w:t>
      </w:r>
      <w:r>
        <w:rPr>
          <w:color w:val="0A0A0A"/>
          <w:w w:val="105"/>
        </w:rPr>
        <w:t xml:space="preserve">that </w:t>
      </w:r>
      <w:r>
        <w:rPr>
          <w:w w:val="105"/>
        </w:rPr>
        <w:t xml:space="preserve">makes </w:t>
      </w:r>
      <w:r>
        <w:rPr>
          <w:color w:val="2A3199"/>
          <w:w w:val="105"/>
        </w:rPr>
        <w:t xml:space="preserve">a </w:t>
      </w:r>
      <w:r>
        <w:rPr>
          <w:w w:val="105"/>
        </w:rPr>
        <w:t xml:space="preserve">positive contribution </w:t>
      </w:r>
      <w:r>
        <w:rPr>
          <w:color w:val="0C0C0C"/>
          <w:w w:val="105"/>
        </w:rPr>
        <w:t xml:space="preserve">to </w:t>
      </w:r>
      <w:r>
        <w:rPr>
          <w:w w:val="105"/>
        </w:rPr>
        <w:t xml:space="preserve">neighbourhoods </w:t>
      </w:r>
      <w:r>
        <w:rPr>
          <w:color w:val="0A0A0A"/>
          <w:w w:val="105"/>
        </w:rPr>
        <w:t xml:space="preserve">and, </w:t>
      </w:r>
      <w:r>
        <w:rPr>
          <w:w w:val="105"/>
        </w:rPr>
        <w:t xml:space="preserve">amongst other things, </w:t>
      </w:r>
      <w:r>
        <w:rPr>
          <w:color w:val="0F0F0F"/>
          <w:w w:val="105"/>
        </w:rPr>
        <w:t xml:space="preserve">has adequate </w:t>
      </w:r>
      <w:r>
        <w:rPr>
          <w:w w:val="105"/>
        </w:rPr>
        <w:t>external amenity space.</w:t>
      </w:r>
    </w:p>
    <w:p w:rsidR="004A4A13" w:rsidRDefault="00000000" w14:paraId="01B3FD1B" w14:textId="77777777">
      <w:pPr>
        <w:spacing w:before="165"/>
        <w:ind w:left="339"/>
        <w:rPr>
          <w:i/>
        </w:rPr>
      </w:pPr>
      <w:r>
        <w:rPr>
          <w:i/>
          <w:color w:val="131313"/>
          <w:w w:val="105"/>
        </w:rPr>
        <w:t>Living</w:t>
      </w:r>
      <w:r>
        <w:rPr>
          <w:i/>
          <w:color w:val="131313"/>
          <w:spacing w:val="7"/>
          <w:w w:val="105"/>
        </w:rPr>
        <w:t xml:space="preserve"> </w:t>
      </w:r>
      <w:r>
        <w:rPr>
          <w:i/>
          <w:w w:val="105"/>
        </w:rPr>
        <w:t>conditions</w:t>
      </w:r>
      <w:r>
        <w:rPr>
          <w:i/>
          <w:spacing w:val="4"/>
          <w:w w:val="105"/>
        </w:rPr>
        <w:t xml:space="preserve"> </w:t>
      </w:r>
      <w:r>
        <w:rPr>
          <w:i/>
          <w:color w:val="004B2D"/>
          <w:w w:val="105"/>
        </w:rPr>
        <w:t>of</w:t>
      </w:r>
      <w:r>
        <w:rPr>
          <w:i/>
          <w:color w:val="004B2D"/>
          <w:spacing w:val="-8"/>
          <w:w w:val="105"/>
        </w:rPr>
        <w:t xml:space="preserve"> </w:t>
      </w:r>
      <w:r>
        <w:rPr>
          <w:i/>
          <w:w w:val="105"/>
        </w:rPr>
        <w:t>occupiers</w:t>
      </w:r>
      <w:r>
        <w:rPr>
          <w:i/>
          <w:spacing w:val="9"/>
          <w:w w:val="105"/>
        </w:rPr>
        <w:t xml:space="preserve"> </w:t>
      </w:r>
      <w:r>
        <w:rPr>
          <w:i/>
          <w:color w:val="1A1A1A"/>
          <w:w w:val="105"/>
        </w:rPr>
        <w:t>of</w:t>
      </w:r>
      <w:r>
        <w:rPr>
          <w:i/>
          <w:color w:val="1A1A1A"/>
          <w:spacing w:val="-7"/>
          <w:w w:val="105"/>
        </w:rPr>
        <w:t xml:space="preserve"> </w:t>
      </w:r>
      <w:r>
        <w:rPr>
          <w:i/>
          <w:w w:val="105"/>
        </w:rPr>
        <w:t>existing</w:t>
      </w:r>
      <w:r>
        <w:rPr>
          <w:i/>
          <w:spacing w:val="14"/>
          <w:w w:val="105"/>
        </w:rPr>
        <w:t xml:space="preserve"> </w:t>
      </w:r>
      <w:r>
        <w:rPr>
          <w:i/>
          <w:w w:val="105"/>
        </w:rPr>
        <w:t>neighbouring</w:t>
      </w:r>
      <w:r>
        <w:rPr>
          <w:i/>
          <w:spacing w:val="9"/>
          <w:w w:val="105"/>
        </w:rPr>
        <w:t xml:space="preserve"> </w:t>
      </w:r>
      <w:r>
        <w:rPr>
          <w:i/>
          <w:color w:val="080808"/>
          <w:spacing w:val="-2"/>
          <w:w w:val="105"/>
        </w:rPr>
        <w:t>dwellings</w:t>
      </w:r>
    </w:p>
    <w:p w:rsidR="004A4A13" w:rsidRDefault="00000000" w14:paraId="7101B10C" w14:textId="77777777">
      <w:pPr>
        <w:pStyle w:val="ListParagraph"/>
        <w:numPr>
          <w:ilvl w:val="0"/>
          <w:numId w:val="11"/>
        </w:numPr>
        <w:tabs>
          <w:tab w:val="left" w:pos="728"/>
          <w:tab w:val="left" w:pos="742"/>
        </w:tabs>
        <w:spacing w:before="172" w:line="237" w:lineRule="auto"/>
        <w:ind w:left="742" w:right="249"/>
        <w:jc w:val="left"/>
        <w:rPr>
          <w:color w:val="070707"/>
        </w:rPr>
      </w:pPr>
      <w:r>
        <w:rPr>
          <w:color w:val="151515"/>
          <w:w w:val="105"/>
        </w:rPr>
        <w:t>It</w:t>
      </w:r>
      <w:r>
        <w:rPr>
          <w:color w:val="151515"/>
          <w:spacing w:val="40"/>
          <w:w w:val="105"/>
        </w:rPr>
        <w:t xml:space="preserve"> </w:t>
      </w:r>
      <w:r>
        <w:rPr>
          <w:w w:val="105"/>
        </w:rPr>
        <w:t xml:space="preserve">is acknowledged </w:t>
      </w:r>
      <w:r>
        <w:rPr>
          <w:color w:val="111111"/>
          <w:w w:val="105"/>
        </w:rPr>
        <w:t xml:space="preserve">that </w:t>
      </w:r>
      <w:r>
        <w:rPr>
          <w:color w:val="0E0E0E"/>
          <w:w w:val="105"/>
        </w:rPr>
        <w:t xml:space="preserve">the </w:t>
      </w:r>
      <w:r>
        <w:rPr>
          <w:w w:val="105"/>
        </w:rPr>
        <w:t xml:space="preserve">appeal property, </w:t>
      </w:r>
      <w:r>
        <w:rPr>
          <w:color w:val="080808"/>
          <w:w w:val="105"/>
        </w:rPr>
        <w:t xml:space="preserve">occupied </w:t>
      </w:r>
      <w:r>
        <w:rPr>
          <w:w w:val="105"/>
        </w:rPr>
        <w:t xml:space="preserve">by </w:t>
      </w:r>
      <w:r>
        <w:rPr>
          <w:color w:val="1C1C1C"/>
          <w:w w:val="105"/>
        </w:rPr>
        <w:t xml:space="preserve">a </w:t>
      </w:r>
      <w:r>
        <w:rPr>
          <w:color w:val="181818"/>
          <w:w w:val="105"/>
        </w:rPr>
        <w:t xml:space="preserve">single </w:t>
      </w:r>
      <w:r>
        <w:rPr>
          <w:color w:val="0F0F0F"/>
          <w:w w:val="105"/>
        </w:rPr>
        <w:t xml:space="preserve">household, </w:t>
      </w:r>
      <w:r>
        <w:rPr>
          <w:w w:val="105"/>
        </w:rPr>
        <w:t xml:space="preserve">could </w:t>
      </w:r>
      <w:r>
        <w:rPr>
          <w:color w:val="151515"/>
          <w:w w:val="105"/>
        </w:rPr>
        <w:t xml:space="preserve">accommodate </w:t>
      </w:r>
      <w:r>
        <w:rPr>
          <w:w w:val="105"/>
        </w:rPr>
        <w:t xml:space="preserve">a family </w:t>
      </w:r>
      <w:r>
        <w:rPr>
          <w:color w:val="1F1F1F"/>
          <w:w w:val="105"/>
        </w:rPr>
        <w:t xml:space="preserve">of </w:t>
      </w:r>
      <w:r>
        <w:rPr>
          <w:color w:val="111111"/>
          <w:w w:val="105"/>
        </w:rPr>
        <w:t xml:space="preserve">six </w:t>
      </w:r>
      <w:r>
        <w:rPr>
          <w:w w:val="105"/>
        </w:rPr>
        <w:t xml:space="preserve">persons; </w:t>
      </w:r>
      <w:r>
        <w:rPr>
          <w:color w:val="0F0F0F"/>
          <w:w w:val="105"/>
        </w:rPr>
        <w:t xml:space="preserve">and </w:t>
      </w:r>
      <w:r>
        <w:rPr>
          <w:w w:val="105"/>
        </w:rPr>
        <w:t>it</w:t>
      </w:r>
      <w:r>
        <w:rPr>
          <w:spacing w:val="31"/>
          <w:w w:val="105"/>
        </w:rPr>
        <w:t xml:space="preserve"> </w:t>
      </w:r>
      <w:r>
        <w:rPr>
          <w:w w:val="105"/>
        </w:rPr>
        <w:t xml:space="preserve">cannot be </w:t>
      </w:r>
      <w:r>
        <w:rPr>
          <w:color w:val="111111"/>
          <w:w w:val="105"/>
        </w:rPr>
        <w:t xml:space="preserve">assumed </w:t>
      </w:r>
      <w:r>
        <w:rPr>
          <w:color w:val="131313"/>
          <w:w w:val="105"/>
        </w:rPr>
        <w:t xml:space="preserve">that </w:t>
      </w:r>
      <w:r>
        <w:rPr>
          <w:color w:val="050505"/>
          <w:w w:val="105"/>
        </w:rPr>
        <w:t xml:space="preserve">the </w:t>
      </w:r>
      <w:r>
        <w:rPr>
          <w:color w:val="232323"/>
          <w:w w:val="105"/>
        </w:rPr>
        <w:t xml:space="preserve">HMO </w:t>
      </w:r>
      <w:r>
        <w:rPr>
          <w:w w:val="105"/>
        </w:rPr>
        <w:t xml:space="preserve">would </w:t>
      </w:r>
      <w:r>
        <w:rPr>
          <w:color w:val="000059"/>
          <w:w w:val="105"/>
        </w:rPr>
        <w:t xml:space="preserve">not </w:t>
      </w:r>
      <w:r>
        <w:rPr>
          <w:w w:val="105"/>
        </w:rPr>
        <w:t xml:space="preserve">be </w:t>
      </w:r>
      <w:r>
        <w:rPr>
          <w:color w:val="080808"/>
          <w:w w:val="105"/>
        </w:rPr>
        <w:t xml:space="preserve">either </w:t>
      </w:r>
      <w:r>
        <w:rPr>
          <w:color w:val="001318"/>
          <w:w w:val="105"/>
        </w:rPr>
        <w:t xml:space="preserve">well </w:t>
      </w:r>
      <w:r>
        <w:rPr>
          <w:color w:val="0F0F0F"/>
          <w:w w:val="105"/>
        </w:rPr>
        <w:t xml:space="preserve">managed </w:t>
      </w:r>
      <w:r>
        <w:rPr>
          <w:color w:val="161616"/>
          <w:w w:val="105"/>
        </w:rPr>
        <w:t xml:space="preserve">or </w:t>
      </w:r>
      <w:r>
        <w:rPr>
          <w:color w:val="0A0A0A"/>
          <w:w w:val="105"/>
        </w:rPr>
        <w:t xml:space="preserve">that </w:t>
      </w:r>
      <w:r>
        <w:rPr>
          <w:color w:val="131313"/>
          <w:w w:val="105"/>
        </w:rPr>
        <w:t xml:space="preserve">the </w:t>
      </w:r>
      <w:r>
        <w:rPr>
          <w:color w:val="0E0E0E"/>
          <w:w w:val="105"/>
        </w:rPr>
        <w:t xml:space="preserve">behaviour </w:t>
      </w:r>
      <w:r>
        <w:rPr>
          <w:color w:val="562326"/>
          <w:w w:val="105"/>
        </w:rPr>
        <w:t xml:space="preserve">of </w:t>
      </w:r>
      <w:r>
        <w:rPr>
          <w:color w:val="0F0F0F"/>
          <w:w w:val="105"/>
        </w:rPr>
        <w:t xml:space="preserve">’individual’ </w:t>
      </w:r>
      <w:r>
        <w:rPr>
          <w:color w:val="161616"/>
          <w:w w:val="105"/>
        </w:rPr>
        <w:t>residents</w:t>
      </w:r>
      <w:r>
        <w:rPr>
          <w:color w:val="161616"/>
          <w:spacing w:val="40"/>
          <w:w w:val="105"/>
        </w:rPr>
        <w:t xml:space="preserve"> </w:t>
      </w:r>
      <w:r>
        <w:rPr>
          <w:color w:val="1D1D1D"/>
          <w:w w:val="105"/>
        </w:rPr>
        <w:t xml:space="preserve">would </w:t>
      </w:r>
      <w:r>
        <w:rPr>
          <w:color w:val="181818"/>
          <w:w w:val="105"/>
        </w:rPr>
        <w:t xml:space="preserve">be </w:t>
      </w:r>
      <w:r>
        <w:rPr>
          <w:w w:val="105"/>
        </w:rPr>
        <w:t>disrespectful.</w:t>
      </w:r>
      <w:r>
        <w:rPr>
          <w:spacing w:val="40"/>
          <w:w w:val="105"/>
        </w:rPr>
        <w:t xml:space="preserve"> </w:t>
      </w:r>
      <w:r>
        <w:rPr>
          <w:w w:val="105"/>
        </w:rPr>
        <w:t xml:space="preserve">However, </w:t>
      </w:r>
      <w:r>
        <w:rPr>
          <w:color w:val="004982"/>
          <w:w w:val="105"/>
        </w:rPr>
        <w:t xml:space="preserve">the </w:t>
      </w:r>
      <w:r>
        <w:rPr>
          <w:color w:val="2B577B"/>
          <w:w w:val="105"/>
        </w:rPr>
        <w:t xml:space="preserve">point </w:t>
      </w:r>
      <w:r>
        <w:rPr>
          <w:color w:val="343B8C"/>
          <w:w w:val="105"/>
        </w:rPr>
        <w:t xml:space="preserve">at </w:t>
      </w:r>
      <w:r>
        <w:rPr>
          <w:color w:val="151515"/>
          <w:w w:val="105"/>
        </w:rPr>
        <w:t xml:space="preserve">issue </w:t>
      </w:r>
      <w:r>
        <w:rPr>
          <w:color w:val="053D54"/>
          <w:w w:val="105"/>
        </w:rPr>
        <w:t xml:space="preserve">is </w:t>
      </w:r>
      <w:r>
        <w:rPr>
          <w:color w:val="111111"/>
          <w:w w:val="105"/>
        </w:rPr>
        <w:t xml:space="preserve">the </w:t>
      </w:r>
      <w:r>
        <w:rPr>
          <w:color w:val="1C1C1C"/>
          <w:w w:val="105"/>
        </w:rPr>
        <w:t xml:space="preserve">overall </w:t>
      </w:r>
      <w:r>
        <w:rPr>
          <w:color w:val="0C0C0C"/>
          <w:w w:val="105"/>
        </w:rPr>
        <w:t>intensity</w:t>
      </w:r>
      <w:r>
        <w:rPr>
          <w:color w:val="0C0C0C"/>
          <w:spacing w:val="31"/>
          <w:w w:val="105"/>
        </w:rPr>
        <w:t xml:space="preserve"> </w:t>
      </w:r>
      <w:r>
        <w:rPr>
          <w:color w:val="0A3131"/>
          <w:w w:val="105"/>
        </w:rPr>
        <w:t xml:space="preserve">of </w:t>
      </w:r>
      <w:r>
        <w:rPr>
          <w:color w:val="080808"/>
          <w:w w:val="105"/>
        </w:rPr>
        <w:t>activity</w:t>
      </w:r>
      <w:r>
        <w:rPr>
          <w:color w:val="080808"/>
          <w:spacing w:val="25"/>
          <w:w w:val="105"/>
        </w:rPr>
        <w:t xml:space="preserve"> </w:t>
      </w:r>
      <w:r>
        <w:rPr>
          <w:color w:val="163648"/>
          <w:w w:val="105"/>
        </w:rPr>
        <w:t xml:space="preserve">and </w:t>
      </w:r>
      <w:r>
        <w:rPr>
          <w:w w:val="105"/>
        </w:rPr>
        <w:t xml:space="preserve">the </w:t>
      </w:r>
      <w:r>
        <w:rPr>
          <w:color w:val="313131"/>
          <w:w w:val="105"/>
        </w:rPr>
        <w:t>potential</w:t>
      </w:r>
      <w:r>
        <w:rPr>
          <w:color w:val="313131"/>
          <w:spacing w:val="36"/>
          <w:w w:val="105"/>
        </w:rPr>
        <w:t xml:space="preserve"> </w:t>
      </w:r>
      <w:r>
        <w:rPr>
          <w:color w:val="2D2D2D"/>
          <w:w w:val="105"/>
        </w:rPr>
        <w:t>for</w:t>
      </w:r>
      <w:r>
        <w:rPr>
          <w:color w:val="2D2D2D"/>
          <w:spacing w:val="30"/>
          <w:w w:val="105"/>
        </w:rPr>
        <w:t xml:space="preserve"> </w:t>
      </w:r>
      <w:r>
        <w:rPr>
          <w:color w:val="004677"/>
          <w:w w:val="105"/>
        </w:rPr>
        <w:t>it</w:t>
      </w:r>
      <w:r>
        <w:rPr>
          <w:color w:val="004677"/>
          <w:spacing w:val="32"/>
          <w:w w:val="105"/>
        </w:rPr>
        <w:t xml:space="preserve"> </w:t>
      </w:r>
      <w:r>
        <w:rPr>
          <w:color w:val="1C1C1C"/>
          <w:w w:val="105"/>
        </w:rPr>
        <w:t>to</w:t>
      </w:r>
      <w:r>
        <w:rPr>
          <w:color w:val="1C1C1C"/>
          <w:spacing w:val="24"/>
          <w:w w:val="105"/>
        </w:rPr>
        <w:t xml:space="preserve"> </w:t>
      </w:r>
      <w:r>
        <w:rPr>
          <w:w w:val="105"/>
        </w:rPr>
        <w:t>erode</w:t>
      </w:r>
      <w:r>
        <w:rPr>
          <w:spacing w:val="22"/>
          <w:w w:val="105"/>
        </w:rPr>
        <w:t xml:space="preserve"> </w:t>
      </w:r>
      <w:r>
        <w:rPr>
          <w:color w:val="0A0A0A"/>
          <w:w w:val="105"/>
        </w:rPr>
        <w:t xml:space="preserve">the </w:t>
      </w:r>
      <w:r>
        <w:rPr>
          <w:w w:val="105"/>
        </w:rPr>
        <w:t>quality</w:t>
      </w:r>
      <w:r>
        <w:rPr>
          <w:spacing w:val="24"/>
          <w:w w:val="105"/>
        </w:rPr>
        <w:t xml:space="preserve"> </w:t>
      </w:r>
      <w:r>
        <w:rPr>
          <w:color w:val="313131"/>
          <w:w w:val="105"/>
        </w:rPr>
        <w:t xml:space="preserve">of </w:t>
      </w:r>
      <w:r>
        <w:rPr>
          <w:color w:val="111111"/>
          <w:w w:val="105"/>
        </w:rPr>
        <w:t xml:space="preserve">life </w:t>
      </w:r>
      <w:r>
        <w:rPr>
          <w:color w:val="181818"/>
          <w:w w:val="105"/>
        </w:rPr>
        <w:t xml:space="preserve">for </w:t>
      </w:r>
      <w:r>
        <w:rPr>
          <w:color w:val="050505"/>
          <w:w w:val="105"/>
        </w:rPr>
        <w:t xml:space="preserve">nearby </w:t>
      </w:r>
      <w:r>
        <w:rPr>
          <w:color w:val="070707"/>
          <w:spacing w:val="-2"/>
          <w:w w:val="105"/>
        </w:rPr>
        <w:t>residents.</w:t>
      </w:r>
    </w:p>
    <w:p w:rsidR="004A4A13" w:rsidRDefault="00000000" w14:paraId="68F21B0F" w14:textId="77777777">
      <w:pPr>
        <w:pStyle w:val="ListParagraph"/>
        <w:numPr>
          <w:ilvl w:val="0"/>
          <w:numId w:val="11"/>
        </w:numPr>
        <w:tabs>
          <w:tab w:val="left" w:pos="728"/>
          <w:tab w:val="left" w:pos="744"/>
        </w:tabs>
        <w:spacing w:before="168" w:line="237" w:lineRule="auto"/>
        <w:ind w:left="744" w:right="494" w:hanging="396"/>
        <w:jc w:val="left"/>
        <w:rPr>
          <w:color w:val="0F0F0F"/>
        </w:rPr>
      </w:pPr>
      <w:r>
        <w:rPr>
          <w:color w:val="242424"/>
          <w:w w:val="105"/>
        </w:rPr>
        <w:t>In</w:t>
      </w:r>
      <w:r>
        <w:rPr>
          <w:color w:val="242424"/>
          <w:spacing w:val="40"/>
          <w:w w:val="105"/>
        </w:rPr>
        <w:t xml:space="preserve"> </w:t>
      </w:r>
      <w:r>
        <w:rPr>
          <w:w w:val="105"/>
        </w:rPr>
        <w:t xml:space="preserve">this </w:t>
      </w:r>
      <w:r>
        <w:rPr>
          <w:color w:val="016049"/>
          <w:w w:val="105"/>
        </w:rPr>
        <w:t xml:space="preserve">case, </w:t>
      </w:r>
      <w:r>
        <w:rPr>
          <w:color w:val="161616"/>
          <w:w w:val="105"/>
        </w:rPr>
        <w:t xml:space="preserve">the </w:t>
      </w:r>
      <w:proofErr w:type="gramStart"/>
      <w:r>
        <w:rPr>
          <w:color w:val="151515"/>
          <w:w w:val="105"/>
        </w:rPr>
        <w:t>comings</w:t>
      </w:r>
      <w:proofErr w:type="gramEnd"/>
      <w:r>
        <w:rPr>
          <w:color w:val="151515"/>
          <w:w w:val="105"/>
        </w:rPr>
        <w:t xml:space="preserve"> </w:t>
      </w:r>
      <w:r>
        <w:rPr>
          <w:color w:val="131313"/>
          <w:w w:val="105"/>
        </w:rPr>
        <w:t xml:space="preserve">and </w:t>
      </w:r>
      <w:r>
        <w:rPr>
          <w:color w:val="0C0C0C"/>
          <w:w w:val="105"/>
        </w:rPr>
        <w:t xml:space="preserve">goings </w:t>
      </w:r>
      <w:r>
        <w:rPr>
          <w:color w:val="596D74"/>
          <w:w w:val="105"/>
        </w:rPr>
        <w:t xml:space="preserve">of </w:t>
      </w:r>
      <w:r>
        <w:rPr>
          <w:color w:val="2A2A2A"/>
          <w:w w:val="105"/>
        </w:rPr>
        <w:t xml:space="preserve">occupants </w:t>
      </w:r>
      <w:r>
        <w:rPr>
          <w:color w:val="0A0A0A"/>
          <w:w w:val="105"/>
        </w:rPr>
        <w:t xml:space="preserve">with </w:t>
      </w:r>
      <w:r>
        <w:rPr>
          <w:w w:val="105"/>
        </w:rPr>
        <w:t xml:space="preserve">potentially different lifestyles, </w:t>
      </w:r>
      <w:r>
        <w:rPr>
          <w:color w:val="0F0F0F"/>
          <w:w w:val="105"/>
        </w:rPr>
        <w:t xml:space="preserve">patterns </w:t>
      </w:r>
      <w:r>
        <w:rPr>
          <w:color w:val="003D50"/>
          <w:w w:val="105"/>
        </w:rPr>
        <w:t xml:space="preserve">of </w:t>
      </w:r>
      <w:r>
        <w:rPr>
          <w:color w:val="111111"/>
          <w:w w:val="105"/>
        </w:rPr>
        <w:t xml:space="preserve">work </w:t>
      </w:r>
      <w:r>
        <w:rPr>
          <w:w w:val="105"/>
        </w:rPr>
        <w:t xml:space="preserve">and </w:t>
      </w:r>
      <w:r>
        <w:rPr>
          <w:color w:val="2D2D2D"/>
          <w:w w:val="105"/>
        </w:rPr>
        <w:t xml:space="preserve">social </w:t>
      </w:r>
      <w:r>
        <w:rPr>
          <w:color w:val="181818"/>
          <w:w w:val="105"/>
        </w:rPr>
        <w:t xml:space="preserve">groupings </w:t>
      </w:r>
      <w:r>
        <w:rPr>
          <w:color w:val="0A0A0A"/>
          <w:w w:val="105"/>
        </w:rPr>
        <w:t xml:space="preserve">could </w:t>
      </w:r>
      <w:r>
        <w:rPr>
          <w:w w:val="105"/>
        </w:rPr>
        <w:t xml:space="preserve">result </w:t>
      </w:r>
      <w:r>
        <w:rPr>
          <w:color w:val="262626"/>
          <w:w w:val="105"/>
        </w:rPr>
        <w:t xml:space="preserve">in </w:t>
      </w:r>
      <w:r>
        <w:rPr>
          <w:w w:val="105"/>
        </w:rPr>
        <w:t xml:space="preserve">significantly </w:t>
      </w:r>
      <w:r>
        <w:rPr>
          <w:color w:val="161616"/>
          <w:w w:val="105"/>
        </w:rPr>
        <w:t xml:space="preserve">more </w:t>
      </w:r>
      <w:r>
        <w:rPr>
          <w:w w:val="105"/>
        </w:rPr>
        <w:t xml:space="preserve">activity </w:t>
      </w:r>
      <w:r>
        <w:rPr>
          <w:color w:val="151515"/>
          <w:w w:val="105"/>
        </w:rPr>
        <w:t xml:space="preserve">than </w:t>
      </w:r>
      <w:r>
        <w:rPr>
          <w:color w:val="1A1A1A"/>
          <w:w w:val="105"/>
        </w:rPr>
        <w:t xml:space="preserve">might </w:t>
      </w:r>
      <w:r>
        <w:rPr>
          <w:color w:val="050505"/>
          <w:w w:val="105"/>
        </w:rPr>
        <w:t xml:space="preserve">be </w:t>
      </w:r>
      <w:r>
        <w:rPr>
          <w:w w:val="105"/>
        </w:rPr>
        <w:t>expected</w:t>
      </w:r>
      <w:r>
        <w:rPr>
          <w:spacing w:val="40"/>
          <w:w w:val="105"/>
        </w:rPr>
        <w:t xml:space="preserve"> </w:t>
      </w:r>
      <w:r>
        <w:rPr>
          <w:color w:val="262626"/>
          <w:w w:val="105"/>
        </w:rPr>
        <w:t xml:space="preserve">from </w:t>
      </w:r>
      <w:r>
        <w:rPr>
          <w:color w:val="1A1A1A"/>
          <w:w w:val="105"/>
        </w:rPr>
        <w:t xml:space="preserve">a </w:t>
      </w:r>
      <w:r>
        <w:rPr>
          <w:w w:val="105"/>
        </w:rPr>
        <w:t>single household.</w:t>
      </w:r>
      <w:r>
        <w:rPr>
          <w:spacing w:val="40"/>
          <w:w w:val="105"/>
        </w:rPr>
        <w:t xml:space="preserve"> </w:t>
      </w:r>
      <w:r>
        <w:rPr>
          <w:color w:val="132F3A"/>
          <w:w w:val="105"/>
        </w:rPr>
        <w:t>In</w:t>
      </w:r>
      <w:r>
        <w:rPr>
          <w:color w:val="132F3A"/>
          <w:spacing w:val="40"/>
          <w:w w:val="105"/>
        </w:rPr>
        <w:t xml:space="preserve"> </w:t>
      </w:r>
      <w:r>
        <w:rPr>
          <w:color w:val="111111"/>
          <w:w w:val="105"/>
        </w:rPr>
        <w:t xml:space="preserve">addition, </w:t>
      </w:r>
      <w:r>
        <w:rPr>
          <w:color w:val="244656"/>
          <w:w w:val="105"/>
        </w:rPr>
        <w:t xml:space="preserve">with </w:t>
      </w:r>
      <w:r>
        <w:rPr>
          <w:w w:val="105"/>
        </w:rPr>
        <w:t xml:space="preserve">the </w:t>
      </w:r>
      <w:r>
        <w:rPr>
          <w:color w:val="151515"/>
          <w:w w:val="105"/>
        </w:rPr>
        <w:t>proximity</w:t>
      </w:r>
      <w:r>
        <w:rPr>
          <w:color w:val="151515"/>
          <w:spacing w:val="35"/>
          <w:w w:val="105"/>
        </w:rPr>
        <w:t xml:space="preserve"> </w:t>
      </w:r>
      <w:r>
        <w:rPr>
          <w:color w:val="232323"/>
          <w:w w:val="105"/>
        </w:rPr>
        <w:t xml:space="preserve">of </w:t>
      </w:r>
      <w:r>
        <w:rPr>
          <w:color w:val="212121"/>
          <w:w w:val="105"/>
        </w:rPr>
        <w:t xml:space="preserve">the </w:t>
      </w:r>
      <w:r>
        <w:rPr>
          <w:color w:val="051C77"/>
          <w:w w:val="105"/>
        </w:rPr>
        <w:t xml:space="preserve">hospital </w:t>
      </w:r>
      <w:r>
        <w:rPr>
          <w:color w:val="232323"/>
          <w:w w:val="105"/>
        </w:rPr>
        <w:t xml:space="preserve">and </w:t>
      </w:r>
      <w:r>
        <w:rPr>
          <w:w w:val="105"/>
        </w:rPr>
        <w:t xml:space="preserve">the </w:t>
      </w:r>
      <w:r>
        <w:rPr>
          <w:color w:val="0F0F0F"/>
          <w:w w:val="105"/>
        </w:rPr>
        <w:t xml:space="preserve">potential </w:t>
      </w:r>
      <w:r>
        <w:rPr>
          <w:color w:val="0046D1"/>
          <w:w w:val="105"/>
        </w:rPr>
        <w:t xml:space="preserve">for </w:t>
      </w:r>
      <w:r>
        <w:rPr>
          <w:color w:val="0A4270"/>
          <w:w w:val="105"/>
        </w:rPr>
        <w:t xml:space="preserve">the </w:t>
      </w:r>
      <w:r>
        <w:rPr>
          <w:w w:val="105"/>
        </w:rPr>
        <w:t>accommodation</w:t>
      </w:r>
      <w:r>
        <w:rPr>
          <w:spacing w:val="40"/>
          <w:w w:val="105"/>
        </w:rPr>
        <w:t xml:space="preserve"> </w:t>
      </w:r>
      <w:r>
        <w:rPr>
          <w:color w:val="212121"/>
          <w:w w:val="105"/>
        </w:rPr>
        <w:t xml:space="preserve">to </w:t>
      </w:r>
      <w:r>
        <w:rPr>
          <w:w w:val="105"/>
        </w:rPr>
        <w:t xml:space="preserve">be occupied, </w:t>
      </w:r>
      <w:r>
        <w:rPr>
          <w:color w:val="242424"/>
          <w:w w:val="105"/>
        </w:rPr>
        <w:t xml:space="preserve">at </w:t>
      </w:r>
      <w:r>
        <w:rPr>
          <w:color w:val="151515"/>
          <w:w w:val="105"/>
        </w:rPr>
        <w:t xml:space="preserve">least </w:t>
      </w:r>
      <w:r>
        <w:rPr>
          <w:color w:val="4B5470"/>
          <w:w w:val="105"/>
        </w:rPr>
        <w:t xml:space="preserve">in </w:t>
      </w:r>
      <w:r>
        <w:rPr>
          <w:w w:val="105"/>
        </w:rPr>
        <w:t>part,</w:t>
      </w:r>
      <w:r>
        <w:rPr>
          <w:spacing w:val="-4"/>
          <w:w w:val="105"/>
        </w:rPr>
        <w:t xml:space="preserve"> </w:t>
      </w:r>
      <w:r>
        <w:rPr>
          <w:color w:val="0C0C0C"/>
          <w:w w:val="105"/>
        </w:rPr>
        <w:t xml:space="preserve">by </w:t>
      </w:r>
      <w:r>
        <w:rPr>
          <w:color w:val="1C1C1C"/>
          <w:w w:val="105"/>
        </w:rPr>
        <w:t xml:space="preserve">health </w:t>
      </w:r>
      <w:r>
        <w:rPr>
          <w:color w:val="111111"/>
          <w:w w:val="105"/>
        </w:rPr>
        <w:t xml:space="preserve">care </w:t>
      </w:r>
      <w:r>
        <w:rPr>
          <w:w w:val="105"/>
        </w:rPr>
        <w:t xml:space="preserve">employees, </w:t>
      </w:r>
      <w:r>
        <w:rPr>
          <w:color w:val="151515"/>
          <w:w w:val="105"/>
        </w:rPr>
        <w:t xml:space="preserve">some </w:t>
      </w:r>
      <w:r>
        <w:rPr>
          <w:color w:val="262626"/>
          <w:w w:val="105"/>
        </w:rPr>
        <w:t xml:space="preserve">of </w:t>
      </w:r>
      <w:r>
        <w:rPr>
          <w:w w:val="105"/>
        </w:rPr>
        <w:t xml:space="preserve">whom </w:t>
      </w:r>
      <w:r>
        <w:rPr>
          <w:color w:val="0C0C0C"/>
          <w:w w:val="105"/>
        </w:rPr>
        <w:t xml:space="preserve">might </w:t>
      </w:r>
      <w:r>
        <w:rPr>
          <w:color w:val="151515"/>
          <w:w w:val="105"/>
        </w:rPr>
        <w:t xml:space="preserve">work </w:t>
      </w:r>
      <w:r>
        <w:rPr>
          <w:color w:val="262626"/>
          <w:w w:val="105"/>
        </w:rPr>
        <w:t xml:space="preserve">shifts, </w:t>
      </w:r>
      <w:r>
        <w:rPr>
          <w:color w:val="0F0F0F"/>
          <w:w w:val="105"/>
        </w:rPr>
        <w:t xml:space="preserve">occupants </w:t>
      </w:r>
      <w:r>
        <w:rPr>
          <w:color w:val="1D1D1D"/>
          <w:w w:val="105"/>
        </w:rPr>
        <w:t xml:space="preserve">could </w:t>
      </w:r>
      <w:r>
        <w:rPr>
          <w:w w:val="105"/>
        </w:rPr>
        <w:t xml:space="preserve">be </w:t>
      </w:r>
      <w:r>
        <w:rPr>
          <w:color w:val="0F0F0F"/>
          <w:w w:val="105"/>
        </w:rPr>
        <w:t xml:space="preserve">leaving </w:t>
      </w:r>
      <w:r>
        <w:rPr>
          <w:w w:val="105"/>
        </w:rPr>
        <w:t xml:space="preserve">and returning </w:t>
      </w:r>
      <w:r>
        <w:rPr>
          <w:color w:val="003872"/>
          <w:w w:val="105"/>
        </w:rPr>
        <w:t xml:space="preserve">to </w:t>
      </w:r>
      <w:r>
        <w:rPr>
          <w:color w:val="111111"/>
          <w:w w:val="105"/>
        </w:rPr>
        <w:t xml:space="preserve">the </w:t>
      </w:r>
      <w:r>
        <w:rPr>
          <w:color w:val="070707"/>
          <w:w w:val="105"/>
        </w:rPr>
        <w:t xml:space="preserve">property </w:t>
      </w:r>
      <w:r>
        <w:rPr>
          <w:color w:val="0F0F0F"/>
          <w:w w:val="105"/>
        </w:rPr>
        <w:t xml:space="preserve">late </w:t>
      </w:r>
      <w:r>
        <w:rPr>
          <w:color w:val="0C0C0C"/>
          <w:w w:val="105"/>
        </w:rPr>
        <w:t xml:space="preserve">at </w:t>
      </w:r>
      <w:r>
        <w:rPr>
          <w:color w:val="111111"/>
          <w:w w:val="105"/>
        </w:rPr>
        <w:t xml:space="preserve">night and </w:t>
      </w:r>
      <w:r>
        <w:rPr>
          <w:color w:val="074460"/>
          <w:w w:val="105"/>
        </w:rPr>
        <w:t xml:space="preserve">in </w:t>
      </w:r>
      <w:r>
        <w:rPr>
          <w:color w:val="1F1F1F"/>
          <w:w w:val="105"/>
        </w:rPr>
        <w:t xml:space="preserve">the </w:t>
      </w:r>
      <w:r>
        <w:rPr>
          <w:color w:val="070707"/>
          <w:w w:val="105"/>
        </w:rPr>
        <w:t xml:space="preserve">early </w:t>
      </w:r>
      <w:r>
        <w:rPr>
          <w:color w:val="0F0F0F"/>
          <w:w w:val="105"/>
        </w:rPr>
        <w:t xml:space="preserve">morning </w:t>
      </w:r>
      <w:r>
        <w:rPr>
          <w:color w:val="181818"/>
          <w:w w:val="105"/>
        </w:rPr>
        <w:t xml:space="preserve">with the </w:t>
      </w:r>
      <w:r>
        <w:rPr>
          <w:w w:val="105"/>
        </w:rPr>
        <w:t xml:space="preserve">consequential prospect of increased disturbance </w:t>
      </w:r>
      <w:r>
        <w:rPr>
          <w:color w:val="005777"/>
          <w:w w:val="105"/>
        </w:rPr>
        <w:t xml:space="preserve">to </w:t>
      </w:r>
      <w:r>
        <w:rPr>
          <w:color w:val="161616"/>
          <w:w w:val="105"/>
        </w:rPr>
        <w:t>neighbours.</w:t>
      </w:r>
    </w:p>
    <w:p w:rsidR="004A4A13" w:rsidRDefault="00000000" w14:paraId="2B050F67" w14:textId="77777777">
      <w:pPr>
        <w:pStyle w:val="ListParagraph"/>
        <w:numPr>
          <w:ilvl w:val="0"/>
          <w:numId w:val="11"/>
        </w:numPr>
        <w:tabs>
          <w:tab w:val="left" w:pos="748"/>
        </w:tabs>
        <w:spacing w:before="164"/>
        <w:ind w:left="748" w:right="261" w:hanging="395"/>
        <w:jc w:val="left"/>
        <w:rPr>
          <w:color w:val="080808"/>
        </w:rPr>
      </w:pPr>
      <w:r>
        <w:rPr>
          <w:w w:val="105"/>
        </w:rPr>
        <w:t xml:space="preserve">Moreover, </w:t>
      </w:r>
      <w:r>
        <w:rPr>
          <w:color w:val="0A0A0A"/>
          <w:w w:val="105"/>
        </w:rPr>
        <w:t xml:space="preserve">given </w:t>
      </w:r>
      <w:r>
        <w:rPr>
          <w:color w:val="1F1F1F"/>
          <w:w w:val="105"/>
        </w:rPr>
        <w:t xml:space="preserve">the </w:t>
      </w:r>
      <w:r>
        <w:rPr>
          <w:w w:val="105"/>
        </w:rPr>
        <w:t xml:space="preserve">limitations </w:t>
      </w:r>
      <w:r>
        <w:rPr>
          <w:color w:val="151515"/>
          <w:w w:val="105"/>
        </w:rPr>
        <w:t xml:space="preserve">on the </w:t>
      </w:r>
      <w:r>
        <w:rPr>
          <w:color w:val="0C0C0C"/>
          <w:w w:val="105"/>
        </w:rPr>
        <w:t xml:space="preserve">external </w:t>
      </w:r>
      <w:r>
        <w:rPr>
          <w:color w:val="181818"/>
          <w:w w:val="105"/>
        </w:rPr>
        <w:t xml:space="preserve">amenity </w:t>
      </w:r>
      <w:r>
        <w:rPr>
          <w:w w:val="105"/>
        </w:rPr>
        <w:t xml:space="preserve">space </w:t>
      </w:r>
      <w:r>
        <w:rPr>
          <w:color w:val="0E0E0E"/>
          <w:w w:val="105"/>
        </w:rPr>
        <w:t xml:space="preserve">described </w:t>
      </w:r>
      <w:r>
        <w:rPr>
          <w:color w:val="1C1C1C"/>
          <w:w w:val="105"/>
        </w:rPr>
        <w:t xml:space="preserve">above, </w:t>
      </w:r>
      <w:r>
        <w:rPr>
          <w:w w:val="105"/>
        </w:rPr>
        <w:t>the</w:t>
      </w:r>
      <w:r>
        <w:rPr>
          <w:spacing w:val="37"/>
          <w:w w:val="105"/>
        </w:rPr>
        <w:t xml:space="preserve"> </w:t>
      </w:r>
      <w:r>
        <w:rPr>
          <w:color w:val="2F2F2F"/>
          <w:w w:val="105"/>
        </w:rPr>
        <w:t>small</w:t>
      </w:r>
      <w:r>
        <w:rPr>
          <w:color w:val="2F2F2F"/>
          <w:spacing w:val="31"/>
          <w:w w:val="105"/>
        </w:rPr>
        <w:t xml:space="preserve"> </w:t>
      </w:r>
      <w:r>
        <w:rPr>
          <w:color w:val="212121"/>
          <w:w w:val="105"/>
        </w:rPr>
        <w:t xml:space="preserve">front </w:t>
      </w:r>
      <w:r>
        <w:rPr>
          <w:w w:val="105"/>
        </w:rPr>
        <w:t>forecourt</w:t>
      </w:r>
      <w:r>
        <w:rPr>
          <w:spacing w:val="31"/>
          <w:w w:val="105"/>
        </w:rPr>
        <w:t xml:space="preserve"> </w:t>
      </w:r>
      <w:r>
        <w:rPr>
          <w:color w:val="0C0C0C"/>
          <w:w w:val="105"/>
        </w:rPr>
        <w:t>could</w:t>
      </w:r>
      <w:r>
        <w:rPr>
          <w:color w:val="0C0C0C"/>
          <w:spacing w:val="32"/>
          <w:w w:val="105"/>
        </w:rPr>
        <w:t xml:space="preserve"> </w:t>
      </w:r>
      <w:r>
        <w:rPr>
          <w:color w:val="111111"/>
          <w:w w:val="105"/>
        </w:rPr>
        <w:t>provide</w:t>
      </w:r>
      <w:r>
        <w:rPr>
          <w:color w:val="111111"/>
          <w:spacing w:val="38"/>
          <w:w w:val="105"/>
        </w:rPr>
        <w:t xml:space="preserve"> </w:t>
      </w:r>
      <w:r>
        <w:rPr>
          <w:color w:val="425B70"/>
          <w:w w:val="105"/>
        </w:rPr>
        <w:t xml:space="preserve">an </w:t>
      </w:r>
      <w:r>
        <w:rPr>
          <w:w w:val="105"/>
        </w:rPr>
        <w:t>opportunity</w:t>
      </w:r>
      <w:r>
        <w:rPr>
          <w:spacing w:val="40"/>
          <w:w w:val="105"/>
        </w:rPr>
        <w:t xml:space="preserve"> </w:t>
      </w:r>
      <w:r>
        <w:rPr>
          <w:color w:val="086756"/>
          <w:w w:val="105"/>
        </w:rPr>
        <w:t xml:space="preserve">for </w:t>
      </w:r>
      <w:r>
        <w:rPr>
          <w:color w:val="0C0C0C"/>
          <w:w w:val="105"/>
        </w:rPr>
        <w:t>occupants,</w:t>
      </w:r>
      <w:r>
        <w:rPr>
          <w:color w:val="0C0C0C"/>
          <w:spacing w:val="37"/>
          <w:w w:val="105"/>
        </w:rPr>
        <w:t xml:space="preserve"> </w:t>
      </w:r>
      <w:r>
        <w:rPr>
          <w:w w:val="105"/>
        </w:rPr>
        <w:t xml:space="preserve">and </w:t>
      </w:r>
      <w:proofErr w:type="gramStart"/>
      <w:r>
        <w:rPr>
          <w:color w:val="0C0C0C"/>
          <w:w w:val="105"/>
        </w:rPr>
        <w:t>their</w:t>
      </w:r>
      <w:proofErr w:type="gramEnd"/>
    </w:p>
    <w:p w:rsidR="004A4A13" w:rsidRDefault="00000000" w14:paraId="7C2CAD0B" w14:textId="77777777">
      <w:pPr>
        <w:pStyle w:val="BodyText"/>
        <w:spacing w:before="8"/>
        <w:rPr>
          <w:sz w:val="16"/>
        </w:rPr>
      </w:pPr>
      <w:r>
        <w:rPr>
          <w:noProof/>
        </w:rPr>
        <mc:AlternateContent>
          <mc:Choice Requires="wps">
            <w:drawing>
              <wp:anchor distT="0" distB="0" distL="0" distR="0" simplePos="0" relativeHeight="487619584" behindDoc="1" locked="0" layoutInCell="1" allowOverlap="1" wp14:anchorId="461869C7" wp14:editId="319ECEBC">
                <wp:simplePos x="0" y="0"/>
                <wp:positionH relativeFrom="page">
                  <wp:posOffset>1195826</wp:posOffset>
                </wp:positionH>
                <wp:positionV relativeFrom="paragraph">
                  <wp:posOffset>137579</wp:posOffset>
                </wp:positionV>
                <wp:extent cx="5565775" cy="127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5775" cy="1270"/>
                        </a:xfrm>
                        <a:custGeom>
                          <a:avLst/>
                          <a:gdLst/>
                          <a:ahLst/>
                          <a:cxnLst/>
                          <a:rect l="l" t="t" r="r" b="b"/>
                          <a:pathLst>
                            <a:path w="5565775">
                              <a:moveTo>
                                <a:pt x="0" y="0"/>
                              </a:moveTo>
                              <a:lnTo>
                                <a:pt x="5565648" y="0"/>
                              </a:lnTo>
                            </a:path>
                          </a:pathLst>
                        </a:custGeom>
                        <a:ln w="9144">
                          <a:solidFill>
                            <a:srgbClr val="444444"/>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043BB1E">
              <v:shape id="Graphic 123" style="position:absolute;margin-left:94.15pt;margin-top:10.85pt;width:438.25pt;height:.1pt;z-index:-15696896;visibility:visible;mso-wrap-style:square;mso-wrap-distance-left:0;mso-wrap-distance-top:0;mso-wrap-distance-right:0;mso-wrap-distance-bottom:0;mso-position-horizontal:absolute;mso-position-horizontal-relative:page;mso-position-vertical:absolute;mso-position-vertical-relative:text;v-text-anchor:top" coordsize="5565775,1270" o:spid="_x0000_s1026" filled="f" strokecolor="#444" strokeweight=".72pt" path="m,l556564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" w14:anchorId="43167415">
                <v:path arrowok="t"/>
                <w10:wrap type="topAndBottom" anchorx="page"/>
              </v:shape>
            </w:pict>
          </mc:Fallback>
        </mc:AlternateContent>
      </w:r>
    </w:p>
    <w:p w:rsidR="004A4A13" w:rsidRDefault="00000000" w14:paraId="58F77BE6" w14:textId="77777777">
      <w:pPr>
        <w:tabs>
          <w:tab w:val="left" w:pos="4716"/>
        </w:tabs>
        <w:spacing w:before="128"/>
        <w:ind w:left="357"/>
        <w:rPr>
          <w:sz w:val="16"/>
        </w:rPr>
      </w:pPr>
      <w:hyperlink r:id="rId42">
        <w:r>
          <w:rPr>
            <w:spacing w:val="-2"/>
            <w:w w:val="105"/>
            <w:sz w:val="16"/>
          </w:rPr>
          <w:t>www.planningportaI.gov.uk/planninginspectorate</w:t>
        </w:r>
        <w:r>
          <w:rPr>
            <w:sz w:val="16"/>
          </w:rPr>
          <w:tab/>
        </w:r>
      </w:hyperlink>
      <w:r>
        <w:rPr>
          <w:noProof/>
          <w:sz w:val="16"/>
        </w:rPr>
        <w:drawing>
          <wp:inline distT="0" distB="0" distL="0" distR="0" wp14:anchorId="346DDB2A" wp14:editId="757D9E11">
            <wp:extent cx="57911" cy="82303"/>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43" cstate="print"/>
                    <a:stretch>
                      <a:fillRect/>
                    </a:stretch>
                  </pic:blipFill>
                  <pic:spPr>
                    <a:xfrm>
                      <a:off x="0" y="0"/>
                      <a:ext cx="57911" cy="82303"/>
                    </a:xfrm>
                    <a:prstGeom prst="rect">
                      <a:avLst/>
                    </a:prstGeom>
                  </pic:spPr>
                </pic:pic>
              </a:graphicData>
            </a:graphic>
          </wp:inline>
        </w:drawing>
      </w:r>
    </w:p>
    <w:p w:rsidR="004A4A13" w:rsidRDefault="004A4A13" w14:paraId="29591EF7" w14:textId="77777777">
      <w:pPr>
        <w:rPr>
          <w:sz w:val="16"/>
        </w:rPr>
        <w:sectPr w:rsidR="004A4A13">
          <w:headerReference w:type="default" r:id="rId44"/>
          <w:footerReference w:type="default" r:id="rId45"/>
          <w:pgSz w:w="11920" w:h="16840" w:orient="portrait"/>
          <w:pgMar w:top="1260" w:right="1120" w:bottom="280" w:left="1520" w:header="922" w:footer="0" w:gutter="0"/>
          <w:cols w:space="720"/>
        </w:sectPr>
      </w:pPr>
    </w:p>
    <w:p w:rsidR="004A4A13" w:rsidRDefault="004A4A13" w14:paraId="5B05BF99" w14:textId="77777777">
      <w:pPr>
        <w:pStyle w:val="BodyText"/>
        <w:spacing w:before="8"/>
        <w:rPr>
          <w:sz w:val="10"/>
        </w:rPr>
      </w:pPr>
    </w:p>
    <w:p w:rsidR="004A4A13" w:rsidRDefault="00000000" w14:paraId="06943092" w14:textId="77777777">
      <w:pPr>
        <w:pStyle w:val="BodyText"/>
        <w:spacing w:before="93"/>
        <w:ind w:left="612" w:right="423" w:firstLine="1"/>
      </w:pPr>
      <w:r>
        <w:rPr>
          <w:w w:val="105"/>
        </w:rPr>
        <w:t>visitors, to gather.</w:t>
      </w:r>
      <w:r>
        <w:rPr>
          <w:spacing w:val="80"/>
          <w:w w:val="105"/>
        </w:rPr>
        <w:t xml:space="preserve"> </w:t>
      </w:r>
      <w:r>
        <w:rPr>
          <w:w w:val="105"/>
        </w:rPr>
        <w:t>With anything</w:t>
      </w:r>
      <w:r>
        <w:rPr>
          <w:spacing w:val="34"/>
          <w:w w:val="105"/>
        </w:rPr>
        <w:t xml:space="preserve"> </w:t>
      </w:r>
      <w:r>
        <w:rPr>
          <w:w w:val="105"/>
        </w:rPr>
        <w:t>more than a small group engaged in</w:t>
      </w:r>
      <w:r>
        <w:rPr>
          <w:spacing w:val="-3"/>
          <w:w w:val="105"/>
        </w:rPr>
        <w:t xml:space="preserve"> </w:t>
      </w:r>
      <w:r>
        <w:rPr>
          <w:w w:val="105"/>
        </w:rPr>
        <w:t>‘normal’ conversation,</w:t>
      </w:r>
      <w:r>
        <w:rPr>
          <w:spacing w:val="40"/>
          <w:w w:val="105"/>
        </w:rPr>
        <w:t xml:space="preserve"> </w:t>
      </w:r>
      <w:r>
        <w:rPr>
          <w:w w:val="105"/>
        </w:rPr>
        <w:t xml:space="preserve">raised voices and laughter, </w:t>
      </w:r>
      <w:proofErr w:type="gramStart"/>
      <w:r>
        <w:rPr>
          <w:w w:val="105"/>
        </w:rPr>
        <w:t>in close proximity to</w:t>
      </w:r>
      <w:proofErr w:type="gramEnd"/>
      <w:r>
        <w:rPr>
          <w:w w:val="105"/>
        </w:rPr>
        <w:t xml:space="preserve"> the windows of</w:t>
      </w:r>
      <w:r>
        <w:rPr>
          <w:spacing w:val="40"/>
          <w:w w:val="105"/>
        </w:rPr>
        <w:t xml:space="preserve"> </w:t>
      </w:r>
      <w:r>
        <w:rPr>
          <w:w w:val="105"/>
        </w:rPr>
        <w:t>the neighbouring</w:t>
      </w:r>
      <w:r>
        <w:rPr>
          <w:spacing w:val="40"/>
          <w:w w:val="105"/>
        </w:rPr>
        <w:t xml:space="preserve"> </w:t>
      </w:r>
      <w:r>
        <w:rPr>
          <w:w w:val="105"/>
        </w:rPr>
        <w:t>property, this could result in intrusive disturbance</w:t>
      </w:r>
      <w:r>
        <w:rPr>
          <w:spacing w:val="40"/>
          <w:w w:val="105"/>
        </w:rPr>
        <w:t xml:space="preserve"> </w:t>
      </w:r>
      <w:r>
        <w:rPr>
          <w:w w:val="105"/>
        </w:rPr>
        <w:t>and an adverse effect on adjoining living conditions.</w:t>
      </w:r>
    </w:p>
    <w:p w:rsidR="004A4A13" w:rsidRDefault="00000000" w14:paraId="7E17F84C" w14:textId="77777777">
      <w:pPr>
        <w:pStyle w:val="ListParagraph"/>
        <w:numPr>
          <w:ilvl w:val="0"/>
          <w:numId w:val="11"/>
        </w:numPr>
        <w:tabs>
          <w:tab w:val="left" w:pos="611"/>
        </w:tabs>
        <w:spacing w:before="170" w:line="228" w:lineRule="auto"/>
        <w:ind w:left="611" w:right="516"/>
        <w:jc w:val="left"/>
      </w:pPr>
      <w:r>
        <w:rPr>
          <w:sz w:val="23"/>
        </w:rPr>
        <w:t>On balance, I</w:t>
      </w:r>
      <w:r>
        <w:rPr>
          <w:spacing w:val="29"/>
          <w:sz w:val="23"/>
        </w:rPr>
        <w:t xml:space="preserve"> </w:t>
      </w:r>
      <w:r>
        <w:rPr>
          <w:sz w:val="23"/>
        </w:rPr>
        <w:t>conclude</w:t>
      </w:r>
      <w:r>
        <w:rPr>
          <w:spacing w:val="23"/>
          <w:sz w:val="23"/>
        </w:rPr>
        <w:t xml:space="preserve"> </w:t>
      </w:r>
      <w:r>
        <w:rPr>
          <w:sz w:val="23"/>
        </w:rPr>
        <w:t>that the intensity</w:t>
      </w:r>
      <w:r>
        <w:rPr>
          <w:spacing w:val="26"/>
          <w:sz w:val="23"/>
        </w:rPr>
        <w:t xml:space="preserve"> </w:t>
      </w:r>
      <w:r>
        <w:rPr>
          <w:sz w:val="23"/>
        </w:rPr>
        <w:t>and nature of the occupation as a C4 HMO use could result in a level of activity, noise and disturbance</w:t>
      </w:r>
      <w:r>
        <w:rPr>
          <w:spacing w:val="33"/>
          <w:sz w:val="23"/>
        </w:rPr>
        <w:t xml:space="preserve"> </w:t>
      </w:r>
      <w:r>
        <w:rPr>
          <w:sz w:val="23"/>
        </w:rPr>
        <w:t>which</w:t>
      </w:r>
      <w:r>
        <w:rPr>
          <w:spacing w:val="29"/>
          <w:sz w:val="23"/>
        </w:rPr>
        <w:t xml:space="preserve"> </w:t>
      </w:r>
      <w:r>
        <w:rPr>
          <w:sz w:val="23"/>
        </w:rPr>
        <w:t>would be harmful to the</w:t>
      </w:r>
      <w:r>
        <w:rPr>
          <w:spacing w:val="22"/>
          <w:sz w:val="23"/>
        </w:rPr>
        <w:t xml:space="preserve"> </w:t>
      </w:r>
      <w:r>
        <w:rPr>
          <w:sz w:val="23"/>
        </w:rPr>
        <w:t>living conditions</w:t>
      </w:r>
      <w:r>
        <w:rPr>
          <w:spacing w:val="29"/>
          <w:sz w:val="23"/>
        </w:rPr>
        <w:t xml:space="preserve"> </w:t>
      </w:r>
      <w:r>
        <w:rPr>
          <w:sz w:val="23"/>
        </w:rPr>
        <w:t>of occupiers</w:t>
      </w:r>
      <w:r>
        <w:rPr>
          <w:spacing w:val="26"/>
          <w:sz w:val="23"/>
        </w:rPr>
        <w:t xml:space="preserve"> </w:t>
      </w:r>
      <w:r>
        <w:rPr>
          <w:sz w:val="23"/>
        </w:rPr>
        <w:t>of dwellings</w:t>
      </w:r>
      <w:r>
        <w:rPr>
          <w:spacing w:val="24"/>
          <w:sz w:val="23"/>
        </w:rPr>
        <w:t xml:space="preserve"> </w:t>
      </w:r>
      <w:r>
        <w:rPr>
          <w:sz w:val="23"/>
        </w:rPr>
        <w:t>close</w:t>
      </w:r>
      <w:r>
        <w:rPr>
          <w:spacing w:val="30"/>
          <w:sz w:val="23"/>
        </w:rPr>
        <w:t xml:space="preserve"> </w:t>
      </w:r>
      <w:r>
        <w:rPr>
          <w:sz w:val="23"/>
        </w:rPr>
        <w:t>by, contrary to</w:t>
      </w:r>
      <w:r>
        <w:rPr>
          <w:spacing w:val="-2"/>
          <w:sz w:val="23"/>
        </w:rPr>
        <w:t xml:space="preserve"> </w:t>
      </w:r>
      <w:r>
        <w:rPr>
          <w:sz w:val="23"/>
        </w:rPr>
        <w:t>provisions</w:t>
      </w:r>
      <w:r>
        <w:rPr>
          <w:spacing w:val="17"/>
          <w:sz w:val="23"/>
        </w:rPr>
        <w:t xml:space="preserve"> </w:t>
      </w:r>
      <w:r>
        <w:rPr>
          <w:sz w:val="23"/>
        </w:rPr>
        <w:t>in Policies</w:t>
      </w:r>
      <w:r>
        <w:rPr>
          <w:spacing w:val="17"/>
          <w:sz w:val="23"/>
        </w:rPr>
        <w:t xml:space="preserve"> </w:t>
      </w:r>
      <w:r>
        <w:rPr>
          <w:sz w:val="23"/>
        </w:rPr>
        <w:t>SP1, H11</w:t>
      </w:r>
      <w:r>
        <w:rPr>
          <w:spacing w:val="-17"/>
          <w:sz w:val="23"/>
        </w:rPr>
        <w:t xml:space="preserve"> </w:t>
      </w:r>
      <w:r>
        <w:rPr>
          <w:sz w:val="23"/>
        </w:rPr>
        <w:t>and DM1 of the Core Strategy</w:t>
      </w:r>
      <w:r>
        <w:rPr>
          <w:spacing w:val="21"/>
          <w:sz w:val="23"/>
        </w:rPr>
        <w:t xml:space="preserve"> </w:t>
      </w:r>
      <w:r>
        <w:rPr>
          <w:sz w:val="23"/>
        </w:rPr>
        <w:t>which seek</w:t>
      </w:r>
      <w:r>
        <w:rPr>
          <w:spacing w:val="17"/>
          <w:sz w:val="23"/>
        </w:rPr>
        <w:t xml:space="preserve"> </w:t>
      </w:r>
      <w:r>
        <w:rPr>
          <w:sz w:val="23"/>
        </w:rPr>
        <w:t xml:space="preserve">to </w:t>
      </w:r>
      <w:r>
        <w:rPr>
          <w:sz w:val="24"/>
        </w:rPr>
        <w:t>ensure a</w:t>
      </w:r>
      <w:r>
        <w:rPr>
          <w:spacing w:val="-6"/>
          <w:sz w:val="24"/>
        </w:rPr>
        <w:t xml:space="preserve"> </w:t>
      </w:r>
      <w:r>
        <w:rPr>
          <w:sz w:val="24"/>
        </w:rPr>
        <w:t>high standard</w:t>
      </w:r>
      <w:r>
        <w:rPr>
          <w:spacing w:val="-1"/>
          <w:sz w:val="24"/>
        </w:rPr>
        <w:t xml:space="preserve"> </w:t>
      </w:r>
      <w:r>
        <w:rPr>
          <w:sz w:val="24"/>
        </w:rPr>
        <w:t>of</w:t>
      </w:r>
      <w:r>
        <w:rPr>
          <w:spacing w:val="-5"/>
          <w:sz w:val="24"/>
        </w:rPr>
        <w:t xml:space="preserve"> </w:t>
      </w:r>
      <w:r>
        <w:rPr>
          <w:sz w:val="24"/>
        </w:rPr>
        <w:t>development</w:t>
      </w:r>
      <w:r>
        <w:rPr>
          <w:spacing w:val="18"/>
          <w:sz w:val="24"/>
        </w:rPr>
        <w:t xml:space="preserve"> </w:t>
      </w:r>
      <w:r>
        <w:rPr>
          <w:sz w:val="24"/>
        </w:rPr>
        <w:t>that</w:t>
      </w:r>
      <w:r>
        <w:rPr>
          <w:spacing w:val="-1"/>
          <w:sz w:val="24"/>
        </w:rPr>
        <w:t xml:space="preserve"> </w:t>
      </w:r>
      <w:r>
        <w:rPr>
          <w:sz w:val="24"/>
        </w:rPr>
        <w:t>makes a</w:t>
      </w:r>
      <w:r>
        <w:rPr>
          <w:spacing w:val="-7"/>
          <w:sz w:val="24"/>
        </w:rPr>
        <w:t xml:space="preserve"> </w:t>
      </w:r>
      <w:r>
        <w:rPr>
          <w:sz w:val="24"/>
        </w:rPr>
        <w:t xml:space="preserve">positive contribution to </w:t>
      </w:r>
      <w:r>
        <w:rPr>
          <w:spacing w:val="-2"/>
        </w:rPr>
        <w:t>neighbourhoods.</w:t>
      </w:r>
    </w:p>
    <w:p w:rsidR="004A4A13" w:rsidRDefault="00000000" w14:paraId="789D82B4" w14:textId="77777777">
      <w:pPr>
        <w:pStyle w:val="Heading7"/>
        <w:spacing w:before="134"/>
      </w:pPr>
      <w:r>
        <w:rPr>
          <w:w w:val="90"/>
          <w:sz w:val="24"/>
        </w:rPr>
        <w:t>The</w:t>
      </w:r>
      <w:r>
        <w:rPr>
          <w:spacing w:val="-4"/>
          <w:sz w:val="24"/>
        </w:rPr>
        <w:t xml:space="preserve"> </w:t>
      </w:r>
      <w:r>
        <w:rPr>
          <w:w w:val="90"/>
        </w:rPr>
        <w:t>Crumpsall</w:t>
      </w:r>
      <w:r>
        <w:rPr>
          <w:spacing w:val="7"/>
        </w:rPr>
        <w:t xml:space="preserve"> </w:t>
      </w:r>
      <w:r>
        <w:rPr>
          <w:w w:val="90"/>
        </w:rPr>
        <w:t>Green</w:t>
      </w:r>
      <w:r>
        <w:rPr>
          <w:spacing w:val="1"/>
        </w:rPr>
        <w:t xml:space="preserve"> </w:t>
      </w:r>
      <w:r>
        <w:rPr>
          <w:w w:val="90"/>
        </w:rPr>
        <w:t>Conservation</w:t>
      </w:r>
      <w:r>
        <w:rPr>
          <w:spacing w:val="22"/>
        </w:rPr>
        <w:t xml:space="preserve"> </w:t>
      </w:r>
      <w:r>
        <w:rPr>
          <w:spacing w:val="-4"/>
          <w:w w:val="90"/>
        </w:rPr>
        <w:t>Area</w:t>
      </w:r>
    </w:p>
    <w:p w:rsidR="004A4A13" w:rsidRDefault="00000000" w14:paraId="4DAC2069" w14:textId="77777777">
      <w:pPr>
        <w:pStyle w:val="ListParagraph"/>
        <w:numPr>
          <w:ilvl w:val="0"/>
          <w:numId w:val="11"/>
        </w:numPr>
        <w:tabs>
          <w:tab w:val="left" w:pos="614"/>
          <w:tab w:val="left" w:pos="620"/>
        </w:tabs>
        <w:spacing w:before="170" w:line="237" w:lineRule="auto"/>
        <w:ind w:left="620" w:right="346"/>
        <w:jc w:val="left"/>
      </w:pPr>
      <w:r>
        <w:rPr>
          <w:w w:val="105"/>
        </w:rPr>
        <w:t>Policy DM</w:t>
      </w:r>
      <w:r>
        <w:rPr>
          <w:color w:val="151515"/>
          <w:w w:val="105"/>
        </w:rPr>
        <w:t xml:space="preserve">1 </w:t>
      </w:r>
      <w:r>
        <w:rPr>
          <w:w w:val="105"/>
        </w:rPr>
        <w:t>of the Core Strategy requires development</w:t>
      </w:r>
      <w:r>
        <w:rPr>
          <w:spacing w:val="29"/>
          <w:w w:val="105"/>
        </w:rPr>
        <w:t xml:space="preserve"> </w:t>
      </w:r>
      <w:r>
        <w:rPr>
          <w:w w:val="105"/>
        </w:rPr>
        <w:t>to have regard to advice in the Guide to Development</w:t>
      </w:r>
      <w:r>
        <w:rPr>
          <w:spacing w:val="24"/>
          <w:w w:val="105"/>
        </w:rPr>
        <w:t xml:space="preserve"> </w:t>
      </w:r>
      <w:r>
        <w:rPr>
          <w:color w:val="111111"/>
          <w:w w:val="105"/>
        </w:rPr>
        <w:t xml:space="preserve">in </w:t>
      </w:r>
      <w:r>
        <w:rPr>
          <w:w w:val="105"/>
        </w:rPr>
        <w:t>Manchester</w:t>
      </w:r>
      <w:r>
        <w:rPr>
          <w:spacing w:val="26"/>
          <w:w w:val="105"/>
        </w:rPr>
        <w:t xml:space="preserve"> </w:t>
      </w:r>
      <w:r>
        <w:rPr>
          <w:w w:val="105"/>
        </w:rPr>
        <w:t>Supplementary</w:t>
      </w:r>
      <w:r>
        <w:rPr>
          <w:spacing w:val="29"/>
          <w:w w:val="105"/>
        </w:rPr>
        <w:t xml:space="preserve"> </w:t>
      </w:r>
      <w:r>
        <w:rPr>
          <w:w w:val="105"/>
        </w:rPr>
        <w:t>Planning</w:t>
      </w:r>
      <w:r>
        <w:rPr>
          <w:spacing w:val="26"/>
          <w:w w:val="105"/>
        </w:rPr>
        <w:t xml:space="preserve"> </w:t>
      </w:r>
      <w:r>
        <w:rPr>
          <w:w w:val="105"/>
        </w:rPr>
        <w:t>Document and</w:t>
      </w:r>
      <w:r>
        <w:rPr>
          <w:spacing w:val="-2"/>
          <w:w w:val="105"/>
        </w:rPr>
        <w:t xml:space="preserve"> </w:t>
      </w:r>
      <w:r>
        <w:rPr>
          <w:w w:val="105"/>
        </w:rPr>
        <w:t>Planning Guidance</w:t>
      </w:r>
      <w:r>
        <w:rPr>
          <w:spacing w:val="15"/>
          <w:w w:val="105"/>
        </w:rPr>
        <w:t xml:space="preserve"> </w:t>
      </w:r>
      <w:r>
        <w:rPr>
          <w:w w:val="105"/>
        </w:rPr>
        <w:t>2007 (the</w:t>
      </w:r>
      <w:r>
        <w:rPr>
          <w:spacing w:val="-5"/>
          <w:w w:val="105"/>
        </w:rPr>
        <w:t xml:space="preserve"> </w:t>
      </w:r>
      <w:r>
        <w:rPr>
          <w:w w:val="105"/>
        </w:rPr>
        <w:t>SPD).</w:t>
      </w:r>
      <w:r>
        <w:rPr>
          <w:spacing w:val="40"/>
          <w:w w:val="105"/>
        </w:rPr>
        <w:t xml:space="preserve"> </w:t>
      </w:r>
      <w:r>
        <w:rPr>
          <w:w w:val="105"/>
        </w:rPr>
        <w:t>Paragraph</w:t>
      </w:r>
      <w:r>
        <w:rPr>
          <w:spacing w:val="20"/>
          <w:w w:val="105"/>
        </w:rPr>
        <w:t xml:space="preserve"> </w:t>
      </w:r>
      <w:r>
        <w:rPr>
          <w:w w:val="105"/>
        </w:rPr>
        <w:t>2.57 of</w:t>
      </w:r>
      <w:r>
        <w:rPr>
          <w:spacing w:val="-2"/>
          <w:w w:val="105"/>
        </w:rPr>
        <w:t xml:space="preserve"> </w:t>
      </w:r>
      <w:r>
        <w:rPr>
          <w:w w:val="105"/>
        </w:rPr>
        <w:t>the</w:t>
      </w:r>
      <w:r>
        <w:rPr>
          <w:spacing w:val="-1"/>
          <w:w w:val="105"/>
        </w:rPr>
        <w:t xml:space="preserve"> </w:t>
      </w:r>
      <w:r>
        <w:rPr>
          <w:w w:val="105"/>
        </w:rPr>
        <w:t>SPD states that, amongst other things, areas for waste storage should be sensitively</w:t>
      </w:r>
      <w:r>
        <w:rPr>
          <w:spacing w:val="40"/>
          <w:w w:val="105"/>
        </w:rPr>
        <w:t xml:space="preserve"> </w:t>
      </w:r>
      <w:r>
        <w:rPr>
          <w:w w:val="105"/>
        </w:rPr>
        <w:t xml:space="preserve">sited to avoid </w:t>
      </w:r>
      <w:r>
        <w:rPr>
          <w:color w:val="111111"/>
          <w:w w:val="105"/>
        </w:rPr>
        <w:t xml:space="preserve">a </w:t>
      </w:r>
      <w:r>
        <w:rPr>
          <w:w w:val="105"/>
        </w:rPr>
        <w:t xml:space="preserve">detrimental visual impact </w:t>
      </w:r>
      <w:r>
        <w:rPr>
          <w:color w:val="0E0E0E"/>
          <w:w w:val="105"/>
        </w:rPr>
        <w:t xml:space="preserve">and </w:t>
      </w:r>
      <w:r>
        <w:rPr>
          <w:w w:val="105"/>
        </w:rPr>
        <w:t>poor residential amenity.</w:t>
      </w:r>
    </w:p>
    <w:p w:rsidR="004A4A13" w:rsidRDefault="00000000" w14:paraId="5F644112" w14:textId="77777777">
      <w:pPr>
        <w:pStyle w:val="ListParagraph"/>
        <w:numPr>
          <w:ilvl w:val="0"/>
          <w:numId w:val="11"/>
        </w:numPr>
        <w:tabs>
          <w:tab w:val="left" w:pos="612"/>
          <w:tab w:val="left" w:pos="624"/>
        </w:tabs>
        <w:spacing w:before="151" w:line="223" w:lineRule="auto"/>
        <w:ind w:left="624" w:right="449" w:hanging="406"/>
        <w:jc w:val="left"/>
        <w:rPr>
          <w:sz w:val="26"/>
        </w:rPr>
      </w:pPr>
      <w:r>
        <w:t>There</w:t>
      </w:r>
      <w:r>
        <w:rPr>
          <w:spacing w:val="40"/>
        </w:rPr>
        <w:t xml:space="preserve"> </w:t>
      </w:r>
      <w:r>
        <w:t>is</w:t>
      </w:r>
      <w:r>
        <w:rPr>
          <w:spacing w:val="35"/>
        </w:rPr>
        <w:t xml:space="preserve"> </w:t>
      </w:r>
      <w:r>
        <w:t>nothing</w:t>
      </w:r>
      <w:r>
        <w:rPr>
          <w:spacing w:val="40"/>
        </w:rPr>
        <w:t xml:space="preserve"> </w:t>
      </w:r>
      <w:r>
        <w:t>to</w:t>
      </w:r>
      <w:r>
        <w:rPr>
          <w:spacing w:val="38"/>
        </w:rPr>
        <w:t xml:space="preserve"> </w:t>
      </w:r>
      <w:r>
        <w:t>say</w:t>
      </w:r>
      <w:r>
        <w:rPr>
          <w:spacing w:val="40"/>
        </w:rPr>
        <w:t xml:space="preserve"> </w:t>
      </w:r>
      <w:r>
        <w:t>what</w:t>
      </w:r>
      <w:r>
        <w:rPr>
          <w:spacing w:val="40"/>
        </w:rPr>
        <w:t xml:space="preserve"> </w:t>
      </w:r>
      <w:r>
        <w:t>the</w:t>
      </w:r>
      <w:r>
        <w:rPr>
          <w:spacing w:val="38"/>
        </w:rPr>
        <w:t xml:space="preserve"> </w:t>
      </w:r>
      <w:r>
        <w:t>significance</w:t>
      </w:r>
      <w:r>
        <w:rPr>
          <w:spacing w:val="40"/>
        </w:rPr>
        <w:t xml:space="preserve"> </w:t>
      </w:r>
      <w:r>
        <w:t>of</w:t>
      </w:r>
      <w:r>
        <w:rPr>
          <w:spacing w:val="32"/>
        </w:rPr>
        <w:t xml:space="preserve"> </w:t>
      </w:r>
      <w:r>
        <w:t>the</w:t>
      </w:r>
      <w:r>
        <w:rPr>
          <w:spacing w:val="30"/>
        </w:rPr>
        <w:t xml:space="preserve"> </w:t>
      </w:r>
      <w:r>
        <w:t>CA</w:t>
      </w:r>
      <w:r>
        <w:rPr>
          <w:spacing w:val="40"/>
        </w:rPr>
        <w:t xml:space="preserve"> </w:t>
      </w:r>
      <w:r>
        <w:t>is,</w:t>
      </w:r>
      <w:r>
        <w:rPr>
          <w:spacing w:val="38"/>
        </w:rPr>
        <w:t xml:space="preserve"> </w:t>
      </w:r>
      <w:r>
        <w:t>but</w:t>
      </w:r>
      <w:r>
        <w:rPr>
          <w:spacing w:val="36"/>
        </w:rPr>
        <w:t xml:space="preserve"> </w:t>
      </w:r>
      <w:r>
        <w:t>on</w:t>
      </w:r>
      <w:r>
        <w:rPr>
          <w:spacing w:val="40"/>
        </w:rPr>
        <w:t xml:space="preserve"> </w:t>
      </w:r>
      <w:r>
        <w:t>my</w:t>
      </w:r>
      <w:r>
        <w:rPr>
          <w:spacing w:val="40"/>
        </w:rPr>
        <w:t xml:space="preserve"> </w:t>
      </w:r>
      <w:proofErr w:type="gramStart"/>
      <w:r>
        <w:t>visit</w:t>
      </w:r>
      <w:proofErr w:type="gramEnd"/>
      <w:r>
        <w:rPr>
          <w:spacing w:val="25"/>
        </w:rPr>
        <w:t xml:space="preserve"> </w:t>
      </w:r>
      <w:r>
        <w:rPr>
          <w:color w:val="131313"/>
        </w:rPr>
        <w:t xml:space="preserve">I </w:t>
      </w:r>
      <w:r>
        <w:rPr>
          <w:sz w:val="24"/>
        </w:rPr>
        <w:t>observed</w:t>
      </w:r>
      <w:r>
        <w:rPr>
          <w:spacing w:val="-4"/>
          <w:sz w:val="24"/>
        </w:rPr>
        <w:t xml:space="preserve"> </w:t>
      </w:r>
      <w:r>
        <w:rPr>
          <w:sz w:val="24"/>
        </w:rPr>
        <w:t>that</w:t>
      </w:r>
      <w:r>
        <w:rPr>
          <w:spacing w:val="-11"/>
          <w:sz w:val="24"/>
        </w:rPr>
        <w:t xml:space="preserve"> </w:t>
      </w:r>
      <w:r>
        <w:rPr>
          <w:sz w:val="24"/>
        </w:rPr>
        <w:t>one</w:t>
      </w:r>
      <w:r>
        <w:rPr>
          <w:spacing w:val="-15"/>
          <w:sz w:val="24"/>
        </w:rPr>
        <w:t xml:space="preserve"> </w:t>
      </w:r>
      <w:r>
        <w:rPr>
          <w:sz w:val="24"/>
        </w:rPr>
        <w:t>characteristic</w:t>
      </w:r>
      <w:r>
        <w:rPr>
          <w:spacing w:val="-15"/>
          <w:sz w:val="24"/>
        </w:rPr>
        <w:t xml:space="preserve"> </w:t>
      </w:r>
      <w:r>
        <w:rPr>
          <w:color w:val="111111"/>
          <w:sz w:val="24"/>
        </w:rPr>
        <w:t>of</w:t>
      </w:r>
      <w:r>
        <w:rPr>
          <w:color w:val="111111"/>
          <w:spacing w:val="-17"/>
          <w:sz w:val="24"/>
        </w:rPr>
        <w:t xml:space="preserve"> </w:t>
      </w:r>
      <w:r>
        <w:rPr>
          <w:color w:val="0F0F0F"/>
          <w:sz w:val="24"/>
        </w:rPr>
        <w:t>the</w:t>
      </w:r>
      <w:r>
        <w:rPr>
          <w:color w:val="0F0F0F"/>
          <w:spacing w:val="-10"/>
          <w:sz w:val="24"/>
        </w:rPr>
        <w:t xml:space="preserve"> </w:t>
      </w:r>
      <w:r>
        <w:rPr>
          <w:sz w:val="24"/>
        </w:rPr>
        <w:t>locality</w:t>
      </w:r>
      <w:r>
        <w:rPr>
          <w:spacing w:val="-6"/>
          <w:sz w:val="24"/>
        </w:rPr>
        <w:t xml:space="preserve"> </w:t>
      </w:r>
      <w:r>
        <w:rPr>
          <w:sz w:val="24"/>
        </w:rPr>
        <w:t>is</w:t>
      </w:r>
      <w:r>
        <w:rPr>
          <w:spacing w:val="-13"/>
          <w:sz w:val="24"/>
        </w:rPr>
        <w:t xml:space="preserve"> </w:t>
      </w:r>
      <w:r>
        <w:rPr>
          <w:sz w:val="24"/>
        </w:rPr>
        <w:t>terraced</w:t>
      </w:r>
      <w:r>
        <w:rPr>
          <w:spacing w:val="-7"/>
          <w:sz w:val="24"/>
        </w:rPr>
        <w:t xml:space="preserve"> </w:t>
      </w:r>
      <w:r>
        <w:rPr>
          <w:sz w:val="24"/>
        </w:rPr>
        <w:t>dwellings</w:t>
      </w:r>
      <w:r>
        <w:rPr>
          <w:spacing w:val="-2"/>
          <w:sz w:val="24"/>
        </w:rPr>
        <w:t xml:space="preserve"> </w:t>
      </w:r>
      <w:r>
        <w:rPr>
          <w:sz w:val="24"/>
        </w:rPr>
        <w:t>set</w:t>
      </w:r>
      <w:r>
        <w:rPr>
          <w:spacing w:val="-11"/>
          <w:sz w:val="24"/>
        </w:rPr>
        <w:t xml:space="preserve"> </w:t>
      </w:r>
      <w:r>
        <w:rPr>
          <w:sz w:val="24"/>
        </w:rPr>
        <w:t xml:space="preserve">behind </w:t>
      </w:r>
      <w:r>
        <w:t>low</w:t>
      </w:r>
      <w:r>
        <w:rPr>
          <w:spacing w:val="40"/>
        </w:rPr>
        <w:t xml:space="preserve"> </w:t>
      </w:r>
      <w:r>
        <w:t>boundary</w:t>
      </w:r>
      <w:r>
        <w:rPr>
          <w:spacing w:val="65"/>
        </w:rPr>
        <w:t xml:space="preserve"> </w:t>
      </w:r>
      <w:r>
        <w:t>walls</w:t>
      </w:r>
      <w:r>
        <w:rPr>
          <w:spacing w:val="35"/>
        </w:rPr>
        <w:t xml:space="preserve"> </w:t>
      </w:r>
      <w:r>
        <w:t>and</w:t>
      </w:r>
      <w:r>
        <w:rPr>
          <w:spacing w:val="34"/>
        </w:rPr>
        <w:t xml:space="preserve"> </w:t>
      </w:r>
      <w:r>
        <w:t>small</w:t>
      </w:r>
      <w:r>
        <w:rPr>
          <w:spacing w:val="37"/>
        </w:rPr>
        <w:t xml:space="preserve"> </w:t>
      </w:r>
      <w:r>
        <w:t>frontages.</w:t>
      </w:r>
      <w:r>
        <w:rPr>
          <w:spacing w:val="80"/>
          <w:w w:val="150"/>
        </w:rPr>
        <w:t xml:space="preserve"> </w:t>
      </w:r>
      <w:r>
        <w:t>I</w:t>
      </w:r>
      <w:r>
        <w:rPr>
          <w:spacing w:val="40"/>
        </w:rPr>
        <w:t xml:space="preserve"> </w:t>
      </w:r>
      <w:r>
        <w:rPr>
          <w:color w:val="0C0C0C"/>
        </w:rPr>
        <w:t>also</w:t>
      </w:r>
      <w:r>
        <w:rPr>
          <w:color w:val="0C0C0C"/>
          <w:spacing w:val="40"/>
        </w:rPr>
        <w:t xml:space="preserve"> </w:t>
      </w:r>
      <w:r>
        <w:t>observed</w:t>
      </w:r>
      <w:r>
        <w:rPr>
          <w:spacing w:val="40"/>
        </w:rPr>
        <w:t xml:space="preserve"> </w:t>
      </w:r>
      <w:r>
        <w:t>that</w:t>
      </w:r>
      <w:r>
        <w:rPr>
          <w:spacing w:val="37"/>
        </w:rPr>
        <w:t xml:space="preserve"> </w:t>
      </w:r>
      <w:r>
        <w:t>bins</w:t>
      </w:r>
      <w:r>
        <w:rPr>
          <w:spacing w:val="40"/>
        </w:rPr>
        <w:t xml:space="preserve"> </w:t>
      </w:r>
      <w:r>
        <w:t>were</w:t>
      </w:r>
      <w:r>
        <w:rPr>
          <w:spacing w:val="40"/>
        </w:rPr>
        <w:t xml:space="preserve"> </w:t>
      </w:r>
      <w:r>
        <w:t xml:space="preserve">stored </w:t>
      </w:r>
      <w:r>
        <w:rPr>
          <w:sz w:val="24"/>
        </w:rPr>
        <w:t>in many of these areas.</w:t>
      </w:r>
    </w:p>
    <w:p w:rsidR="004A4A13" w:rsidRDefault="00000000" w14:paraId="24214315" w14:textId="77777777">
      <w:pPr>
        <w:pStyle w:val="ListParagraph"/>
        <w:numPr>
          <w:ilvl w:val="0"/>
          <w:numId w:val="11"/>
        </w:numPr>
        <w:tabs>
          <w:tab w:val="left" w:pos="617"/>
          <w:tab w:val="left" w:pos="633"/>
        </w:tabs>
        <w:spacing w:before="165"/>
        <w:ind w:left="633" w:right="364" w:hanging="406"/>
        <w:jc w:val="left"/>
      </w:pPr>
      <w:r>
        <w:rPr>
          <w:w w:val="105"/>
        </w:rPr>
        <w:t>I</w:t>
      </w:r>
      <w:r>
        <w:rPr>
          <w:spacing w:val="40"/>
          <w:w w:val="105"/>
        </w:rPr>
        <w:t xml:space="preserve"> </w:t>
      </w:r>
      <w:r>
        <w:rPr>
          <w:w w:val="105"/>
        </w:rPr>
        <w:t>expect</w:t>
      </w:r>
      <w:r>
        <w:rPr>
          <w:spacing w:val="29"/>
          <w:w w:val="105"/>
        </w:rPr>
        <w:t xml:space="preserve"> </w:t>
      </w:r>
      <w:r>
        <w:rPr>
          <w:w w:val="105"/>
        </w:rPr>
        <w:t>that</w:t>
      </w:r>
      <w:r>
        <w:rPr>
          <w:spacing w:val="23"/>
          <w:w w:val="105"/>
        </w:rPr>
        <w:t xml:space="preserve"> </w:t>
      </w:r>
      <w:r>
        <w:rPr>
          <w:w w:val="105"/>
        </w:rPr>
        <w:t>five</w:t>
      </w:r>
      <w:r>
        <w:rPr>
          <w:spacing w:val="25"/>
          <w:w w:val="105"/>
        </w:rPr>
        <w:t xml:space="preserve"> </w:t>
      </w:r>
      <w:r>
        <w:rPr>
          <w:w w:val="105"/>
        </w:rPr>
        <w:t>or</w:t>
      </w:r>
      <w:r>
        <w:rPr>
          <w:spacing w:val="26"/>
          <w:w w:val="105"/>
        </w:rPr>
        <w:t xml:space="preserve"> </w:t>
      </w:r>
      <w:r>
        <w:rPr>
          <w:color w:val="0F0F0F"/>
          <w:w w:val="105"/>
        </w:rPr>
        <w:t>six</w:t>
      </w:r>
      <w:r>
        <w:rPr>
          <w:color w:val="0F0F0F"/>
          <w:spacing w:val="33"/>
          <w:w w:val="105"/>
        </w:rPr>
        <w:t xml:space="preserve"> </w:t>
      </w:r>
      <w:r>
        <w:rPr>
          <w:w w:val="105"/>
        </w:rPr>
        <w:t>unrelated</w:t>
      </w:r>
      <w:r>
        <w:rPr>
          <w:spacing w:val="25"/>
          <w:w w:val="105"/>
        </w:rPr>
        <w:t xml:space="preserve"> </w:t>
      </w:r>
      <w:r>
        <w:rPr>
          <w:w w:val="105"/>
        </w:rPr>
        <w:t>occupants,</w:t>
      </w:r>
      <w:r>
        <w:rPr>
          <w:spacing w:val="33"/>
          <w:w w:val="105"/>
        </w:rPr>
        <w:t xml:space="preserve"> </w:t>
      </w:r>
      <w:r>
        <w:rPr>
          <w:w w:val="105"/>
        </w:rPr>
        <w:t>possibly</w:t>
      </w:r>
      <w:r>
        <w:rPr>
          <w:spacing w:val="33"/>
          <w:w w:val="105"/>
        </w:rPr>
        <w:t xml:space="preserve"> </w:t>
      </w:r>
      <w:r>
        <w:rPr>
          <w:w w:val="105"/>
        </w:rPr>
        <w:t>all</w:t>
      </w:r>
      <w:r>
        <w:rPr>
          <w:spacing w:val="23"/>
          <w:w w:val="105"/>
        </w:rPr>
        <w:t xml:space="preserve"> </w:t>
      </w:r>
      <w:r>
        <w:rPr>
          <w:w w:val="105"/>
        </w:rPr>
        <w:t>with</w:t>
      </w:r>
      <w:r>
        <w:rPr>
          <w:spacing w:val="23"/>
          <w:w w:val="105"/>
        </w:rPr>
        <w:t xml:space="preserve"> </w:t>
      </w:r>
      <w:r>
        <w:rPr>
          <w:w w:val="105"/>
        </w:rPr>
        <w:t xml:space="preserve">separate shopping and eating habits, would generate more waste than a family </w:t>
      </w:r>
      <w:r>
        <w:rPr>
          <w:color w:val="0A0A0A"/>
          <w:w w:val="105"/>
        </w:rPr>
        <w:t xml:space="preserve">of </w:t>
      </w:r>
      <w:r>
        <w:rPr>
          <w:w w:val="105"/>
        </w:rPr>
        <w:t xml:space="preserve">the same number of people who share food </w:t>
      </w:r>
      <w:r>
        <w:rPr>
          <w:color w:val="0F0F0F"/>
          <w:w w:val="105"/>
        </w:rPr>
        <w:t xml:space="preserve">and </w:t>
      </w:r>
      <w:r>
        <w:rPr>
          <w:w w:val="105"/>
        </w:rPr>
        <w:t xml:space="preserve">meals and other household goods. But there is </w:t>
      </w:r>
      <w:r>
        <w:rPr>
          <w:color w:val="111111"/>
          <w:w w:val="105"/>
        </w:rPr>
        <w:t xml:space="preserve">no </w:t>
      </w:r>
      <w:r>
        <w:rPr>
          <w:w w:val="105"/>
        </w:rPr>
        <w:t>evidence to demonstrate that this would increase</w:t>
      </w:r>
      <w:r>
        <w:rPr>
          <w:spacing w:val="27"/>
          <w:w w:val="105"/>
        </w:rPr>
        <w:t xml:space="preserve"> </w:t>
      </w:r>
      <w:r>
        <w:rPr>
          <w:w w:val="105"/>
        </w:rPr>
        <w:t xml:space="preserve">the number </w:t>
      </w:r>
      <w:r>
        <w:rPr>
          <w:color w:val="0C0C0C"/>
          <w:w w:val="105"/>
        </w:rPr>
        <w:t xml:space="preserve">of </w:t>
      </w:r>
      <w:r>
        <w:rPr>
          <w:w w:val="105"/>
        </w:rPr>
        <w:t>bins required</w:t>
      </w:r>
      <w:r>
        <w:rPr>
          <w:spacing w:val="40"/>
          <w:w w:val="105"/>
        </w:rPr>
        <w:t xml:space="preserve"> </w:t>
      </w:r>
      <w:r>
        <w:rPr>
          <w:w w:val="105"/>
        </w:rPr>
        <w:t xml:space="preserve">for </w:t>
      </w:r>
      <w:r>
        <w:rPr>
          <w:color w:val="131313"/>
          <w:w w:val="105"/>
        </w:rPr>
        <w:t xml:space="preserve">a </w:t>
      </w:r>
      <w:r>
        <w:rPr>
          <w:w w:val="105"/>
        </w:rPr>
        <w:t>C4 use.</w:t>
      </w:r>
    </w:p>
    <w:p w:rsidR="004A4A13" w:rsidRDefault="00000000" w14:paraId="2B17338E" w14:textId="77777777">
      <w:pPr>
        <w:pStyle w:val="ListParagraph"/>
        <w:numPr>
          <w:ilvl w:val="0"/>
          <w:numId w:val="11"/>
        </w:numPr>
        <w:tabs>
          <w:tab w:val="left" w:pos="621"/>
          <w:tab w:val="left" w:pos="636"/>
        </w:tabs>
        <w:spacing w:before="163" w:line="237" w:lineRule="auto"/>
        <w:ind w:left="636" w:right="548" w:hanging="405"/>
        <w:jc w:val="left"/>
      </w:pPr>
      <w:r>
        <w:t>I</w:t>
      </w:r>
      <w:r>
        <w:rPr>
          <w:spacing w:val="40"/>
        </w:rPr>
        <w:t xml:space="preserve"> </w:t>
      </w:r>
      <w:r>
        <w:t>conclude</w:t>
      </w:r>
      <w:r>
        <w:rPr>
          <w:spacing w:val="40"/>
        </w:rPr>
        <w:t xml:space="preserve"> </w:t>
      </w:r>
      <w:r>
        <w:t>that</w:t>
      </w:r>
      <w:r>
        <w:rPr>
          <w:spacing w:val="35"/>
        </w:rPr>
        <w:t xml:space="preserve"> </w:t>
      </w:r>
      <w:r>
        <w:t>there</w:t>
      </w:r>
      <w:r>
        <w:rPr>
          <w:spacing w:val="40"/>
        </w:rPr>
        <w:t xml:space="preserve"> </w:t>
      </w:r>
      <w:r>
        <w:t>would</w:t>
      </w:r>
      <w:r>
        <w:rPr>
          <w:spacing w:val="40"/>
        </w:rPr>
        <w:t xml:space="preserve"> </w:t>
      </w:r>
      <w:r>
        <w:t>be</w:t>
      </w:r>
      <w:r>
        <w:rPr>
          <w:spacing w:val="35"/>
        </w:rPr>
        <w:t xml:space="preserve"> </w:t>
      </w:r>
      <w:r>
        <w:t>no</w:t>
      </w:r>
      <w:r>
        <w:rPr>
          <w:spacing w:val="40"/>
        </w:rPr>
        <w:t xml:space="preserve"> </w:t>
      </w:r>
      <w:r>
        <w:t>material</w:t>
      </w:r>
      <w:r>
        <w:rPr>
          <w:spacing w:val="40"/>
        </w:rPr>
        <w:t xml:space="preserve"> </w:t>
      </w:r>
      <w:r>
        <w:t>change</w:t>
      </w:r>
      <w:r>
        <w:rPr>
          <w:spacing w:val="40"/>
        </w:rPr>
        <w:t xml:space="preserve"> </w:t>
      </w:r>
      <w:r>
        <w:rPr>
          <w:color w:val="111111"/>
        </w:rPr>
        <w:t>and</w:t>
      </w:r>
      <w:r>
        <w:rPr>
          <w:color w:val="111111"/>
          <w:spacing w:val="40"/>
        </w:rPr>
        <w:t xml:space="preserve"> </w:t>
      </w:r>
      <w:r>
        <w:t>that</w:t>
      </w:r>
      <w:r>
        <w:rPr>
          <w:spacing w:val="35"/>
        </w:rPr>
        <w:t xml:space="preserve"> </w:t>
      </w:r>
      <w:r>
        <w:t>the</w:t>
      </w:r>
      <w:r>
        <w:rPr>
          <w:spacing w:val="36"/>
        </w:rPr>
        <w:t xml:space="preserve"> </w:t>
      </w:r>
      <w:r>
        <w:t>character</w:t>
      </w:r>
      <w:r>
        <w:rPr>
          <w:spacing w:val="40"/>
        </w:rPr>
        <w:t xml:space="preserve"> </w:t>
      </w:r>
      <w:r>
        <w:t>and appearance</w:t>
      </w:r>
      <w:r>
        <w:rPr>
          <w:spacing w:val="40"/>
        </w:rPr>
        <w:t xml:space="preserve"> </w:t>
      </w:r>
      <w:r>
        <w:rPr>
          <w:color w:val="0F0F0F"/>
        </w:rPr>
        <w:t>of</w:t>
      </w:r>
      <w:r>
        <w:rPr>
          <w:color w:val="0F0F0F"/>
          <w:spacing w:val="40"/>
        </w:rPr>
        <w:t xml:space="preserve"> </w:t>
      </w:r>
      <w:r>
        <w:t>the</w:t>
      </w:r>
      <w:r>
        <w:rPr>
          <w:spacing w:val="39"/>
        </w:rPr>
        <w:t xml:space="preserve"> </w:t>
      </w:r>
      <w:r>
        <w:t>CA</w:t>
      </w:r>
      <w:r>
        <w:rPr>
          <w:spacing w:val="40"/>
        </w:rPr>
        <w:t xml:space="preserve"> </w:t>
      </w:r>
      <w:r>
        <w:t>would</w:t>
      </w:r>
      <w:r>
        <w:rPr>
          <w:spacing w:val="40"/>
        </w:rPr>
        <w:t xml:space="preserve"> </w:t>
      </w:r>
      <w:r>
        <w:rPr>
          <w:color w:val="242424"/>
        </w:rPr>
        <w:t>be</w:t>
      </w:r>
      <w:r>
        <w:rPr>
          <w:color w:val="242424"/>
          <w:spacing w:val="40"/>
        </w:rPr>
        <w:t xml:space="preserve"> </w:t>
      </w:r>
      <w:r>
        <w:t>preserved.</w:t>
      </w:r>
      <w:r>
        <w:rPr>
          <w:spacing w:val="40"/>
        </w:rPr>
        <w:t xml:space="preserve"> </w:t>
      </w:r>
      <w:r>
        <w:t>Therefore,</w:t>
      </w:r>
      <w:r>
        <w:rPr>
          <w:spacing w:val="40"/>
        </w:rPr>
        <w:t xml:space="preserve"> </w:t>
      </w:r>
      <w:r>
        <w:rPr>
          <w:color w:val="0C0C0C"/>
        </w:rPr>
        <w:t>I</w:t>
      </w:r>
      <w:r>
        <w:rPr>
          <w:color w:val="0C0C0C"/>
          <w:spacing w:val="40"/>
        </w:rPr>
        <w:t xml:space="preserve"> </w:t>
      </w:r>
      <w:r>
        <w:t>find</w:t>
      </w:r>
      <w:r>
        <w:rPr>
          <w:spacing w:val="40"/>
        </w:rPr>
        <w:t xml:space="preserve"> </w:t>
      </w:r>
      <w:r>
        <w:rPr>
          <w:color w:val="111111"/>
        </w:rPr>
        <w:t>no</w:t>
      </w:r>
      <w:r>
        <w:rPr>
          <w:color w:val="111111"/>
          <w:spacing w:val="37"/>
        </w:rPr>
        <w:t xml:space="preserve"> </w:t>
      </w:r>
      <w:r>
        <w:t>conflict</w:t>
      </w:r>
      <w:r>
        <w:rPr>
          <w:spacing w:val="40"/>
        </w:rPr>
        <w:t xml:space="preserve"> </w:t>
      </w:r>
      <w:r>
        <w:t>with Policies</w:t>
      </w:r>
      <w:r>
        <w:rPr>
          <w:spacing w:val="35"/>
        </w:rPr>
        <w:t xml:space="preserve"> </w:t>
      </w:r>
      <w:r>
        <w:t>DM1,</w:t>
      </w:r>
      <w:r>
        <w:rPr>
          <w:spacing w:val="34"/>
        </w:rPr>
        <w:t xml:space="preserve"> </w:t>
      </w:r>
      <w:r>
        <w:t>SP1 and</w:t>
      </w:r>
      <w:r>
        <w:rPr>
          <w:spacing w:val="30"/>
        </w:rPr>
        <w:t xml:space="preserve"> </w:t>
      </w:r>
      <w:r>
        <w:t>H11</w:t>
      </w:r>
      <w:r>
        <w:rPr>
          <w:spacing w:val="-1"/>
        </w:rPr>
        <w:t xml:space="preserve"> </w:t>
      </w:r>
      <w:r>
        <w:t>of</w:t>
      </w:r>
      <w:r>
        <w:rPr>
          <w:spacing w:val="31"/>
        </w:rPr>
        <w:t xml:space="preserve"> </w:t>
      </w:r>
      <w:r>
        <w:t>the Core</w:t>
      </w:r>
      <w:r>
        <w:rPr>
          <w:spacing w:val="39"/>
        </w:rPr>
        <w:t xml:space="preserve"> </w:t>
      </w:r>
      <w:r>
        <w:t>Strategy</w:t>
      </w:r>
      <w:r>
        <w:rPr>
          <w:spacing w:val="40"/>
        </w:rPr>
        <w:t xml:space="preserve"> </w:t>
      </w:r>
      <w:r>
        <w:t>and</w:t>
      </w:r>
      <w:r>
        <w:rPr>
          <w:spacing w:val="29"/>
        </w:rPr>
        <w:t xml:space="preserve"> </w:t>
      </w:r>
      <w:r>
        <w:t>advice</w:t>
      </w:r>
      <w:r>
        <w:rPr>
          <w:spacing w:val="39"/>
        </w:rPr>
        <w:t xml:space="preserve"> </w:t>
      </w:r>
      <w:r>
        <w:t>in</w:t>
      </w:r>
      <w:r>
        <w:rPr>
          <w:spacing w:val="27"/>
        </w:rPr>
        <w:t xml:space="preserve"> </w:t>
      </w:r>
      <w:r>
        <w:t>the</w:t>
      </w:r>
      <w:r>
        <w:rPr>
          <w:spacing w:val="29"/>
        </w:rPr>
        <w:t xml:space="preserve"> </w:t>
      </w:r>
      <w:r>
        <w:t>SPD</w:t>
      </w:r>
      <w:r>
        <w:rPr>
          <w:spacing w:val="35"/>
        </w:rPr>
        <w:t xml:space="preserve"> </w:t>
      </w:r>
      <w:r>
        <w:t>in</w:t>
      </w:r>
      <w:r>
        <w:rPr>
          <w:spacing w:val="24"/>
        </w:rPr>
        <w:t xml:space="preserve"> </w:t>
      </w:r>
      <w:r>
        <w:t xml:space="preserve">this </w:t>
      </w:r>
      <w:r>
        <w:rPr>
          <w:spacing w:val="-2"/>
        </w:rPr>
        <w:t>regard.</w:t>
      </w:r>
    </w:p>
    <w:p w:rsidR="004A4A13" w:rsidRDefault="00000000" w14:paraId="34218788" w14:textId="77777777">
      <w:pPr>
        <w:pStyle w:val="Heading7"/>
        <w:ind w:left="215"/>
      </w:pPr>
      <w:r>
        <w:rPr>
          <w:w w:val="90"/>
        </w:rPr>
        <w:t>The</w:t>
      </w:r>
      <w:r>
        <w:rPr>
          <w:spacing w:val="6"/>
        </w:rPr>
        <w:t xml:space="preserve"> </w:t>
      </w:r>
      <w:r>
        <w:rPr>
          <w:w w:val="90"/>
        </w:rPr>
        <w:t>creation</w:t>
      </w:r>
      <w:r>
        <w:rPr>
          <w:spacing w:val="23"/>
        </w:rPr>
        <w:t xml:space="preserve"> </w:t>
      </w:r>
      <w:r>
        <w:rPr>
          <w:color w:val="161616"/>
          <w:w w:val="90"/>
        </w:rPr>
        <w:t>of</w:t>
      </w:r>
      <w:r>
        <w:rPr>
          <w:color w:val="161616"/>
          <w:spacing w:val="-2"/>
        </w:rPr>
        <w:t xml:space="preserve"> </w:t>
      </w:r>
      <w:r>
        <w:rPr>
          <w:w w:val="90"/>
        </w:rPr>
        <w:t>mixed</w:t>
      </w:r>
      <w:r>
        <w:rPr>
          <w:spacing w:val="8"/>
        </w:rPr>
        <w:t xml:space="preserve"> </w:t>
      </w:r>
      <w:r>
        <w:rPr>
          <w:w w:val="90"/>
        </w:rPr>
        <w:t>balanced</w:t>
      </w:r>
      <w:r>
        <w:rPr>
          <w:spacing w:val="11"/>
        </w:rPr>
        <w:t xml:space="preserve"> </w:t>
      </w:r>
      <w:r>
        <w:rPr>
          <w:spacing w:val="-2"/>
          <w:w w:val="90"/>
        </w:rPr>
        <w:t>communities</w:t>
      </w:r>
    </w:p>
    <w:p w:rsidR="004A4A13" w:rsidRDefault="00000000" w14:paraId="0559480C" w14:textId="77777777">
      <w:pPr>
        <w:pStyle w:val="ListParagraph"/>
        <w:numPr>
          <w:ilvl w:val="0"/>
          <w:numId w:val="11"/>
        </w:numPr>
        <w:tabs>
          <w:tab w:val="left" w:pos="634"/>
          <w:tab w:val="left" w:pos="643"/>
        </w:tabs>
        <w:spacing w:before="165" w:line="237" w:lineRule="auto"/>
        <w:ind w:left="643" w:right="412" w:hanging="407"/>
        <w:jc w:val="left"/>
      </w:pPr>
      <w:r>
        <w:rPr>
          <w:w w:val="105"/>
        </w:rPr>
        <w:t>Policy H3 of the Core Strategy seeks to prioritise family housing and other high value, high quality</w:t>
      </w:r>
      <w:r>
        <w:rPr>
          <w:spacing w:val="36"/>
          <w:w w:val="105"/>
        </w:rPr>
        <w:t xml:space="preserve"> </w:t>
      </w:r>
      <w:r>
        <w:rPr>
          <w:w w:val="105"/>
        </w:rPr>
        <w:t>development</w:t>
      </w:r>
      <w:r>
        <w:rPr>
          <w:spacing w:val="40"/>
          <w:w w:val="105"/>
        </w:rPr>
        <w:t xml:space="preserve"> </w:t>
      </w:r>
      <w:r>
        <w:rPr>
          <w:w w:val="105"/>
        </w:rPr>
        <w:t>in North Manchester</w:t>
      </w:r>
      <w:r>
        <w:rPr>
          <w:spacing w:val="39"/>
          <w:w w:val="105"/>
        </w:rPr>
        <w:t xml:space="preserve"> </w:t>
      </w:r>
      <w:r>
        <w:rPr>
          <w:w w:val="105"/>
        </w:rPr>
        <w:t xml:space="preserve">where this can </w:t>
      </w:r>
      <w:r>
        <w:rPr>
          <w:color w:val="111111"/>
          <w:w w:val="105"/>
        </w:rPr>
        <w:t xml:space="preserve">be </w:t>
      </w:r>
      <w:r>
        <w:rPr>
          <w:w w:val="105"/>
        </w:rPr>
        <w:t>sustained.</w:t>
      </w:r>
      <w:r>
        <w:rPr>
          <w:spacing w:val="80"/>
          <w:w w:val="105"/>
        </w:rPr>
        <w:t xml:space="preserve"> </w:t>
      </w:r>
      <w:r>
        <w:rPr>
          <w:w w:val="105"/>
        </w:rPr>
        <w:t>Reflecting</w:t>
      </w:r>
      <w:r>
        <w:rPr>
          <w:spacing w:val="30"/>
          <w:w w:val="105"/>
        </w:rPr>
        <w:t xml:space="preserve"> </w:t>
      </w:r>
      <w:r>
        <w:rPr>
          <w:w w:val="105"/>
        </w:rPr>
        <w:t>the aim to create sustainable communities</w:t>
      </w:r>
      <w:r>
        <w:rPr>
          <w:spacing w:val="40"/>
          <w:w w:val="105"/>
        </w:rPr>
        <w:t xml:space="preserve"> </w:t>
      </w:r>
      <w:r>
        <w:rPr>
          <w:w w:val="105"/>
        </w:rPr>
        <w:t xml:space="preserve">with </w:t>
      </w:r>
      <w:r>
        <w:rPr>
          <w:color w:val="0E0E0E"/>
          <w:w w:val="105"/>
        </w:rPr>
        <w:t xml:space="preserve">a </w:t>
      </w:r>
      <w:r>
        <w:rPr>
          <w:w w:val="105"/>
        </w:rPr>
        <w:t>mix of households</w:t>
      </w:r>
      <w:r>
        <w:rPr>
          <w:spacing w:val="17"/>
          <w:w w:val="105"/>
        </w:rPr>
        <w:t xml:space="preserve"> </w:t>
      </w:r>
      <w:r>
        <w:rPr>
          <w:w w:val="105"/>
        </w:rPr>
        <w:t>Policy H11</w:t>
      </w:r>
      <w:r>
        <w:rPr>
          <w:spacing w:val="-16"/>
          <w:w w:val="105"/>
        </w:rPr>
        <w:t xml:space="preserve"> </w:t>
      </w:r>
      <w:r>
        <w:rPr>
          <w:w w:val="105"/>
        </w:rPr>
        <w:t xml:space="preserve">seeks </w:t>
      </w:r>
      <w:r>
        <w:rPr>
          <w:color w:val="161616"/>
          <w:w w:val="105"/>
        </w:rPr>
        <w:t xml:space="preserve">to </w:t>
      </w:r>
      <w:r>
        <w:rPr>
          <w:w w:val="105"/>
        </w:rPr>
        <w:t>manage changes</w:t>
      </w:r>
      <w:r>
        <w:rPr>
          <w:spacing w:val="17"/>
          <w:w w:val="105"/>
        </w:rPr>
        <w:t xml:space="preserve"> </w:t>
      </w:r>
      <w:r>
        <w:rPr>
          <w:w w:val="105"/>
        </w:rPr>
        <w:t xml:space="preserve">from </w:t>
      </w:r>
      <w:r>
        <w:rPr>
          <w:color w:val="1A1A1A"/>
          <w:w w:val="105"/>
        </w:rPr>
        <w:t xml:space="preserve">C3 </w:t>
      </w:r>
      <w:r>
        <w:rPr>
          <w:w w:val="105"/>
        </w:rPr>
        <w:t>Dwelling Houses to C4 Houses</w:t>
      </w:r>
      <w:r>
        <w:rPr>
          <w:spacing w:val="25"/>
          <w:w w:val="105"/>
        </w:rPr>
        <w:t xml:space="preserve"> </w:t>
      </w:r>
      <w:r>
        <w:rPr>
          <w:color w:val="131313"/>
          <w:w w:val="105"/>
        </w:rPr>
        <w:t xml:space="preserve">in </w:t>
      </w:r>
      <w:r>
        <w:rPr>
          <w:w w:val="105"/>
        </w:rPr>
        <w:t>Multiple Occupation to prevent further</w:t>
      </w:r>
      <w:r>
        <w:rPr>
          <w:spacing w:val="26"/>
          <w:w w:val="105"/>
        </w:rPr>
        <w:t xml:space="preserve"> </w:t>
      </w:r>
      <w:r>
        <w:rPr>
          <w:w w:val="105"/>
        </w:rPr>
        <w:t xml:space="preserve">loss of </w:t>
      </w:r>
      <w:r>
        <w:rPr>
          <w:color w:val="1D1D1D"/>
          <w:w w:val="105"/>
        </w:rPr>
        <w:t xml:space="preserve">C3 </w:t>
      </w:r>
      <w:r>
        <w:rPr>
          <w:w w:val="105"/>
        </w:rPr>
        <w:t>Dwelling Houses.</w:t>
      </w:r>
      <w:r>
        <w:rPr>
          <w:spacing w:val="74"/>
          <w:w w:val="105"/>
        </w:rPr>
        <w:t xml:space="preserve"> </w:t>
      </w:r>
      <w:r>
        <w:rPr>
          <w:w w:val="105"/>
        </w:rPr>
        <w:t>It</w:t>
      </w:r>
      <w:r>
        <w:rPr>
          <w:spacing w:val="40"/>
          <w:w w:val="105"/>
        </w:rPr>
        <w:t xml:space="preserve"> </w:t>
      </w:r>
      <w:r>
        <w:rPr>
          <w:w w:val="105"/>
        </w:rPr>
        <w:t>is a requirement</w:t>
      </w:r>
      <w:r>
        <w:rPr>
          <w:spacing w:val="18"/>
          <w:w w:val="105"/>
        </w:rPr>
        <w:t xml:space="preserve"> </w:t>
      </w:r>
      <w:r>
        <w:rPr>
          <w:w w:val="105"/>
        </w:rPr>
        <w:t>of Policy</w:t>
      </w:r>
      <w:r>
        <w:rPr>
          <w:spacing w:val="19"/>
          <w:w w:val="105"/>
        </w:rPr>
        <w:t xml:space="preserve"> </w:t>
      </w:r>
      <w:r>
        <w:rPr>
          <w:w w:val="105"/>
        </w:rPr>
        <w:t>H1I</w:t>
      </w:r>
      <w:r>
        <w:rPr>
          <w:spacing w:val="40"/>
          <w:w w:val="105"/>
        </w:rPr>
        <w:t xml:space="preserve"> </w:t>
      </w:r>
      <w:r>
        <w:rPr>
          <w:w w:val="105"/>
        </w:rPr>
        <w:t>that the quality</w:t>
      </w:r>
      <w:r>
        <w:rPr>
          <w:spacing w:val="25"/>
          <w:w w:val="105"/>
        </w:rPr>
        <w:t xml:space="preserve"> </w:t>
      </w:r>
      <w:r>
        <w:rPr>
          <w:w w:val="105"/>
        </w:rPr>
        <w:t>of design</w:t>
      </w:r>
      <w:r>
        <w:rPr>
          <w:spacing w:val="16"/>
          <w:w w:val="105"/>
        </w:rPr>
        <w:t xml:space="preserve"> </w:t>
      </w:r>
      <w:r>
        <w:rPr>
          <w:w w:val="105"/>
        </w:rPr>
        <w:t xml:space="preserve">of an HMO is </w:t>
      </w:r>
      <w:r>
        <w:rPr>
          <w:color w:val="181818"/>
          <w:w w:val="105"/>
        </w:rPr>
        <w:t xml:space="preserve">of </w:t>
      </w:r>
      <w:r>
        <w:rPr>
          <w:color w:val="131313"/>
          <w:w w:val="105"/>
        </w:rPr>
        <w:t xml:space="preserve">a </w:t>
      </w:r>
      <w:r>
        <w:rPr>
          <w:w w:val="105"/>
        </w:rPr>
        <w:t>high standard.</w:t>
      </w:r>
    </w:p>
    <w:p w:rsidR="004A4A13" w:rsidRDefault="00000000" w14:paraId="4D2DAD74" w14:textId="77777777">
      <w:pPr>
        <w:pStyle w:val="ListParagraph"/>
        <w:numPr>
          <w:ilvl w:val="0"/>
          <w:numId w:val="11"/>
        </w:numPr>
        <w:tabs>
          <w:tab w:val="left" w:pos="636"/>
          <w:tab w:val="left" w:pos="644"/>
        </w:tabs>
        <w:spacing w:before="189" w:line="223" w:lineRule="auto"/>
        <w:ind w:left="644" w:right="434" w:hanging="395"/>
        <w:jc w:val="left"/>
      </w:pPr>
      <w:r>
        <w:t>In</w:t>
      </w:r>
      <w:r>
        <w:rPr>
          <w:spacing w:val="40"/>
        </w:rPr>
        <w:t xml:space="preserve"> </w:t>
      </w:r>
      <w:r>
        <w:t>North</w:t>
      </w:r>
      <w:r>
        <w:rPr>
          <w:spacing w:val="40"/>
        </w:rPr>
        <w:t xml:space="preserve"> </w:t>
      </w:r>
      <w:r>
        <w:t>Manchester</w:t>
      </w:r>
      <w:r>
        <w:rPr>
          <w:spacing w:val="40"/>
        </w:rPr>
        <w:t xml:space="preserve"> </w:t>
      </w:r>
      <w:r>
        <w:t>43%</w:t>
      </w:r>
      <w:r>
        <w:rPr>
          <w:spacing w:val="40"/>
        </w:rPr>
        <w:t xml:space="preserve"> </w:t>
      </w:r>
      <w:r>
        <w:t>of</w:t>
      </w:r>
      <w:r>
        <w:rPr>
          <w:spacing w:val="40"/>
        </w:rPr>
        <w:t xml:space="preserve"> </w:t>
      </w:r>
      <w:r>
        <w:t>housing</w:t>
      </w:r>
      <w:r>
        <w:rPr>
          <w:spacing w:val="40"/>
        </w:rPr>
        <w:t xml:space="preserve"> </w:t>
      </w:r>
      <w:r>
        <w:t>consists</w:t>
      </w:r>
      <w:r>
        <w:rPr>
          <w:spacing w:val="40"/>
        </w:rPr>
        <w:t xml:space="preserve"> </w:t>
      </w:r>
      <w:r>
        <w:t>of</w:t>
      </w:r>
      <w:r>
        <w:rPr>
          <w:spacing w:val="40"/>
        </w:rPr>
        <w:t xml:space="preserve"> </w:t>
      </w:r>
      <w:proofErr w:type="gramStart"/>
      <w:r>
        <w:t>two</w:t>
      </w:r>
      <w:r>
        <w:rPr>
          <w:spacing w:val="40"/>
        </w:rPr>
        <w:t xml:space="preserve"> </w:t>
      </w:r>
      <w:r>
        <w:t>bedroom</w:t>
      </w:r>
      <w:proofErr w:type="gramEnd"/>
      <w:r>
        <w:rPr>
          <w:spacing w:val="40"/>
        </w:rPr>
        <w:t xml:space="preserve"> </w:t>
      </w:r>
      <w:r>
        <w:t>houses</w:t>
      </w:r>
      <w:r>
        <w:rPr>
          <w:spacing w:val="40"/>
        </w:rPr>
        <w:t xml:space="preserve"> </w:t>
      </w:r>
      <w:r>
        <w:t xml:space="preserve">or </w:t>
      </w:r>
      <w:r>
        <w:rPr>
          <w:spacing w:val="-2"/>
          <w:sz w:val="24"/>
        </w:rPr>
        <w:t>apartments</w:t>
      </w:r>
      <w:r>
        <w:rPr>
          <w:spacing w:val="2"/>
          <w:sz w:val="24"/>
        </w:rPr>
        <w:t xml:space="preserve"> </w:t>
      </w:r>
      <w:r>
        <w:rPr>
          <w:spacing w:val="-2"/>
          <w:sz w:val="24"/>
        </w:rPr>
        <w:t>and</w:t>
      </w:r>
      <w:r>
        <w:rPr>
          <w:spacing w:val="-14"/>
          <w:sz w:val="24"/>
        </w:rPr>
        <w:t xml:space="preserve"> </w:t>
      </w:r>
      <w:r>
        <w:rPr>
          <w:color w:val="0A0A0A"/>
          <w:spacing w:val="-2"/>
          <w:sz w:val="24"/>
        </w:rPr>
        <w:t>a</w:t>
      </w:r>
      <w:r>
        <w:rPr>
          <w:color w:val="0A0A0A"/>
          <w:spacing w:val="-10"/>
          <w:sz w:val="24"/>
        </w:rPr>
        <w:t xml:space="preserve"> </w:t>
      </w:r>
      <w:r>
        <w:rPr>
          <w:spacing w:val="-2"/>
          <w:sz w:val="24"/>
        </w:rPr>
        <w:t>Housing</w:t>
      </w:r>
      <w:r>
        <w:rPr>
          <w:spacing w:val="-4"/>
          <w:sz w:val="24"/>
        </w:rPr>
        <w:t xml:space="preserve"> </w:t>
      </w:r>
      <w:r>
        <w:rPr>
          <w:spacing w:val="-2"/>
          <w:sz w:val="24"/>
        </w:rPr>
        <w:t>Need</w:t>
      </w:r>
      <w:r>
        <w:rPr>
          <w:spacing w:val="-11"/>
          <w:sz w:val="24"/>
        </w:rPr>
        <w:t xml:space="preserve"> </w:t>
      </w:r>
      <w:r>
        <w:rPr>
          <w:spacing w:val="-2"/>
          <w:sz w:val="24"/>
        </w:rPr>
        <w:t>and</w:t>
      </w:r>
      <w:r>
        <w:rPr>
          <w:spacing w:val="-12"/>
          <w:sz w:val="24"/>
        </w:rPr>
        <w:t xml:space="preserve"> </w:t>
      </w:r>
      <w:r>
        <w:rPr>
          <w:spacing w:val="-2"/>
          <w:sz w:val="24"/>
        </w:rPr>
        <w:t>Demand Assessment</w:t>
      </w:r>
      <w:r>
        <w:rPr>
          <w:spacing w:val="12"/>
          <w:sz w:val="24"/>
        </w:rPr>
        <w:t xml:space="preserve"> </w:t>
      </w:r>
      <w:r>
        <w:rPr>
          <w:spacing w:val="-2"/>
          <w:sz w:val="24"/>
        </w:rPr>
        <w:t xml:space="preserve">2010 (Arc4) </w:t>
      </w:r>
      <w:r>
        <w:t>indicates</w:t>
      </w:r>
      <w:r>
        <w:rPr>
          <w:spacing w:val="40"/>
        </w:rPr>
        <w:t xml:space="preserve"> </w:t>
      </w:r>
      <w:r>
        <w:t>that</w:t>
      </w:r>
      <w:r>
        <w:rPr>
          <w:spacing w:val="40"/>
        </w:rPr>
        <w:t xml:space="preserve"> </w:t>
      </w:r>
      <w:r>
        <w:t>there</w:t>
      </w:r>
      <w:r>
        <w:rPr>
          <w:spacing w:val="36"/>
        </w:rPr>
        <w:t xml:space="preserve"> </w:t>
      </w:r>
      <w:r>
        <w:t>is</w:t>
      </w:r>
      <w:r>
        <w:rPr>
          <w:spacing w:val="37"/>
        </w:rPr>
        <w:t xml:space="preserve"> </w:t>
      </w:r>
      <w:r>
        <w:t>a</w:t>
      </w:r>
      <w:r>
        <w:rPr>
          <w:spacing w:val="40"/>
        </w:rPr>
        <w:t xml:space="preserve"> </w:t>
      </w:r>
      <w:r>
        <w:t>need</w:t>
      </w:r>
      <w:r>
        <w:rPr>
          <w:spacing w:val="40"/>
        </w:rPr>
        <w:t xml:space="preserve"> </w:t>
      </w:r>
      <w:r>
        <w:t>for</w:t>
      </w:r>
      <w:r>
        <w:rPr>
          <w:spacing w:val="39"/>
        </w:rPr>
        <w:t xml:space="preserve"> </w:t>
      </w:r>
      <w:r>
        <w:t>family</w:t>
      </w:r>
      <w:r>
        <w:rPr>
          <w:spacing w:val="40"/>
        </w:rPr>
        <w:t xml:space="preserve"> </w:t>
      </w:r>
      <w:r>
        <w:t>housing</w:t>
      </w:r>
      <w:r>
        <w:rPr>
          <w:spacing w:val="40"/>
        </w:rPr>
        <w:t xml:space="preserve"> </w:t>
      </w:r>
      <w:r>
        <w:t>with</w:t>
      </w:r>
      <w:r>
        <w:rPr>
          <w:spacing w:val="39"/>
        </w:rPr>
        <w:t xml:space="preserve"> </w:t>
      </w:r>
      <w:r>
        <w:t>three</w:t>
      </w:r>
      <w:r>
        <w:rPr>
          <w:spacing w:val="39"/>
        </w:rPr>
        <w:t xml:space="preserve"> </w:t>
      </w:r>
      <w:r>
        <w:t>and</w:t>
      </w:r>
      <w:r>
        <w:rPr>
          <w:spacing w:val="35"/>
        </w:rPr>
        <w:t xml:space="preserve"> </w:t>
      </w:r>
      <w:r>
        <w:t>four</w:t>
      </w:r>
      <w:r>
        <w:rPr>
          <w:spacing w:val="40"/>
        </w:rPr>
        <w:t xml:space="preserve"> </w:t>
      </w:r>
      <w:r>
        <w:t>bedrooms. The</w:t>
      </w:r>
      <w:r>
        <w:rPr>
          <w:spacing w:val="40"/>
        </w:rPr>
        <w:t xml:space="preserve"> </w:t>
      </w:r>
      <w:r>
        <w:t>Council</w:t>
      </w:r>
      <w:r>
        <w:rPr>
          <w:spacing w:val="67"/>
        </w:rPr>
        <w:t xml:space="preserve"> </w:t>
      </w:r>
      <w:r>
        <w:t>submit</w:t>
      </w:r>
      <w:r>
        <w:rPr>
          <w:spacing w:val="40"/>
        </w:rPr>
        <w:t xml:space="preserve"> </w:t>
      </w:r>
      <w:r>
        <w:t>that</w:t>
      </w:r>
      <w:r>
        <w:rPr>
          <w:spacing w:val="40"/>
        </w:rPr>
        <w:t xml:space="preserve"> </w:t>
      </w:r>
      <w:r>
        <w:t>in</w:t>
      </w:r>
      <w:r>
        <w:rPr>
          <w:spacing w:val="40"/>
        </w:rPr>
        <w:t xml:space="preserve"> </w:t>
      </w:r>
      <w:r>
        <w:t>this</w:t>
      </w:r>
      <w:r>
        <w:rPr>
          <w:spacing w:val="40"/>
        </w:rPr>
        <w:t xml:space="preserve"> </w:t>
      </w:r>
      <w:r>
        <w:t>part</w:t>
      </w:r>
      <w:r>
        <w:rPr>
          <w:spacing w:val="40"/>
        </w:rPr>
        <w:t xml:space="preserve"> </w:t>
      </w:r>
      <w:r>
        <w:t>of</w:t>
      </w:r>
      <w:r>
        <w:rPr>
          <w:spacing w:val="40"/>
        </w:rPr>
        <w:t xml:space="preserve"> </w:t>
      </w:r>
      <w:r>
        <w:t>Crumpsall</w:t>
      </w:r>
      <w:r>
        <w:rPr>
          <w:spacing w:val="40"/>
        </w:rPr>
        <w:t xml:space="preserve"> </w:t>
      </w:r>
      <w:r>
        <w:t>the</w:t>
      </w:r>
      <w:r>
        <w:rPr>
          <w:spacing w:val="40"/>
        </w:rPr>
        <w:t xml:space="preserve"> </w:t>
      </w:r>
      <w:r>
        <w:t>number</w:t>
      </w:r>
      <w:r>
        <w:rPr>
          <w:spacing w:val="40"/>
        </w:rPr>
        <w:t xml:space="preserve"> </w:t>
      </w:r>
      <w:r>
        <w:t>of</w:t>
      </w:r>
      <w:r>
        <w:rPr>
          <w:spacing w:val="40"/>
        </w:rPr>
        <w:t xml:space="preserve"> </w:t>
      </w:r>
      <w:r>
        <w:t xml:space="preserve">family </w:t>
      </w:r>
      <w:r>
        <w:rPr>
          <w:sz w:val="24"/>
        </w:rPr>
        <w:t>dwellings</w:t>
      </w:r>
      <w:r>
        <w:rPr>
          <w:spacing w:val="-5"/>
          <w:sz w:val="24"/>
        </w:rPr>
        <w:t xml:space="preserve"> </w:t>
      </w:r>
      <w:r>
        <w:rPr>
          <w:sz w:val="24"/>
        </w:rPr>
        <w:t>has</w:t>
      </w:r>
      <w:r>
        <w:rPr>
          <w:spacing w:val="-10"/>
          <w:sz w:val="24"/>
        </w:rPr>
        <w:t xml:space="preserve"> </w:t>
      </w:r>
      <w:r>
        <w:rPr>
          <w:sz w:val="24"/>
        </w:rPr>
        <w:t>been</w:t>
      </w:r>
      <w:r>
        <w:rPr>
          <w:spacing w:val="-7"/>
          <w:sz w:val="24"/>
        </w:rPr>
        <w:t xml:space="preserve"> </w:t>
      </w:r>
      <w:r>
        <w:rPr>
          <w:sz w:val="24"/>
        </w:rPr>
        <w:t>diminishing and</w:t>
      </w:r>
      <w:r>
        <w:rPr>
          <w:spacing w:val="-13"/>
          <w:sz w:val="24"/>
        </w:rPr>
        <w:t xml:space="preserve"> </w:t>
      </w:r>
      <w:r>
        <w:rPr>
          <w:sz w:val="24"/>
        </w:rPr>
        <w:t>that</w:t>
      </w:r>
      <w:r>
        <w:rPr>
          <w:spacing w:val="-14"/>
          <w:sz w:val="24"/>
        </w:rPr>
        <w:t xml:space="preserve"> </w:t>
      </w:r>
      <w:r>
        <w:rPr>
          <w:sz w:val="24"/>
        </w:rPr>
        <w:t>there</w:t>
      </w:r>
      <w:r>
        <w:rPr>
          <w:spacing w:val="-8"/>
          <w:sz w:val="24"/>
        </w:rPr>
        <w:t xml:space="preserve"> </w:t>
      </w:r>
      <w:r>
        <w:rPr>
          <w:sz w:val="24"/>
        </w:rPr>
        <w:t>is</w:t>
      </w:r>
      <w:r>
        <w:rPr>
          <w:spacing w:val="-14"/>
          <w:sz w:val="24"/>
        </w:rPr>
        <w:t xml:space="preserve"> </w:t>
      </w:r>
      <w:r>
        <w:rPr>
          <w:sz w:val="24"/>
        </w:rPr>
        <w:t>a</w:t>
      </w:r>
      <w:r>
        <w:rPr>
          <w:spacing w:val="-9"/>
          <w:sz w:val="24"/>
        </w:rPr>
        <w:t xml:space="preserve"> </w:t>
      </w:r>
      <w:r>
        <w:rPr>
          <w:sz w:val="24"/>
        </w:rPr>
        <w:t>large</w:t>
      </w:r>
      <w:r>
        <w:rPr>
          <w:spacing w:val="-5"/>
          <w:sz w:val="24"/>
        </w:rPr>
        <w:t xml:space="preserve"> </w:t>
      </w:r>
      <w:r>
        <w:rPr>
          <w:sz w:val="24"/>
        </w:rPr>
        <w:t>concentration</w:t>
      </w:r>
      <w:r>
        <w:rPr>
          <w:spacing w:val="6"/>
          <w:sz w:val="24"/>
        </w:rPr>
        <w:t xml:space="preserve"> </w:t>
      </w:r>
      <w:r>
        <w:rPr>
          <w:sz w:val="24"/>
        </w:rPr>
        <w:t>of</w:t>
      </w:r>
      <w:r>
        <w:rPr>
          <w:spacing w:val="-12"/>
          <w:sz w:val="24"/>
        </w:rPr>
        <w:t xml:space="preserve"> </w:t>
      </w:r>
      <w:r>
        <w:rPr>
          <w:sz w:val="24"/>
        </w:rPr>
        <w:t xml:space="preserve">flats, </w:t>
      </w:r>
      <w:r>
        <w:rPr>
          <w:spacing w:val="-2"/>
          <w:sz w:val="24"/>
        </w:rPr>
        <w:t>HMO</w:t>
      </w:r>
      <w:r>
        <w:rPr>
          <w:spacing w:val="-3"/>
          <w:sz w:val="24"/>
        </w:rPr>
        <w:t xml:space="preserve"> </w:t>
      </w:r>
      <w:r>
        <w:rPr>
          <w:spacing w:val="-2"/>
          <w:sz w:val="24"/>
        </w:rPr>
        <w:t>type</w:t>
      </w:r>
      <w:r>
        <w:rPr>
          <w:spacing w:val="-8"/>
          <w:sz w:val="24"/>
        </w:rPr>
        <w:t xml:space="preserve"> </w:t>
      </w:r>
      <w:r>
        <w:rPr>
          <w:spacing w:val="-2"/>
          <w:sz w:val="24"/>
        </w:rPr>
        <w:t>accommodation</w:t>
      </w:r>
      <w:r>
        <w:rPr>
          <w:spacing w:val="8"/>
          <w:sz w:val="24"/>
        </w:rPr>
        <w:t xml:space="preserve"> </w:t>
      </w:r>
      <w:r>
        <w:rPr>
          <w:spacing w:val="-2"/>
          <w:sz w:val="24"/>
        </w:rPr>
        <w:t>and</w:t>
      </w:r>
      <w:r>
        <w:rPr>
          <w:spacing w:val="-7"/>
          <w:sz w:val="24"/>
        </w:rPr>
        <w:t xml:space="preserve"> </w:t>
      </w:r>
      <w:r>
        <w:rPr>
          <w:spacing w:val="-2"/>
          <w:sz w:val="24"/>
        </w:rPr>
        <w:t>supported housing.</w:t>
      </w:r>
      <w:r>
        <w:rPr>
          <w:spacing w:val="40"/>
          <w:sz w:val="24"/>
        </w:rPr>
        <w:t xml:space="preserve"> </w:t>
      </w:r>
      <w:r>
        <w:rPr>
          <w:spacing w:val="-2"/>
          <w:sz w:val="24"/>
        </w:rPr>
        <w:t xml:space="preserve">They draw </w:t>
      </w:r>
      <w:r>
        <w:rPr>
          <w:color w:val="0C0C0C"/>
          <w:spacing w:val="-2"/>
          <w:sz w:val="24"/>
        </w:rPr>
        <w:t>my</w:t>
      </w:r>
      <w:r>
        <w:rPr>
          <w:color w:val="0C0C0C"/>
          <w:spacing w:val="-7"/>
          <w:sz w:val="24"/>
        </w:rPr>
        <w:t xml:space="preserve"> </w:t>
      </w:r>
      <w:r>
        <w:rPr>
          <w:spacing w:val="-2"/>
          <w:sz w:val="24"/>
        </w:rPr>
        <w:t>attention</w:t>
      </w:r>
      <w:r>
        <w:rPr>
          <w:sz w:val="24"/>
        </w:rPr>
        <w:t xml:space="preserve"> </w:t>
      </w:r>
      <w:r>
        <w:rPr>
          <w:spacing w:val="-2"/>
          <w:sz w:val="24"/>
        </w:rPr>
        <w:t>to appeal</w:t>
      </w:r>
      <w:r>
        <w:rPr>
          <w:spacing w:val="-5"/>
          <w:sz w:val="24"/>
        </w:rPr>
        <w:t xml:space="preserve"> </w:t>
      </w:r>
      <w:r>
        <w:rPr>
          <w:spacing w:val="-2"/>
          <w:sz w:val="24"/>
        </w:rPr>
        <w:t>APP/B4215/A/14/2223880 where</w:t>
      </w:r>
      <w:r>
        <w:rPr>
          <w:spacing w:val="-9"/>
          <w:sz w:val="24"/>
        </w:rPr>
        <w:t xml:space="preserve"> </w:t>
      </w:r>
      <w:r>
        <w:rPr>
          <w:spacing w:val="-2"/>
          <w:sz w:val="24"/>
        </w:rPr>
        <w:t>the</w:t>
      </w:r>
      <w:r>
        <w:rPr>
          <w:spacing w:val="-15"/>
          <w:sz w:val="24"/>
        </w:rPr>
        <w:t xml:space="preserve"> </w:t>
      </w:r>
      <w:r>
        <w:rPr>
          <w:spacing w:val="-2"/>
          <w:sz w:val="24"/>
        </w:rPr>
        <w:t>Inspector</w:t>
      </w:r>
      <w:r>
        <w:rPr>
          <w:sz w:val="24"/>
        </w:rPr>
        <w:t xml:space="preserve"> </w:t>
      </w:r>
      <w:r>
        <w:rPr>
          <w:spacing w:val="-2"/>
          <w:sz w:val="24"/>
        </w:rPr>
        <w:t>supported</w:t>
      </w:r>
      <w:r>
        <w:rPr>
          <w:spacing w:val="-5"/>
          <w:sz w:val="24"/>
        </w:rPr>
        <w:t xml:space="preserve"> </w:t>
      </w:r>
      <w:r>
        <w:rPr>
          <w:spacing w:val="-2"/>
          <w:sz w:val="24"/>
        </w:rPr>
        <w:t>the</w:t>
      </w:r>
      <w:r>
        <w:rPr>
          <w:spacing w:val="-7"/>
          <w:sz w:val="24"/>
        </w:rPr>
        <w:t xml:space="preserve"> </w:t>
      </w:r>
      <w:r>
        <w:rPr>
          <w:spacing w:val="-2"/>
          <w:sz w:val="24"/>
        </w:rPr>
        <w:t xml:space="preserve">Council's </w:t>
      </w:r>
      <w:r>
        <w:rPr>
          <w:sz w:val="24"/>
        </w:rPr>
        <w:t>approach of</w:t>
      </w:r>
      <w:r>
        <w:rPr>
          <w:spacing w:val="-9"/>
          <w:sz w:val="24"/>
        </w:rPr>
        <w:t xml:space="preserve"> </w:t>
      </w:r>
      <w:r>
        <w:rPr>
          <w:sz w:val="24"/>
        </w:rPr>
        <w:t xml:space="preserve">seeking </w:t>
      </w:r>
      <w:r>
        <w:rPr>
          <w:color w:val="0E0E0E"/>
          <w:sz w:val="24"/>
        </w:rPr>
        <w:t>to</w:t>
      </w:r>
      <w:r>
        <w:rPr>
          <w:color w:val="0E0E0E"/>
          <w:spacing w:val="-3"/>
          <w:sz w:val="24"/>
        </w:rPr>
        <w:t xml:space="preserve"> </w:t>
      </w:r>
      <w:r>
        <w:rPr>
          <w:sz w:val="24"/>
        </w:rPr>
        <w:t>retain family houses.</w:t>
      </w:r>
    </w:p>
    <w:p w:rsidR="004A4A13" w:rsidRDefault="004A4A13" w14:paraId="6C6424B6" w14:textId="77777777">
      <w:pPr>
        <w:spacing w:line="223" w:lineRule="auto"/>
        <w:sectPr w:rsidR="004A4A13">
          <w:headerReference w:type="default" r:id="rId46"/>
          <w:footerReference w:type="default" r:id="rId47"/>
          <w:pgSz w:w="11920" w:h="16840" w:orient="portrait"/>
          <w:pgMar w:top="1260" w:right="1120" w:bottom="1740" w:left="1520" w:header="942" w:footer="1552" w:gutter="0"/>
          <w:pgNumType w:start="3"/>
          <w:cols w:space="720"/>
        </w:sectPr>
      </w:pPr>
    </w:p>
    <w:p w:rsidR="004A4A13" w:rsidRDefault="004A4A13" w14:paraId="58E157B2" w14:textId="77777777">
      <w:pPr>
        <w:pStyle w:val="BodyText"/>
        <w:spacing w:before="3"/>
        <w:rPr>
          <w:sz w:val="10"/>
        </w:rPr>
      </w:pPr>
    </w:p>
    <w:p w:rsidR="004A4A13" w:rsidRDefault="00000000" w14:paraId="57EE31FC" w14:textId="77777777">
      <w:pPr>
        <w:pStyle w:val="ListParagraph"/>
        <w:numPr>
          <w:ilvl w:val="0"/>
          <w:numId w:val="11"/>
        </w:numPr>
        <w:tabs>
          <w:tab w:val="left" w:pos="700"/>
          <w:tab w:val="left" w:pos="710"/>
        </w:tabs>
        <w:spacing w:before="93"/>
        <w:ind w:left="710" w:right="399" w:hanging="402"/>
        <w:jc w:val="left"/>
      </w:pPr>
      <w:r>
        <w:rPr>
          <w:color w:val="0C0C0C"/>
          <w:w w:val="105"/>
        </w:rPr>
        <w:t xml:space="preserve">The </w:t>
      </w:r>
      <w:r>
        <w:rPr>
          <w:w w:val="105"/>
        </w:rPr>
        <w:t xml:space="preserve">appellant </w:t>
      </w:r>
      <w:r>
        <w:rPr>
          <w:color w:val="050505"/>
          <w:w w:val="105"/>
        </w:rPr>
        <w:t xml:space="preserve">submits </w:t>
      </w:r>
      <w:r>
        <w:rPr>
          <w:color w:val="080808"/>
          <w:w w:val="105"/>
        </w:rPr>
        <w:t xml:space="preserve">there </w:t>
      </w:r>
      <w:r>
        <w:rPr>
          <w:w w:val="105"/>
        </w:rPr>
        <w:t xml:space="preserve">are no HMOs </w:t>
      </w:r>
      <w:r>
        <w:rPr>
          <w:color w:val="0F0F0F"/>
          <w:w w:val="105"/>
        </w:rPr>
        <w:t xml:space="preserve">in </w:t>
      </w:r>
      <w:r>
        <w:rPr>
          <w:color w:val="161616"/>
          <w:w w:val="105"/>
        </w:rPr>
        <w:t xml:space="preserve">the </w:t>
      </w:r>
      <w:r>
        <w:rPr>
          <w:color w:val="131313"/>
          <w:w w:val="105"/>
        </w:rPr>
        <w:t xml:space="preserve">area and </w:t>
      </w:r>
      <w:r>
        <w:rPr>
          <w:w w:val="105"/>
        </w:rPr>
        <w:t xml:space="preserve">only </w:t>
      </w:r>
      <w:r>
        <w:rPr>
          <w:color w:val="070707"/>
          <w:w w:val="105"/>
        </w:rPr>
        <w:t xml:space="preserve">eight </w:t>
      </w:r>
      <w:r>
        <w:rPr>
          <w:w w:val="105"/>
        </w:rPr>
        <w:t xml:space="preserve">in the </w:t>
      </w:r>
      <w:r>
        <w:rPr>
          <w:color w:val="0F0F0F"/>
          <w:w w:val="105"/>
        </w:rPr>
        <w:t xml:space="preserve">M8 </w:t>
      </w:r>
      <w:r>
        <w:rPr>
          <w:w w:val="105"/>
        </w:rPr>
        <w:t>area.</w:t>
      </w:r>
      <w:r>
        <w:rPr>
          <w:spacing w:val="80"/>
          <w:w w:val="105"/>
        </w:rPr>
        <w:t xml:space="preserve"> </w:t>
      </w:r>
      <w:r>
        <w:rPr>
          <w:w w:val="105"/>
        </w:rPr>
        <w:t>Neither party has submitted</w:t>
      </w:r>
      <w:r>
        <w:rPr>
          <w:spacing w:val="37"/>
          <w:w w:val="105"/>
        </w:rPr>
        <w:t xml:space="preserve"> </w:t>
      </w:r>
      <w:r>
        <w:rPr>
          <w:color w:val="070707"/>
          <w:w w:val="105"/>
        </w:rPr>
        <w:t>evidence</w:t>
      </w:r>
      <w:r>
        <w:rPr>
          <w:color w:val="070707"/>
          <w:spacing w:val="38"/>
          <w:w w:val="105"/>
        </w:rPr>
        <w:t xml:space="preserve"> </w:t>
      </w:r>
      <w:r>
        <w:rPr>
          <w:color w:val="00261F"/>
          <w:w w:val="105"/>
        </w:rPr>
        <w:t xml:space="preserve">of </w:t>
      </w:r>
      <w:r>
        <w:rPr>
          <w:color w:val="002660"/>
          <w:w w:val="105"/>
        </w:rPr>
        <w:t xml:space="preserve">the </w:t>
      </w:r>
      <w:r>
        <w:rPr>
          <w:w w:val="105"/>
        </w:rPr>
        <w:t xml:space="preserve">make-up </w:t>
      </w:r>
      <w:r>
        <w:rPr>
          <w:color w:val="0F0F0F"/>
          <w:w w:val="105"/>
        </w:rPr>
        <w:t xml:space="preserve">of </w:t>
      </w:r>
      <w:r>
        <w:rPr>
          <w:color w:val="131313"/>
          <w:w w:val="105"/>
        </w:rPr>
        <w:t xml:space="preserve">the </w:t>
      </w:r>
      <w:r>
        <w:rPr>
          <w:w w:val="105"/>
        </w:rPr>
        <w:t xml:space="preserve">housing stock </w:t>
      </w:r>
      <w:r>
        <w:rPr>
          <w:color w:val="0E4D4D"/>
          <w:w w:val="105"/>
        </w:rPr>
        <w:t xml:space="preserve">in </w:t>
      </w:r>
      <w:r>
        <w:rPr>
          <w:color w:val="161616"/>
          <w:w w:val="105"/>
        </w:rPr>
        <w:t xml:space="preserve">this </w:t>
      </w:r>
      <w:r>
        <w:rPr>
          <w:w w:val="105"/>
        </w:rPr>
        <w:t>locality.</w:t>
      </w:r>
      <w:r>
        <w:rPr>
          <w:spacing w:val="80"/>
          <w:w w:val="105"/>
        </w:rPr>
        <w:t xml:space="preserve"> </w:t>
      </w:r>
      <w:r>
        <w:rPr>
          <w:color w:val="080808"/>
          <w:w w:val="105"/>
        </w:rPr>
        <w:t xml:space="preserve">However, </w:t>
      </w:r>
      <w:r>
        <w:rPr>
          <w:color w:val="1C1C1C"/>
          <w:w w:val="105"/>
        </w:rPr>
        <w:t xml:space="preserve">on </w:t>
      </w:r>
      <w:r>
        <w:rPr>
          <w:w w:val="105"/>
        </w:rPr>
        <w:t xml:space="preserve">my </w:t>
      </w:r>
      <w:r>
        <w:rPr>
          <w:color w:val="080808"/>
          <w:w w:val="105"/>
        </w:rPr>
        <w:t xml:space="preserve">visit </w:t>
      </w:r>
      <w:r>
        <w:rPr>
          <w:color w:val="242424"/>
          <w:w w:val="105"/>
        </w:rPr>
        <w:t>I</w:t>
      </w:r>
      <w:r>
        <w:rPr>
          <w:color w:val="242424"/>
          <w:spacing w:val="40"/>
          <w:w w:val="105"/>
        </w:rPr>
        <w:t xml:space="preserve"> </w:t>
      </w:r>
      <w:r>
        <w:rPr>
          <w:color w:val="050505"/>
          <w:w w:val="105"/>
        </w:rPr>
        <w:t xml:space="preserve">walked </w:t>
      </w:r>
      <w:r>
        <w:rPr>
          <w:w w:val="105"/>
        </w:rPr>
        <w:t xml:space="preserve">around the </w:t>
      </w:r>
      <w:r>
        <w:rPr>
          <w:color w:val="080808"/>
          <w:w w:val="105"/>
        </w:rPr>
        <w:t xml:space="preserve">local </w:t>
      </w:r>
      <w:r>
        <w:rPr>
          <w:w w:val="105"/>
        </w:rPr>
        <w:t xml:space="preserve">area </w:t>
      </w:r>
      <w:r>
        <w:rPr>
          <w:color w:val="1A496D"/>
          <w:w w:val="105"/>
        </w:rPr>
        <w:t xml:space="preserve">and </w:t>
      </w:r>
      <w:r>
        <w:rPr>
          <w:w w:val="105"/>
        </w:rPr>
        <w:t xml:space="preserve">observed </w:t>
      </w:r>
      <w:r>
        <w:rPr>
          <w:color w:val="080808"/>
          <w:w w:val="105"/>
        </w:rPr>
        <w:t xml:space="preserve">a </w:t>
      </w:r>
      <w:r>
        <w:rPr>
          <w:w w:val="105"/>
        </w:rPr>
        <w:t>significant</w:t>
      </w:r>
      <w:r>
        <w:rPr>
          <w:spacing w:val="40"/>
          <w:w w:val="105"/>
        </w:rPr>
        <w:t xml:space="preserve"> </w:t>
      </w:r>
      <w:r>
        <w:rPr>
          <w:w w:val="105"/>
        </w:rPr>
        <w:t>concentration</w:t>
      </w:r>
      <w:r>
        <w:rPr>
          <w:spacing w:val="40"/>
          <w:w w:val="105"/>
        </w:rPr>
        <w:t xml:space="preserve"> </w:t>
      </w:r>
      <w:r>
        <w:rPr>
          <w:w w:val="105"/>
        </w:rPr>
        <w:t>of properties in the vicinity</w:t>
      </w:r>
      <w:r>
        <w:rPr>
          <w:spacing w:val="40"/>
          <w:w w:val="105"/>
        </w:rPr>
        <w:t xml:space="preserve"> </w:t>
      </w:r>
      <w:r>
        <w:rPr>
          <w:color w:val="0E0E0E"/>
          <w:w w:val="105"/>
        </w:rPr>
        <w:t xml:space="preserve">of </w:t>
      </w:r>
      <w:r>
        <w:rPr>
          <w:color w:val="0A0A0A"/>
          <w:w w:val="105"/>
        </w:rPr>
        <w:t xml:space="preserve">the </w:t>
      </w:r>
      <w:r>
        <w:rPr>
          <w:w w:val="105"/>
        </w:rPr>
        <w:t xml:space="preserve">appeal site </w:t>
      </w:r>
      <w:r>
        <w:rPr>
          <w:color w:val="080808"/>
          <w:w w:val="105"/>
        </w:rPr>
        <w:t xml:space="preserve">which </w:t>
      </w:r>
      <w:r>
        <w:rPr>
          <w:color w:val="050505"/>
          <w:w w:val="105"/>
        </w:rPr>
        <w:t xml:space="preserve">appear </w:t>
      </w:r>
      <w:r>
        <w:rPr>
          <w:color w:val="181818"/>
          <w:w w:val="105"/>
        </w:rPr>
        <w:t xml:space="preserve">to </w:t>
      </w:r>
      <w:r>
        <w:rPr>
          <w:color w:val="151515"/>
          <w:w w:val="105"/>
        </w:rPr>
        <w:t xml:space="preserve">have </w:t>
      </w:r>
      <w:r>
        <w:rPr>
          <w:w w:val="105"/>
        </w:rPr>
        <w:t xml:space="preserve">been converted </w:t>
      </w:r>
      <w:r>
        <w:rPr>
          <w:color w:val="00181C"/>
          <w:w w:val="105"/>
        </w:rPr>
        <w:t xml:space="preserve">into </w:t>
      </w:r>
      <w:r>
        <w:rPr>
          <w:color w:val="111111"/>
          <w:w w:val="105"/>
        </w:rPr>
        <w:t xml:space="preserve">flats </w:t>
      </w:r>
      <w:r>
        <w:rPr>
          <w:w w:val="105"/>
        </w:rPr>
        <w:t>or otherwise subdivided.</w:t>
      </w:r>
    </w:p>
    <w:p w:rsidR="004A4A13" w:rsidRDefault="00000000" w14:paraId="68008715" w14:textId="77777777">
      <w:pPr>
        <w:pStyle w:val="ListParagraph"/>
        <w:numPr>
          <w:ilvl w:val="0"/>
          <w:numId w:val="11"/>
        </w:numPr>
        <w:tabs>
          <w:tab w:val="left" w:pos="707"/>
          <w:tab w:val="left" w:pos="713"/>
        </w:tabs>
        <w:spacing w:before="163" w:line="237" w:lineRule="auto"/>
        <w:ind w:left="713" w:right="452" w:hanging="400"/>
        <w:jc w:val="both"/>
      </w:pPr>
      <w:r>
        <w:rPr>
          <w:color w:val="130007"/>
          <w:w w:val="105"/>
        </w:rPr>
        <w:t xml:space="preserve">From </w:t>
      </w:r>
      <w:r>
        <w:rPr>
          <w:color w:val="212121"/>
          <w:w w:val="105"/>
        </w:rPr>
        <w:t xml:space="preserve">the </w:t>
      </w:r>
      <w:r>
        <w:rPr>
          <w:w w:val="105"/>
        </w:rPr>
        <w:t xml:space="preserve">plans </w:t>
      </w:r>
      <w:r>
        <w:rPr>
          <w:color w:val="151515"/>
          <w:w w:val="105"/>
        </w:rPr>
        <w:t xml:space="preserve">and </w:t>
      </w:r>
      <w:r>
        <w:rPr>
          <w:color w:val="0E0E0E"/>
          <w:w w:val="105"/>
        </w:rPr>
        <w:t xml:space="preserve">my </w:t>
      </w:r>
      <w:r>
        <w:rPr>
          <w:w w:val="105"/>
        </w:rPr>
        <w:t xml:space="preserve">observations </w:t>
      </w:r>
      <w:r>
        <w:rPr>
          <w:color w:val="151515"/>
          <w:w w:val="105"/>
        </w:rPr>
        <w:t xml:space="preserve">of </w:t>
      </w:r>
      <w:r>
        <w:rPr>
          <w:w w:val="105"/>
        </w:rPr>
        <w:t xml:space="preserve">the building </w:t>
      </w:r>
      <w:r>
        <w:rPr>
          <w:color w:val="241807"/>
          <w:w w:val="105"/>
        </w:rPr>
        <w:t xml:space="preserve">I </w:t>
      </w:r>
      <w:r>
        <w:rPr>
          <w:w w:val="105"/>
        </w:rPr>
        <w:t xml:space="preserve">consider </w:t>
      </w:r>
      <w:r>
        <w:rPr>
          <w:color w:val="050505"/>
          <w:w w:val="105"/>
        </w:rPr>
        <w:t xml:space="preserve">that </w:t>
      </w:r>
      <w:r>
        <w:rPr>
          <w:color w:val="2D2D2D"/>
          <w:w w:val="105"/>
        </w:rPr>
        <w:t xml:space="preserve">the </w:t>
      </w:r>
      <w:r>
        <w:rPr>
          <w:color w:val="161616"/>
          <w:w w:val="105"/>
        </w:rPr>
        <w:t xml:space="preserve">appeal </w:t>
      </w:r>
      <w:r>
        <w:rPr>
          <w:color w:val="131313"/>
          <w:w w:val="105"/>
        </w:rPr>
        <w:t xml:space="preserve">property </w:t>
      </w:r>
      <w:r>
        <w:rPr>
          <w:w w:val="105"/>
        </w:rPr>
        <w:t xml:space="preserve">could revert </w:t>
      </w:r>
      <w:r>
        <w:rPr>
          <w:color w:val="1C1C1C"/>
          <w:w w:val="105"/>
        </w:rPr>
        <w:t xml:space="preserve">to </w:t>
      </w:r>
      <w:r>
        <w:rPr>
          <w:color w:val="002D54"/>
          <w:w w:val="105"/>
        </w:rPr>
        <w:t xml:space="preserve">a </w:t>
      </w:r>
      <w:r>
        <w:rPr>
          <w:w w:val="105"/>
        </w:rPr>
        <w:t>dwelling suitable for family occupation.</w:t>
      </w:r>
      <w:r>
        <w:rPr>
          <w:spacing w:val="40"/>
          <w:w w:val="105"/>
        </w:rPr>
        <w:t xml:space="preserve"> </w:t>
      </w:r>
      <w:r>
        <w:rPr>
          <w:w w:val="105"/>
        </w:rPr>
        <w:t xml:space="preserve">There </w:t>
      </w:r>
      <w:r>
        <w:rPr>
          <w:color w:val="0E0531"/>
          <w:w w:val="105"/>
        </w:rPr>
        <w:t xml:space="preserve">is </w:t>
      </w:r>
      <w:r>
        <w:rPr>
          <w:color w:val="232323"/>
          <w:w w:val="105"/>
        </w:rPr>
        <w:t xml:space="preserve">no </w:t>
      </w:r>
      <w:r>
        <w:rPr>
          <w:w w:val="105"/>
        </w:rPr>
        <w:t>evidence</w:t>
      </w:r>
      <w:r>
        <w:rPr>
          <w:spacing w:val="29"/>
          <w:w w:val="105"/>
        </w:rPr>
        <w:t xml:space="preserve"> </w:t>
      </w:r>
      <w:r>
        <w:rPr>
          <w:color w:val="000E33"/>
          <w:w w:val="105"/>
        </w:rPr>
        <w:t>to</w:t>
      </w:r>
      <w:r>
        <w:rPr>
          <w:color w:val="000E33"/>
          <w:spacing w:val="36"/>
          <w:w w:val="105"/>
        </w:rPr>
        <w:t xml:space="preserve"> </w:t>
      </w:r>
      <w:r>
        <w:rPr>
          <w:w w:val="105"/>
        </w:rPr>
        <w:t xml:space="preserve">say that </w:t>
      </w:r>
      <w:r>
        <w:rPr>
          <w:color w:val="1A1A1A"/>
          <w:w w:val="105"/>
        </w:rPr>
        <w:t>there</w:t>
      </w:r>
      <w:r>
        <w:rPr>
          <w:color w:val="1A1A1A"/>
          <w:spacing w:val="31"/>
          <w:w w:val="105"/>
        </w:rPr>
        <w:t xml:space="preserve"> </w:t>
      </w:r>
      <w:r>
        <w:rPr>
          <w:w w:val="105"/>
        </w:rPr>
        <w:t xml:space="preserve">would be </w:t>
      </w:r>
      <w:r>
        <w:rPr>
          <w:color w:val="0E0E0E"/>
          <w:w w:val="105"/>
        </w:rPr>
        <w:t xml:space="preserve">no </w:t>
      </w:r>
      <w:r>
        <w:rPr>
          <w:w w:val="105"/>
        </w:rPr>
        <w:t xml:space="preserve">demand </w:t>
      </w:r>
      <w:r>
        <w:rPr>
          <w:color w:val="131313"/>
          <w:w w:val="105"/>
        </w:rPr>
        <w:t xml:space="preserve">for </w:t>
      </w:r>
      <w:r>
        <w:rPr>
          <w:color w:val="181818"/>
          <w:w w:val="105"/>
        </w:rPr>
        <w:t xml:space="preserve">it </w:t>
      </w:r>
      <w:r>
        <w:rPr>
          <w:w w:val="105"/>
        </w:rPr>
        <w:t xml:space="preserve">as </w:t>
      </w:r>
      <w:r>
        <w:rPr>
          <w:color w:val="1F1F1F"/>
          <w:w w:val="105"/>
        </w:rPr>
        <w:t xml:space="preserve">a </w:t>
      </w:r>
      <w:r>
        <w:rPr>
          <w:w w:val="105"/>
        </w:rPr>
        <w:t>dwelling</w:t>
      </w:r>
      <w:r>
        <w:rPr>
          <w:spacing w:val="28"/>
          <w:w w:val="105"/>
        </w:rPr>
        <w:t xml:space="preserve"> </w:t>
      </w:r>
      <w:r>
        <w:rPr>
          <w:w w:val="105"/>
        </w:rPr>
        <w:t>house.</w:t>
      </w:r>
    </w:p>
    <w:p w:rsidR="004A4A13" w:rsidRDefault="00000000" w14:paraId="774B181A" w14:textId="77777777">
      <w:pPr>
        <w:pStyle w:val="ListParagraph"/>
        <w:numPr>
          <w:ilvl w:val="0"/>
          <w:numId w:val="11"/>
        </w:numPr>
        <w:tabs>
          <w:tab w:val="left" w:pos="701"/>
          <w:tab w:val="left" w:pos="710"/>
        </w:tabs>
        <w:spacing w:before="170" w:line="237" w:lineRule="auto"/>
        <w:ind w:left="710" w:right="379" w:hanging="397"/>
        <w:jc w:val="left"/>
      </w:pPr>
      <w:r>
        <w:t>There</w:t>
      </w:r>
      <w:r>
        <w:rPr>
          <w:spacing w:val="40"/>
        </w:rPr>
        <w:t xml:space="preserve"> </w:t>
      </w:r>
      <w:r>
        <w:t>may</w:t>
      </w:r>
      <w:r>
        <w:rPr>
          <w:spacing w:val="40"/>
        </w:rPr>
        <w:t xml:space="preserve"> </w:t>
      </w:r>
      <w:r>
        <w:rPr>
          <w:color w:val="1C1C1C"/>
        </w:rPr>
        <w:t>be</w:t>
      </w:r>
      <w:r>
        <w:rPr>
          <w:color w:val="1C1C1C"/>
          <w:spacing w:val="35"/>
        </w:rPr>
        <w:t xml:space="preserve"> </w:t>
      </w:r>
      <w:r>
        <w:rPr>
          <w:color w:val="183474"/>
        </w:rPr>
        <w:t>a</w:t>
      </w:r>
      <w:r>
        <w:rPr>
          <w:color w:val="183474"/>
          <w:spacing w:val="37"/>
        </w:rPr>
        <w:t xml:space="preserve"> </w:t>
      </w:r>
      <w:r>
        <w:rPr>
          <w:color w:val="1A1A1A"/>
        </w:rPr>
        <w:t>large</w:t>
      </w:r>
      <w:r>
        <w:rPr>
          <w:color w:val="1A1A1A"/>
          <w:spacing w:val="38"/>
        </w:rPr>
        <w:t xml:space="preserve"> </w:t>
      </w:r>
      <w:r>
        <w:rPr>
          <w:color w:val="161616"/>
        </w:rPr>
        <w:t>num</w:t>
      </w:r>
      <w:r>
        <w:rPr>
          <w:color w:val="161616"/>
          <w:spacing w:val="-38"/>
        </w:rPr>
        <w:t xml:space="preserve"> </w:t>
      </w:r>
      <w:r>
        <w:rPr>
          <w:color w:val="181818"/>
        </w:rPr>
        <w:t>ber</w:t>
      </w:r>
      <w:r>
        <w:rPr>
          <w:color w:val="181818"/>
          <w:spacing w:val="36"/>
        </w:rPr>
        <w:t xml:space="preserve"> </w:t>
      </w:r>
      <w:r>
        <w:rPr>
          <w:color w:val="340C0A"/>
        </w:rPr>
        <w:t>of</w:t>
      </w:r>
      <w:r>
        <w:rPr>
          <w:color w:val="340C0A"/>
          <w:spacing w:val="35"/>
        </w:rPr>
        <w:t xml:space="preserve"> </w:t>
      </w:r>
      <w:r>
        <w:rPr>
          <w:color w:val="0C0C0C"/>
        </w:rPr>
        <w:t>HMOs</w:t>
      </w:r>
      <w:r>
        <w:rPr>
          <w:color w:val="0C0C0C"/>
          <w:spacing w:val="39"/>
        </w:rPr>
        <w:t xml:space="preserve"> </w:t>
      </w:r>
      <w:r>
        <w:rPr>
          <w:color w:val="134260"/>
        </w:rPr>
        <w:t>in</w:t>
      </w:r>
      <w:r>
        <w:rPr>
          <w:color w:val="134260"/>
          <w:spacing w:val="26"/>
        </w:rPr>
        <w:t xml:space="preserve"> </w:t>
      </w:r>
      <w:r>
        <w:t>South</w:t>
      </w:r>
      <w:r>
        <w:rPr>
          <w:spacing w:val="26"/>
        </w:rPr>
        <w:t xml:space="preserve"> </w:t>
      </w:r>
      <w:r>
        <w:t>Manchester,</w:t>
      </w:r>
      <w:r>
        <w:rPr>
          <w:spacing w:val="40"/>
        </w:rPr>
        <w:t xml:space="preserve"> </w:t>
      </w:r>
      <w:r>
        <w:rPr>
          <w:color w:val="001621"/>
        </w:rPr>
        <w:t>but</w:t>
      </w:r>
      <w:r>
        <w:rPr>
          <w:color w:val="001621"/>
          <w:spacing w:val="31"/>
        </w:rPr>
        <w:t xml:space="preserve"> </w:t>
      </w:r>
      <w:r>
        <w:rPr>
          <w:color w:val="0A3F5E"/>
        </w:rPr>
        <w:t>that</w:t>
      </w:r>
      <w:r>
        <w:rPr>
          <w:color w:val="0A3F5E"/>
          <w:spacing w:val="27"/>
        </w:rPr>
        <w:t xml:space="preserve"> </w:t>
      </w:r>
      <w:r>
        <w:t>is</w:t>
      </w:r>
      <w:r>
        <w:rPr>
          <w:spacing w:val="33"/>
        </w:rPr>
        <w:t xml:space="preserve"> </w:t>
      </w:r>
      <w:r>
        <w:rPr>
          <w:color w:val="00287E"/>
        </w:rPr>
        <w:t>not</w:t>
      </w:r>
      <w:r>
        <w:rPr>
          <w:color w:val="00287E"/>
          <w:spacing w:val="31"/>
        </w:rPr>
        <w:t xml:space="preserve"> </w:t>
      </w:r>
      <w:r>
        <w:t>to say</w:t>
      </w:r>
      <w:r>
        <w:rPr>
          <w:spacing w:val="40"/>
        </w:rPr>
        <w:t xml:space="preserve"> </w:t>
      </w:r>
      <w:r>
        <w:t>that</w:t>
      </w:r>
      <w:r>
        <w:rPr>
          <w:spacing w:val="40"/>
        </w:rPr>
        <w:t xml:space="preserve"> </w:t>
      </w:r>
      <w:r>
        <w:t>this</w:t>
      </w:r>
      <w:r>
        <w:rPr>
          <w:spacing w:val="40"/>
        </w:rPr>
        <w:t xml:space="preserve"> </w:t>
      </w:r>
      <w:r>
        <w:rPr>
          <w:color w:val="161616"/>
        </w:rPr>
        <w:t>C4</w:t>
      </w:r>
      <w:r>
        <w:rPr>
          <w:color w:val="161616"/>
          <w:spacing w:val="40"/>
        </w:rPr>
        <w:t xml:space="preserve"> </w:t>
      </w:r>
      <w:r>
        <w:t>HMO</w:t>
      </w:r>
      <w:r>
        <w:rPr>
          <w:spacing w:val="40"/>
        </w:rPr>
        <w:t xml:space="preserve"> </w:t>
      </w:r>
      <w:r>
        <w:rPr>
          <w:color w:val="002136"/>
        </w:rPr>
        <w:t>would</w:t>
      </w:r>
      <w:r>
        <w:rPr>
          <w:color w:val="002136"/>
          <w:spacing w:val="40"/>
        </w:rPr>
        <w:t xml:space="preserve"> </w:t>
      </w:r>
      <w:r>
        <w:t>make</w:t>
      </w:r>
      <w:r>
        <w:rPr>
          <w:spacing w:val="40"/>
        </w:rPr>
        <w:t xml:space="preserve"> </w:t>
      </w:r>
      <w:r>
        <w:rPr>
          <w:color w:val="002A2D"/>
        </w:rPr>
        <w:t>a</w:t>
      </w:r>
      <w:r>
        <w:rPr>
          <w:color w:val="002A2D"/>
          <w:spacing w:val="40"/>
        </w:rPr>
        <w:t xml:space="preserve"> </w:t>
      </w:r>
      <w:r>
        <w:t>positive</w:t>
      </w:r>
      <w:r>
        <w:rPr>
          <w:spacing w:val="40"/>
        </w:rPr>
        <w:t xml:space="preserve"> </w:t>
      </w:r>
      <w:r>
        <w:t>contribution</w:t>
      </w:r>
      <w:r>
        <w:rPr>
          <w:spacing w:val="40"/>
        </w:rPr>
        <w:t xml:space="preserve"> </w:t>
      </w:r>
      <w:r>
        <w:rPr>
          <w:color w:val="181818"/>
        </w:rPr>
        <w:t>toward</w:t>
      </w:r>
      <w:r>
        <w:rPr>
          <w:color w:val="181818"/>
          <w:spacing w:val="40"/>
        </w:rPr>
        <w:t xml:space="preserve"> </w:t>
      </w:r>
      <w:r>
        <w:t xml:space="preserve">rebalancing </w:t>
      </w:r>
      <w:r>
        <w:rPr>
          <w:color w:val="151515"/>
        </w:rPr>
        <w:t>this.</w:t>
      </w:r>
      <w:r>
        <w:rPr>
          <w:color w:val="151515"/>
          <w:spacing w:val="80"/>
        </w:rPr>
        <w:t xml:space="preserve"> </w:t>
      </w:r>
      <w:r>
        <w:rPr>
          <w:color w:val="131313"/>
        </w:rPr>
        <w:t>A</w:t>
      </w:r>
      <w:r>
        <w:rPr>
          <w:color w:val="131313"/>
          <w:spacing w:val="39"/>
        </w:rPr>
        <w:t xml:space="preserve"> </w:t>
      </w:r>
      <w:r>
        <w:rPr>
          <w:color w:val="135454"/>
        </w:rPr>
        <w:t>C4</w:t>
      </w:r>
      <w:r>
        <w:rPr>
          <w:color w:val="135454"/>
          <w:spacing w:val="39"/>
        </w:rPr>
        <w:t xml:space="preserve"> </w:t>
      </w:r>
      <w:r>
        <w:rPr>
          <w:color w:val="010E16"/>
        </w:rPr>
        <w:t>HMO</w:t>
      </w:r>
      <w:r>
        <w:rPr>
          <w:color w:val="010E16"/>
          <w:spacing w:val="40"/>
        </w:rPr>
        <w:t xml:space="preserve"> </w:t>
      </w:r>
      <w:r>
        <w:rPr>
          <w:color w:val="0F0F0F"/>
        </w:rPr>
        <w:t>might</w:t>
      </w:r>
      <w:r>
        <w:rPr>
          <w:color w:val="0F0F0F"/>
          <w:spacing w:val="37"/>
        </w:rPr>
        <w:t xml:space="preserve"> </w:t>
      </w:r>
      <w:r>
        <w:rPr>
          <w:color w:val="181818"/>
        </w:rPr>
        <w:t>not</w:t>
      </w:r>
      <w:r>
        <w:rPr>
          <w:color w:val="181818"/>
          <w:spacing w:val="40"/>
        </w:rPr>
        <w:t xml:space="preserve"> </w:t>
      </w:r>
      <w:r>
        <w:t>accommodate</w:t>
      </w:r>
      <w:r>
        <w:rPr>
          <w:spacing w:val="40"/>
        </w:rPr>
        <w:t xml:space="preserve"> </w:t>
      </w:r>
      <w:r>
        <w:rPr>
          <w:color w:val="282828"/>
        </w:rPr>
        <w:t>any</w:t>
      </w:r>
      <w:r>
        <w:rPr>
          <w:color w:val="282828"/>
          <w:spacing w:val="40"/>
        </w:rPr>
        <w:t xml:space="preserve"> </w:t>
      </w:r>
      <w:r>
        <w:rPr>
          <w:color w:val="0F0F0F"/>
        </w:rPr>
        <w:t>more</w:t>
      </w:r>
      <w:r>
        <w:rPr>
          <w:color w:val="0F0F0F"/>
          <w:spacing w:val="39"/>
        </w:rPr>
        <w:t xml:space="preserve"> </w:t>
      </w:r>
      <w:r>
        <w:t>people</w:t>
      </w:r>
      <w:r>
        <w:rPr>
          <w:spacing w:val="40"/>
        </w:rPr>
        <w:t xml:space="preserve"> </w:t>
      </w:r>
      <w:r>
        <w:rPr>
          <w:color w:val="161616"/>
        </w:rPr>
        <w:t>than</w:t>
      </w:r>
      <w:r>
        <w:rPr>
          <w:color w:val="161616"/>
          <w:spacing w:val="40"/>
        </w:rPr>
        <w:t xml:space="preserve"> </w:t>
      </w:r>
      <w:r>
        <w:rPr>
          <w:color w:val="151515"/>
        </w:rPr>
        <w:t>a</w:t>
      </w:r>
      <w:r>
        <w:rPr>
          <w:color w:val="151515"/>
          <w:spacing w:val="40"/>
        </w:rPr>
        <w:t xml:space="preserve"> </w:t>
      </w:r>
      <w:r>
        <w:rPr>
          <w:color w:val="212121"/>
        </w:rPr>
        <w:t>C3</w:t>
      </w:r>
      <w:r>
        <w:rPr>
          <w:color w:val="212121"/>
          <w:spacing w:val="35"/>
        </w:rPr>
        <w:t xml:space="preserve"> </w:t>
      </w:r>
      <w:r>
        <w:rPr>
          <w:color w:val="111111"/>
        </w:rPr>
        <w:t xml:space="preserve">dwelling </w:t>
      </w:r>
      <w:r>
        <w:t>house.</w:t>
      </w:r>
      <w:r>
        <w:rPr>
          <w:spacing w:val="80"/>
        </w:rPr>
        <w:t xml:space="preserve"> </w:t>
      </w:r>
      <w:r>
        <w:t>It</w:t>
      </w:r>
      <w:r>
        <w:rPr>
          <w:spacing w:val="80"/>
        </w:rPr>
        <w:t xml:space="preserve"> </w:t>
      </w:r>
      <w:r>
        <w:rPr>
          <w:color w:val="0C0C0C"/>
        </w:rPr>
        <w:t>is</w:t>
      </w:r>
      <w:r>
        <w:rPr>
          <w:color w:val="0C0C0C"/>
          <w:spacing w:val="35"/>
        </w:rPr>
        <w:t xml:space="preserve"> </w:t>
      </w:r>
      <w:r>
        <w:t>close</w:t>
      </w:r>
      <w:r>
        <w:rPr>
          <w:spacing w:val="40"/>
        </w:rPr>
        <w:t xml:space="preserve"> </w:t>
      </w:r>
      <w:r>
        <w:rPr>
          <w:color w:val="131313"/>
        </w:rPr>
        <w:t xml:space="preserve">to </w:t>
      </w:r>
      <w:r>
        <w:t>North</w:t>
      </w:r>
      <w:r>
        <w:rPr>
          <w:spacing w:val="40"/>
        </w:rPr>
        <w:t xml:space="preserve"> </w:t>
      </w:r>
      <w:r>
        <w:t>Manchester</w:t>
      </w:r>
      <w:r>
        <w:rPr>
          <w:spacing w:val="40"/>
        </w:rPr>
        <w:t xml:space="preserve"> </w:t>
      </w:r>
      <w:r>
        <w:t>General</w:t>
      </w:r>
      <w:r>
        <w:rPr>
          <w:spacing w:val="40"/>
        </w:rPr>
        <w:t xml:space="preserve"> </w:t>
      </w:r>
      <w:r>
        <w:t>Hospital</w:t>
      </w:r>
      <w:r>
        <w:rPr>
          <w:spacing w:val="40"/>
        </w:rPr>
        <w:t xml:space="preserve"> </w:t>
      </w:r>
      <w:r>
        <w:rPr>
          <w:color w:val="050505"/>
        </w:rPr>
        <w:t>and</w:t>
      </w:r>
      <w:r>
        <w:rPr>
          <w:color w:val="050505"/>
          <w:spacing w:val="39"/>
        </w:rPr>
        <w:t xml:space="preserve"> </w:t>
      </w:r>
      <w:r>
        <w:t>could</w:t>
      </w:r>
      <w:r>
        <w:rPr>
          <w:spacing w:val="40"/>
        </w:rPr>
        <w:t xml:space="preserve"> </w:t>
      </w:r>
      <w:r>
        <w:t>provide convenient</w:t>
      </w:r>
      <w:r>
        <w:rPr>
          <w:spacing w:val="40"/>
        </w:rPr>
        <w:t xml:space="preserve"> </w:t>
      </w:r>
      <w:r>
        <w:rPr>
          <w:color w:val="0A0A0A"/>
        </w:rPr>
        <w:t>accommodation</w:t>
      </w:r>
      <w:r>
        <w:rPr>
          <w:color w:val="0A0A0A"/>
          <w:spacing w:val="80"/>
        </w:rPr>
        <w:t xml:space="preserve"> </w:t>
      </w:r>
      <w:r>
        <w:rPr>
          <w:color w:val="111111"/>
        </w:rPr>
        <w:t>for</w:t>
      </w:r>
      <w:r>
        <w:rPr>
          <w:color w:val="111111"/>
          <w:spacing w:val="40"/>
        </w:rPr>
        <w:t xml:space="preserve"> </w:t>
      </w:r>
      <w:r>
        <w:rPr>
          <w:color w:val="111111"/>
        </w:rPr>
        <w:t>doctors</w:t>
      </w:r>
      <w:r>
        <w:rPr>
          <w:color w:val="111111"/>
          <w:spacing w:val="40"/>
        </w:rPr>
        <w:t xml:space="preserve"> </w:t>
      </w:r>
      <w:r>
        <w:rPr>
          <w:color w:val="0E0E0E"/>
        </w:rPr>
        <w:t>and</w:t>
      </w:r>
      <w:r>
        <w:rPr>
          <w:color w:val="0E0E0E"/>
          <w:spacing w:val="40"/>
        </w:rPr>
        <w:t xml:space="preserve"> </w:t>
      </w:r>
      <w:r>
        <w:rPr>
          <w:color w:val="0F0F0F"/>
        </w:rPr>
        <w:t>staff</w:t>
      </w:r>
      <w:r>
        <w:rPr>
          <w:color w:val="0F0F0F"/>
          <w:spacing w:val="40"/>
        </w:rPr>
        <w:t xml:space="preserve"> </w:t>
      </w:r>
      <w:r>
        <w:t>working</w:t>
      </w:r>
      <w:r>
        <w:rPr>
          <w:spacing w:val="40"/>
        </w:rPr>
        <w:t xml:space="preserve"> </w:t>
      </w:r>
      <w:r>
        <w:rPr>
          <w:color w:val="00131F"/>
        </w:rPr>
        <w:t>at</w:t>
      </w:r>
      <w:r>
        <w:rPr>
          <w:color w:val="00131F"/>
          <w:spacing w:val="40"/>
        </w:rPr>
        <w:t xml:space="preserve"> </w:t>
      </w:r>
      <w:r>
        <w:rPr>
          <w:color w:val="0F0F0F"/>
        </w:rPr>
        <w:t>the</w:t>
      </w:r>
      <w:r>
        <w:rPr>
          <w:color w:val="0F0F0F"/>
          <w:spacing w:val="40"/>
        </w:rPr>
        <w:t xml:space="preserve"> </w:t>
      </w:r>
      <w:r>
        <w:t>hospital,</w:t>
      </w:r>
      <w:r>
        <w:rPr>
          <w:spacing w:val="40"/>
        </w:rPr>
        <w:t xml:space="preserve"> </w:t>
      </w:r>
      <w:proofErr w:type="gramStart"/>
      <w:r>
        <w:t>patients</w:t>
      </w:r>
      <w:proofErr w:type="gramEnd"/>
      <w:r>
        <w:rPr>
          <w:spacing w:val="40"/>
        </w:rPr>
        <w:t xml:space="preserve"> </w:t>
      </w:r>
      <w:r>
        <w:t>and</w:t>
      </w:r>
      <w:r>
        <w:rPr>
          <w:spacing w:val="40"/>
        </w:rPr>
        <w:t xml:space="preserve"> </w:t>
      </w:r>
      <w:r>
        <w:t>visitors.</w:t>
      </w:r>
      <w:r>
        <w:rPr>
          <w:spacing w:val="80"/>
          <w:w w:val="150"/>
        </w:rPr>
        <w:t xml:space="preserve"> </w:t>
      </w:r>
      <w:r>
        <w:rPr>
          <w:color w:val="080808"/>
        </w:rPr>
        <w:t>But</w:t>
      </w:r>
      <w:r>
        <w:rPr>
          <w:color w:val="080808"/>
          <w:spacing w:val="39"/>
        </w:rPr>
        <w:t xml:space="preserve"> </w:t>
      </w:r>
      <w:r>
        <w:t>there</w:t>
      </w:r>
      <w:r>
        <w:rPr>
          <w:spacing w:val="37"/>
        </w:rPr>
        <w:t xml:space="preserve"> </w:t>
      </w:r>
      <w:r>
        <w:t>is</w:t>
      </w:r>
      <w:r>
        <w:rPr>
          <w:spacing w:val="37"/>
        </w:rPr>
        <w:t xml:space="preserve"> </w:t>
      </w:r>
      <w:r>
        <w:t>no</w:t>
      </w:r>
      <w:r>
        <w:rPr>
          <w:spacing w:val="40"/>
        </w:rPr>
        <w:t xml:space="preserve"> </w:t>
      </w:r>
      <w:r>
        <w:t>evidence</w:t>
      </w:r>
      <w:r>
        <w:rPr>
          <w:spacing w:val="40"/>
        </w:rPr>
        <w:t xml:space="preserve"> </w:t>
      </w:r>
      <w:r>
        <w:t>of</w:t>
      </w:r>
      <w:r>
        <w:rPr>
          <w:spacing w:val="36"/>
        </w:rPr>
        <w:t xml:space="preserve"> </w:t>
      </w:r>
      <w:r>
        <w:rPr>
          <w:color w:val="002F46"/>
        </w:rPr>
        <w:t>a</w:t>
      </w:r>
      <w:r>
        <w:rPr>
          <w:color w:val="002F46"/>
          <w:spacing w:val="39"/>
        </w:rPr>
        <w:t xml:space="preserve"> </w:t>
      </w:r>
      <w:r>
        <w:t>shortfall</w:t>
      </w:r>
      <w:r>
        <w:rPr>
          <w:spacing w:val="40"/>
        </w:rPr>
        <w:t xml:space="preserve"> </w:t>
      </w:r>
      <w:r>
        <w:t>of</w:t>
      </w:r>
      <w:r>
        <w:rPr>
          <w:spacing w:val="37"/>
        </w:rPr>
        <w:t xml:space="preserve"> </w:t>
      </w:r>
      <w:r>
        <w:t>accommodation for</w:t>
      </w:r>
      <w:r>
        <w:rPr>
          <w:spacing w:val="40"/>
        </w:rPr>
        <w:t xml:space="preserve"> </w:t>
      </w:r>
      <w:r>
        <w:rPr>
          <w:color w:val="0C0C0C"/>
        </w:rPr>
        <w:t>these</w:t>
      </w:r>
      <w:r>
        <w:rPr>
          <w:color w:val="0C0C0C"/>
          <w:spacing w:val="69"/>
        </w:rPr>
        <w:t xml:space="preserve"> </w:t>
      </w:r>
      <w:r>
        <w:t>purposes</w:t>
      </w:r>
      <w:r>
        <w:rPr>
          <w:spacing w:val="75"/>
        </w:rPr>
        <w:t xml:space="preserve"> </w:t>
      </w:r>
      <w:r>
        <w:t>or</w:t>
      </w:r>
      <w:r>
        <w:rPr>
          <w:spacing w:val="40"/>
        </w:rPr>
        <w:t xml:space="preserve"> </w:t>
      </w:r>
      <w:r>
        <w:t>that</w:t>
      </w:r>
      <w:r>
        <w:rPr>
          <w:spacing w:val="40"/>
        </w:rPr>
        <w:t xml:space="preserve"> </w:t>
      </w:r>
      <w:r>
        <w:t>the</w:t>
      </w:r>
      <w:r>
        <w:rPr>
          <w:spacing w:val="40"/>
        </w:rPr>
        <w:t xml:space="preserve"> </w:t>
      </w:r>
      <w:r>
        <w:rPr>
          <w:color w:val="0A0A0A"/>
        </w:rPr>
        <w:t>Hospital</w:t>
      </w:r>
      <w:r>
        <w:rPr>
          <w:color w:val="0A0A0A"/>
          <w:spacing w:val="74"/>
        </w:rPr>
        <w:t xml:space="preserve"> </w:t>
      </w:r>
      <w:r>
        <w:t>supports</w:t>
      </w:r>
      <w:r>
        <w:rPr>
          <w:spacing w:val="40"/>
        </w:rPr>
        <w:t xml:space="preserve"> </w:t>
      </w:r>
      <w:r>
        <w:rPr>
          <w:color w:val="181818"/>
        </w:rPr>
        <w:t>the</w:t>
      </w:r>
      <w:r>
        <w:rPr>
          <w:color w:val="181818"/>
          <w:spacing w:val="40"/>
        </w:rPr>
        <w:t xml:space="preserve"> </w:t>
      </w:r>
      <w:r>
        <w:t>proposal.</w:t>
      </w:r>
      <w:r>
        <w:rPr>
          <w:spacing w:val="40"/>
        </w:rPr>
        <w:t xml:space="preserve"> </w:t>
      </w:r>
      <w:proofErr w:type="gramStart"/>
      <w:r>
        <w:t>Therefore</w:t>
      </w:r>
      <w:proofErr w:type="gramEnd"/>
      <w:r>
        <w:rPr>
          <w:spacing w:val="40"/>
        </w:rPr>
        <w:t xml:space="preserve"> </w:t>
      </w:r>
      <w:r>
        <w:rPr>
          <w:color w:val="0F0F0F"/>
        </w:rPr>
        <w:t xml:space="preserve">I </w:t>
      </w:r>
      <w:r>
        <w:rPr>
          <w:color w:val="111111"/>
        </w:rPr>
        <w:t>attach</w:t>
      </w:r>
      <w:r>
        <w:rPr>
          <w:color w:val="111111"/>
          <w:spacing w:val="40"/>
        </w:rPr>
        <w:t xml:space="preserve"> </w:t>
      </w:r>
      <w:r>
        <w:rPr>
          <w:color w:val="181818"/>
        </w:rPr>
        <w:t>very</w:t>
      </w:r>
      <w:r>
        <w:rPr>
          <w:color w:val="181818"/>
          <w:spacing w:val="40"/>
        </w:rPr>
        <w:t xml:space="preserve"> </w:t>
      </w:r>
      <w:r>
        <w:t>limited</w:t>
      </w:r>
      <w:r>
        <w:rPr>
          <w:spacing w:val="40"/>
        </w:rPr>
        <w:t xml:space="preserve"> </w:t>
      </w:r>
      <w:r>
        <w:t>weight</w:t>
      </w:r>
      <w:r>
        <w:rPr>
          <w:spacing w:val="40"/>
        </w:rPr>
        <w:t xml:space="preserve"> </w:t>
      </w:r>
      <w:r>
        <w:t>to</w:t>
      </w:r>
      <w:r>
        <w:rPr>
          <w:spacing w:val="40"/>
        </w:rPr>
        <w:t xml:space="preserve"> </w:t>
      </w:r>
      <w:r>
        <w:t>these</w:t>
      </w:r>
      <w:r>
        <w:rPr>
          <w:spacing w:val="40"/>
        </w:rPr>
        <w:t xml:space="preserve"> </w:t>
      </w:r>
      <w:r>
        <w:t>arguments.</w:t>
      </w:r>
    </w:p>
    <w:p w:rsidR="004A4A13" w:rsidRDefault="00000000" w14:paraId="16E897BB" w14:textId="77777777">
      <w:pPr>
        <w:pStyle w:val="ListParagraph"/>
        <w:numPr>
          <w:ilvl w:val="0"/>
          <w:numId w:val="11"/>
        </w:numPr>
        <w:tabs>
          <w:tab w:val="left" w:pos="702"/>
          <w:tab w:val="left" w:pos="714"/>
        </w:tabs>
        <w:spacing w:before="166" w:line="223" w:lineRule="auto"/>
        <w:ind w:left="714" w:right="398" w:hanging="397"/>
        <w:jc w:val="left"/>
        <w:rPr>
          <w:sz w:val="24"/>
        </w:rPr>
      </w:pPr>
      <w:r>
        <w:rPr>
          <w:color w:val="0C0C0C"/>
          <w:sz w:val="24"/>
        </w:rPr>
        <w:t xml:space="preserve">I </w:t>
      </w:r>
      <w:r>
        <w:rPr>
          <w:sz w:val="24"/>
        </w:rPr>
        <w:t>conclude that</w:t>
      </w:r>
      <w:r>
        <w:rPr>
          <w:spacing w:val="-6"/>
          <w:sz w:val="24"/>
        </w:rPr>
        <w:t xml:space="preserve"> </w:t>
      </w:r>
      <w:r>
        <w:rPr>
          <w:sz w:val="24"/>
        </w:rPr>
        <w:t>the</w:t>
      </w:r>
      <w:r>
        <w:rPr>
          <w:spacing w:val="-15"/>
          <w:sz w:val="24"/>
        </w:rPr>
        <w:t xml:space="preserve"> </w:t>
      </w:r>
      <w:r>
        <w:rPr>
          <w:sz w:val="24"/>
        </w:rPr>
        <w:t>use</w:t>
      </w:r>
      <w:r>
        <w:rPr>
          <w:spacing w:val="-8"/>
          <w:sz w:val="24"/>
        </w:rPr>
        <w:t xml:space="preserve"> </w:t>
      </w:r>
      <w:r>
        <w:rPr>
          <w:color w:val="0E0E0E"/>
          <w:sz w:val="24"/>
        </w:rPr>
        <w:t>of</w:t>
      </w:r>
      <w:r>
        <w:rPr>
          <w:color w:val="0E0E0E"/>
          <w:spacing w:val="-11"/>
          <w:sz w:val="24"/>
        </w:rPr>
        <w:t xml:space="preserve"> </w:t>
      </w:r>
      <w:r>
        <w:rPr>
          <w:sz w:val="24"/>
        </w:rPr>
        <w:t>No</w:t>
      </w:r>
      <w:r>
        <w:rPr>
          <w:spacing w:val="-6"/>
          <w:sz w:val="24"/>
        </w:rPr>
        <w:t xml:space="preserve"> </w:t>
      </w:r>
      <w:r>
        <w:rPr>
          <w:color w:val="0C2834"/>
          <w:sz w:val="24"/>
        </w:rPr>
        <w:t>3</w:t>
      </w:r>
      <w:r>
        <w:rPr>
          <w:color w:val="0C2834"/>
          <w:spacing w:val="-9"/>
          <w:sz w:val="24"/>
        </w:rPr>
        <w:t xml:space="preserve"> </w:t>
      </w:r>
      <w:r>
        <w:rPr>
          <w:sz w:val="24"/>
        </w:rPr>
        <w:t>as</w:t>
      </w:r>
      <w:r>
        <w:rPr>
          <w:spacing w:val="-9"/>
          <w:sz w:val="24"/>
        </w:rPr>
        <w:t xml:space="preserve"> </w:t>
      </w:r>
      <w:r>
        <w:rPr>
          <w:color w:val="0F0F0F"/>
          <w:sz w:val="24"/>
        </w:rPr>
        <w:t>a</w:t>
      </w:r>
      <w:r>
        <w:rPr>
          <w:color w:val="0F0F0F"/>
          <w:spacing w:val="-10"/>
          <w:sz w:val="24"/>
        </w:rPr>
        <w:t xml:space="preserve"> </w:t>
      </w:r>
      <w:r>
        <w:rPr>
          <w:color w:val="181818"/>
          <w:sz w:val="24"/>
        </w:rPr>
        <w:t>C4</w:t>
      </w:r>
      <w:r>
        <w:rPr>
          <w:color w:val="181818"/>
          <w:spacing w:val="-8"/>
          <w:sz w:val="24"/>
        </w:rPr>
        <w:t xml:space="preserve"> </w:t>
      </w:r>
      <w:r>
        <w:rPr>
          <w:color w:val="001A42"/>
          <w:sz w:val="24"/>
        </w:rPr>
        <w:t>HMO</w:t>
      </w:r>
      <w:r>
        <w:rPr>
          <w:color w:val="001A42"/>
          <w:spacing w:val="-2"/>
          <w:sz w:val="24"/>
        </w:rPr>
        <w:t xml:space="preserve"> </w:t>
      </w:r>
      <w:r>
        <w:rPr>
          <w:sz w:val="24"/>
        </w:rPr>
        <w:t>increases</w:t>
      </w:r>
      <w:r>
        <w:rPr>
          <w:spacing w:val="-2"/>
          <w:sz w:val="24"/>
        </w:rPr>
        <w:t xml:space="preserve"> </w:t>
      </w:r>
      <w:r>
        <w:rPr>
          <w:sz w:val="24"/>
        </w:rPr>
        <w:t>the</w:t>
      </w:r>
      <w:r>
        <w:rPr>
          <w:spacing w:val="-5"/>
          <w:sz w:val="24"/>
        </w:rPr>
        <w:t xml:space="preserve"> </w:t>
      </w:r>
      <w:r>
        <w:rPr>
          <w:sz w:val="24"/>
        </w:rPr>
        <w:t>supply of</w:t>
      </w:r>
      <w:r>
        <w:rPr>
          <w:spacing w:val="-11"/>
          <w:sz w:val="24"/>
        </w:rPr>
        <w:t xml:space="preserve"> </w:t>
      </w:r>
      <w:r>
        <w:rPr>
          <w:sz w:val="24"/>
        </w:rPr>
        <w:t xml:space="preserve">smaller </w:t>
      </w:r>
      <w:r>
        <w:rPr>
          <w:spacing w:val="-2"/>
          <w:sz w:val="24"/>
        </w:rPr>
        <w:t>accommodation</w:t>
      </w:r>
      <w:r>
        <w:rPr>
          <w:spacing w:val="11"/>
          <w:sz w:val="24"/>
        </w:rPr>
        <w:t xml:space="preserve"> </w:t>
      </w:r>
      <w:r>
        <w:rPr>
          <w:color w:val="161616"/>
          <w:spacing w:val="-2"/>
          <w:sz w:val="24"/>
        </w:rPr>
        <w:t>and</w:t>
      </w:r>
      <w:r>
        <w:rPr>
          <w:color w:val="161616"/>
          <w:spacing w:val="-8"/>
          <w:sz w:val="24"/>
        </w:rPr>
        <w:t xml:space="preserve"> </w:t>
      </w:r>
      <w:r>
        <w:rPr>
          <w:spacing w:val="-2"/>
          <w:sz w:val="24"/>
        </w:rPr>
        <w:t>results in</w:t>
      </w:r>
      <w:r>
        <w:rPr>
          <w:spacing w:val="-5"/>
          <w:sz w:val="24"/>
        </w:rPr>
        <w:t xml:space="preserve"> </w:t>
      </w:r>
      <w:r>
        <w:rPr>
          <w:color w:val="151515"/>
          <w:spacing w:val="-2"/>
          <w:sz w:val="24"/>
        </w:rPr>
        <w:t>the</w:t>
      </w:r>
      <w:r>
        <w:rPr>
          <w:color w:val="151515"/>
          <w:spacing w:val="-8"/>
          <w:sz w:val="24"/>
        </w:rPr>
        <w:t xml:space="preserve"> </w:t>
      </w:r>
      <w:r>
        <w:rPr>
          <w:color w:val="0F0F0F"/>
          <w:spacing w:val="-2"/>
          <w:sz w:val="24"/>
        </w:rPr>
        <w:t>loss</w:t>
      </w:r>
      <w:r>
        <w:rPr>
          <w:color w:val="0F0F0F"/>
          <w:spacing w:val="-3"/>
          <w:sz w:val="24"/>
        </w:rPr>
        <w:t xml:space="preserve"> </w:t>
      </w:r>
      <w:r>
        <w:rPr>
          <w:color w:val="1C1C1C"/>
          <w:spacing w:val="-2"/>
          <w:sz w:val="24"/>
        </w:rPr>
        <w:t>of</w:t>
      </w:r>
      <w:r>
        <w:rPr>
          <w:color w:val="1C1C1C"/>
          <w:spacing w:val="-8"/>
          <w:sz w:val="24"/>
        </w:rPr>
        <w:t xml:space="preserve"> </w:t>
      </w:r>
      <w:r>
        <w:rPr>
          <w:color w:val="131313"/>
          <w:spacing w:val="-2"/>
          <w:sz w:val="24"/>
        </w:rPr>
        <w:t xml:space="preserve">a </w:t>
      </w:r>
      <w:proofErr w:type="gramStart"/>
      <w:r>
        <w:rPr>
          <w:color w:val="1A1A1A"/>
          <w:spacing w:val="-2"/>
          <w:sz w:val="24"/>
        </w:rPr>
        <w:t>three</w:t>
      </w:r>
      <w:r>
        <w:rPr>
          <w:color w:val="1A1A1A"/>
          <w:spacing w:val="-5"/>
          <w:sz w:val="24"/>
        </w:rPr>
        <w:t xml:space="preserve"> </w:t>
      </w:r>
      <w:r>
        <w:rPr>
          <w:spacing w:val="-2"/>
          <w:sz w:val="24"/>
        </w:rPr>
        <w:t>bedroom</w:t>
      </w:r>
      <w:proofErr w:type="gramEnd"/>
      <w:r>
        <w:rPr>
          <w:sz w:val="24"/>
        </w:rPr>
        <w:t xml:space="preserve"> </w:t>
      </w:r>
      <w:r>
        <w:rPr>
          <w:color w:val="111111"/>
          <w:spacing w:val="-2"/>
          <w:sz w:val="24"/>
        </w:rPr>
        <w:t xml:space="preserve">dwelling </w:t>
      </w:r>
      <w:r>
        <w:rPr>
          <w:color w:val="181818"/>
          <w:spacing w:val="-2"/>
          <w:sz w:val="24"/>
        </w:rPr>
        <w:t>that</w:t>
      </w:r>
      <w:r>
        <w:rPr>
          <w:color w:val="181818"/>
          <w:spacing w:val="-3"/>
          <w:sz w:val="24"/>
        </w:rPr>
        <w:t xml:space="preserve"> </w:t>
      </w:r>
      <w:r>
        <w:rPr>
          <w:spacing w:val="-2"/>
          <w:sz w:val="24"/>
        </w:rPr>
        <w:t xml:space="preserve">would </w:t>
      </w:r>
      <w:r>
        <w:t>be</w:t>
      </w:r>
      <w:r>
        <w:rPr>
          <w:spacing w:val="40"/>
        </w:rPr>
        <w:t xml:space="preserve"> </w:t>
      </w:r>
      <w:r>
        <w:rPr>
          <w:color w:val="181818"/>
        </w:rPr>
        <w:t>suitable</w:t>
      </w:r>
      <w:r>
        <w:rPr>
          <w:color w:val="181818"/>
          <w:spacing w:val="40"/>
        </w:rPr>
        <w:t xml:space="preserve"> </w:t>
      </w:r>
      <w:r>
        <w:t>for</w:t>
      </w:r>
      <w:r>
        <w:rPr>
          <w:spacing w:val="40"/>
        </w:rPr>
        <w:t xml:space="preserve"> </w:t>
      </w:r>
      <w:r>
        <w:t>family</w:t>
      </w:r>
      <w:r>
        <w:rPr>
          <w:spacing w:val="40"/>
        </w:rPr>
        <w:t xml:space="preserve"> </w:t>
      </w:r>
      <w:r>
        <w:t>housing.</w:t>
      </w:r>
      <w:r>
        <w:rPr>
          <w:spacing w:val="80"/>
          <w:w w:val="150"/>
        </w:rPr>
        <w:t xml:space="preserve"> </w:t>
      </w:r>
      <w:r>
        <w:rPr>
          <w:color w:val="000C1A"/>
        </w:rPr>
        <w:t>My</w:t>
      </w:r>
      <w:r>
        <w:rPr>
          <w:color w:val="000C1A"/>
          <w:spacing w:val="40"/>
        </w:rPr>
        <w:t xml:space="preserve"> </w:t>
      </w:r>
      <w:r>
        <w:t>earlier</w:t>
      </w:r>
      <w:r>
        <w:rPr>
          <w:spacing w:val="40"/>
        </w:rPr>
        <w:t xml:space="preserve"> </w:t>
      </w:r>
      <w:r>
        <w:t>findings</w:t>
      </w:r>
      <w:r>
        <w:rPr>
          <w:spacing w:val="40"/>
        </w:rPr>
        <w:t xml:space="preserve"> </w:t>
      </w:r>
      <w:r>
        <w:rPr>
          <w:color w:val="000118"/>
        </w:rPr>
        <w:t>in</w:t>
      </w:r>
      <w:r>
        <w:rPr>
          <w:color w:val="000118"/>
          <w:spacing w:val="39"/>
        </w:rPr>
        <w:t xml:space="preserve"> </w:t>
      </w:r>
      <w:r>
        <w:t>respect</w:t>
      </w:r>
      <w:r>
        <w:rPr>
          <w:spacing w:val="40"/>
        </w:rPr>
        <w:t xml:space="preserve"> </w:t>
      </w:r>
      <w:r>
        <w:t>of</w:t>
      </w:r>
      <w:r>
        <w:rPr>
          <w:spacing w:val="40"/>
        </w:rPr>
        <w:t xml:space="preserve"> </w:t>
      </w:r>
      <w:r>
        <w:rPr>
          <w:color w:val="151515"/>
        </w:rPr>
        <w:t>the</w:t>
      </w:r>
      <w:r>
        <w:rPr>
          <w:color w:val="151515"/>
          <w:spacing w:val="40"/>
        </w:rPr>
        <w:t xml:space="preserve"> </w:t>
      </w:r>
      <w:r>
        <w:rPr>
          <w:color w:val="070707"/>
        </w:rPr>
        <w:t>lack</w:t>
      </w:r>
      <w:r>
        <w:rPr>
          <w:color w:val="070707"/>
          <w:spacing w:val="40"/>
        </w:rPr>
        <w:t xml:space="preserve"> </w:t>
      </w:r>
      <w:r>
        <w:t xml:space="preserve">of </w:t>
      </w:r>
      <w:r>
        <w:rPr>
          <w:spacing w:val="-2"/>
          <w:sz w:val="24"/>
        </w:rPr>
        <w:t>adequate</w:t>
      </w:r>
      <w:r>
        <w:rPr>
          <w:spacing w:val="4"/>
          <w:sz w:val="24"/>
        </w:rPr>
        <w:t xml:space="preserve"> </w:t>
      </w:r>
      <w:r>
        <w:rPr>
          <w:spacing w:val="-2"/>
          <w:sz w:val="24"/>
        </w:rPr>
        <w:t>external</w:t>
      </w:r>
      <w:r>
        <w:rPr>
          <w:spacing w:val="-12"/>
          <w:sz w:val="24"/>
        </w:rPr>
        <w:t xml:space="preserve"> </w:t>
      </w:r>
      <w:r>
        <w:rPr>
          <w:spacing w:val="-2"/>
          <w:sz w:val="24"/>
        </w:rPr>
        <w:t>amenity</w:t>
      </w:r>
      <w:r>
        <w:rPr>
          <w:spacing w:val="5"/>
          <w:sz w:val="24"/>
        </w:rPr>
        <w:t xml:space="preserve"> </w:t>
      </w:r>
      <w:r>
        <w:rPr>
          <w:spacing w:val="-2"/>
          <w:sz w:val="24"/>
        </w:rPr>
        <w:t>space</w:t>
      </w:r>
      <w:r>
        <w:rPr>
          <w:spacing w:val="-9"/>
          <w:sz w:val="24"/>
        </w:rPr>
        <w:t xml:space="preserve"> </w:t>
      </w:r>
      <w:r>
        <w:rPr>
          <w:color w:val="050505"/>
          <w:spacing w:val="-2"/>
          <w:sz w:val="24"/>
        </w:rPr>
        <w:t>and</w:t>
      </w:r>
      <w:r>
        <w:rPr>
          <w:color w:val="050505"/>
          <w:spacing w:val="-9"/>
          <w:sz w:val="24"/>
        </w:rPr>
        <w:t xml:space="preserve"> </w:t>
      </w:r>
      <w:r>
        <w:rPr>
          <w:spacing w:val="-2"/>
          <w:sz w:val="24"/>
        </w:rPr>
        <w:t>potential</w:t>
      </w:r>
      <w:r>
        <w:rPr>
          <w:spacing w:val="-10"/>
          <w:sz w:val="24"/>
        </w:rPr>
        <w:t xml:space="preserve"> </w:t>
      </w:r>
      <w:r>
        <w:rPr>
          <w:spacing w:val="-2"/>
          <w:sz w:val="24"/>
        </w:rPr>
        <w:t>adverse effects</w:t>
      </w:r>
      <w:r>
        <w:rPr>
          <w:spacing w:val="-3"/>
          <w:sz w:val="24"/>
        </w:rPr>
        <w:t xml:space="preserve"> </w:t>
      </w:r>
      <w:r>
        <w:rPr>
          <w:color w:val="184D6E"/>
          <w:spacing w:val="-2"/>
          <w:sz w:val="24"/>
        </w:rPr>
        <w:t>on</w:t>
      </w:r>
      <w:r>
        <w:rPr>
          <w:color w:val="184D6E"/>
          <w:spacing w:val="-13"/>
          <w:sz w:val="24"/>
        </w:rPr>
        <w:t xml:space="preserve"> </w:t>
      </w:r>
      <w:r>
        <w:rPr>
          <w:color w:val="0F0F0F"/>
          <w:spacing w:val="-2"/>
          <w:sz w:val="24"/>
        </w:rPr>
        <w:t xml:space="preserve">neighbours' </w:t>
      </w:r>
      <w:r>
        <w:rPr>
          <w:sz w:val="24"/>
        </w:rPr>
        <w:t>amenity</w:t>
      </w:r>
      <w:r>
        <w:rPr>
          <w:spacing w:val="8"/>
          <w:sz w:val="24"/>
        </w:rPr>
        <w:t xml:space="preserve"> </w:t>
      </w:r>
      <w:r>
        <w:rPr>
          <w:color w:val="161616"/>
          <w:sz w:val="24"/>
        </w:rPr>
        <w:t>mean</w:t>
      </w:r>
      <w:r>
        <w:rPr>
          <w:color w:val="161616"/>
          <w:spacing w:val="-5"/>
          <w:sz w:val="24"/>
        </w:rPr>
        <w:t xml:space="preserve"> </w:t>
      </w:r>
      <w:r>
        <w:rPr>
          <w:color w:val="0E0E0E"/>
          <w:sz w:val="24"/>
        </w:rPr>
        <w:t>that</w:t>
      </w:r>
      <w:r>
        <w:rPr>
          <w:color w:val="0E0E0E"/>
          <w:spacing w:val="-6"/>
          <w:sz w:val="24"/>
        </w:rPr>
        <w:t xml:space="preserve"> </w:t>
      </w:r>
      <w:r>
        <w:rPr>
          <w:color w:val="0A0A0A"/>
          <w:sz w:val="24"/>
        </w:rPr>
        <w:t>the</w:t>
      </w:r>
      <w:r>
        <w:rPr>
          <w:color w:val="0A0A0A"/>
          <w:spacing w:val="-7"/>
          <w:sz w:val="24"/>
        </w:rPr>
        <w:t xml:space="preserve"> </w:t>
      </w:r>
      <w:r>
        <w:rPr>
          <w:color w:val="080808"/>
          <w:sz w:val="24"/>
        </w:rPr>
        <w:t xml:space="preserve">development </w:t>
      </w:r>
      <w:r>
        <w:rPr>
          <w:sz w:val="24"/>
        </w:rPr>
        <w:t>is</w:t>
      </w:r>
      <w:r>
        <w:rPr>
          <w:spacing w:val="-7"/>
          <w:sz w:val="24"/>
        </w:rPr>
        <w:t xml:space="preserve"> </w:t>
      </w:r>
      <w:r>
        <w:rPr>
          <w:color w:val="1F1F1F"/>
          <w:sz w:val="24"/>
        </w:rPr>
        <w:t>not</w:t>
      </w:r>
      <w:r>
        <w:rPr>
          <w:color w:val="1F1F1F"/>
          <w:spacing w:val="-8"/>
          <w:sz w:val="24"/>
        </w:rPr>
        <w:t xml:space="preserve"> </w:t>
      </w:r>
      <w:r>
        <w:rPr>
          <w:sz w:val="24"/>
        </w:rPr>
        <w:t>of</w:t>
      </w:r>
      <w:r>
        <w:rPr>
          <w:spacing w:val="-13"/>
          <w:sz w:val="24"/>
        </w:rPr>
        <w:t xml:space="preserve"> </w:t>
      </w:r>
      <w:r>
        <w:rPr>
          <w:color w:val="131313"/>
          <w:sz w:val="24"/>
        </w:rPr>
        <w:t>a</w:t>
      </w:r>
      <w:r>
        <w:rPr>
          <w:color w:val="131313"/>
          <w:spacing w:val="-11"/>
          <w:sz w:val="24"/>
        </w:rPr>
        <w:t xml:space="preserve"> </w:t>
      </w:r>
      <w:r>
        <w:rPr>
          <w:sz w:val="24"/>
        </w:rPr>
        <w:t>high</w:t>
      </w:r>
      <w:r>
        <w:rPr>
          <w:spacing w:val="-6"/>
          <w:sz w:val="24"/>
        </w:rPr>
        <w:t xml:space="preserve"> </w:t>
      </w:r>
      <w:proofErr w:type="gramStart"/>
      <w:r>
        <w:rPr>
          <w:sz w:val="24"/>
        </w:rPr>
        <w:t>standard</w:t>
      </w:r>
      <w:proofErr w:type="gramEnd"/>
      <w:r>
        <w:rPr>
          <w:spacing w:val="-6"/>
          <w:sz w:val="24"/>
        </w:rPr>
        <w:t xml:space="preserve"> </w:t>
      </w:r>
      <w:r>
        <w:rPr>
          <w:sz w:val="24"/>
        </w:rPr>
        <w:t>and</w:t>
      </w:r>
      <w:r>
        <w:rPr>
          <w:spacing w:val="-8"/>
          <w:sz w:val="24"/>
        </w:rPr>
        <w:t xml:space="preserve"> </w:t>
      </w:r>
      <w:r>
        <w:rPr>
          <w:sz w:val="24"/>
        </w:rPr>
        <w:t>this</w:t>
      </w:r>
      <w:r>
        <w:rPr>
          <w:spacing w:val="-10"/>
          <w:sz w:val="24"/>
        </w:rPr>
        <w:t xml:space="preserve"> </w:t>
      </w:r>
      <w:r>
        <w:rPr>
          <w:sz w:val="24"/>
        </w:rPr>
        <w:t>adds</w:t>
      </w:r>
      <w:r>
        <w:rPr>
          <w:spacing w:val="-8"/>
          <w:sz w:val="24"/>
        </w:rPr>
        <w:t xml:space="preserve"> </w:t>
      </w:r>
      <w:r>
        <w:rPr>
          <w:sz w:val="24"/>
        </w:rPr>
        <w:t>to the harm.</w:t>
      </w:r>
    </w:p>
    <w:p w:rsidR="004A4A13" w:rsidRDefault="00000000" w14:paraId="7411A531" w14:textId="77777777">
      <w:pPr>
        <w:pStyle w:val="ListParagraph"/>
        <w:numPr>
          <w:ilvl w:val="0"/>
          <w:numId w:val="11"/>
        </w:numPr>
        <w:tabs>
          <w:tab w:val="left" w:pos="705"/>
          <w:tab w:val="left" w:pos="715"/>
        </w:tabs>
        <w:spacing w:before="155"/>
        <w:ind w:left="715" w:right="255" w:hanging="398"/>
        <w:jc w:val="left"/>
      </w:pPr>
      <w:r>
        <w:rPr>
          <w:w w:val="105"/>
        </w:rPr>
        <w:t>The development</w:t>
      </w:r>
      <w:r>
        <w:rPr>
          <w:spacing w:val="27"/>
          <w:w w:val="105"/>
        </w:rPr>
        <w:t xml:space="preserve"> </w:t>
      </w:r>
      <w:r>
        <w:rPr>
          <w:color w:val="111111"/>
          <w:w w:val="105"/>
        </w:rPr>
        <w:t xml:space="preserve">is </w:t>
      </w:r>
      <w:r>
        <w:rPr>
          <w:w w:val="105"/>
        </w:rPr>
        <w:t xml:space="preserve">therefore </w:t>
      </w:r>
      <w:r>
        <w:rPr>
          <w:color w:val="0F0F0F"/>
          <w:w w:val="105"/>
        </w:rPr>
        <w:t>contrary</w:t>
      </w:r>
      <w:r>
        <w:rPr>
          <w:color w:val="0F0F0F"/>
          <w:spacing w:val="36"/>
          <w:w w:val="105"/>
        </w:rPr>
        <w:t xml:space="preserve"> </w:t>
      </w:r>
      <w:r>
        <w:rPr>
          <w:color w:val="1C1C1C"/>
          <w:w w:val="105"/>
        </w:rPr>
        <w:t xml:space="preserve">to </w:t>
      </w:r>
      <w:r>
        <w:rPr>
          <w:color w:val="111111"/>
          <w:w w:val="105"/>
        </w:rPr>
        <w:t xml:space="preserve">provisions </w:t>
      </w:r>
      <w:r>
        <w:rPr>
          <w:w w:val="105"/>
        </w:rPr>
        <w:t xml:space="preserve">within </w:t>
      </w:r>
      <w:r>
        <w:rPr>
          <w:color w:val="161616"/>
          <w:w w:val="105"/>
        </w:rPr>
        <w:t xml:space="preserve">Policies </w:t>
      </w:r>
      <w:r>
        <w:rPr>
          <w:color w:val="002124"/>
          <w:w w:val="105"/>
        </w:rPr>
        <w:t xml:space="preserve">H3 </w:t>
      </w:r>
      <w:r>
        <w:rPr>
          <w:color w:val="0F0F0F"/>
          <w:w w:val="105"/>
        </w:rPr>
        <w:t xml:space="preserve">and </w:t>
      </w:r>
      <w:r>
        <w:rPr>
          <w:color w:val="16215D"/>
          <w:w w:val="105"/>
        </w:rPr>
        <w:t>H</w:t>
      </w:r>
      <w:r>
        <w:rPr>
          <w:color w:val="003670"/>
          <w:w w:val="105"/>
        </w:rPr>
        <w:t xml:space="preserve">11 </w:t>
      </w:r>
      <w:r>
        <w:rPr>
          <w:color w:val="232323"/>
          <w:w w:val="105"/>
        </w:rPr>
        <w:t xml:space="preserve">of </w:t>
      </w:r>
      <w:r>
        <w:rPr>
          <w:w w:val="105"/>
        </w:rPr>
        <w:t>the Core Strategy</w:t>
      </w:r>
      <w:r>
        <w:rPr>
          <w:spacing w:val="33"/>
          <w:w w:val="105"/>
        </w:rPr>
        <w:t xml:space="preserve"> </w:t>
      </w:r>
      <w:r>
        <w:rPr>
          <w:w w:val="105"/>
        </w:rPr>
        <w:t xml:space="preserve">which seek to give priority to family housing </w:t>
      </w:r>
      <w:r>
        <w:rPr>
          <w:color w:val="03345B"/>
          <w:w w:val="105"/>
        </w:rPr>
        <w:t xml:space="preserve">and </w:t>
      </w:r>
      <w:r>
        <w:rPr>
          <w:w w:val="105"/>
        </w:rPr>
        <w:t xml:space="preserve">resist the </w:t>
      </w:r>
      <w:r>
        <w:rPr>
          <w:color w:val="0E0E0E"/>
          <w:w w:val="105"/>
        </w:rPr>
        <w:t xml:space="preserve">loss </w:t>
      </w:r>
      <w:r>
        <w:rPr>
          <w:w w:val="105"/>
        </w:rPr>
        <w:t xml:space="preserve">of </w:t>
      </w:r>
      <w:r>
        <w:rPr>
          <w:color w:val="0C0C0C"/>
          <w:w w:val="105"/>
        </w:rPr>
        <w:t>dwellings</w:t>
      </w:r>
      <w:r>
        <w:rPr>
          <w:color w:val="0C0C0C"/>
          <w:spacing w:val="37"/>
          <w:w w:val="105"/>
        </w:rPr>
        <w:t xml:space="preserve"> </w:t>
      </w:r>
      <w:r>
        <w:rPr>
          <w:color w:val="181818"/>
          <w:w w:val="105"/>
        </w:rPr>
        <w:t>suitable</w:t>
      </w:r>
      <w:r>
        <w:rPr>
          <w:color w:val="181818"/>
          <w:spacing w:val="33"/>
          <w:w w:val="105"/>
        </w:rPr>
        <w:t xml:space="preserve"> </w:t>
      </w:r>
      <w:r>
        <w:rPr>
          <w:color w:val="2A2A2A"/>
          <w:w w:val="105"/>
        </w:rPr>
        <w:t xml:space="preserve">for </w:t>
      </w:r>
      <w:r>
        <w:rPr>
          <w:color w:val="161616"/>
          <w:w w:val="105"/>
        </w:rPr>
        <w:t>families.</w:t>
      </w:r>
      <w:r>
        <w:rPr>
          <w:color w:val="161616"/>
          <w:spacing w:val="80"/>
          <w:w w:val="105"/>
        </w:rPr>
        <w:t xml:space="preserve"> </w:t>
      </w:r>
      <w:r>
        <w:rPr>
          <w:color w:val="080808"/>
          <w:w w:val="105"/>
        </w:rPr>
        <w:t>In</w:t>
      </w:r>
      <w:r>
        <w:rPr>
          <w:color w:val="080808"/>
          <w:spacing w:val="40"/>
          <w:w w:val="105"/>
        </w:rPr>
        <w:t xml:space="preserve"> </w:t>
      </w:r>
      <w:r>
        <w:rPr>
          <w:color w:val="282828"/>
          <w:w w:val="105"/>
        </w:rPr>
        <w:t xml:space="preserve">this </w:t>
      </w:r>
      <w:r>
        <w:rPr>
          <w:w w:val="105"/>
        </w:rPr>
        <w:t xml:space="preserve">way </w:t>
      </w:r>
      <w:r>
        <w:rPr>
          <w:color w:val="133F62"/>
          <w:w w:val="105"/>
        </w:rPr>
        <w:t>it</w:t>
      </w:r>
      <w:r>
        <w:rPr>
          <w:color w:val="133F62"/>
          <w:spacing w:val="39"/>
          <w:w w:val="105"/>
        </w:rPr>
        <w:t xml:space="preserve"> </w:t>
      </w:r>
      <w:r>
        <w:rPr>
          <w:color w:val="131313"/>
          <w:w w:val="105"/>
        </w:rPr>
        <w:t>fails the requirement</w:t>
      </w:r>
      <w:r>
        <w:rPr>
          <w:color w:val="131313"/>
          <w:spacing w:val="40"/>
          <w:w w:val="105"/>
        </w:rPr>
        <w:t xml:space="preserve"> </w:t>
      </w:r>
      <w:r>
        <w:rPr>
          <w:color w:val="2A2A2A"/>
          <w:w w:val="105"/>
        </w:rPr>
        <w:t xml:space="preserve">of </w:t>
      </w:r>
      <w:r>
        <w:rPr>
          <w:w w:val="105"/>
        </w:rPr>
        <w:t>Policy</w:t>
      </w:r>
      <w:r>
        <w:rPr>
          <w:spacing w:val="38"/>
          <w:w w:val="105"/>
        </w:rPr>
        <w:t xml:space="preserve"> </w:t>
      </w:r>
      <w:r>
        <w:rPr>
          <w:w w:val="105"/>
        </w:rPr>
        <w:t xml:space="preserve">SP1 of </w:t>
      </w:r>
      <w:r>
        <w:rPr>
          <w:color w:val="0E0E0E"/>
          <w:w w:val="105"/>
        </w:rPr>
        <w:t xml:space="preserve">the </w:t>
      </w:r>
      <w:r>
        <w:rPr>
          <w:color w:val="181818"/>
          <w:w w:val="105"/>
        </w:rPr>
        <w:t xml:space="preserve">Core </w:t>
      </w:r>
      <w:r>
        <w:rPr>
          <w:w w:val="105"/>
        </w:rPr>
        <w:t>Strategy</w:t>
      </w:r>
      <w:r>
        <w:rPr>
          <w:spacing w:val="39"/>
          <w:w w:val="105"/>
        </w:rPr>
        <w:t xml:space="preserve"> </w:t>
      </w:r>
      <w:r>
        <w:rPr>
          <w:color w:val="2F2F2F"/>
          <w:w w:val="105"/>
        </w:rPr>
        <w:t xml:space="preserve">to </w:t>
      </w:r>
      <w:r>
        <w:rPr>
          <w:color w:val="111111"/>
          <w:w w:val="105"/>
        </w:rPr>
        <w:t xml:space="preserve">make </w:t>
      </w:r>
      <w:r>
        <w:rPr>
          <w:w w:val="105"/>
        </w:rPr>
        <w:t xml:space="preserve">a </w:t>
      </w:r>
      <w:r>
        <w:rPr>
          <w:color w:val="151515"/>
          <w:w w:val="105"/>
        </w:rPr>
        <w:t xml:space="preserve">positive </w:t>
      </w:r>
      <w:r>
        <w:rPr>
          <w:w w:val="105"/>
        </w:rPr>
        <w:t>contribution</w:t>
      </w:r>
      <w:r>
        <w:rPr>
          <w:spacing w:val="37"/>
          <w:w w:val="105"/>
        </w:rPr>
        <w:t xml:space="preserve"> </w:t>
      </w:r>
      <w:r>
        <w:rPr>
          <w:w w:val="105"/>
        </w:rPr>
        <w:t xml:space="preserve">to </w:t>
      </w:r>
      <w:r>
        <w:rPr>
          <w:color w:val="0C0C0C"/>
          <w:w w:val="105"/>
        </w:rPr>
        <w:t xml:space="preserve">the </w:t>
      </w:r>
      <w:r>
        <w:rPr>
          <w:spacing w:val="-2"/>
          <w:w w:val="105"/>
        </w:rPr>
        <w:t>neighbourhood.</w:t>
      </w:r>
    </w:p>
    <w:p w:rsidR="004A4A13" w:rsidRDefault="00000000" w14:paraId="63FB34D8" w14:textId="77777777">
      <w:pPr>
        <w:spacing w:before="156"/>
        <w:ind w:left="309"/>
        <w:rPr>
          <w:i/>
        </w:rPr>
      </w:pPr>
      <w:r>
        <w:rPr>
          <w:i/>
          <w:w w:val="105"/>
        </w:rPr>
        <w:t>On-street</w:t>
      </w:r>
      <w:r>
        <w:rPr>
          <w:i/>
          <w:spacing w:val="22"/>
          <w:w w:val="105"/>
        </w:rPr>
        <w:t xml:space="preserve"> </w:t>
      </w:r>
      <w:r>
        <w:rPr>
          <w:i/>
          <w:w w:val="105"/>
        </w:rPr>
        <w:t>parking</w:t>
      </w:r>
      <w:r>
        <w:rPr>
          <w:i/>
          <w:spacing w:val="23"/>
          <w:w w:val="105"/>
        </w:rPr>
        <w:t xml:space="preserve"> </w:t>
      </w:r>
      <w:r>
        <w:rPr>
          <w:i/>
          <w:w w:val="105"/>
        </w:rPr>
        <w:t>and</w:t>
      </w:r>
      <w:r>
        <w:rPr>
          <w:i/>
          <w:spacing w:val="19"/>
          <w:w w:val="105"/>
        </w:rPr>
        <w:t xml:space="preserve"> </w:t>
      </w:r>
      <w:r>
        <w:rPr>
          <w:i/>
          <w:color w:val="0A0A0A"/>
          <w:w w:val="105"/>
        </w:rPr>
        <w:t>traffic</w:t>
      </w:r>
      <w:r>
        <w:rPr>
          <w:i/>
          <w:color w:val="0A0A0A"/>
          <w:spacing w:val="10"/>
          <w:w w:val="105"/>
        </w:rPr>
        <w:t xml:space="preserve"> </w:t>
      </w:r>
      <w:r>
        <w:rPr>
          <w:i/>
          <w:w w:val="105"/>
        </w:rPr>
        <w:t>conditions</w:t>
      </w:r>
      <w:r>
        <w:rPr>
          <w:i/>
          <w:spacing w:val="26"/>
          <w:w w:val="105"/>
        </w:rPr>
        <w:t xml:space="preserve"> </w:t>
      </w:r>
      <w:r>
        <w:rPr>
          <w:i/>
          <w:w w:val="105"/>
        </w:rPr>
        <w:t>in</w:t>
      </w:r>
      <w:r>
        <w:rPr>
          <w:i/>
          <w:spacing w:val="19"/>
          <w:w w:val="105"/>
        </w:rPr>
        <w:t xml:space="preserve"> </w:t>
      </w:r>
      <w:r>
        <w:rPr>
          <w:i/>
          <w:w w:val="105"/>
        </w:rPr>
        <w:t>the</w:t>
      </w:r>
      <w:r>
        <w:rPr>
          <w:i/>
          <w:spacing w:val="11"/>
          <w:w w:val="105"/>
        </w:rPr>
        <w:t xml:space="preserve"> </w:t>
      </w:r>
      <w:r>
        <w:rPr>
          <w:i/>
          <w:spacing w:val="-2"/>
          <w:w w:val="105"/>
        </w:rPr>
        <w:t>locality</w:t>
      </w:r>
    </w:p>
    <w:p w:rsidR="004A4A13" w:rsidRDefault="00000000" w14:paraId="37273FF9" w14:textId="77777777">
      <w:pPr>
        <w:pStyle w:val="ListParagraph"/>
        <w:numPr>
          <w:ilvl w:val="0"/>
          <w:numId w:val="11"/>
        </w:numPr>
        <w:tabs>
          <w:tab w:val="left" w:pos="720"/>
        </w:tabs>
        <w:spacing w:before="172" w:line="237" w:lineRule="auto"/>
        <w:ind w:left="720" w:right="407" w:hanging="398"/>
        <w:jc w:val="left"/>
      </w:pPr>
      <w:r>
        <w:rPr>
          <w:color w:val="0F0F0F"/>
        </w:rPr>
        <w:t>An</w:t>
      </w:r>
      <w:r>
        <w:rPr>
          <w:color w:val="0F0F0F"/>
          <w:spacing w:val="32"/>
        </w:rPr>
        <w:t xml:space="preserve"> </w:t>
      </w:r>
      <w:r>
        <w:rPr>
          <w:color w:val="080808"/>
        </w:rPr>
        <w:t>area</w:t>
      </w:r>
      <w:r>
        <w:rPr>
          <w:color w:val="080808"/>
          <w:spacing w:val="35"/>
        </w:rPr>
        <w:t xml:space="preserve"> </w:t>
      </w:r>
      <w:r>
        <w:rPr>
          <w:color w:val="212121"/>
        </w:rPr>
        <w:t>to</w:t>
      </w:r>
      <w:r>
        <w:rPr>
          <w:color w:val="212121"/>
          <w:spacing w:val="40"/>
        </w:rPr>
        <w:t xml:space="preserve"> </w:t>
      </w:r>
      <w:r>
        <w:rPr>
          <w:color w:val="0F0F0F"/>
        </w:rPr>
        <w:t>the</w:t>
      </w:r>
      <w:r>
        <w:rPr>
          <w:color w:val="0F0F0F"/>
          <w:spacing w:val="34"/>
        </w:rPr>
        <w:t xml:space="preserve"> </w:t>
      </w:r>
      <w:r>
        <w:rPr>
          <w:color w:val="131313"/>
        </w:rPr>
        <w:t>rear</w:t>
      </w:r>
      <w:r>
        <w:rPr>
          <w:color w:val="131313"/>
          <w:spacing w:val="22"/>
        </w:rPr>
        <w:t xml:space="preserve"> </w:t>
      </w:r>
      <w:r>
        <w:t>has</w:t>
      </w:r>
      <w:r>
        <w:rPr>
          <w:spacing w:val="34"/>
        </w:rPr>
        <w:t xml:space="preserve"> </w:t>
      </w:r>
      <w:r>
        <w:rPr>
          <w:color w:val="0C0C0C"/>
        </w:rPr>
        <w:t>been</w:t>
      </w:r>
      <w:r>
        <w:rPr>
          <w:color w:val="0C0C0C"/>
          <w:spacing w:val="34"/>
        </w:rPr>
        <w:t xml:space="preserve"> </w:t>
      </w:r>
      <w:r>
        <w:rPr>
          <w:color w:val="151515"/>
        </w:rPr>
        <w:t>hard</w:t>
      </w:r>
      <w:r>
        <w:rPr>
          <w:color w:val="151515"/>
          <w:spacing w:val="31"/>
        </w:rPr>
        <w:t xml:space="preserve"> </w:t>
      </w:r>
      <w:r>
        <w:t>surfaced</w:t>
      </w:r>
      <w:r>
        <w:rPr>
          <w:spacing w:val="37"/>
        </w:rPr>
        <w:t xml:space="preserve"> </w:t>
      </w:r>
      <w:r>
        <w:rPr>
          <w:color w:val="0F0F0F"/>
        </w:rPr>
        <w:t>and</w:t>
      </w:r>
      <w:r>
        <w:rPr>
          <w:color w:val="0F0F0F"/>
          <w:spacing w:val="32"/>
        </w:rPr>
        <w:t xml:space="preserve"> </w:t>
      </w:r>
      <w:r>
        <w:rPr>
          <w:color w:val="131313"/>
        </w:rPr>
        <w:t>shown</w:t>
      </w:r>
      <w:r>
        <w:rPr>
          <w:color w:val="131313"/>
          <w:spacing w:val="35"/>
        </w:rPr>
        <w:t xml:space="preserve"> </w:t>
      </w:r>
      <w:r>
        <w:rPr>
          <w:color w:val="080808"/>
        </w:rPr>
        <w:t>as</w:t>
      </w:r>
      <w:r>
        <w:rPr>
          <w:color w:val="080808"/>
          <w:spacing w:val="24"/>
        </w:rPr>
        <w:t xml:space="preserve"> </w:t>
      </w:r>
      <w:r>
        <w:t>parking</w:t>
      </w:r>
      <w:r>
        <w:rPr>
          <w:spacing w:val="40"/>
        </w:rPr>
        <w:t xml:space="preserve"> </w:t>
      </w:r>
      <w:r>
        <w:rPr>
          <w:color w:val="151515"/>
        </w:rPr>
        <w:t>for</w:t>
      </w:r>
      <w:r>
        <w:rPr>
          <w:color w:val="151515"/>
          <w:spacing w:val="28"/>
        </w:rPr>
        <w:t xml:space="preserve"> </w:t>
      </w:r>
      <w:r>
        <w:rPr>
          <w:color w:val="1A1A1A"/>
        </w:rPr>
        <w:t>two</w:t>
      </w:r>
      <w:r>
        <w:rPr>
          <w:color w:val="1A1A1A"/>
          <w:spacing w:val="28"/>
        </w:rPr>
        <w:t xml:space="preserve"> </w:t>
      </w:r>
      <w:r>
        <w:rPr>
          <w:color w:val="0A0A0A"/>
        </w:rPr>
        <w:t xml:space="preserve">cars </w:t>
      </w:r>
      <w:r>
        <w:rPr>
          <w:color w:val="0C0C0C"/>
        </w:rPr>
        <w:t>on</w:t>
      </w:r>
      <w:r>
        <w:rPr>
          <w:color w:val="0C0C0C"/>
          <w:spacing w:val="34"/>
        </w:rPr>
        <w:t xml:space="preserve"> </w:t>
      </w:r>
      <w:r>
        <w:rPr>
          <w:color w:val="0A0A0A"/>
        </w:rPr>
        <w:t>the</w:t>
      </w:r>
      <w:r>
        <w:rPr>
          <w:color w:val="0A0A0A"/>
          <w:spacing w:val="34"/>
        </w:rPr>
        <w:t xml:space="preserve"> </w:t>
      </w:r>
      <w:r>
        <w:t>plans.</w:t>
      </w:r>
      <w:r>
        <w:rPr>
          <w:spacing w:val="80"/>
          <w:w w:val="150"/>
        </w:rPr>
        <w:t xml:space="preserve"> </w:t>
      </w:r>
      <w:r>
        <w:t>Access</w:t>
      </w:r>
      <w:r>
        <w:rPr>
          <w:spacing w:val="39"/>
        </w:rPr>
        <w:t xml:space="preserve"> </w:t>
      </w:r>
      <w:r>
        <w:t>is</w:t>
      </w:r>
      <w:r>
        <w:rPr>
          <w:spacing w:val="38"/>
        </w:rPr>
        <w:t xml:space="preserve"> </w:t>
      </w:r>
      <w:r>
        <w:rPr>
          <w:color w:val="0C0C0C"/>
        </w:rPr>
        <w:t>via</w:t>
      </w:r>
      <w:r>
        <w:rPr>
          <w:color w:val="0C0C0C"/>
          <w:spacing w:val="40"/>
        </w:rPr>
        <w:t xml:space="preserve"> </w:t>
      </w:r>
      <w:r>
        <w:t>a</w:t>
      </w:r>
      <w:r>
        <w:rPr>
          <w:spacing w:val="33"/>
        </w:rPr>
        <w:t xml:space="preserve"> </w:t>
      </w:r>
      <w:proofErr w:type="gramStart"/>
      <w:r>
        <w:t>narrow</w:t>
      </w:r>
      <w:r>
        <w:rPr>
          <w:spacing w:val="40"/>
        </w:rPr>
        <w:t xml:space="preserve"> </w:t>
      </w:r>
      <w:r>
        <w:t>gated</w:t>
      </w:r>
      <w:proofErr w:type="gramEnd"/>
      <w:r>
        <w:rPr>
          <w:spacing w:val="40"/>
        </w:rPr>
        <w:t xml:space="preserve"> </w:t>
      </w:r>
      <w:r>
        <w:t>alley</w:t>
      </w:r>
      <w:r>
        <w:rPr>
          <w:spacing w:val="40"/>
        </w:rPr>
        <w:t xml:space="preserve"> </w:t>
      </w:r>
      <w:r>
        <w:t>to</w:t>
      </w:r>
      <w:r>
        <w:rPr>
          <w:spacing w:val="35"/>
        </w:rPr>
        <w:t xml:space="preserve"> </w:t>
      </w:r>
      <w:r>
        <w:rPr>
          <w:color w:val="1A1A1A"/>
        </w:rPr>
        <w:t>the</w:t>
      </w:r>
      <w:r>
        <w:rPr>
          <w:color w:val="1A1A1A"/>
          <w:spacing w:val="32"/>
        </w:rPr>
        <w:t xml:space="preserve"> </w:t>
      </w:r>
      <w:r>
        <w:rPr>
          <w:color w:val="0A0A0A"/>
        </w:rPr>
        <w:t>side</w:t>
      </w:r>
      <w:r>
        <w:rPr>
          <w:color w:val="0A0A0A"/>
          <w:spacing w:val="38"/>
        </w:rPr>
        <w:t xml:space="preserve"> </w:t>
      </w:r>
      <w:r>
        <w:rPr>
          <w:color w:val="213670"/>
        </w:rPr>
        <w:t>and</w:t>
      </w:r>
      <w:r>
        <w:rPr>
          <w:color w:val="213670"/>
          <w:spacing w:val="40"/>
        </w:rPr>
        <w:t xml:space="preserve"> </w:t>
      </w:r>
      <w:r>
        <w:t>rear</w:t>
      </w:r>
      <w:r>
        <w:rPr>
          <w:spacing w:val="40"/>
        </w:rPr>
        <w:t xml:space="preserve"> </w:t>
      </w:r>
      <w:r>
        <w:t>of</w:t>
      </w:r>
      <w:r>
        <w:rPr>
          <w:spacing w:val="32"/>
        </w:rPr>
        <w:t xml:space="preserve"> </w:t>
      </w:r>
      <w:r>
        <w:rPr>
          <w:color w:val="1A1A1A"/>
        </w:rPr>
        <w:t xml:space="preserve">the </w:t>
      </w:r>
      <w:r>
        <w:t>property.</w:t>
      </w:r>
      <w:r>
        <w:rPr>
          <w:spacing w:val="80"/>
          <w:w w:val="150"/>
        </w:rPr>
        <w:t xml:space="preserve"> </w:t>
      </w:r>
      <w:r>
        <w:rPr>
          <w:color w:val="0A0A0A"/>
        </w:rPr>
        <w:t>The</w:t>
      </w:r>
      <w:r>
        <w:rPr>
          <w:color w:val="0A0A0A"/>
          <w:spacing w:val="40"/>
        </w:rPr>
        <w:t xml:space="preserve"> </w:t>
      </w:r>
      <w:r>
        <w:t>access</w:t>
      </w:r>
      <w:r>
        <w:rPr>
          <w:spacing w:val="40"/>
        </w:rPr>
        <w:t xml:space="preserve"> </w:t>
      </w:r>
      <w:r>
        <w:t>is</w:t>
      </w:r>
      <w:r>
        <w:rPr>
          <w:spacing w:val="40"/>
        </w:rPr>
        <w:t xml:space="preserve"> </w:t>
      </w:r>
      <w:r>
        <w:rPr>
          <w:color w:val="0E4262"/>
        </w:rPr>
        <w:t>not</w:t>
      </w:r>
      <w:r>
        <w:rPr>
          <w:color w:val="0E4262"/>
          <w:spacing w:val="40"/>
        </w:rPr>
        <w:t xml:space="preserve"> </w:t>
      </w:r>
      <w:r>
        <w:rPr>
          <w:color w:val="0C0C0C"/>
        </w:rPr>
        <w:t>within</w:t>
      </w:r>
      <w:r>
        <w:rPr>
          <w:color w:val="0C0C0C"/>
          <w:spacing w:val="40"/>
        </w:rPr>
        <w:t xml:space="preserve"> </w:t>
      </w:r>
      <w:r>
        <w:t>the</w:t>
      </w:r>
      <w:r>
        <w:rPr>
          <w:spacing w:val="40"/>
        </w:rPr>
        <w:t xml:space="preserve"> </w:t>
      </w:r>
      <w:r>
        <w:rPr>
          <w:color w:val="0A0A0A"/>
        </w:rPr>
        <w:t>site</w:t>
      </w:r>
      <w:r>
        <w:rPr>
          <w:color w:val="0A0A0A"/>
          <w:spacing w:val="40"/>
        </w:rPr>
        <w:t xml:space="preserve"> </w:t>
      </w:r>
      <w:r>
        <w:rPr>
          <w:color w:val="242424"/>
        </w:rPr>
        <w:t>to</w:t>
      </w:r>
      <w:r>
        <w:rPr>
          <w:color w:val="242424"/>
          <w:spacing w:val="40"/>
        </w:rPr>
        <w:t xml:space="preserve"> </w:t>
      </w:r>
      <w:r>
        <w:rPr>
          <w:color w:val="151515"/>
        </w:rPr>
        <w:t>which</w:t>
      </w:r>
      <w:r>
        <w:rPr>
          <w:color w:val="151515"/>
          <w:spacing w:val="40"/>
        </w:rPr>
        <w:t xml:space="preserve"> </w:t>
      </w:r>
      <w:r>
        <w:rPr>
          <w:color w:val="0C0C0C"/>
        </w:rPr>
        <w:t>the</w:t>
      </w:r>
      <w:r>
        <w:rPr>
          <w:color w:val="0C0C0C"/>
          <w:spacing w:val="40"/>
        </w:rPr>
        <w:t xml:space="preserve"> </w:t>
      </w:r>
      <w:r>
        <w:rPr>
          <w:color w:val="343434"/>
        </w:rPr>
        <w:t>planning</w:t>
      </w:r>
      <w:r>
        <w:rPr>
          <w:color w:val="343434"/>
          <w:spacing w:val="40"/>
        </w:rPr>
        <w:t xml:space="preserve"> </w:t>
      </w:r>
      <w:r>
        <w:rPr>
          <w:color w:val="131313"/>
        </w:rPr>
        <w:t xml:space="preserve">application </w:t>
      </w:r>
      <w:r>
        <w:t>relates.</w:t>
      </w:r>
      <w:r>
        <w:rPr>
          <w:spacing w:val="80"/>
        </w:rPr>
        <w:t xml:space="preserve"> </w:t>
      </w:r>
      <w:r>
        <w:t>There</w:t>
      </w:r>
      <w:r>
        <w:rPr>
          <w:spacing w:val="40"/>
        </w:rPr>
        <w:t xml:space="preserve"> </w:t>
      </w:r>
      <w:r>
        <w:t>is</w:t>
      </w:r>
      <w:r>
        <w:rPr>
          <w:spacing w:val="34"/>
        </w:rPr>
        <w:t xml:space="preserve"> </w:t>
      </w:r>
      <w:r>
        <w:t>no</w:t>
      </w:r>
      <w:r>
        <w:rPr>
          <w:spacing w:val="36"/>
        </w:rPr>
        <w:t xml:space="preserve"> </w:t>
      </w:r>
      <w:r>
        <w:t>evidence</w:t>
      </w:r>
      <w:r>
        <w:rPr>
          <w:spacing w:val="40"/>
        </w:rPr>
        <w:t xml:space="preserve"> </w:t>
      </w:r>
      <w:r>
        <w:t>to</w:t>
      </w:r>
      <w:r>
        <w:rPr>
          <w:spacing w:val="40"/>
        </w:rPr>
        <w:t xml:space="preserve"> </w:t>
      </w:r>
      <w:r>
        <w:t>say</w:t>
      </w:r>
      <w:r>
        <w:rPr>
          <w:spacing w:val="40"/>
        </w:rPr>
        <w:t xml:space="preserve"> </w:t>
      </w:r>
      <w:r>
        <w:rPr>
          <w:color w:val="2A1556"/>
        </w:rPr>
        <w:t>that</w:t>
      </w:r>
      <w:r>
        <w:rPr>
          <w:color w:val="2A1556"/>
          <w:spacing w:val="40"/>
        </w:rPr>
        <w:t xml:space="preserve"> </w:t>
      </w:r>
      <w:r>
        <w:rPr>
          <w:color w:val="181818"/>
        </w:rPr>
        <w:t>the</w:t>
      </w:r>
      <w:r>
        <w:rPr>
          <w:color w:val="181818"/>
          <w:spacing w:val="36"/>
        </w:rPr>
        <w:t xml:space="preserve"> </w:t>
      </w:r>
      <w:r>
        <w:t>appellant</w:t>
      </w:r>
      <w:r>
        <w:rPr>
          <w:spacing w:val="40"/>
        </w:rPr>
        <w:t xml:space="preserve"> </w:t>
      </w:r>
      <w:r>
        <w:t>controls</w:t>
      </w:r>
      <w:r>
        <w:rPr>
          <w:spacing w:val="40"/>
        </w:rPr>
        <w:t xml:space="preserve"> </w:t>
      </w:r>
      <w:r>
        <w:t>access</w:t>
      </w:r>
      <w:r>
        <w:rPr>
          <w:spacing w:val="40"/>
        </w:rPr>
        <w:t xml:space="preserve"> </w:t>
      </w:r>
      <w:r>
        <w:rPr>
          <w:color w:val="070707"/>
        </w:rPr>
        <w:t>to</w:t>
      </w:r>
      <w:r>
        <w:rPr>
          <w:color w:val="070707"/>
          <w:spacing w:val="40"/>
        </w:rPr>
        <w:t xml:space="preserve"> </w:t>
      </w:r>
      <w:r>
        <w:rPr>
          <w:color w:val="003F2F"/>
        </w:rPr>
        <w:t xml:space="preserve">the </w:t>
      </w:r>
      <w:r>
        <w:rPr>
          <w:color w:val="1F1F1F"/>
        </w:rPr>
        <w:t>parking</w:t>
      </w:r>
      <w:r>
        <w:rPr>
          <w:color w:val="1F1F1F"/>
          <w:spacing w:val="40"/>
        </w:rPr>
        <w:t xml:space="preserve"> </w:t>
      </w:r>
      <w:r>
        <w:t>area</w:t>
      </w:r>
      <w:r>
        <w:rPr>
          <w:spacing w:val="40"/>
        </w:rPr>
        <w:t xml:space="preserve"> </w:t>
      </w:r>
      <w:r>
        <w:t>from</w:t>
      </w:r>
      <w:r>
        <w:rPr>
          <w:spacing w:val="40"/>
        </w:rPr>
        <w:t xml:space="preserve"> </w:t>
      </w:r>
      <w:r>
        <w:rPr>
          <w:color w:val="0C0C0C"/>
        </w:rPr>
        <w:t>the</w:t>
      </w:r>
      <w:r>
        <w:rPr>
          <w:color w:val="0C0C0C"/>
          <w:spacing w:val="39"/>
        </w:rPr>
        <w:t xml:space="preserve"> </w:t>
      </w:r>
      <w:r>
        <w:rPr>
          <w:color w:val="1A1A1A"/>
        </w:rPr>
        <w:t>public</w:t>
      </w:r>
      <w:r>
        <w:rPr>
          <w:color w:val="1A1A1A"/>
          <w:spacing w:val="40"/>
        </w:rPr>
        <w:t xml:space="preserve"> </w:t>
      </w:r>
      <w:r>
        <w:rPr>
          <w:color w:val="0E0E0E"/>
        </w:rPr>
        <w:t>highway.</w:t>
      </w:r>
      <w:r>
        <w:rPr>
          <w:color w:val="0E0E0E"/>
          <w:spacing w:val="40"/>
        </w:rPr>
        <w:t xml:space="preserve"> </w:t>
      </w:r>
      <w:proofErr w:type="gramStart"/>
      <w:r>
        <w:t>Therefore</w:t>
      </w:r>
      <w:proofErr w:type="gramEnd"/>
      <w:r>
        <w:rPr>
          <w:spacing w:val="40"/>
        </w:rPr>
        <w:t xml:space="preserve"> </w:t>
      </w:r>
      <w:r>
        <w:rPr>
          <w:color w:val="4B440F"/>
        </w:rPr>
        <w:t>I</w:t>
      </w:r>
      <w:r>
        <w:rPr>
          <w:color w:val="4B440F"/>
          <w:spacing w:val="71"/>
        </w:rPr>
        <w:t xml:space="preserve"> </w:t>
      </w:r>
      <w:r>
        <w:t>do</w:t>
      </w:r>
      <w:r>
        <w:rPr>
          <w:spacing w:val="40"/>
        </w:rPr>
        <w:t xml:space="preserve"> </w:t>
      </w:r>
      <w:r>
        <w:rPr>
          <w:color w:val="0A0A0A"/>
        </w:rPr>
        <w:t>not</w:t>
      </w:r>
      <w:r>
        <w:rPr>
          <w:color w:val="0A0A0A"/>
          <w:spacing w:val="40"/>
        </w:rPr>
        <w:t xml:space="preserve"> </w:t>
      </w:r>
      <w:r>
        <w:rPr>
          <w:color w:val="181818"/>
        </w:rPr>
        <w:t>attach</w:t>
      </w:r>
      <w:r>
        <w:rPr>
          <w:color w:val="181818"/>
          <w:spacing w:val="40"/>
        </w:rPr>
        <w:t xml:space="preserve"> </w:t>
      </w:r>
      <w:r>
        <w:rPr>
          <w:color w:val="131313"/>
        </w:rPr>
        <w:t>any</w:t>
      </w:r>
      <w:r>
        <w:rPr>
          <w:color w:val="131313"/>
          <w:spacing w:val="40"/>
        </w:rPr>
        <w:t xml:space="preserve"> </w:t>
      </w:r>
      <w:r>
        <w:rPr>
          <w:color w:val="0E0E0E"/>
        </w:rPr>
        <w:t>weight</w:t>
      </w:r>
      <w:r>
        <w:rPr>
          <w:color w:val="0E0E0E"/>
          <w:spacing w:val="40"/>
        </w:rPr>
        <w:t xml:space="preserve"> </w:t>
      </w:r>
      <w:r>
        <w:rPr>
          <w:color w:val="2F2F2F"/>
        </w:rPr>
        <w:t xml:space="preserve">to </w:t>
      </w:r>
      <w:r>
        <w:t>this</w:t>
      </w:r>
      <w:r>
        <w:rPr>
          <w:spacing w:val="34"/>
        </w:rPr>
        <w:t xml:space="preserve"> </w:t>
      </w:r>
      <w:r>
        <w:t>area</w:t>
      </w:r>
      <w:r>
        <w:rPr>
          <w:spacing w:val="40"/>
        </w:rPr>
        <w:t xml:space="preserve"> </w:t>
      </w:r>
      <w:r>
        <w:rPr>
          <w:color w:val="001F18"/>
        </w:rPr>
        <w:t>in</w:t>
      </w:r>
      <w:r>
        <w:rPr>
          <w:color w:val="001F18"/>
          <w:spacing w:val="40"/>
        </w:rPr>
        <w:t xml:space="preserve"> </w:t>
      </w:r>
      <w:r>
        <w:t>respect</w:t>
      </w:r>
      <w:r>
        <w:rPr>
          <w:spacing w:val="40"/>
        </w:rPr>
        <w:t xml:space="preserve"> </w:t>
      </w:r>
      <w:r>
        <w:rPr>
          <w:color w:val="181818"/>
        </w:rPr>
        <w:t>of</w:t>
      </w:r>
      <w:r>
        <w:rPr>
          <w:color w:val="181818"/>
          <w:spacing w:val="38"/>
        </w:rPr>
        <w:t xml:space="preserve"> </w:t>
      </w:r>
      <w:r>
        <w:rPr>
          <w:color w:val="0F0F0F"/>
        </w:rPr>
        <w:t>the</w:t>
      </w:r>
      <w:r>
        <w:rPr>
          <w:color w:val="0F0F0F"/>
          <w:spacing w:val="39"/>
        </w:rPr>
        <w:t xml:space="preserve"> </w:t>
      </w:r>
      <w:r>
        <w:rPr>
          <w:color w:val="080808"/>
        </w:rPr>
        <w:t>parking</w:t>
      </w:r>
      <w:r>
        <w:rPr>
          <w:color w:val="080808"/>
          <w:spacing w:val="40"/>
        </w:rPr>
        <w:t xml:space="preserve"> </w:t>
      </w:r>
      <w:r>
        <w:t>needs</w:t>
      </w:r>
      <w:r>
        <w:rPr>
          <w:spacing w:val="40"/>
        </w:rPr>
        <w:t xml:space="preserve"> </w:t>
      </w:r>
      <w:r>
        <w:rPr>
          <w:color w:val="131313"/>
        </w:rPr>
        <w:t>of</w:t>
      </w:r>
      <w:r>
        <w:rPr>
          <w:color w:val="131313"/>
          <w:spacing w:val="40"/>
        </w:rPr>
        <w:t xml:space="preserve"> </w:t>
      </w:r>
      <w:r>
        <w:t>the</w:t>
      </w:r>
      <w:r>
        <w:rPr>
          <w:spacing w:val="34"/>
        </w:rPr>
        <w:t xml:space="preserve"> </w:t>
      </w:r>
      <w:r>
        <w:rPr>
          <w:color w:val="111111"/>
        </w:rPr>
        <w:t>C4</w:t>
      </w:r>
      <w:r>
        <w:rPr>
          <w:color w:val="111111"/>
          <w:spacing w:val="25"/>
        </w:rPr>
        <w:t xml:space="preserve"> </w:t>
      </w:r>
      <w:r>
        <w:rPr>
          <w:color w:val="131313"/>
        </w:rPr>
        <w:t>HMO</w:t>
      </w:r>
      <w:r>
        <w:rPr>
          <w:color w:val="131313"/>
          <w:spacing w:val="37"/>
        </w:rPr>
        <w:t xml:space="preserve"> </w:t>
      </w:r>
      <w:r>
        <w:t>use,</w:t>
      </w:r>
      <w:r>
        <w:rPr>
          <w:spacing w:val="40"/>
        </w:rPr>
        <w:t xml:space="preserve"> </w:t>
      </w:r>
      <w:r>
        <w:t xml:space="preserve">and </w:t>
      </w:r>
      <w:r>
        <w:rPr>
          <w:color w:val="1A1A1A"/>
        </w:rPr>
        <w:t>I</w:t>
      </w:r>
      <w:r>
        <w:rPr>
          <w:color w:val="1A1A1A"/>
          <w:spacing w:val="40"/>
        </w:rPr>
        <w:t xml:space="preserve"> </w:t>
      </w:r>
      <w:r>
        <w:rPr>
          <w:color w:val="0C0C0C"/>
        </w:rPr>
        <w:t>have</w:t>
      </w:r>
      <w:r>
        <w:rPr>
          <w:color w:val="0C0C0C"/>
          <w:spacing w:val="38"/>
        </w:rPr>
        <w:t xml:space="preserve"> </w:t>
      </w:r>
      <w:r>
        <w:rPr>
          <w:color w:val="0F0F0F"/>
        </w:rPr>
        <w:t xml:space="preserve">not </w:t>
      </w:r>
      <w:r>
        <w:t>considered</w:t>
      </w:r>
      <w:r>
        <w:rPr>
          <w:spacing w:val="40"/>
        </w:rPr>
        <w:t xml:space="preserve"> </w:t>
      </w:r>
      <w:r>
        <w:rPr>
          <w:color w:val="0C0C0C"/>
        </w:rPr>
        <w:t>it</w:t>
      </w:r>
      <w:r>
        <w:rPr>
          <w:color w:val="0C0C0C"/>
          <w:spacing w:val="40"/>
        </w:rPr>
        <w:t xml:space="preserve"> </w:t>
      </w:r>
      <w:r>
        <w:rPr>
          <w:color w:val="080808"/>
        </w:rPr>
        <w:t>further.</w:t>
      </w:r>
    </w:p>
    <w:p w:rsidR="004A4A13" w:rsidRDefault="00000000" w14:paraId="77CE16CF" w14:textId="77777777">
      <w:pPr>
        <w:pStyle w:val="ListParagraph"/>
        <w:numPr>
          <w:ilvl w:val="0"/>
          <w:numId w:val="11"/>
        </w:numPr>
        <w:tabs>
          <w:tab w:val="left" w:pos="715"/>
          <w:tab w:val="left" w:pos="725"/>
        </w:tabs>
        <w:spacing w:before="167" w:line="237" w:lineRule="auto"/>
        <w:ind w:left="725" w:right="305" w:hanging="398"/>
        <w:jc w:val="left"/>
      </w:pPr>
      <w:r>
        <w:rPr>
          <w:color w:val="232323"/>
        </w:rPr>
        <w:t>The</w:t>
      </w:r>
      <w:r>
        <w:rPr>
          <w:color w:val="232323"/>
          <w:spacing w:val="40"/>
        </w:rPr>
        <w:t xml:space="preserve"> </w:t>
      </w:r>
      <w:r>
        <w:rPr>
          <w:color w:val="231352"/>
        </w:rPr>
        <w:t>Highway</w:t>
      </w:r>
      <w:r>
        <w:rPr>
          <w:color w:val="231352"/>
          <w:spacing w:val="40"/>
        </w:rPr>
        <w:t xml:space="preserve"> </w:t>
      </w:r>
      <w:r>
        <w:rPr>
          <w:color w:val="0E0E0E"/>
        </w:rPr>
        <w:t>Authority</w:t>
      </w:r>
      <w:r>
        <w:rPr>
          <w:color w:val="0E0E0E"/>
          <w:spacing w:val="40"/>
        </w:rPr>
        <w:t xml:space="preserve"> </w:t>
      </w:r>
      <w:r>
        <w:t>considered</w:t>
      </w:r>
      <w:r>
        <w:rPr>
          <w:spacing w:val="40"/>
        </w:rPr>
        <w:t xml:space="preserve"> </w:t>
      </w:r>
      <w:r>
        <w:rPr>
          <w:color w:val="282828"/>
        </w:rPr>
        <w:t>the</w:t>
      </w:r>
      <w:r>
        <w:rPr>
          <w:color w:val="282828"/>
          <w:spacing w:val="40"/>
        </w:rPr>
        <w:t xml:space="preserve"> </w:t>
      </w:r>
      <w:r>
        <w:t>application</w:t>
      </w:r>
      <w:r>
        <w:rPr>
          <w:spacing w:val="40"/>
        </w:rPr>
        <w:t xml:space="preserve"> </w:t>
      </w:r>
      <w:proofErr w:type="gramStart"/>
      <w:r>
        <w:rPr>
          <w:color w:val="2A2A2A"/>
        </w:rPr>
        <w:t>on</w:t>
      </w:r>
      <w:r>
        <w:rPr>
          <w:color w:val="2A2A2A"/>
          <w:spacing w:val="40"/>
        </w:rPr>
        <w:t xml:space="preserve"> </w:t>
      </w:r>
      <w:r>
        <w:rPr>
          <w:color w:val="050505"/>
        </w:rPr>
        <w:t>the</w:t>
      </w:r>
      <w:r>
        <w:rPr>
          <w:color w:val="050505"/>
          <w:spacing w:val="40"/>
        </w:rPr>
        <w:t xml:space="preserve"> </w:t>
      </w:r>
      <w:r>
        <w:rPr>
          <w:color w:val="161616"/>
        </w:rPr>
        <w:t>basis</w:t>
      </w:r>
      <w:r>
        <w:rPr>
          <w:color w:val="161616"/>
          <w:spacing w:val="40"/>
        </w:rPr>
        <w:t xml:space="preserve"> </w:t>
      </w:r>
      <w:r>
        <w:rPr>
          <w:color w:val="002842"/>
        </w:rPr>
        <w:t>of</w:t>
      </w:r>
      <w:proofErr w:type="gramEnd"/>
      <w:r>
        <w:rPr>
          <w:color w:val="002842"/>
          <w:spacing w:val="40"/>
        </w:rPr>
        <w:t xml:space="preserve"> </w:t>
      </w:r>
      <w:r>
        <w:t>a</w:t>
      </w:r>
      <w:r>
        <w:rPr>
          <w:spacing w:val="40"/>
        </w:rPr>
        <w:t xml:space="preserve"> </w:t>
      </w:r>
      <w:r>
        <w:rPr>
          <w:color w:val="181818"/>
        </w:rPr>
        <w:t xml:space="preserve">potential </w:t>
      </w:r>
      <w:r>
        <w:rPr>
          <w:color w:val="050505"/>
        </w:rPr>
        <w:t>occupancy</w:t>
      </w:r>
      <w:r>
        <w:rPr>
          <w:color w:val="050505"/>
          <w:spacing w:val="40"/>
        </w:rPr>
        <w:t xml:space="preserve"> </w:t>
      </w:r>
      <w:r>
        <w:rPr>
          <w:color w:val="111111"/>
        </w:rPr>
        <w:t>of</w:t>
      </w:r>
      <w:r>
        <w:rPr>
          <w:color w:val="111111"/>
          <w:spacing w:val="40"/>
        </w:rPr>
        <w:t xml:space="preserve"> </w:t>
      </w:r>
      <w:r>
        <w:rPr>
          <w:color w:val="0E4D4D"/>
        </w:rPr>
        <w:t>10</w:t>
      </w:r>
      <w:r>
        <w:rPr>
          <w:color w:val="0E4D4D"/>
          <w:spacing w:val="40"/>
        </w:rPr>
        <w:t xml:space="preserve"> </w:t>
      </w:r>
      <w:r>
        <w:t>people</w:t>
      </w:r>
      <w:r>
        <w:rPr>
          <w:spacing w:val="40"/>
        </w:rPr>
        <w:t xml:space="preserve"> </w:t>
      </w:r>
      <w:r>
        <w:rPr>
          <w:color w:val="050505"/>
        </w:rPr>
        <w:t>requiring</w:t>
      </w:r>
      <w:r>
        <w:rPr>
          <w:color w:val="050505"/>
          <w:spacing w:val="40"/>
        </w:rPr>
        <w:t xml:space="preserve"> </w:t>
      </w:r>
      <w:r>
        <w:rPr>
          <w:color w:val="0F0F0F"/>
        </w:rPr>
        <w:t>’7</w:t>
      </w:r>
      <w:r>
        <w:rPr>
          <w:color w:val="0F0F0F"/>
          <w:spacing w:val="40"/>
        </w:rPr>
        <w:t xml:space="preserve"> </w:t>
      </w:r>
      <w:r>
        <w:rPr>
          <w:color w:val="2A2A2A"/>
        </w:rPr>
        <w:t>to</w:t>
      </w:r>
      <w:r>
        <w:rPr>
          <w:color w:val="2A2A2A"/>
          <w:spacing w:val="40"/>
        </w:rPr>
        <w:t xml:space="preserve"> </w:t>
      </w:r>
      <w:r>
        <w:rPr>
          <w:color w:val="111111"/>
        </w:rPr>
        <w:t xml:space="preserve">8’ </w:t>
      </w:r>
      <w:r>
        <w:t>dedicated</w:t>
      </w:r>
      <w:r>
        <w:rPr>
          <w:spacing w:val="40"/>
        </w:rPr>
        <w:t xml:space="preserve"> </w:t>
      </w:r>
      <w:r>
        <w:t>parking</w:t>
      </w:r>
      <w:r>
        <w:rPr>
          <w:spacing w:val="40"/>
        </w:rPr>
        <w:t xml:space="preserve"> </w:t>
      </w:r>
      <w:r>
        <w:t>spaces.</w:t>
      </w:r>
      <w:r>
        <w:rPr>
          <w:spacing w:val="80"/>
        </w:rPr>
        <w:t xml:space="preserve"> </w:t>
      </w:r>
      <w:r>
        <w:t>The occupiers</w:t>
      </w:r>
      <w:r>
        <w:rPr>
          <w:spacing w:val="40"/>
        </w:rPr>
        <w:t xml:space="preserve"> </w:t>
      </w:r>
      <w:r>
        <w:rPr>
          <w:color w:val="111111"/>
        </w:rPr>
        <w:t>could</w:t>
      </w:r>
      <w:r>
        <w:rPr>
          <w:color w:val="111111"/>
          <w:spacing w:val="40"/>
        </w:rPr>
        <w:t xml:space="preserve"> </w:t>
      </w:r>
      <w:r>
        <w:t>be</w:t>
      </w:r>
      <w:r>
        <w:rPr>
          <w:spacing w:val="32"/>
        </w:rPr>
        <w:t xml:space="preserve"> </w:t>
      </w:r>
      <w:r>
        <w:rPr>
          <w:color w:val="111111"/>
        </w:rPr>
        <w:t>on</w:t>
      </w:r>
      <w:r>
        <w:rPr>
          <w:color w:val="111111"/>
          <w:spacing w:val="40"/>
        </w:rPr>
        <w:t xml:space="preserve"> </w:t>
      </w:r>
      <w:r>
        <w:t>low</w:t>
      </w:r>
      <w:r>
        <w:rPr>
          <w:spacing w:val="40"/>
        </w:rPr>
        <w:t xml:space="preserve"> </w:t>
      </w:r>
      <w:r>
        <w:t>incomes;</w:t>
      </w:r>
      <w:r>
        <w:rPr>
          <w:spacing w:val="40"/>
        </w:rPr>
        <w:t xml:space="preserve"> </w:t>
      </w:r>
      <w:r>
        <w:rPr>
          <w:color w:val="131313"/>
        </w:rPr>
        <w:t>hospital</w:t>
      </w:r>
      <w:r>
        <w:rPr>
          <w:color w:val="131313"/>
          <w:spacing w:val="40"/>
        </w:rPr>
        <w:t xml:space="preserve"> </w:t>
      </w:r>
      <w:r>
        <w:rPr>
          <w:color w:val="242424"/>
        </w:rPr>
        <w:t>staff</w:t>
      </w:r>
      <w:r>
        <w:rPr>
          <w:color w:val="242424"/>
          <w:spacing w:val="36"/>
        </w:rPr>
        <w:t xml:space="preserve"> </w:t>
      </w:r>
      <w:r>
        <w:rPr>
          <w:color w:val="0F0F0F"/>
        </w:rPr>
        <w:t>could</w:t>
      </w:r>
      <w:r>
        <w:rPr>
          <w:color w:val="0F0F0F"/>
          <w:spacing w:val="40"/>
        </w:rPr>
        <w:t xml:space="preserve"> </w:t>
      </w:r>
      <w:r>
        <w:t>walk</w:t>
      </w:r>
      <w:r>
        <w:rPr>
          <w:spacing w:val="40"/>
        </w:rPr>
        <w:t xml:space="preserve"> </w:t>
      </w:r>
      <w:r>
        <w:rPr>
          <w:color w:val="212121"/>
        </w:rPr>
        <w:t>to</w:t>
      </w:r>
      <w:r>
        <w:rPr>
          <w:color w:val="212121"/>
          <w:spacing w:val="40"/>
        </w:rPr>
        <w:t xml:space="preserve"> </w:t>
      </w:r>
      <w:r>
        <w:rPr>
          <w:color w:val="131313"/>
        </w:rPr>
        <w:t>work;</w:t>
      </w:r>
      <w:r>
        <w:rPr>
          <w:color w:val="131313"/>
          <w:spacing w:val="40"/>
        </w:rPr>
        <w:t xml:space="preserve"> </w:t>
      </w:r>
      <w:r>
        <w:rPr>
          <w:color w:val="131313"/>
        </w:rPr>
        <w:t>there</w:t>
      </w:r>
      <w:r>
        <w:rPr>
          <w:color w:val="131313"/>
          <w:spacing w:val="40"/>
        </w:rPr>
        <w:t xml:space="preserve"> </w:t>
      </w:r>
      <w:r>
        <w:rPr>
          <w:color w:val="1A1A1A"/>
        </w:rPr>
        <w:t xml:space="preserve">are </w:t>
      </w:r>
      <w:r>
        <w:t>bus</w:t>
      </w:r>
      <w:r>
        <w:rPr>
          <w:spacing w:val="35"/>
        </w:rPr>
        <w:t xml:space="preserve"> </w:t>
      </w:r>
      <w:r>
        <w:t>services</w:t>
      </w:r>
      <w:r>
        <w:rPr>
          <w:spacing w:val="40"/>
        </w:rPr>
        <w:t xml:space="preserve"> </w:t>
      </w:r>
      <w:r>
        <w:t>along</w:t>
      </w:r>
      <w:r>
        <w:rPr>
          <w:spacing w:val="40"/>
        </w:rPr>
        <w:t xml:space="preserve"> </w:t>
      </w:r>
      <w:r>
        <w:rPr>
          <w:color w:val="0F0F0F"/>
        </w:rPr>
        <w:t>Delaunays</w:t>
      </w:r>
      <w:r>
        <w:rPr>
          <w:color w:val="0F0F0F"/>
          <w:spacing w:val="40"/>
        </w:rPr>
        <w:t xml:space="preserve"> </w:t>
      </w:r>
      <w:r>
        <w:rPr>
          <w:color w:val="1A1A1A"/>
        </w:rPr>
        <w:t>Road</w:t>
      </w:r>
      <w:r>
        <w:rPr>
          <w:color w:val="1A1A1A"/>
          <w:spacing w:val="37"/>
        </w:rPr>
        <w:t xml:space="preserve"> </w:t>
      </w:r>
      <w:r>
        <w:rPr>
          <w:color w:val="0C0C0C"/>
        </w:rPr>
        <w:t>close</w:t>
      </w:r>
      <w:r>
        <w:rPr>
          <w:color w:val="0C0C0C"/>
          <w:spacing w:val="40"/>
        </w:rPr>
        <w:t xml:space="preserve"> </w:t>
      </w:r>
      <w:r>
        <w:rPr>
          <w:color w:val="212121"/>
        </w:rPr>
        <w:t>by;</w:t>
      </w:r>
      <w:r>
        <w:rPr>
          <w:color w:val="212121"/>
          <w:spacing w:val="40"/>
        </w:rPr>
        <w:t xml:space="preserve"> </w:t>
      </w:r>
      <w:r>
        <w:rPr>
          <w:color w:val="131313"/>
        </w:rPr>
        <w:t xml:space="preserve">and </w:t>
      </w:r>
      <w:r>
        <w:rPr>
          <w:color w:val="500069"/>
        </w:rPr>
        <w:t>a</w:t>
      </w:r>
      <w:r>
        <w:rPr>
          <w:color w:val="500069"/>
          <w:spacing w:val="32"/>
        </w:rPr>
        <w:t xml:space="preserve"> </w:t>
      </w:r>
      <w:r>
        <w:rPr>
          <w:color w:val="1F1F1F"/>
        </w:rPr>
        <w:t>rack</w:t>
      </w:r>
      <w:r>
        <w:rPr>
          <w:color w:val="1F1F1F"/>
          <w:spacing w:val="40"/>
        </w:rPr>
        <w:t xml:space="preserve"> </w:t>
      </w:r>
      <w:r>
        <w:rPr>
          <w:color w:val="131313"/>
        </w:rPr>
        <w:t>for</w:t>
      </w:r>
      <w:r>
        <w:rPr>
          <w:color w:val="131313"/>
          <w:spacing w:val="32"/>
        </w:rPr>
        <w:t xml:space="preserve"> </w:t>
      </w:r>
      <w:r>
        <w:t>bikes</w:t>
      </w:r>
      <w:r>
        <w:rPr>
          <w:spacing w:val="37"/>
        </w:rPr>
        <w:t xml:space="preserve"> </w:t>
      </w:r>
      <w:r>
        <w:t>has</w:t>
      </w:r>
      <w:r>
        <w:rPr>
          <w:spacing w:val="37"/>
        </w:rPr>
        <w:t xml:space="preserve"> </w:t>
      </w:r>
      <w:r>
        <w:t>been provided.</w:t>
      </w:r>
      <w:r>
        <w:rPr>
          <w:spacing w:val="80"/>
          <w:w w:val="150"/>
        </w:rPr>
        <w:t xml:space="preserve"> </w:t>
      </w:r>
      <w:r>
        <w:t>These</w:t>
      </w:r>
      <w:r>
        <w:rPr>
          <w:spacing w:val="40"/>
        </w:rPr>
        <w:t xml:space="preserve"> </w:t>
      </w:r>
      <w:r>
        <w:t>factors</w:t>
      </w:r>
      <w:r>
        <w:rPr>
          <w:spacing w:val="40"/>
        </w:rPr>
        <w:t xml:space="preserve"> </w:t>
      </w:r>
      <w:r>
        <w:rPr>
          <w:color w:val="050505"/>
        </w:rPr>
        <w:t>point</w:t>
      </w:r>
      <w:r>
        <w:rPr>
          <w:color w:val="050505"/>
          <w:spacing w:val="40"/>
        </w:rPr>
        <w:t xml:space="preserve"> </w:t>
      </w:r>
      <w:r>
        <w:t>toward</w:t>
      </w:r>
      <w:r>
        <w:rPr>
          <w:spacing w:val="40"/>
        </w:rPr>
        <w:t xml:space="preserve"> </w:t>
      </w:r>
      <w:r>
        <w:rPr>
          <w:color w:val="0C0C0C"/>
        </w:rPr>
        <w:t>low</w:t>
      </w:r>
      <w:r>
        <w:rPr>
          <w:color w:val="0C0C0C"/>
          <w:spacing w:val="40"/>
        </w:rPr>
        <w:t xml:space="preserve"> </w:t>
      </w:r>
      <w:r>
        <w:t>car</w:t>
      </w:r>
      <w:r>
        <w:rPr>
          <w:spacing w:val="40"/>
        </w:rPr>
        <w:t xml:space="preserve"> </w:t>
      </w:r>
      <w:r>
        <w:t>ownership.</w:t>
      </w:r>
      <w:r>
        <w:rPr>
          <w:spacing w:val="80"/>
          <w:w w:val="150"/>
        </w:rPr>
        <w:t xml:space="preserve"> </w:t>
      </w:r>
      <w:r>
        <w:t>Nevertheless,</w:t>
      </w:r>
      <w:r>
        <w:rPr>
          <w:spacing w:val="40"/>
        </w:rPr>
        <w:t xml:space="preserve"> </w:t>
      </w:r>
      <w:r>
        <w:t>the locality</w:t>
      </w:r>
      <w:r>
        <w:rPr>
          <w:spacing w:val="40"/>
        </w:rPr>
        <w:t xml:space="preserve"> </w:t>
      </w:r>
      <w:r>
        <w:t>also</w:t>
      </w:r>
      <w:r>
        <w:rPr>
          <w:spacing w:val="40"/>
        </w:rPr>
        <w:t xml:space="preserve"> </w:t>
      </w:r>
      <w:r>
        <w:rPr>
          <w:color w:val="1C1C1C"/>
        </w:rPr>
        <w:t>has</w:t>
      </w:r>
      <w:r>
        <w:rPr>
          <w:color w:val="1C1C1C"/>
          <w:spacing w:val="40"/>
        </w:rPr>
        <w:t xml:space="preserve"> </w:t>
      </w:r>
      <w:r>
        <w:t>reasonably</w:t>
      </w:r>
      <w:r>
        <w:rPr>
          <w:spacing w:val="40"/>
        </w:rPr>
        <w:t xml:space="preserve"> </w:t>
      </w:r>
      <w:r>
        <w:t>good</w:t>
      </w:r>
      <w:r>
        <w:rPr>
          <w:spacing w:val="36"/>
        </w:rPr>
        <w:t xml:space="preserve"> </w:t>
      </w:r>
      <w:r>
        <w:rPr>
          <w:color w:val="131313"/>
        </w:rPr>
        <w:t>access</w:t>
      </w:r>
      <w:r>
        <w:rPr>
          <w:color w:val="131313"/>
          <w:spacing w:val="40"/>
        </w:rPr>
        <w:t xml:space="preserve"> </w:t>
      </w:r>
      <w:r>
        <w:rPr>
          <w:color w:val="363636"/>
        </w:rPr>
        <w:t>to</w:t>
      </w:r>
      <w:r>
        <w:rPr>
          <w:color w:val="363636"/>
          <w:spacing w:val="40"/>
        </w:rPr>
        <w:t xml:space="preserve"> </w:t>
      </w:r>
      <w:r>
        <w:rPr>
          <w:color w:val="2A2A2A"/>
        </w:rPr>
        <w:t>the</w:t>
      </w:r>
      <w:r>
        <w:rPr>
          <w:color w:val="2A2A2A"/>
          <w:spacing w:val="39"/>
        </w:rPr>
        <w:t xml:space="preserve"> </w:t>
      </w:r>
      <w:r>
        <w:rPr>
          <w:color w:val="0C0C0C"/>
        </w:rPr>
        <w:t>motorways.</w:t>
      </w:r>
      <w:r>
        <w:rPr>
          <w:color w:val="0C0C0C"/>
          <w:spacing w:val="80"/>
        </w:rPr>
        <w:t xml:space="preserve"> </w:t>
      </w:r>
      <w:r>
        <w:rPr>
          <w:color w:val="313131"/>
        </w:rPr>
        <w:t>I</w:t>
      </w:r>
      <w:r>
        <w:rPr>
          <w:color w:val="313131"/>
          <w:spacing w:val="40"/>
        </w:rPr>
        <w:t xml:space="preserve"> </w:t>
      </w:r>
      <w:r>
        <w:rPr>
          <w:color w:val="0A0A0A"/>
        </w:rPr>
        <w:t>consider</w:t>
      </w:r>
      <w:r>
        <w:rPr>
          <w:color w:val="0A0A0A"/>
          <w:spacing w:val="40"/>
        </w:rPr>
        <w:t xml:space="preserve"> </w:t>
      </w:r>
      <w:r>
        <w:rPr>
          <w:color w:val="111111"/>
        </w:rPr>
        <w:t>it</w:t>
      </w:r>
      <w:r>
        <w:rPr>
          <w:color w:val="111111"/>
          <w:spacing w:val="40"/>
        </w:rPr>
        <w:t xml:space="preserve"> </w:t>
      </w:r>
      <w:r>
        <w:rPr>
          <w:color w:val="050505"/>
        </w:rPr>
        <w:t xml:space="preserve">likely </w:t>
      </w:r>
      <w:r>
        <w:rPr>
          <w:color w:val="111111"/>
        </w:rPr>
        <w:t>that</w:t>
      </w:r>
      <w:r>
        <w:rPr>
          <w:color w:val="111111"/>
          <w:spacing w:val="40"/>
        </w:rPr>
        <w:t xml:space="preserve"> </w:t>
      </w:r>
      <w:r>
        <w:t>some</w:t>
      </w:r>
      <w:r>
        <w:rPr>
          <w:spacing w:val="40"/>
        </w:rPr>
        <w:t xml:space="preserve"> </w:t>
      </w:r>
      <w:r>
        <w:t>residents</w:t>
      </w:r>
      <w:r>
        <w:rPr>
          <w:spacing w:val="40"/>
        </w:rPr>
        <w:t xml:space="preserve"> </w:t>
      </w:r>
      <w:r>
        <w:rPr>
          <w:color w:val="181818"/>
        </w:rPr>
        <w:t>would</w:t>
      </w:r>
      <w:r>
        <w:rPr>
          <w:color w:val="181818"/>
          <w:spacing w:val="40"/>
        </w:rPr>
        <w:t xml:space="preserve"> </w:t>
      </w:r>
      <w:r>
        <w:t>have,</w:t>
      </w:r>
      <w:r>
        <w:rPr>
          <w:spacing w:val="40"/>
        </w:rPr>
        <w:t xml:space="preserve"> </w:t>
      </w:r>
      <w:r>
        <w:rPr>
          <w:color w:val="131313"/>
        </w:rPr>
        <w:t>or</w:t>
      </w:r>
      <w:r>
        <w:rPr>
          <w:color w:val="131313"/>
          <w:spacing w:val="40"/>
        </w:rPr>
        <w:t xml:space="preserve"> </w:t>
      </w:r>
      <w:r>
        <w:rPr>
          <w:color w:val="181818"/>
        </w:rPr>
        <w:t>rely</w:t>
      </w:r>
      <w:r>
        <w:rPr>
          <w:color w:val="181818"/>
          <w:spacing w:val="40"/>
        </w:rPr>
        <w:t xml:space="preserve"> </w:t>
      </w:r>
      <w:r>
        <w:rPr>
          <w:color w:val="161616"/>
        </w:rPr>
        <w:t>upon,</w:t>
      </w:r>
      <w:r>
        <w:rPr>
          <w:color w:val="161616"/>
          <w:spacing w:val="40"/>
        </w:rPr>
        <w:t xml:space="preserve"> </w:t>
      </w:r>
      <w:r>
        <w:rPr>
          <w:color w:val="0E0E0E"/>
        </w:rPr>
        <w:t>the</w:t>
      </w:r>
      <w:r>
        <w:rPr>
          <w:color w:val="0E0E0E"/>
          <w:spacing w:val="40"/>
        </w:rPr>
        <w:t xml:space="preserve"> </w:t>
      </w:r>
      <w:r>
        <w:t>use</w:t>
      </w:r>
      <w:r>
        <w:rPr>
          <w:spacing w:val="40"/>
        </w:rPr>
        <w:t xml:space="preserve"> </w:t>
      </w:r>
      <w:r>
        <w:rPr>
          <w:color w:val="0C0C0C"/>
        </w:rPr>
        <w:t>of</w:t>
      </w:r>
      <w:r>
        <w:rPr>
          <w:color w:val="0C0C0C"/>
          <w:spacing w:val="40"/>
        </w:rPr>
        <w:t xml:space="preserve"> </w:t>
      </w:r>
      <w:r>
        <w:rPr>
          <w:color w:val="131313"/>
        </w:rPr>
        <w:t>a</w:t>
      </w:r>
      <w:r>
        <w:rPr>
          <w:color w:val="131313"/>
          <w:spacing w:val="40"/>
        </w:rPr>
        <w:t xml:space="preserve"> </w:t>
      </w:r>
      <w:r>
        <w:rPr>
          <w:color w:val="161616"/>
        </w:rPr>
        <w:t>car.</w:t>
      </w:r>
    </w:p>
    <w:p w:rsidR="004A4A13" w:rsidRDefault="00000000" w14:paraId="384DFDDC" w14:textId="77777777">
      <w:pPr>
        <w:pStyle w:val="ListParagraph"/>
        <w:numPr>
          <w:ilvl w:val="0"/>
          <w:numId w:val="11"/>
        </w:numPr>
        <w:tabs>
          <w:tab w:val="left" w:pos="727"/>
          <w:tab w:val="left" w:pos="732"/>
        </w:tabs>
        <w:spacing w:before="172" w:line="237" w:lineRule="auto"/>
        <w:ind w:left="727" w:right="343" w:hanging="395"/>
        <w:jc w:val="left"/>
        <w:rPr>
          <w:color w:val="0E0E0E"/>
        </w:rPr>
      </w:pPr>
      <w:r>
        <w:rPr>
          <w:rFonts w:ascii="Times New Roman"/>
          <w:color w:val="0E0E0E"/>
        </w:rPr>
        <w:tab/>
      </w:r>
      <w:r>
        <w:rPr>
          <w:color w:val="0F0F0F"/>
          <w:w w:val="105"/>
        </w:rPr>
        <w:t xml:space="preserve">When </w:t>
      </w:r>
      <w:r>
        <w:rPr>
          <w:w w:val="105"/>
        </w:rPr>
        <w:t xml:space="preserve">used </w:t>
      </w:r>
      <w:r>
        <w:rPr>
          <w:color w:val="131313"/>
          <w:w w:val="105"/>
        </w:rPr>
        <w:t xml:space="preserve">as </w:t>
      </w:r>
      <w:r>
        <w:rPr>
          <w:color w:val="1C5B8E"/>
          <w:w w:val="105"/>
        </w:rPr>
        <w:t xml:space="preserve">a </w:t>
      </w:r>
      <w:r>
        <w:rPr>
          <w:color w:val="1A1A1A"/>
          <w:w w:val="105"/>
        </w:rPr>
        <w:t xml:space="preserve">dwelling </w:t>
      </w:r>
      <w:r>
        <w:rPr>
          <w:color w:val="161616"/>
          <w:w w:val="105"/>
        </w:rPr>
        <w:t xml:space="preserve">the </w:t>
      </w:r>
      <w:r>
        <w:rPr>
          <w:color w:val="0F0F0F"/>
          <w:w w:val="105"/>
        </w:rPr>
        <w:t xml:space="preserve">occupants </w:t>
      </w:r>
      <w:r>
        <w:rPr>
          <w:w w:val="105"/>
        </w:rPr>
        <w:t xml:space="preserve">could have </w:t>
      </w:r>
      <w:r>
        <w:rPr>
          <w:color w:val="0F4467"/>
          <w:w w:val="105"/>
        </w:rPr>
        <w:t xml:space="preserve">had </w:t>
      </w:r>
      <w:r>
        <w:rPr>
          <w:color w:val="00111F"/>
          <w:w w:val="105"/>
        </w:rPr>
        <w:t xml:space="preserve">two </w:t>
      </w:r>
      <w:r>
        <w:rPr>
          <w:w w:val="105"/>
        </w:rPr>
        <w:t xml:space="preserve">or three vehicles parked </w:t>
      </w:r>
      <w:r>
        <w:rPr>
          <w:color w:val="161616"/>
          <w:w w:val="105"/>
        </w:rPr>
        <w:t xml:space="preserve">in </w:t>
      </w:r>
      <w:r>
        <w:rPr>
          <w:color w:val="0E0E0E"/>
          <w:w w:val="105"/>
        </w:rPr>
        <w:t xml:space="preserve">the </w:t>
      </w:r>
      <w:r>
        <w:rPr>
          <w:color w:val="030303"/>
          <w:w w:val="105"/>
        </w:rPr>
        <w:t xml:space="preserve">adjacent </w:t>
      </w:r>
      <w:r>
        <w:rPr>
          <w:color w:val="131313"/>
          <w:w w:val="105"/>
        </w:rPr>
        <w:t>streets.</w:t>
      </w:r>
      <w:r>
        <w:rPr>
          <w:color w:val="131313"/>
          <w:spacing w:val="40"/>
          <w:w w:val="105"/>
        </w:rPr>
        <w:t xml:space="preserve"> </w:t>
      </w:r>
      <w:r>
        <w:rPr>
          <w:w w:val="105"/>
        </w:rPr>
        <w:t xml:space="preserve">Therefore, </w:t>
      </w:r>
      <w:r>
        <w:rPr>
          <w:color w:val="161616"/>
          <w:w w:val="105"/>
        </w:rPr>
        <w:t xml:space="preserve">and </w:t>
      </w:r>
      <w:r>
        <w:rPr>
          <w:color w:val="1F5654"/>
          <w:w w:val="105"/>
        </w:rPr>
        <w:t xml:space="preserve">on </w:t>
      </w:r>
      <w:r>
        <w:rPr>
          <w:w w:val="105"/>
        </w:rPr>
        <w:t xml:space="preserve">balance, </w:t>
      </w:r>
      <w:r>
        <w:rPr>
          <w:color w:val="003B75"/>
          <w:w w:val="105"/>
        </w:rPr>
        <w:t>I</w:t>
      </w:r>
      <w:r>
        <w:rPr>
          <w:color w:val="003B75"/>
          <w:spacing w:val="37"/>
          <w:w w:val="105"/>
        </w:rPr>
        <w:t xml:space="preserve"> </w:t>
      </w:r>
      <w:r>
        <w:rPr>
          <w:color w:val="111111"/>
          <w:w w:val="105"/>
        </w:rPr>
        <w:t xml:space="preserve">conclude </w:t>
      </w:r>
      <w:r>
        <w:rPr>
          <w:w w:val="105"/>
        </w:rPr>
        <w:t xml:space="preserve">that </w:t>
      </w:r>
      <w:r>
        <w:rPr>
          <w:color w:val="1F1F1F"/>
          <w:w w:val="105"/>
        </w:rPr>
        <w:t xml:space="preserve">the </w:t>
      </w:r>
      <w:r>
        <w:rPr>
          <w:w w:val="105"/>
        </w:rPr>
        <w:t>evidence</w:t>
      </w:r>
      <w:r>
        <w:rPr>
          <w:spacing w:val="32"/>
          <w:w w:val="105"/>
        </w:rPr>
        <w:t xml:space="preserve"> </w:t>
      </w:r>
      <w:r>
        <w:rPr>
          <w:color w:val="0C0C0C"/>
          <w:w w:val="105"/>
        </w:rPr>
        <w:t xml:space="preserve">before </w:t>
      </w:r>
      <w:r>
        <w:rPr>
          <w:color w:val="1D1D1D"/>
          <w:w w:val="105"/>
        </w:rPr>
        <w:t xml:space="preserve">me </w:t>
      </w:r>
      <w:r>
        <w:rPr>
          <w:color w:val="0C0C0C"/>
          <w:w w:val="105"/>
        </w:rPr>
        <w:t xml:space="preserve">does </w:t>
      </w:r>
      <w:r>
        <w:rPr>
          <w:color w:val="111111"/>
          <w:w w:val="105"/>
        </w:rPr>
        <w:t>not</w:t>
      </w:r>
      <w:r>
        <w:rPr>
          <w:color w:val="111111"/>
          <w:spacing w:val="40"/>
          <w:w w:val="105"/>
        </w:rPr>
        <w:t xml:space="preserve"> </w:t>
      </w:r>
      <w:r>
        <w:rPr>
          <w:color w:val="050505"/>
          <w:w w:val="105"/>
        </w:rPr>
        <w:t>demonstrate</w:t>
      </w:r>
      <w:r>
        <w:rPr>
          <w:color w:val="050505"/>
          <w:spacing w:val="36"/>
          <w:w w:val="105"/>
        </w:rPr>
        <w:t xml:space="preserve"> </w:t>
      </w:r>
      <w:r>
        <w:rPr>
          <w:color w:val="131313"/>
          <w:w w:val="105"/>
        </w:rPr>
        <w:t xml:space="preserve">that </w:t>
      </w:r>
      <w:r>
        <w:rPr>
          <w:color w:val="1F1F1F"/>
          <w:w w:val="105"/>
        </w:rPr>
        <w:t xml:space="preserve">the </w:t>
      </w:r>
      <w:r>
        <w:rPr>
          <w:color w:val="0F0F0F"/>
          <w:w w:val="105"/>
        </w:rPr>
        <w:t xml:space="preserve">use </w:t>
      </w:r>
      <w:r>
        <w:rPr>
          <w:color w:val="1C1C1C"/>
          <w:w w:val="105"/>
        </w:rPr>
        <w:t xml:space="preserve">of </w:t>
      </w:r>
      <w:r>
        <w:rPr>
          <w:color w:val="1A1A1A"/>
          <w:w w:val="105"/>
        </w:rPr>
        <w:t xml:space="preserve">the </w:t>
      </w:r>
      <w:r>
        <w:rPr>
          <w:w w:val="105"/>
        </w:rPr>
        <w:t xml:space="preserve">appeal property </w:t>
      </w:r>
      <w:r>
        <w:rPr>
          <w:color w:val="161616"/>
          <w:w w:val="105"/>
        </w:rPr>
        <w:t xml:space="preserve">as </w:t>
      </w:r>
      <w:r>
        <w:rPr>
          <w:color w:val="2B595E"/>
          <w:w w:val="105"/>
        </w:rPr>
        <w:t xml:space="preserve">a </w:t>
      </w:r>
      <w:proofErr w:type="gramStart"/>
      <w:r>
        <w:rPr>
          <w:color w:val="232323"/>
          <w:w w:val="105"/>
        </w:rPr>
        <w:t xml:space="preserve">C4 </w:t>
      </w:r>
      <w:r>
        <w:rPr>
          <w:color w:val="2F2F2F"/>
          <w:w w:val="105"/>
        </w:rPr>
        <w:t xml:space="preserve">HMO </w:t>
      </w:r>
      <w:r>
        <w:rPr>
          <w:color w:val="0E0E0E"/>
          <w:w w:val="105"/>
        </w:rPr>
        <w:t>results</w:t>
      </w:r>
      <w:proofErr w:type="gramEnd"/>
      <w:r>
        <w:rPr>
          <w:color w:val="0E0E0E"/>
          <w:w w:val="105"/>
        </w:rPr>
        <w:t xml:space="preserve"> </w:t>
      </w:r>
      <w:r>
        <w:rPr>
          <w:color w:val="161616"/>
          <w:w w:val="105"/>
        </w:rPr>
        <w:t xml:space="preserve">in </w:t>
      </w:r>
      <w:r>
        <w:rPr>
          <w:color w:val="163D38"/>
          <w:w w:val="105"/>
        </w:rPr>
        <w:t xml:space="preserve">a </w:t>
      </w:r>
      <w:r>
        <w:rPr>
          <w:color w:val="111111"/>
          <w:w w:val="105"/>
        </w:rPr>
        <w:t xml:space="preserve">material </w:t>
      </w:r>
      <w:r>
        <w:rPr>
          <w:color w:val="080808"/>
          <w:w w:val="105"/>
        </w:rPr>
        <w:t xml:space="preserve">increase </w:t>
      </w:r>
      <w:r>
        <w:rPr>
          <w:color w:val="490008"/>
          <w:w w:val="105"/>
        </w:rPr>
        <w:t xml:space="preserve">in </w:t>
      </w:r>
      <w:r>
        <w:rPr>
          <w:color w:val="080808"/>
          <w:w w:val="105"/>
        </w:rPr>
        <w:t>the demand</w:t>
      </w:r>
      <w:r>
        <w:rPr>
          <w:color w:val="080808"/>
          <w:spacing w:val="18"/>
          <w:w w:val="105"/>
        </w:rPr>
        <w:t xml:space="preserve"> </w:t>
      </w:r>
      <w:r>
        <w:rPr>
          <w:w w:val="105"/>
        </w:rPr>
        <w:t xml:space="preserve">for </w:t>
      </w:r>
      <w:r>
        <w:rPr>
          <w:color w:val="1F1F1F"/>
          <w:w w:val="105"/>
        </w:rPr>
        <w:t xml:space="preserve">on </w:t>
      </w:r>
      <w:r>
        <w:rPr>
          <w:w w:val="105"/>
        </w:rPr>
        <w:t>street parking</w:t>
      </w:r>
    </w:p>
    <w:p w:rsidR="004A4A13" w:rsidRDefault="004A4A13" w14:paraId="2310A1BD" w14:textId="77777777">
      <w:pPr>
        <w:spacing w:line="237" w:lineRule="auto"/>
        <w:sectPr w:rsidR="004A4A13">
          <w:pgSz w:w="11920" w:h="16840" w:orient="portrait"/>
          <w:pgMar w:top="1260" w:right="1120" w:bottom="1800" w:left="1520" w:header="942" w:footer="1552" w:gutter="0"/>
          <w:cols w:space="720"/>
        </w:sectPr>
      </w:pPr>
    </w:p>
    <w:p w:rsidR="004A4A13" w:rsidRDefault="00000000" w14:paraId="501987B5" w14:textId="77777777">
      <w:pPr>
        <w:pStyle w:val="BodyText"/>
        <w:spacing w:before="8"/>
        <w:rPr>
          <w:sz w:val="9"/>
        </w:rPr>
      </w:pPr>
      <w:r>
        <w:rPr>
          <w:noProof/>
        </w:rPr>
        <w:lastRenderedPageBreak/>
        <w:drawing>
          <wp:anchor distT="0" distB="0" distL="0" distR="0" simplePos="0" relativeHeight="15761920" behindDoc="0" locked="0" layoutInCell="1" allowOverlap="1" wp14:anchorId="6F25DAC6" wp14:editId="1A46CDA7">
            <wp:simplePos x="0" y="0"/>
            <wp:positionH relativeFrom="page">
              <wp:posOffset>3959358</wp:posOffset>
            </wp:positionH>
            <wp:positionV relativeFrom="page">
              <wp:posOffset>9623450</wp:posOffset>
            </wp:positionV>
            <wp:extent cx="51815" cy="79255"/>
            <wp:effectExtent l="0" t="0" r="0" b="0"/>
            <wp:wrapNone/>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48" cstate="print"/>
                    <a:stretch>
                      <a:fillRect/>
                    </a:stretch>
                  </pic:blipFill>
                  <pic:spPr>
                    <a:xfrm>
                      <a:off x="0" y="0"/>
                      <a:ext cx="51815" cy="79255"/>
                    </a:xfrm>
                    <a:prstGeom prst="rect">
                      <a:avLst/>
                    </a:prstGeom>
                  </pic:spPr>
                </pic:pic>
              </a:graphicData>
            </a:graphic>
          </wp:anchor>
        </w:drawing>
      </w:r>
    </w:p>
    <w:p w:rsidR="004A4A13" w:rsidRDefault="00000000" w14:paraId="7E77FF7F" w14:textId="77777777">
      <w:pPr>
        <w:pStyle w:val="BodyText"/>
        <w:spacing w:line="86" w:lineRule="exact"/>
        <w:ind w:left="284"/>
        <w:rPr>
          <w:sz w:val="8"/>
        </w:rPr>
      </w:pPr>
      <w:r>
        <w:rPr>
          <w:noProof/>
          <w:position w:val="-1"/>
          <w:sz w:val="8"/>
        </w:rPr>
        <w:drawing>
          <wp:inline distT="0" distB="0" distL="0" distR="0" wp14:anchorId="294C2C8D" wp14:editId="6A55EF7E">
            <wp:extent cx="5583404" cy="54864"/>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49" cstate="print"/>
                    <a:stretch>
                      <a:fillRect/>
                    </a:stretch>
                  </pic:blipFill>
                  <pic:spPr>
                    <a:xfrm>
                      <a:off x="0" y="0"/>
                      <a:ext cx="5583404" cy="54864"/>
                    </a:xfrm>
                    <a:prstGeom prst="rect">
                      <a:avLst/>
                    </a:prstGeom>
                  </pic:spPr>
                </pic:pic>
              </a:graphicData>
            </a:graphic>
          </wp:inline>
        </w:drawing>
      </w:r>
    </w:p>
    <w:p w:rsidR="004A4A13" w:rsidRDefault="00000000" w14:paraId="5C9195AF" w14:textId="77777777">
      <w:pPr>
        <w:pStyle w:val="BodyText"/>
        <w:spacing w:before="154" w:line="244" w:lineRule="auto"/>
        <w:ind w:left="697" w:right="501" w:hanging="5"/>
      </w:pPr>
      <w:r>
        <w:rPr>
          <w:w w:val="105"/>
        </w:rPr>
        <w:t>in the locality.</w:t>
      </w:r>
      <w:r>
        <w:rPr>
          <w:spacing w:val="80"/>
          <w:w w:val="105"/>
        </w:rPr>
        <w:t xml:space="preserve"> </w:t>
      </w:r>
      <w:r>
        <w:rPr>
          <w:w w:val="105"/>
        </w:rPr>
        <w:t xml:space="preserve">However, in the light </w:t>
      </w:r>
      <w:r>
        <w:rPr>
          <w:color w:val="161616"/>
          <w:w w:val="105"/>
        </w:rPr>
        <w:t xml:space="preserve">of </w:t>
      </w:r>
      <w:r>
        <w:rPr>
          <w:color w:val="111111"/>
          <w:w w:val="105"/>
        </w:rPr>
        <w:t xml:space="preserve">my </w:t>
      </w:r>
      <w:r>
        <w:rPr>
          <w:w w:val="105"/>
        </w:rPr>
        <w:t>conclusions on issues above, this matter is not determinative</w:t>
      </w:r>
      <w:r>
        <w:rPr>
          <w:spacing w:val="40"/>
          <w:w w:val="105"/>
        </w:rPr>
        <w:t xml:space="preserve"> </w:t>
      </w:r>
      <w:r>
        <w:rPr>
          <w:w w:val="105"/>
        </w:rPr>
        <w:t>in this case.</w:t>
      </w:r>
    </w:p>
    <w:p w:rsidR="004A4A13" w:rsidRDefault="00000000" w14:paraId="58283FCD" w14:textId="77777777">
      <w:pPr>
        <w:spacing w:before="165"/>
        <w:ind w:left="289"/>
        <w:rPr>
          <w:b/>
        </w:rPr>
      </w:pPr>
      <w:r>
        <w:rPr>
          <w:b/>
          <w:w w:val="110"/>
        </w:rPr>
        <w:t>Other</w:t>
      </w:r>
      <w:r>
        <w:rPr>
          <w:b/>
          <w:spacing w:val="10"/>
          <w:w w:val="110"/>
        </w:rPr>
        <w:t xml:space="preserve"> </w:t>
      </w:r>
      <w:r>
        <w:rPr>
          <w:b/>
          <w:spacing w:val="-2"/>
          <w:w w:val="110"/>
        </w:rPr>
        <w:t>Matters</w:t>
      </w:r>
    </w:p>
    <w:p w:rsidR="004A4A13" w:rsidRDefault="00000000" w14:paraId="1B248486" w14:textId="77777777">
      <w:pPr>
        <w:pStyle w:val="ListParagraph"/>
        <w:numPr>
          <w:ilvl w:val="0"/>
          <w:numId w:val="11"/>
        </w:numPr>
        <w:tabs>
          <w:tab w:val="left" w:pos="684"/>
          <w:tab w:val="left" w:pos="698"/>
        </w:tabs>
        <w:spacing w:before="160"/>
        <w:ind w:left="698" w:right="307" w:hanging="397"/>
        <w:jc w:val="left"/>
      </w:pPr>
      <w:r>
        <w:rPr>
          <w:w w:val="105"/>
        </w:rPr>
        <w:t xml:space="preserve">The appellant informs me they </w:t>
      </w:r>
      <w:r>
        <w:rPr>
          <w:color w:val="0C0C0C"/>
          <w:w w:val="105"/>
        </w:rPr>
        <w:t xml:space="preserve">are </w:t>
      </w:r>
      <w:r>
        <w:rPr>
          <w:w w:val="105"/>
        </w:rPr>
        <w:t xml:space="preserve">involved </w:t>
      </w:r>
      <w:r>
        <w:rPr>
          <w:color w:val="0E0E0E"/>
          <w:w w:val="105"/>
        </w:rPr>
        <w:t xml:space="preserve">in </w:t>
      </w:r>
      <w:r>
        <w:rPr>
          <w:w w:val="105"/>
        </w:rPr>
        <w:t>charity</w:t>
      </w:r>
      <w:r>
        <w:rPr>
          <w:spacing w:val="28"/>
          <w:w w:val="105"/>
        </w:rPr>
        <w:t xml:space="preserve"> </w:t>
      </w:r>
      <w:r>
        <w:rPr>
          <w:w w:val="105"/>
        </w:rPr>
        <w:t xml:space="preserve">work in Nepal and part </w:t>
      </w:r>
      <w:r>
        <w:rPr>
          <w:color w:val="0F0F0F"/>
          <w:w w:val="105"/>
        </w:rPr>
        <w:t xml:space="preserve">of </w:t>
      </w:r>
      <w:r>
        <w:rPr>
          <w:w w:val="105"/>
        </w:rPr>
        <w:t>the</w:t>
      </w:r>
      <w:r>
        <w:rPr>
          <w:spacing w:val="13"/>
          <w:w w:val="105"/>
        </w:rPr>
        <w:t xml:space="preserve"> </w:t>
      </w:r>
      <w:r>
        <w:rPr>
          <w:w w:val="105"/>
        </w:rPr>
        <w:t>proceeds</w:t>
      </w:r>
      <w:r>
        <w:rPr>
          <w:spacing w:val="33"/>
          <w:w w:val="105"/>
        </w:rPr>
        <w:t xml:space="preserve"> </w:t>
      </w:r>
      <w:r>
        <w:rPr>
          <w:w w:val="105"/>
        </w:rPr>
        <w:t>would</w:t>
      </w:r>
      <w:r>
        <w:rPr>
          <w:spacing w:val="26"/>
          <w:w w:val="105"/>
        </w:rPr>
        <w:t xml:space="preserve"> </w:t>
      </w:r>
      <w:r>
        <w:rPr>
          <w:w w:val="105"/>
        </w:rPr>
        <w:t>go</w:t>
      </w:r>
      <w:r>
        <w:rPr>
          <w:spacing w:val="22"/>
          <w:w w:val="105"/>
        </w:rPr>
        <w:t xml:space="preserve"> </w:t>
      </w:r>
      <w:r>
        <w:rPr>
          <w:w w:val="105"/>
        </w:rPr>
        <w:t>toward</w:t>
      </w:r>
      <w:r>
        <w:rPr>
          <w:spacing w:val="16"/>
          <w:w w:val="105"/>
        </w:rPr>
        <w:t xml:space="preserve"> </w:t>
      </w:r>
      <w:r>
        <w:rPr>
          <w:w w:val="105"/>
        </w:rPr>
        <w:t>this.</w:t>
      </w:r>
      <w:r>
        <w:rPr>
          <w:spacing w:val="80"/>
          <w:w w:val="105"/>
        </w:rPr>
        <w:t xml:space="preserve"> </w:t>
      </w:r>
      <w:r>
        <w:rPr>
          <w:w w:val="105"/>
        </w:rPr>
        <w:t>However,</w:t>
      </w:r>
      <w:r>
        <w:rPr>
          <w:spacing w:val="15"/>
          <w:w w:val="105"/>
        </w:rPr>
        <w:t xml:space="preserve"> </w:t>
      </w:r>
      <w:r>
        <w:rPr>
          <w:w w:val="105"/>
        </w:rPr>
        <w:t>I</w:t>
      </w:r>
      <w:r>
        <w:rPr>
          <w:spacing w:val="36"/>
          <w:w w:val="105"/>
        </w:rPr>
        <w:t xml:space="preserve"> </w:t>
      </w:r>
      <w:r>
        <w:rPr>
          <w:w w:val="105"/>
        </w:rPr>
        <w:t>must</w:t>
      </w:r>
      <w:r>
        <w:rPr>
          <w:spacing w:val="23"/>
          <w:w w:val="105"/>
        </w:rPr>
        <w:t xml:space="preserve"> </w:t>
      </w:r>
      <w:r>
        <w:rPr>
          <w:w w:val="105"/>
        </w:rPr>
        <w:t>assess</w:t>
      </w:r>
      <w:r>
        <w:rPr>
          <w:spacing w:val="22"/>
          <w:w w:val="105"/>
        </w:rPr>
        <w:t xml:space="preserve"> </w:t>
      </w:r>
      <w:r>
        <w:rPr>
          <w:w w:val="105"/>
        </w:rPr>
        <w:t>this</w:t>
      </w:r>
      <w:r>
        <w:rPr>
          <w:spacing w:val="15"/>
          <w:w w:val="105"/>
        </w:rPr>
        <w:t xml:space="preserve"> </w:t>
      </w:r>
      <w:r>
        <w:rPr>
          <w:w w:val="105"/>
        </w:rPr>
        <w:t>appeal</w:t>
      </w:r>
      <w:r>
        <w:rPr>
          <w:spacing w:val="25"/>
          <w:w w:val="105"/>
        </w:rPr>
        <w:t xml:space="preserve"> </w:t>
      </w:r>
      <w:r>
        <w:rPr>
          <w:w w:val="105"/>
        </w:rPr>
        <w:t>only on its planning</w:t>
      </w:r>
      <w:r>
        <w:rPr>
          <w:spacing w:val="40"/>
          <w:w w:val="105"/>
        </w:rPr>
        <w:t xml:space="preserve"> </w:t>
      </w:r>
      <w:r>
        <w:rPr>
          <w:w w:val="105"/>
        </w:rPr>
        <w:t>merits</w:t>
      </w:r>
      <w:r>
        <w:rPr>
          <w:spacing w:val="39"/>
          <w:w w:val="105"/>
        </w:rPr>
        <w:t xml:space="preserve"> </w:t>
      </w:r>
      <w:r>
        <w:rPr>
          <w:color w:val="0C0C0C"/>
          <w:w w:val="105"/>
        </w:rPr>
        <w:t xml:space="preserve">and </w:t>
      </w:r>
      <w:r>
        <w:rPr>
          <w:w w:val="105"/>
        </w:rPr>
        <w:t>I</w:t>
      </w:r>
      <w:r>
        <w:rPr>
          <w:spacing w:val="40"/>
          <w:w w:val="105"/>
        </w:rPr>
        <w:t xml:space="preserve"> </w:t>
      </w:r>
      <w:r>
        <w:rPr>
          <w:w w:val="105"/>
        </w:rPr>
        <w:t>cannot take this into consideration.</w:t>
      </w:r>
    </w:p>
    <w:p w:rsidR="004A4A13" w:rsidRDefault="00000000" w14:paraId="62FCD57B" w14:textId="77777777">
      <w:pPr>
        <w:pStyle w:val="ListParagraph"/>
        <w:numPr>
          <w:ilvl w:val="0"/>
          <w:numId w:val="11"/>
        </w:numPr>
        <w:tabs>
          <w:tab w:val="left" w:pos="695"/>
          <w:tab w:val="left" w:pos="707"/>
        </w:tabs>
        <w:spacing w:before="165" w:line="237" w:lineRule="auto"/>
        <w:ind w:left="707" w:right="386" w:hanging="403"/>
        <w:jc w:val="left"/>
        <w:rPr>
          <w:color w:val="111111"/>
        </w:rPr>
      </w:pPr>
      <w:r>
        <w:rPr>
          <w:w w:val="105"/>
        </w:rPr>
        <w:t xml:space="preserve">The appellant </w:t>
      </w:r>
      <w:r>
        <w:rPr>
          <w:color w:val="131313"/>
          <w:w w:val="105"/>
        </w:rPr>
        <w:t xml:space="preserve">is </w:t>
      </w:r>
      <w:r>
        <w:rPr>
          <w:w w:val="105"/>
        </w:rPr>
        <w:t>aggrieved</w:t>
      </w:r>
      <w:r>
        <w:rPr>
          <w:spacing w:val="35"/>
          <w:w w:val="105"/>
        </w:rPr>
        <w:t xml:space="preserve"> </w:t>
      </w:r>
      <w:r>
        <w:rPr>
          <w:w w:val="105"/>
        </w:rPr>
        <w:t>with the Council's procedures,</w:t>
      </w:r>
      <w:r>
        <w:rPr>
          <w:spacing w:val="24"/>
          <w:w w:val="105"/>
        </w:rPr>
        <w:t xml:space="preserve"> </w:t>
      </w:r>
      <w:r>
        <w:rPr>
          <w:w w:val="105"/>
        </w:rPr>
        <w:t>lack of discussion</w:t>
      </w:r>
      <w:r>
        <w:rPr>
          <w:spacing w:val="25"/>
          <w:w w:val="105"/>
        </w:rPr>
        <w:t xml:space="preserve"> </w:t>
      </w:r>
      <w:r>
        <w:rPr>
          <w:w w:val="105"/>
        </w:rPr>
        <w:t>of possible modifications</w:t>
      </w:r>
      <w:r>
        <w:rPr>
          <w:spacing w:val="21"/>
          <w:w w:val="105"/>
        </w:rPr>
        <w:t xml:space="preserve"> </w:t>
      </w:r>
      <w:r>
        <w:rPr>
          <w:w w:val="105"/>
        </w:rPr>
        <w:t>and alleged illogical reasoning.</w:t>
      </w:r>
      <w:r>
        <w:rPr>
          <w:spacing w:val="70"/>
          <w:w w:val="105"/>
        </w:rPr>
        <w:t xml:space="preserve"> </w:t>
      </w:r>
      <w:r>
        <w:rPr>
          <w:w w:val="105"/>
        </w:rPr>
        <w:t xml:space="preserve">The appellant considers that if neighbours had been better informed of the benefits of the </w:t>
      </w:r>
      <w:proofErr w:type="gramStart"/>
      <w:r>
        <w:rPr>
          <w:w w:val="105"/>
        </w:rPr>
        <w:t>development</w:t>
      </w:r>
      <w:proofErr w:type="gramEnd"/>
      <w:r>
        <w:rPr>
          <w:w w:val="105"/>
        </w:rPr>
        <w:t xml:space="preserve"> </w:t>
      </w:r>
      <w:r>
        <w:rPr>
          <w:color w:val="0F0F0F"/>
          <w:w w:val="105"/>
        </w:rPr>
        <w:t xml:space="preserve">then </w:t>
      </w:r>
      <w:r>
        <w:rPr>
          <w:w w:val="105"/>
        </w:rPr>
        <w:t>their response</w:t>
      </w:r>
      <w:r>
        <w:rPr>
          <w:spacing w:val="34"/>
          <w:w w:val="105"/>
        </w:rPr>
        <w:t xml:space="preserve"> </w:t>
      </w:r>
      <w:r>
        <w:rPr>
          <w:w w:val="105"/>
        </w:rPr>
        <w:t>would have been positive.</w:t>
      </w:r>
      <w:r>
        <w:rPr>
          <w:spacing w:val="80"/>
          <w:w w:val="105"/>
        </w:rPr>
        <w:t xml:space="preserve"> </w:t>
      </w:r>
      <w:r>
        <w:rPr>
          <w:color w:val="151515"/>
          <w:w w:val="105"/>
        </w:rPr>
        <w:t xml:space="preserve">A </w:t>
      </w:r>
      <w:r>
        <w:rPr>
          <w:color w:val="1D1D1D"/>
          <w:w w:val="105"/>
        </w:rPr>
        <w:t>g</w:t>
      </w:r>
      <w:r>
        <w:rPr>
          <w:w w:val="105"/>
        </w:rPr>
        <w:t>rievance</w:t>
      </w:r>
      <w:r>
        <w:rPr>
          <w:spacing w:val="33"/>
          <w:w w:val="105"/>
        </w:rPr>
        <w:t xml:space="preserve"> </w:t>
      </w:r>
      <w:r>
        <w:rPr>
          <w:w w:val="105"/>
        </w:rPr>
        <w:t>with the Council's procedures should be pursued with the Council in the first instance and</w:t>
      </w:r>
      <w:r>
        <w:rPr>
          <w:spacing w:val="-3"/>
          <w:w w:val="105"/>
        </w:rPr>
        <w:t xml:space="preserve"> </w:t>
      </w:r>
      <w:r>
        <w:rPr>
          <w:color w:val="111111"/>
          <w:w w:val="105"/>
        </w:rPr>
        <w:t>I</w:t>
      </w:r>
      <w:r>
        <w:rPr>
          <w:color w:val="111111"/>
          <w:spacing w:val="30"/>
          <w:w w:val="105"/>
        </w:rPr>
        <w:t xml:space="preserve"> </w:t>
      </w:r>
      <w:r>
        <w:rPr>
          <w:w w:val="105"/>
        </w:rPr>
        <w:t xml:space="preserve">have determined this appeal on </w:t>
      </w:r>
      <w:r>
        <w:rPr>
          <w:color w:val="0E0E0E"/>
          <w:w w:val="105"/>
        </w:rPr>
        <w:t xml:space="preserve">the </w:t>
      </w:r>
      <w:r>
        <w:rPr>
          <w:w w:val="105"/>
        </w:rPr>
        <w:t xml:space="preserve">planning merits </w:t>
      </w:r>
      <w:r>
        <w:rPr>
          <w:color w:val="1F1F1F"/>
          <w:w w:val="105"/>
        </w:rPr>
        <w:t xml:space="preserve">of </w:t>
      </w:r>
      <w:r>
        <w:rPr>
          <w:w w:val="105"/>
        </w:rPr>
        <w:t>the development</w:t>
      </w:r>
      <w:r>
        <w:rPr>
          <w:spacing w:val="40"/>
          <w:w w:val="105"/>
        </w:rPr>
        <w:t xml:space="preserve"> </w:t>
      </w:r>
      <w:r>
        <w:rPr>
          <w:w w:val="105"/>
        </w:rPr>
        <w:t>sought.</w:t>
      </w:r>
    </w:p>
    <w:p w:rsidR="004A4A13" w:rsidRDefault="00000000" w14:paraId="1896B07E" w14:textId="77777777">
      <w:pPr>
        <w:pStyle w:val="ListParagraph"/>
        <w:numPr>
          <w:ilvl w:val="0"/>
          <w:numId w:val="11"/>
        </w:numPr>
        <w:tabs>
          <w:tab w:val="left" w:pos="699"/>
          <w:tab w:val="left" w:pos="716"/>
        </w:tabs>
        <w:spacing w:before="171"/>
        <w:ind w:left="716" w:right="328" w:hanging="408"/>
        <w:jc w:val="left"/>
      </w:pPr>
      <w:r>
        <w:rPr>
          <w:w w:val="105"/>
        </w:rPr>
        <w:t>The</w:t>
      </w:r>
      <w:r>
        <w:rPr>
          <w:spacing w:val="20"/>
          <w:w w:val="105"/>
        </w:rPr>
        <w:t xml:space="preserve"> </w:t>
      </w:r>
      <w:r>
        <w:rPr>
          <w:w w:val="105"/>
        </w:rPr>
        <w:t>appellant</w:t>
      </w:r>
      <w:r>
        <w:rPr>
          <w:spacing w:val="28"/>
          <w:w w:val="105"/>
        </w:rPr>
        <w:t xml:space="preserve"> </w:t>
      </w:r>
      <w:r>
        <w:rPr>
          <w:w w:val="105"/>
        </w:rPr>
        <w:t>informs</w:t>
      </w:r>
      <w:r>
        <w:rPr>
          <w:spacing w:val="23"/>
          <w:w w:val="105"/>
        </w:rPr>
        <w:t xml:space="preserve"> </w:t>
      </w:r>
      <w:r>
        <w:rPr>
          <w:w w:val="105"/>
        </w:rPr>
        <w:t>me that</w:t>
      </w:r>
      <w:r>
        <w:rPr>
          <w:spacing w:val="22"/>
          <w:w w:val="105"/>
        </w:rPr>
        <w:t xml:space="preserve"> </w:t>
      </w:r>
      <w:r>
        <w:rPr>
          <w:w w:val="105"/>
        </w:rPr>
        <w:t>the</w:t>
      </w:r>
      <w:r>
        <w:rPr>
          <w:spacing w:val="18"/>
          <w:w w:val="105"/>
        </w:rPr>
        <w:t xml:space="preserve"> </w:t>
      </w:r>
      <w:r>
        <w:rPr>
          <w:w w:val="105"/>
        </w:rPr>
        <w:t>area</w:t>
      </w:r>
      <w:r>
        <w:rPr>
          <w:spacing w:val="28"/>
          <w:w w:val="105"/>
        </w:rPr>
        <w:t xml:space="preserve"> </w:t>
      </w:r>
      <w:r>
        <w:rPr>
          <w:w w:val="105"/>
        </w:rPr>
        <w:t>at the</w:t>
      </w:r>
      <w:r>
        <w:rPr>
          <w:spacing w:val="18"/>
          <w:w w:val="105"/>
        </w:rPr>
        <w:t xml:space="preserve"> </w:t>
      </w:r>
      <w:r>
        <w:rPr>
          <w:w w:val="105"/>
        </w:rPr>
        <w:t>rear</w:t>
      </w:r>
      <w:r>
        <w:rPr>
          <w:spacing w:val="28"/>
          <w:w w:val="105"/>
        </w:rPr>
        <w:t xml:space="preserve"> </w:t>
      </w:r>
      <w:r>
        <w:rPr>
          <w:w w:val="105"/>
        </w:rPr>
        <w:t>was</w:t>
      </w:r>
      <w:r>
        <w:rPr>
          <w:spacing w:val="24"/>
          <w:w w:val="105"/>
        </w:rPr>
        <w:t xml:space="preserve"> </w:t>
      </w:r>
      <w:proofErr w:type="gramStart"/>
      <w:r>
        <w:rPr>
          <w:w w:val="105"/>
        </w:rPr>
        <w:t>disused</w:t>
      </w:r>
      <w:proofErr w:type="gramEnd"/>
      <w:r>
        <w:rPr>
          <w:spacing w:val="26"/>
          <w:w w:val="105"/>
        </w:rPr>
        <w:t xml:space="preserve"> </w:t>
      </w:r>
      <w:r>
        <w:rPr>
          <w:w w:val="105"/>
        </w:rPr>
        <w:t>and</w:t>
      </w:r>
      <w:r>
        <w:rPr>
          <w:spacing w:val="20"/>
          <w:w w:val="105"/>
        </w:rPr>
        <w:t xml:space="preserve"> </w:t>
      </w:r>
      <w:r>
        <w:rPr>
          <w:w w:val="105"/>
        </w:rPr>
        <w:t>rubbish was</w:t>
      </w:r>
      <w:r>
        <w:rPr>
          <w:spacing w:val="25"/>
          <w:w w:val="105"/>
        </w:rPr>
        <w:t xml:space="preserve"> </w:t>
      </w:r>
      <w:r>
        <w:rPr>
          <w:w w:val="105"/>
        </w:rPr>
        <w:t>left</w:t>
      </w:r>
      <w:r>
        <w:rPr>
          <w:spacing w:val="20"/>
          <w:w w:val="105"/>
        </w:rPr>
        <w:t xml:space="preserve"> </w:t>
      </w:r>
      <w:r>
        <w:rPr>
          <w:w w:val="105"/>
        </w:rPr>
        <w:t>there</w:t>
      </w:r>
      <w:r>
        <w:rPr>
          <w:spacing w:val="18"/>
          <w:w w:val="105"/>
        </w:rPr>
        <w:t xml:space="preserve"> </w:t>
      </w:r>
      <w:r>
        <w:rPr>
          <w:w w:val="105"/>
        </w:rPr>
        <w:t>in</w:t>
      </w:r>
      <w:r>
        <w:rPr>
          <w:spacing w:val="19"/>
          <w:w w:val="105"/>
        </w:rPr>
        <w:t xml:space="preserve"> </w:t>
      </w:r>
      <w:r>
        <w:rPr>
          <w:color w:val="0C0C0C"/>
          <w:w w:val="105"/>
        </w:rPr>
        <w:t>the</w:t>
      </w:r>
      <w:r>
        <w:rPr>
          <w:color w:val="0C0C0C"/>
          <w:spacing w:val="24"/>
          <w:w w:val="105"/>
        </w:rPr>
        <w:t xml:space="preserve"> </w:t>
      </w:r>
      <w:r>
        <w:rPr>
          <w:w w:val="105"/>
        </w:rPr>
        <w:t>past.</w:t>
      </w:r>
      <w:r>
        <w:rPr>
          <w:spacing w:val="80"/>
          <w:w w:val="105"/>
        </w:rPr>
        <w:t xml:space="preserve"> </w:t>
      </w:r>
      <w:r>
        <w:rPr>
          <w:w w:val="105"/>
        </w:rPr>
        <w:t>There</w:t>
      </w:r>
      <w:r>
        <w:rPr>
          <w:spacing w:val="23"/>
          <w:w w:val="105"/>
        </w:rPr>
        <w:t xml:space="preserve"> </w:t>
      </w:r>
      <w:r>
        <w:rPr>
          <w:color w:val="111111"/>
          <w:w w:val="105"/>
        </w:rPr>
        <w:t>is</w:t>
      </w:r>
      <w:r>
        <w:rPr>
          <w:color w:val="111111"/>
          <w:spacing w:val="24"/>
          <w:w w:val="105"/>
        </w:rPr>
        <w:t xml:space="preserve"> </w:t>
      </w:r>
      <w:r>
        <w:rPr>
          <w:w w:val="105"/>
        </w:rPr>
        <w:t>nothing</w:t>
      </w:r>
      <w:r>
        <w:rPr>
          <w:spacing w:val="33"/>
          <w:w w:val="105"/>
        </w:rPr>
        <w:t xml:space="preserve"> </w:t>
      </w:r>
      <w:r>
        <w:rPr>
          <w:w w:val="105"/>
        </w:rPr>
        <w:t>to</w:t>
      </w:r>
      <w:r>
        <w:rPr>
          <w:spacing w:val="20"/>
          <w:w w:val="105"/>
        </w:rPr>
        <w:t xml:space="preserve"> </w:t>
      </w:r>
      <w:r>
        <w:rPr>
          <w:color w:val="0E0E0E"/>
          <w:w w:val="105"/>
        </w:rPr>
        <w:t>say</w:t>
      </w:r>
      <w:r>
        <w:rPr>
          <w:color w:val="0E0E0E"/>
          <w:spacing w:val="37"/>
          <w:w w:val="105"/>
        </w:rPr>
        <w:t xml:space="preserve"> </w:t>
      </w:r>
      <w:r>
        <w:rPr>
          <w:w w:val="105"/>
        </w:rPr>
        <w:t>that</w:t>
      </w:r>
      <w:r>
        <w:rPr>
          <w:spacing w:val="25"/>
          <w:w w:val="105"/>
        </w:rPr>
        <w:t xml:space="preserve"> </w:t>
      </w:r>
      <w:r>
        <w:rPr>
          <w:w w:val="105"/>
        </w:rPr>
        <w:t>if</w:t>
      </w:r>
      <w:r>
        <w:rPr>
          <w:spacing w:val="19"/>
          <w:w w:val="105"/>
        </w:rPr>
        <w:t xml:space="preserve"> </w:t>
      </w:r>
      <w:r>
        <w:rPr>
          <w:w w:val="105"/>
        </w:rPr>
        <w:t>this</w:t>
      </w:r>
      <w:r>
        <w:rPr>
          <w:spacing w:val="24"/>
          <w:w w:val="105"/>
        </w:rPr>
        <w:t xml:space="preserve"> </w:t>
      </w:r>
      <w:r>
        <w:rPr>
          <w:w w:val="105"/>
        </w:rPr>
        <w:t>development</w:t>
      </w:r>
      <w:r>
        <w:rPr>
          <w:spacing w:val="40"/>
          <w:w w:val="105"/>
        </w:rPr>
        <w:t xml:space="preserve"> </w:t>
      </w:r>
      <w:r>
        <w:rPr>
          <w:w w:val="105"/>
        </w:rPr>
        <w:t xml:space="preserve">is not permitted </w:t>
      </w:r>
      <w:r>
        <w:rPr>
          <w:color w:val="0E0E0E"/>
          <w:w w:val="105"/>
        </w:rPr>
        <w:t xml:space="preserve">the </w:t>
      </w:r>
      <w:r>
        <w:rPr>
          <w:w w:val="105"/>
        </w:rPr>
        <w:t>only course</w:t>
      </w:r>
      <w:r>
        <w:rPr>
          <w:spacing w:val="31"/>
          <w:w w:val="105"/>
        </w:rPr>
        <w:t xml:space="preserve"> </w:t>
      </w:r>
      <w:r>
        <w:rPr>
          <w:w w:val="105"/>
        </w:rPr>
        <w:t>would be for the dwelling to be left empty</w:t>
      </w:r>
      <w:r>
        <w:rPr>
          <w:spacing w:val="25"/>
          <w:w w:val="105"/>
        </w:rPr>
        <w:t xml:space="preserve"> </w:t>
      </w:r>
      <w:r>
        <w:rPr>
          <w:w w:val="105"/>
        </w:rPr>
        <w:t xml:space="preserve">and to </w:t>
      </w:r>
      <w:r>
        <w:rPr>
          <w:spacing w:val="-2"/>
          <w:w w:val="105"/>
        </w:rPr>
        <w:t>deteriorate.</w:t>
      </w:r>
    </w:p>
    <w:p w:rsidR="004A4A13" w:rsidRDefault="00000000" w14:paraId="67FD9F52" w14:textId="77777777">
      <w:pPr>
        <w:spacing w:before="169"/>
        <w:ind w:left="308"/>
        <w:rPr>
          <w:b/>
        </w:rPr>
      </w:pPr>
      <w:r>
        <w:rPr>
          <w:b/>
          <w:spacing w:val="-2"/>
        </w:rPr>
        <w:t>Conclusions</w:t>
      </w:r>
    </w:p>
    <w:p w:rsidR="004A4A13" w:rsidRDefault="00000000" w14:paraId="07D60CEC" w14:textId="77777777">
      <w:pPr>
        <w:pStyle w:val="ListParagraph"/>
        <w:numPr>
          <w:ilvl w:val="0"/>
          <w:numId w:val="11"/>
        </w:numPr>
        <w:tabs>
          <w:tab w:val="left" w:pos="709"/>
          <w:tab w:val="left" w:pos="719"/>
        </w:tabs>
        <w:spacing w:before="164"/>
        <w:ind w:left="719" w:right="506" w:hanging="401"/>
        <w:jc w:val="left"/>
      </w:pPr>
      <w:r>
        <w:t>The</w:t>
      </w:r>
      <w:r>
        <w:rPr>
          <w:spacing w:val="40"/>
        </w:rPr>
        <w:t xml:space="preserve"> </w:t>
      </w:r>
      <w:r>
        <w:t>development</w:t>
      </w:r>
      <w:r>
        <w:rPr>
          <w:spacing w:val="40"/>
        </w:rPr>
        <w:t xml:space="preserve"> </w:t>
      </w:r>
      <w:r>
        <w:t>represents</w:t>
      </w:r>
      <w:r>
        <w:rPr>
          <w:spacing w:val="40"/>
        </w:rPr>
        <w:t xml:space="preserve"> </w:t>
      </w:r>
      <w:r>
        <w:t>one</w:t>
      </w:r>
      <w:r>
        <w:rPr>
          <w:spacing w:val="40"/>
        </w:rPr>
        <w:t xml:space="preserve"> </w:t>
      </w:r>
      <w:r>
        <w:t>form</w:t>
      </w:r>
      <w:r>
        <w:rPr>
          <w:spacing w:val="40"/>
        </w:rPr>
        <w:t xml:space="preserve"> </w:t>
      </w:r>
      <w:r>
        <w:t>of</w:t>
      </w:r>
      <w:r>
        <w:rPr>
          <w:spacing w:val="37"/>
        </w:rPr>
        <w:t xml:space="preserve"> </w:t>
      </w:r>
      <w:r>
        <w:t>investment</w:t>
      </w:r>
      <w:r>
        <w:rPr>
          <w:spacing w:val="40"/>
        </w:rPr>
        <w:t xml:space="preserve"> </w:t>
      </w:r>
      <w:r>
        <w:rPr>
          <w:color w:val="0F0F0F"/>
        </w:rPr>
        <w:t>in</w:t>
      </w:r>
      <w:r>
        <w:rPr>
          <w:color w:val="0F0F0F"/>
          <w:spacing w:val="31"/>
        </w:rPr>
        <w:t xml:space="preserve"> </w:t>
      </w:r>
      <w:r>
        <w:t>the</w:t>
      </w:r>
      <w:r>
        <w:rPr>
          <w:spacing w:val="37"/>
        </w:rPr>
        <w:t xml:space="preserve"> </w:t>
      </w:r>
      <w:r>
        <w:t>area</w:t>
      </w:r>
      <w:r>
        <w:rPr>
          <w:spacing w:val="40"/>
        </w:rPr>
        <w:t xml:space="preserve"> </w:t>
      </w:r>
      <w:r>
        <w:t>and</w:t>
      </w:r>
      <w:r>
        <w:rPr>
          <w:spacing w:val="39"/>
        </w:rPr>
        <w:t xml:space="preserve"> </w:t>
      </w:r>
      <w:r>
        <w:t>provides small</w:t>
      </w:r>
      <w:r>
        <w:rPr>
          <w:spacing w:val="40"/>
        </w:rPr>
        <w:t xml:space="preserve"> </w:t>
      </w:r>
      <w:r>
        <w:t>accommodation</w:t>
      </w:r>
      <w:r>
        <w:rPr>
          <w:spacing w:val="80"/>
        </w:rPr>
        <w:t xml:space="preserve"> </w:t>
      </w:r>
      <w:r>
        <w:t>for</w:t>
      </w:r>
      <w:r>
        <w:rPr>
          <w:spacing w:val="40"/>
        </w:rPr>
        <w:t xml:space="preserve"> </w:t>
      </w:r>
      <w:r>
        <w:t>rent</w:t>
      </w:r>
      <w:r>
        <w:rPr>
          <w:spacing w:val="40"/>
        </w:rPr>
        <w:t xml:space="preserve"> </w:t>
      </w:r>
      <w:r>
        <w:t>that</w:t>
      </w:r>
      <w:r>
        <w:rPr>
          <w:spacing w:val="40"/>
        </w:rPr>
        <w:t xml:space="preserve"> </w:t>
      </w:r>
      <w:r>
        <w:rPr>
          <w:color w:val="1C1C1C"/>
        </w:rPr>
        <w:t>is</w:t>
      </w:r>
      <w:r>
        <w:rPr>
          <w:color w:val="1C1C1C"/>
          <w:spacing w:val="40"/>
        </w:rPr>
        <w:t xml:space="preserve"> </w:t>
      </w:r>
      <w:r>
        <w:t>conveniently</w:t>
      </w:r>
      <w:r>
        <w:rPr>
          <w:spacing w:val="40"/>
        </w:rPr>
        <w:t xml:space="preserve"> </w:t>
      </w:r>
      <w:r>
        <w:t>located</w:t>
      </w:r>
      <w:r>
        <w:rPr>
          <w:spacing w:val="40"/>
        </w:rPr>
        <w:t xml:space="preserve"> </w:t>
      </w:r>
      <w:r>
        <w:t>for</w:t>
      </w:r>
      <w:r>
        <w:rPr>
          <w:spacing w:val="40"/>
        </w:rPr>
        <w:t xml:space="preserve"> </w:t>
      </w:r>
      <w:r>
        <w:t>the</w:t>
      </w:r>
      <w:r>
        <w:rPr>
          <w:spacing w:val="40"/>
        </w:rPr>
        <w:t xml:space="preserve"> </w:t>
      </w:r>
      <w:r>
        <w:t>North Manchester</w:t>
      </w:r>
      <w:r>
        <w:rPr>
          <w:spacing w:val="40"/>
        </w:rPr>
        <w:t xml:space="preserve"> </w:t>
      </w:r>
      <w:r>
        <w:t>General Hospital.</w:t>
      </w:r>
    </w:p>
    <w:p w:rsidR="004A4A13" w:rsidRDefault="00000000" w14:paraId="39BA5E13" w14:textId="77777777">
      <w:pPr>
        <w:pStyle w:val="ListParagraph"/>
        <w:numPr>
          <w:ilvl w:val="0"/>
          <w:numId w:val="11"/>
        </w:numPr>
        <w:tabs>
          <w:tab w:val="left" w:pos="719"/>
          <w:tab w:val="left" w:pos="725"/>
        </w:tabs>
        <w:spacing w:before="165" w:line="237" w:lineRule="auto"/>
        <w:ind w:left="725" w:right="327" w:hanging="397"/>
        <w:jc w:val="left"/>
      </w:pPr>
      <w:r>
        <w:rPr>
          <w:w w:val="105"/>
        </w:rPr>
        <w:t>The proposal would preserve the character and appearance of the Crumpsall Conservation</w:t>
      </w:r>
      <w:r>
        <w:rPr>
          <w:spacing w:val="35"/>
          <w:w w:val="105"/>
        </w:rPr>
        <w:t xml:space="preserve"> </w:t>
      </w:r>
      <w:r>
        <w:rPr>
          <w:w w:val="105"/>
        </w:rPr>
        <w:t xml:space="preserve">Area and </w:t>
      </w:r>
      <w:r>
        <w:rPr>
          <w:color w:val="0E0E0E"/>
          <w:w w:val="105"/>
        </w:rPr>
        <w:t xml:space="preserve">on </w:t>
      </w:r>
      <w:r>
        <w:rPr>
          <w:w w:val="105"/>
        </w:rPr>
        <w:t>balance, I</w:t>
      </w:r>
      <w:r>
        <w:rPr>
          <w:spacing w:val="33"/>
          <w:w w:val="105"/>
        </w:rPr>
        <w:t xml:space="preserve"> </w:t>
      </w:r>
      <w:r>
        <w:rPr>
          <w:color w:val="0C0C0C"/>
          <w:w w:val="105"/>
        </w:rPr>
        <w:t xml:space="preserve">am </w:t>
      </w:r>
      <w:r>
        <w:rPr>
          <w:w w:val="105"/>
        </w:rPr>
        <w:t>not persuaded that the evidence demonstrates</w:t>
      </w:r>
      <w:r>
        <w:rPr>
          <w:spacing w:val="31"/>
          <w:w w:val="105"/>
        </w:rPr>
        <w:t xml:space="preserve"> </w:t>
      </w:r>
      <w:r>
        <w:rPr>
          <w:w w:val="105"/>
        </w:rPr>
        <w:t xml:space="preserve">that the proposal would result in </w:t>
      </w:r>
      <w:r>
        <w:rPr>
          <w:color w:val="0C0C0C"/>
          <w:w w:val="105"/>
        </w:rPr>
        <w:t xml:space="preserve">an </w:t>
      </w:r>
      <w:r>
        <w:rPr>
          <w:w w:val="105"/>
        </w:rPr>
        <w:t>increase in on street parking to the detriment of highway</w:t>
      </w:r>
      <w:r>
        <w:rPr>
          <w:spacing w:val="40"/>
          <w:w w:val="105"/>
        </w:rPr>
        <w:t xml:space="preserve"> </w:t>
      </w:r>
      <w:r>
        <w:rPr>
          <w:w w:val="105"/>
        </w:rPr>
        <w:t>and pedestrian safety.</w:t>
      </w:r>
    </w:p>
    <w:p w:rsidR="004A4A13" w:rsidRDefault="00000000" w14:paraId="3DB7DC6A" w14:textId="77777777">
      <w:pPr>
        <w:pStyle w:val="ListParagraph"/>
        <w:numPr>
          <w:ilvl w:val="0"/>
          <w:numId w:val="11"/>
        </w:numPr>
        <w:tabs>
          <w:tab w:val="left" w:pos="725"/>
          <w:tab w:val="left" w:pos="731"/>
        </w:tabs>
        <w:spacing w:before="170" w:line="237" w:lineRule="auto"/>
        <w:ind w:left="731" w:right="302" w:hanging="403"/>
        <w:jc w:val="left"/>
        <w:rPr>
          <w:color w:val="181818"/>
        </w:rPr>
      </w:pPr>
      <w:r>
        <w:t>However,</w:t>
      </w:r>
      <w:r>
        <w:rPr>
          <w:spacing w:val="40"/>
        </w:rPr>
        <w:t xml:space="preserve"> </w:t>
      </w:r>
      <w:r>
        <w:t>the</w:t>
      </w:r>
      <w:r>
        <w:rPr>
          <w:spacing w:val="40"/>
        </w:rPr>
        <w:t xml:space="preserve"> </w:t>
      </w:r>
      <w:r>
        <w:t>proposal</w:t>
      </w:r>
      <w:r>
        <w:rPr>
          <w:spacing w:val="40"/>
        </w:rPr>
        <w:t xml:space="preserve"> </w:t>
      </w:r>
      <w:r>
        <w:t>would</w:t>
      </w:r>
      <w:r>
        <w:rPr>
          <w:spacing w:val="40"/>
        </w:rPr>
        <w:t xml:space="preserve"> </w:t>
      </w:r>
      <w:r>
        <w:t>harm</w:t>
      </w:r>
      <w:r>
        <w:rPr>
          <w:spacing w:val="40"/>
        </w:rPr>
        <w:t xml:space="preserve"> </w:t>
      </w:r>
      <w:r>
        <w:rPr>
          <w:color w:val="0F0F0F"/>
        </w:rPr>
        <w:t>the</w:t>
      </w:r>
      <w:r>
        <w:rPr>
          <w:color w:val="0F0F0F"/>
          <w:spacing w:val="40"/>
        </w:rPr>
        <w:t xml:space="preserve"> </w:t>
      </w:r>
      <w:r>
        <w:t>overall</w:t>
      </w:r>
      <w:r>
        <w:rPr>
          <w:spacing w:val="40"/>
        </w:rPr>
        <w:t xml:space="preserve"> </w:t>
      </w:r>
      <w:r>
        <w:t>mix</w:t>
      </w:r>
      <w:r>
        <w:rPr>
          <w:spacing w:val="40"/>
        </w:rPr>
        <w:t xml:space="preserve"> </w:t>
      </w:r>
      <w:r>
        <w:rPr>
          <w:color w:val="181818"/>
        </w:rPr>
        <w:t>and</w:t>
      </w:r>
      <w:r>
        <w:rPr>
          <w:color w:val="181818"/>
          <w:spacing w:val="40"/>
        </w:rPr>
        <w:t xml:space="preserve"> </w:t>
      </w:r>
      <w:r>
        <w:t>balance</w:t>
      </w:r>
      <w:r>
        <w:rPr>
          <w:spacing w:val="40"/>
        </w:rPr>
        <w:t xml:space="preserve"> </w:t>
      </w:r>
      <w:r>
        <w:rPr>
          <w:color w:val="080808"/>
        </w:rPr>
        <w:t>of</w:t>
      </w:r>
      <w:r>
        <w:rPr>
          <w:color w:val="080808"/>
          <w:spacing w:val="40"/>
        </w:rPr>
        <w:t xml:space="preserve"> </w:t>
      </w:r>
      <w:r>
        <w:t>housing provision</w:t>
      </w:r>
      <w:r>
        <w:rPr>
          <w:spacing w:val="40"/>
        </w:rPr>
        <w:t xml:space="preserve"> </w:t>
      </w:r>
      <w:r>
        <w:t>in</w:t>
      </w:r>
      <w:r>
        <w:rPr>
          <w:spacing w:val="32"/>
        </w:rPr>
        <w:t xml:space="preserve"> </w:t>
      </w:r>
      <w:r>
        <w:t>the</w:t>
      </w:r>
      <w:r>
        <w:rPr>
          <w:spacing w:val="35"/>
        </w:rPr>
        <w:t xml:space="preserve"> </w:t>
      </w:r>
      <w:r>
        <w:t>area</w:t>
      </w:r>
      <w:r>
        <w:rPr>
          <w:spacing w:val="40"/>
        </w:rPr>
        <w:t xml:space="preserve"> </w:t>
      </w:r>
      <w:r>
        <w:t>and</w:t>
      </w:r>
      <w:r>
        <w:rPr>
          <w:spacing w:val="35"/>
        </w:rPr>
        <w:t xml:space="preserve"> </w:t>
      </w:r>
      <w:r>
        <w:t>result</w:t>
      </w:r>
      <w:r>
        <w:rPr>
          <w:spacing w:val="40"/>
        </w:rPr>
        <w:t xml:space="preserve"> </w:t>
      </w:r>
      <w:r>
        <w:t>in</w:t>
      </w:r>
      <w:r>
        <w:rPr>
          <w:spacing w:val="27"/>
        </w:rPr>
        <w:t xml:space="preserve"> </w:t>
      </w:r>
      <w:r>
        <w:t>harm</w:t>
      </w:r>
      <w:r>
        <w:rPr>
          <w:spacing w:val="40"/>
        </w:rPr>
        <w:t xml:space="preserve"> </w:t>
      </w:r>
      <w:r>
        <w:t>to</w:t>
      </w:r>
      <w:r>
        <w:rPr>
          <w:spacing w:val="35"/>
        </w:rPr>
        <w:t xml:space="preserve"> </w:t>
      </w:r>
      <w:r>
        <w:t>the</w:t>
      </w:r>
      <w:r>
        <w:rPr>
          <w:spacing w:val="34"/>
        </w:rPr>
        <w:t xml:space="preserve"> </w:t>
      </w:r>
      <w:r>
        <w:t>living</w:t>
      </w:r>
      <w:r>
        <w:rPr>
          <w:spacing w:val="37"/>
        </w:rPr>
        <w:t xml:space="preserve"> </w:t>
      </w:r>
      <w:r>
        <w:t>conditions</w:t>
      </w:r>
      <w:r>
        <w:rPr>
          <w:spacing w:val="40"/>
        </w:rPr>
        <w:t xml:space="preserve"> </w:t>
      </w:r>
      <w:r>
        <w:t>of</w:t>
      </w:r>
      <w:r>
        <w:rPr>
          <w:spacing w:val="31"/>
        </w:rPr>
        <w:t xml:space="preserve"> </w:t>
      </w:r>
      <w:r>
        <w:t>the</w:t>
      </w:r>
      <w:r>
        <w:rPr>
          <w:spacing w:val="37"/>
        </w:rPr>
        <w:t xml:space="preserve"> </w:t>
      </w:r>
      <w:r>
        <w:t>occupiers of</w:t>
      </w:r>
      <w:r>
        <w:rPr>
          <w:spacing w:val="38"/>
        </w:rPr>
        <w:t xml:space="preserve"> </w:t>
      </w:r>
      <w:r>
        <w:t>the</w:t>
      </w:r>
      <w:r>
        <w:rPr>
          <w:spacing w:val="32"/>
        </w:rPr>
        <w:t xml:space="preserve"> </w:t>
      </w:r>
      <w:r>
        <w:t>C4</w:t>
      </w:r>
      <w:r>
        <w:rPr>
          <w:spacing w:val="26"/>
        </w:rPr>
        <w:t xml:space="preserve"> </w:t>
      </w:r>
      <w:r>
        <w:t>HMO</w:t>
      </w:r>
      <w:r>
        <w:rPr>
          <w:spacing w:val="40"/>
        </w:rPr>
        <w:t xml:space="preserve"> </w:t>
      </w:r>
      <w:r>
        <w:t>and</w:t>
      </w:r>
      <w:r>
        <w:rPr>
          <w:spacing w:val="33"/>
        </w:rPr>
        <w:t xml:space="preserve"> </w:t>
      </w:r>
      <w:r>
        <w:t>could</w:t>
      </w:r>
      <w:r>
        <w:rPr>
          <w:spacing w:val="40"/>
        </w:rPr>
        <w:t xml:space="preserve"> </w:t>
      </w:r>
      <w:r>
        <w:t>adversely</w:t>
      </w:r>
      <w:r>
        <w:rPr>
          <w:spacing w:val="40"/>
        </w:rPr>
        <w:t xml:space="preserve"> </w:t>
      </w:r>
      <w:r>
        <w:t>affect</w:t>
      </w:r>
      <w:r>
        <w:rPr>
          <w:spacing w:val="40"/>
        </w:rPr>
        <w:t xml:space="preserve"> </w:t>
      </w:r>
      <w:r>
        <w:t>the</w:t>
      </w:r>
      <w:r>
        <w:rPr>
          <w:spacing w:val="39"/>
        </w:rPr>
        <w:t xml:space="preserve"> </w:t>
      </w:r>
      <w:r>
        <w:t>living</w:t>
      </w:r>
      <w:r>
        <w:rPr>
          <w:spacing w:val="40"/>
        </w:rPr>
        <w:t xml:space="preserve"> </w:t>
      </w:r>
      <w:r>
        <w:t>conditions</w:t>
      </w:r>
      <w:r>
        <w:rPr>
          <w:spacing w:val="40"/>
        </w:rPr>
        <w:t xml:space="preserve"> </w:t>
      </w:r>
      <w:r>
        <w:t>of</w:t>
      </w:r>
      <w:r>
        <w:rPr>
          <w:spacing w:val="27"/>
        </w:rPr>
        <w:t xml:space="preserve"> </w:t>
      </w:r>
      <w:r>
        <w:t>the</w:t>
      </w:r>
      <w:r>
        <w:rPr>
          <w:spacing w:val="38"/>
        </w:rPr>
        <w:t xml:space="preserve"> </w:t>
      </w:r>
      <w:r>
        <w:t>occupiers of</w:t>
      </w:r>
      <w:r>
        <w:rPr>
          <w:spacing w:val="40"/>
        </w:rPr>
        <w:t xml:space="preserve"> </w:t>
      </w:r>
      <w:r>
        <w:t>nearby</w:t>
      </w:r>
      <w:r>
        <w:rPr>
          <w:spacing w:val="40"/>
        </w:rPr>
        <w:t xml:space="preserve"> </w:t>
      </w:r>
      <w:r>
        <w:t>dwellings</w:t>
      </w:r>
      <w:r>
        <w:rPr>
          <w:spacing w:val="40"/>
        </w:rPr>
        <w:t xml:space="preserve"> </w:t>
      </w:r>
      <w:r>
        <w:t>in</w:t>
      </w:r>
      <w:r>
        <w:rPr>
          <w:spacing w:val="39"/>
        </w:rPr>
        <w:t xml:space="preserve"> </w:t>
      </w:r>
      <w:r>
        <w:t>the</w:t>
      </w:r>
      <w:r>
        <w:rPr>
          <w:spacing w:val="40"/>
        </w:rPr>
        <w:t xml:space="preserve"> </w:t>
      </w:r>
      <w:r>
        <w:t>locality.</w:t>
      </w:r>
      <w:r>
        <w:rPr>
          <w:spacing w:val="40"/>
        </w:rPr>
        <w:t xml:space="preserve"> </w:t>
      </w:r>
      <w:r>
        <w:t>This</w:t>
      </w:r>
      <w:r>
        <w:rPr>
          <w:spacing w:val="40"/>
        </w:rPr>
        <w:t xml:space="preserve"> </w:t>
      </w:r>
      <w:r>
        <w:t>would</w:t>
      </w:r>
      <w:r>
        <w:rPr>
          <w:spacing w:val="40"/>
        </w:rPr>
        <w:t xml:space="preserve"> </w:t>
      </w:r>
      <w:r>
        <w:rPr>
          <w:color w:val="181818"/>
        </w:rPr>
        <w:t>be</w:t>
      </w:r>
      <w:r>
        <w:rPr>
          <w:color w:val="181818"/>
          <w:spacing w:val="39"/>
        </w:rPr>
        <w:t xml:space="preserve"> </w:t>
      </w:r>
      <w:r>
        <w:t>contrary</w:t>
      </w:r>
      <w:r>
        <w:rPr>
          <w:spacing w:val="40"/>
        </w:rPr>
        <w:t xml:space="preserve"> </w:t>
      </w:r>
      <w:r>
        <w:t>to</w:t>
      </w:r>
      <w:r>
        <w:rPr>
          <w:spacing w:val="40"/>
        </w:rPr>
        <w:t xml:space="preserve"> </w:t>
      </w:r>
      <w:r>
        <w:t>advice</w:t>
      </w:r>
      <w:r>
        <w:rPr>
          <w:spacing w:val="40"/>
        </w:rPr>
        <w:t xml:space="preserve"> </w:t>
      </w:r>
      <w:r>
        <w:t>in</w:t>
      </w:r>
      <w:r>
        <w:rPr>
          <w:spacing w:val="33"/>
        </w:rPr>
        <w:t xml:space="preserve"> </w:t>
      </w:r>
      <w:r>
        <w:t>The National</w:t>
      </w:r>
      <w:r>
        <w:rPr>
          <w:spacing w:val="40"/>
        </w:rPr>
        <w:t xml:space="preserve"> </w:t>
      </w:r>
      <w:r>
        <w:t>Planning</w:t>
      </w:r>
      <w:r>
        <w:rPr>
          <w:spacing w:val="40"/>
        </w:rPr>
        <w:t xml:space="preserve"> </w:t>
      </w:r>
      <w:r>
        <w:t>Policy</w:t>
      </w:r>
      <w:r>
        <w:rPr>
          <w:spacing w:val="40"/>
        </w:rPr>
        <w:t xml:space="preserve"> </w:t>
      </w:r>
      <w:r>
        <w:t>Framework</w:t>
      </w:r>
      <w:r>
        <w:rPr>
          <w:spacing w:val="77"/>
        </w:rPr>
        <w:t xml:space="preserve"> </w:t>
      </w:r>
      <w:r>
        <w:t>that</w:t>
      </w:r>
      <w:r>
        <w:rPr>
          <w:spacing w:val="40"/>
        </w:rPr>
        <w:t xml:space="preserve"> </w:t>
      </w:r>
      <w:r>
        <w:t>planning</w:t>
      </w:r>
      <w:r>
        <w:rPr>
          <w:spacing w:val="72"/>
        </w:rPr>
        <w:t xml:space="preserve"> </w:t>
      </w:r>
      <w:r>
        <w:t>should</w:t>
      </w:r>
      <w:r>
        <w:rPr>
          <w:spacing w:val="40"/>
        </w:rPr>
        <w:t xml:space="preserve"> </w:t>
      </w:r>
      <w:r>
        <w:t>always</w:t>
      </w:r>
      <w:r>
        <w:rPr>
          <w:spacing w:val="72"/>
        </w:rPr>
        <w:t xml:space="preserve"> </w:t>
      </w:r>
      <w:r>
        <w:t>seek</w:t>
      </w:r>
      <w:r>
        <w:rPr>
          <w:spacing w:val="40"/>
        </w:rPr>
        <w:t xml:space="preserve"> </w:t>
      </w:r>
      <w:r>
        <w:t>to achieve</w:t>
      </w:r>
      <w:r>
        <w:rPr>
          <w:spacing w:val="40"/>
        </w:rPr>
        <w:t xml:space="preserve"> </w:t>
      </w:r>
      <w:r>
        <w:rPr>
          <w:color w:val="111111"/>
        </w:rPr>
        <w:t>a</w:t>
      </w:r>
      <w:r>
        <w:rPr>
          <w:color w:val="111111"/>
          <w:spacing w:val="40"/>
        </w:rPr>
        <w:t xml:space="preserve"> </w:t>
      </w:r>
      <w:r>
        <w:t>high</w:t>
      </w:r>
      <w:r>
        <w:rPr>
          <w:spacing w:val="40"/>
        </w:rPr>
        <w:t xml:space="preserve"> </w:t>
      </w:r>
      <w:r>
        <w:t>quality</w:t>
      </w:r>
      <w:r>
        <w:rPr>
          <w:spacing w:val="40"/>
        </w:rPr>
        <w:t xml:space="preserve"> </w:t>
      </w:r>
      <w:r>
        <w:t>of</w:t>
      </w:r>
      <w:r>
        <w:rPr>
          <w:spacing w:val="28"/>
        </w:rPr>
        <w:t xml:space="preserve"> </w:t>
      </w:r>
      <w:r>
        <w:t>design</w:t>
      </w:r>
      <w:r>
        <w:rPr>
          <w:spacing w:val="38"/>
        </w:rPr>
        <w:t xml:space="preserve"> </w:t>
      </w:r>
      <w:r>
        <w:t>and</w:t>
      </w:r>
      <w:r>
        <w:rPr>
          <w:spacing w:val="37"/>
        </w:rPr>
        <w:t xml:space="preserve"> </w:t>
      </w:r>
      <w:r>
        <w:rPr>
          <w:color w:val="131313"/>
        </w:rPr>
        <w:t>a</w:t>
      </w:r>
      <w:r>
        <w:rPr>
          <w:color w:val="131313"/>
          <w:spacing w:val="40"/>
        </w:rPr>
        <w:t xml:space="preserve"> </w:t>
      </w:r>
      <w:r>
        <w:t>good</w:t>
      </w:r>
      <w:r>
        <w:rPr>
          <w:spacing w:val="40"/>
        </w:rPr>
        <w:t xml:space="preserve"> </w:t>
      </w:r>
      <w:r>
        <w:t>standard</w:t>
      </w:r>
      <w:r>
        <w:rPr>
          <w:spacing w:val="40"/>
        </w:rPr>
        <w:t xml:space="preserve"> </w:t>
      </w:r>
      <w:r>
        <w:rPr>
          <w:color w:val="131313"/>
        </w:rPr>
        <w:t>of</w:t>
      </w:r>
      <w:r>
        <w:rPr>
          <w:color w:val="131313"/>
          <w:spacing w:val="34"/>
        </w:rPr>
        <w:t xml:space="preserve"> </w:t>
      </w:r>
      <w:r>
        <w:t>amenity</w:t>
      </w:r>
      <w:r>
        <w:rPr>
          <w:spacing w:val="40"/>
        </w:rPr>
        <w:t xml:space="preserve"> </w:t>
      </w:r>
      <w:r>
        <w:rPr>
          <w:color w:val="111111"/>
        </w:rPr>
        <w:t>for</w:t>
      </w:r>
      <w:r>
        <w:rPr>
          <w:color w:val="111111"/>
          <w:spacing w:val="29"/>
        </w:rPr>
        <w:t xml:space="preserve"> </w:t>
      </w:r>
      <w:r>
        <w:t>all</w:t>
      </w:r>
      <w:r>
        <w:rPr>
          <w:spacing w:val="27"/>
        </w:rPr>
        <w:t xml:space="preserve"> </w:t>
      </w:r>
      <w:r>
        <w:t>existing and</w:t>
      </w:r>
      <w:r>
        <w:rPr>
          <w:spacing w:val="40"/>
        </w:rPr>
        <w:t xml:space="preserve"> </w:t>
      </w:r>
      <w:r>
        <w:t>future</w:t>
      </w:r>
      <w:r>
        <w:rPr>
          <w:spacing w:val="40"/>
        </w:rPr>
        <w:t xml:space="preserve"> </w:t>
      </w:r>
      <w:r>
        <w:t>occupants</w:t>
      </w:r>
      <w:r>
        <w:rPr>
          <w:spacing w:val="40"/>
        </w:rPr>
        <w:t xml:space="preserve"> </w:t>
      </w:r>
      <w:r>
        <w:t>of</w:t>
      </w:r>
      <w:r>
        <w:rPr>
          <w:spacing w:val="40"/>
        </w:rPr>
        <w:t xml:space="preserve"> </w:t>
      </w:r>
      <w:r>
        <w:t>land</w:t>
      </w:r>
      <w:r>
        <w:rPr>
          <w:spacing w:val="40"/>
        </w:rPr>
        <w:t xml:space="preserve"> </w:t>
      </w:r>
      <w:r>
        <w:rPr>
          <w:color w:val="0F0F0F"/>
        </w:rPr>
        <w:t>and</w:t>
      </w:r>
      <w:r>
        <w:rPr>
          <w:color w:val="0F0F0F"/>
          <w:spacing w:val="40"/>
        </w:rPr>
        <w:t xml:space="preserve"> </w:t>
      </w:r>
      <w:r>
        <w:t>buildings</w:t>
      </w:r>
      <w:r>
        <w:rPr>
          <w:spacing w:val="40"/>
        </w:rPr>
        <w:t xml:space="preserve"> </w:t>
      </w:r>
      <w:r>
        <w:t>(paragraph</w:t>
      </w:r>
      <w:r>
        <w:rPr>
          <w:spacing w:val="40"/>
        </w:rPr>
        <w:t xml:space="preserve"> </w:t>
      </w:r>
      <w:r>
        <w:t>17).</w:t>
      </w:r>
    </w:p>
    <w:p w:rsidR="004A4A13" w:rsidRDefault="00000000" w14:paraId="518F9C5C" w14:textId="77777777">
      <w:pPr>
        <w:pStyle w:val="ListParagraph"/>
        <w:numPr>
          <w:ilvl w:val="0"/>
          <w:numId w:val="11"/>
        </w:numPr>
        <w:tabs>
          <w:tab w:val="left" w:pos="737"/>
          <w:tab w:val="left" w:pos="743"/>
        </w:tabs>
        <w:spacing w:before="176" w:line="237" w:lineRule="auto"/>
        <w:ind w:left="743" w:right="682" w:hanging="406"/>
        <w:jc w:val="left"/>
      </w:pPr>
      <w:r>
        <w:rPr>
          <w:w w:val="105"/>
        </w:rPr>
        <w:t xml:space="preserve">Overall, </w:t>
      </w:r>
      <w:r>
        <w:rPr>
          <w:color w:val="2B2B2B"/>
          <w:w w:val="105"/>
        </w:rPr>
        <w:t>I</w:t>
      </w:r>
      <w:r>
        <w:rPr>
          <w:color w:val="2B2B2B"/>
          <w:spacing w:val="40"/>
          <w:w w:val="105"/>
        </w:rPr>
        <w:t xml:space="preserve"> </w:t>
      </w:r>
      <w:r>
        <w:rPr>
          <w:w w:val="105"/>
        </w:rPr>
        <w:t>conclude</w:t>
      </w:r>
      <w:r>
        <w:rPr>
          <w:spacing w:val="39"/>
          <w:w w:val="105"/>
        </w:rPr>
        <w:t xml:space="preserve"> </w:t>
      </w:r>
      <w:r>
        <w:rPr>
          <w:w w:val="105"/>
        </w:rPr>
        <w:t xml:space="preserve">that the harms </w:t>
      </w:r>
      <w:r>
        <w:rPr>
          <w:color w:val="0C0C0C"/>
          <w:w w:val="105"/>
        </w:rPr>
        <w:t>outweigh</w:t>
      </w:r>
      <w:r>
        <w:rPr>
          <w:color w:val="0C0C0C"/>
          <w:spacing w:val="40"/>
          <w:w w:val="105"/>
        </w:rPr>
        <w:t xml:space="preserve"> </w:t>
      </w:r>
      <w:r>
        <w:rPr>
          <w:w w:val="105"/>
        </w:rPr>
        <w:t>the modest benefits of the scheme.</w:t>
      </w:r>
      <w:r>
        <w:rPr>
          <w:spacing w:val="40"/>
          <w:w w:val="105"/>
        </w:rPr>
        <w:t xml:space="preserve"> </w:t>
      </w:r>
      <w:r>
        <w:rPr>
          <w:w w:val="105"/>
        </w:rPr>
        <w:t>Therefore, having taken all matters into consideration,</w:t>
      </w:r>
      <w:r>
        <w:rPr>
          <w:spacing w:val="-1"/>
          <w:w w:val="105"/>
        </w:rPr>
        <w:t xml:space="preserve"> </w:t>
      </w:r>
      <w:r>
        <w:rPr>
          <w:w w:val="105"/>
        </w:rPr>
        <w:t xml:space="preserve">including a submission that the development offers equality, </w:t>
      </w:r>
      <w:r>
        <w:rPr>
          <w:color w:val="0C0C0C"/>
          <w:w w:val="105"/>
        </w:rPr>
        <w:t xml:space="preserve">the </w:t>
      </w:r>
      <w:r>
        <w:rPr>
          <w:w w:val="105"/>
        </w:rPr>
        <w:t>appeal is dismissed.</w:t>
      </w:r>
    </w:p>
    <w:p w:rsidR="004A4A13" w:rsidRDefault="00000000" w14:paraId="0D6E44B3" w14:textId="77777777">
      <w:pPr>
        <w:pStyle w:val="BodyText"/>
        <w:spacing w:before="2"/>
        <w:rPr>
          <w:sz w:val="17"/>
        </w:rPr>
      </w:pPr>
      <w:r>
        <w:rPr>
          <w:noProof/>
        </w:rPr>
        <w:drawing>
          <wp:anchor distT="0" distB="0" distL="0" distR="0" simplePos="0" relativeHeight="487620096" behindDoc="1" locked="0" layoutInCell="1" allowOverlap="1" wp14:anchorId="7DD19F8B" wp14:editId="6DE2917A">
            <wp:simplePos x="0" y="0"/>
            <wp:positionH relativeFrom="page">
              <wp:posOffset>1441710</wp:posOffset>
            </wp:positionH>
            <wp:positionV relativeFrom="paragraph">
              <wp:posOffset>140721</wp:posOffset>
            </wp:positionV>
            <wp:extent cx="1136795" cy="167639"/>
            <wp:effectExtent l="0" t="0" r="0" b="0"/>
            <wp:wrapTopAndBottom/>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50" cstate="print"/>
                    <a:stretch>
                      <a:fillRect/>
                    </a:stretch>
                  </pic:blipFill>
                  <pic:spPr>
                    <a:xfrm>
                      <a:off x="0" y="0"/>
                      <a:ext cx="1136795" cy="167639"/>
                    </a:xfrm>
                    <a:prstGeom prst="rect">
                      <a:avLst/>
                    </a:prstGeom>
                  </pic:spPr>
                </pic:pic>
              </a:graphicData>
            </a:graphic>
          </wp:anchor>
        </w:drawing>
      </w:r>
    </w:p>
    <w:p w:rsidR="004A4A13" w:rsidRDefault="004A4A13" w14:paraId="5A4E413F" w14:textId="77777777">
      <w:pPr>
        <w:pStyle w:val="BodyText"/>
        <w:rPr>
          <w:sz w:val="20"/>
        </w:rPr>
      </w:pPr>
    </w:p>
    <w:p w:rsidR="004A4A13" w:rsidRDefault="00000000" w14:paraId="0729ECE6" w14:textId="77777777">
      <w:pPr>
        <w:pStyle w:val="BodyText"/>
        <w:ind w:left="747"/>
      </w:pPr>
      <w:r>
        <w:rPr>
          <w:spacing w:val="-7"/>
        </w:rPr>
        <w:t>PLANNING</w:t>
      </w:r>
      <w:r>
        <w:rPr>
          <w:spacing w:val="5"/>
        </w:rPr>
        <w:t xml:space="preserve"> </w:t>
      </w:r>
      <w:r>
        <w:rPr>
          <w:spacing w:val="-2"/>
        </w:rPr>
        <w:t>INSPECTOR</w:t>
      </w:r>
    </w:p>
    <w:p w:rsidR="004A4A13" w:rsidRDefault="004A4A13" w14:paraId="6E71F351" w14:textId="77777777">
      <w:pPr>
        <w:pStyle w:val="BodyText"/>
        <w:rPr>
          <w:sz w:val="20"/>
        </w:rPr>
      </w:pPr>
    </w:p>
    <w:p w:rsidR="004A4A13" w:rsidRDefault="004A4A13" w14:paraId="24905A5F" w14:textId="77777777">
      <w:pPr>
        <w:pStyle w:val="BodyText"/>
        <w:rPr>
          <w:sz w:val="20"/>
        </w:rPr>
      </w:pPr>
    </w:p>
    <w:p w:rsidR="004A4A13" w:rsidRDefault="004A4A13" w14:paraId="50E7B05F" w14:textId="77777777">
      <w:pPr>
        <w:pStyle w:val="BodyText"/>
        <w:rPr>
          <w:sz w:val="20"/>
        </w:rPr>
      </w:pPr>
    </w:p>
    <w:p w:rsidR="004A4A13" w:rsidRDefault="004A4A13" w14:paraId="63661FC0" w14:textId="77777777">
      <w:pPr>
        <w:pStyle w:val="BodyText"/>
        <w:rPr>
          <w:sz w:val="20"/>
        </w:rPr>
      </w:pPr>
    </w:p>
    <w:p w:rsidR="004A4A13" w:rsidRDefault="004A4A13" w14:paraId="5FDCF086" w14:textId="77777777">
      <w:pPr>
        <w:pStyle w:val="BodyText"/>
        <w:rPr>
          <w:sz w:val="20"/>
        </w:rPr>
      </w:pPr>
    </w:p>
    <w:p w:rsidR="004A4A13" w:rsidRDefault="004A4A13" w14:paraId="3A043479" w14:textId="77777777">
      <w:pPr>
        <w:pStyle w:val="BodyText"/>
        <w:rPr>
          <w:sz w:val="20"/>
        </w:rPr>
      </w:pPr>
    </w:p>
    <w:p w:rsidR="004A4A13" w:rsidRDefault="004A4A13" w14:paraId="4E5DE018" w14:textId="77777777">
      <w:pPr>
        <w:pStyle w:val="BodyText"/>
        <w:rPr>
          <w:sz w:val="20"/>
        </w:rPr>
      </w:pPr>
    </w:p>
    <w:p w:rsidR="004A4A13" w:rsidRDefault="004A4A13" w14:paraId="026AE645" w14:textId="77777777">
      <w:pPr>
        <w:pStyle w:val="BodyText"/>
        <w:rPr>
          <w:sz w:val="20"/>
        </w:rPr>
      </w:pPr>
    </w:p>
    <w:p w:rsidR="004A4A13" w:rsidRDefault="004A4A13" w14:paraId="5A10879B" w14:textId="77777777">
      <w:pPr>
        <w:pStyle w:val="BodyText"/>
        <w:rPr>
          <w:sz w:val="20"/>
        </w:rPr>
      </w:pPr>
    </w:p>
    <w:p w:rsidR="004A4A13" w:rsidRDefault="004A4A13" w14:paraId="472F3B66" w14:textId="77777777">
      <w:pPr>
        <w:pStyle w:val="BodyText"/>
        <w:rPr>
          <w:sz w:val="20"/>
        </w:rPr>
      </w:pPr>
    </w:p>
    <w:p w:rsidR="004A4A13" w:rsidRDefault="00000000" w14:paraId="7A068CB8" w14:textId="77777777">
      <w:pPr>
        <w:pStyle w:val="BodyText"/>
        <w:spacing w:before="6"/>
        <w:rPr>
          <w:sz w:val="20"/>
        </w:rPr>
      </w:pPr>
      <w:r>
        <w:rPr>
          <w:noProof/>
        </w:rPr>
        <mc:AlternateContent>
          <mc:Choice Requires="wps">
            <w:drawing>
              <wp:anchor distT="0" distB="0" distL="0" distR="0" simplePos="0" relativeHeight="487620608" behindDoc="1" locked="0" layoutInCell="1" allowOverlap="1" wp14:anchorId="27F3EA6F" wp14:editId="53757A91">
                <wp:simplePos x="0" y="0"/>
                <wp:positionH relativeFrom="page">
                  <wp:posOffset>1185678</wp:posOffset>
                </wp:positionH>
                <wp:positionV relativeFrom="paragraph">
                  <wp:posOffset>165196</wp:posOffset>
                </wp:positionV>
                <wp:extent cx="5568950" cy="127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8950" cy="1270"/>
                        </a:xfrm>
                        <a:custGeom>
                          <a:avLst/>
                          <a:gdLst/>
                          <a:ahLst/>
                          <a:cxnLst/>
                          <a:rect l="l" t="t" r="r" b="b"/>
                          <a:pathLst>
                            <a:path w="5568950">
                              <a:moveTo>
                                <a:pt x="0" y="0"/>
                              </a:moveTo>
                              <a:lnTo>
                                <a:pt x="5568696" y="0"/>
                              </a:lnTo>
                            </a:path>
                          </a:pathLst>
                        </a:custGeom>
                        <a:ln w="18289">
                          <a:solidFill>
                            <a:srgbClr val="313131"/>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0348797">
              <v:shape id="Graphic 135" style="position:absolute;margin-left:93.35pt;margin-top:13pt;width:438.5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5568950,1270" o:spid="_x0000_s1026" filled="f" strokecolor="#313131" strokeweight=".50803mm" path="m,l556869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" w14:anchorId="4A0C5734">
                <v:path arrowok="t"/>
                <w10:wrap type="topAndBottom" anchorx="page"/>
              </v:shape>
            </w:pict>
          </mc:Fallback>
        </mc:AlternateContent>
      </w:r>
    </w:p>
    <w:p w:rsidR="004A4A13" w:rsidRDefault="004A4A13" w14:paraId="685178C9" w14:textId="77777777">
      <w:pPr>
        <w:rPr>
          <w:sz w:val="20"/>
        </w:rPr>
        <w:sectPr w:rsidR="004A4A13">
          <w:headerReference w:type="default" r:id="rId51"/>
          <w:footerReference w:type="default" r:id="rId52"/>
          <w:pgSz w:w="11920" w:h="16840" w:orient="portrait"/>
          <w:pgMar w:top="1060" w:right="1120" w:bottom="1700" w:left="1520" w:header="823" w:footer="1510" w:gutter="0"/>
          <w:cols w:space="720"/>
        </w:sectPr>
      </w:pPr>
    </w:p>
    <w:p w:rsidR="004A4A13" w:rsidRDefault="00000000" w14:paraId="1893A04C" w14:textId="28D47B1F">
      <w:pPr>
        <w:spacing w:before="23"/>
        <w:ind w:left="204"/>
        <w:rPr>
          <w:sz w:val="38"/>
        </w:rPr>
      </w:pPr>
      <w:r>
        <w:rPr>
          <w:spacing w:val="25"/>
          <w:w w:val="90"/>
          <w:sz w:val="38"/>
        </w:rPr>
        <w:lastRenderedPageBreak/>
        <w:t xml:space="preserve"> </w:t>
      </w:r>
      <w:r>
        <w:rPr>
          <w:noProof/>
          <w:spacing w:val="29"/>
          <w:position w:val="-12"/>
          <w:sz w:val="38"/>
        </w:rPr>
        <w:drawing>
          <wp:inline distT="0" distB="0" distL="0" distR="0" wp14:anchorId="5CEBE923" wp14:editId="615BC319">
            <wp:extent cx="399288" cy="338360"/>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53" cstate="print"/>
                    <a:stretch>
                      <a:fillRect/>
                    </a:stretch>
                  </pic:blipFill>
                  <pic:spPr>
                    <a:xfrm>
                      <a:off x="0" y="0"/>
                      <a:ext cx="399288" cy="338360"/>
                    </a:xfrm>
                    <a:prstGeom prst="rect">
                      <a:avLst/>
                    </a:prstGeom>
                  </pic:spPr>
                </pic:pic>
              </a:graphicData>
            </a:graphic>
          </wp:inline>
        </w:drawing>
      </w:r>
      <w:r>
        <w:rPr>
          <w:rFonts w:ascii="Times New Roman"/>
          <w:spacing w:val="-14"/>
          <w:sz w:val="38"/>
        </w:rPr>
        <w:t xml:space="preserve"> </w:t>
      </w:r>
      <w:r>
        <w:rPr>
          <w:w w:val="90"/>
          <w:sz w:val="38"/>
        </w:rPr>
        <w:t>The</w:t>
      </w:r>
      <w:r>
        <w:rPr>
          <w:spacing w:val="-10"/>
          <w:w w:val="90"/>
          <w:sz w:val="38"/>
        </w:rPr>
        <w:t xml:space="preserve"> </w:t>
      </w:r>
      <w:r>
        <w:rPr>
          <w:w w:val="90"/>
          <w:sz w:val="38"/>
        </w:rPr>
        <w:t>Planning</w:t>
      </w:r>
      <w:r>
        <w:rPr>
          <w:spacing w:val="-6"/>
          <w:sz w:val="38"/>
        </w:rPr>
        <w:t xml:space="preserve"> </w:t>
      </w:r>
      <w:r>
        <w:rPr>
          <w:spacing w:val="-2"/>
          <w:w w:val="90"/>
          <w:sz w:val="38"/>
        </w:rPr>
        <w:t>Inspectorate</w:t>
      </w:r>
    </w:p>
    <w:p w:rsidR="004A4A13" w:rsidRDefault="00000000" w14:paraId="76F779BD" w14:textId="77777777">
      <w:pPr>
        <w:pStyle w:val="BodyText"/>
        <w:spacing w:before="8"/>
        <w:rPr>
          <w:sz w:val="11"/>
        </w:rPr>
      </w:pPr>
      <w:r>
        <w:rPr>
          <w:noProof/>
        </w:rPr>
        <mc:AlternateContent>
          <mc:Choice Requires="wpg">
            <w:drawing>
              <wp:anchor distT="0" distB="0" distL="0" distR="0" simplePos="0" relativeHeight="487621632" behindDoc="1" locked="0" layoutInCell="1" allowOverlap="1" wp14:anchorId="185878B1" wp14:editId="151AD347">
                <wp:simplePos x="0" y="0"/>
                <wp:positionH relativeFrom="page">
                  <wp:posOffset>1124718</wp:posOffset>
                </wp:positionH>
                <wp:positionV relativeFrom="paragraph">
                  <wp:posOffset>101341</wp:posOffset>
                </wp:positionV>
                <wp:extent cx="5590540" cy="24765"/>
                <wp:effectExtent l="0" t="0" r="0" b="0"/>
                <wp:wrapTopAndBottom/>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90540" cy="24765"/>
                          <a:chOff x="0" y="0"/>
                          <a:chExt cx="5590540" cy="24765"/>
                        </a:xfrm>
                      </wpg:grpSpPr>
                      <wps:wsp>
                        <wps:cNvPr id="139" name="Graphic 139"/>
                        <wps:cNvSpPr/>
                        <wps:spPr>
                          <a:xfrm>
                            <a:off x="0" y="19813"/>
                            <a:ext cx="5590540" cy="1270"/>
                          </a:xfrm>
                          <a:custGeom>
                            <a:avLst/>
                            <a:gdLst/>
                            <a:ahLst/>
                            <a:cxnLst/>
                            <a:rect l="l" t="t" r="r" b="b"/>
                            <a:pathLst>
                              <a:path w="5590540">
                                <a:moveTo>
                                  <a:pt x="0" y="0"/>
                                </a:moveTo>
                                <a:lnTo>
                                  <a:pt x="5590032" y="0"/>
                                </a:lnTo>
                              </a:path>
                            </a:pathLst>
                          </a:custGeom>
                          <a:ln w="9144">
                            <a:solidFill>
                              <a:srgbClr val="383838"/>
                            </a:solidFill>
                            <a:prstDash val="solid"/>
                          </a:ln>
                        </wps:spPr>
                        <wps:bodyPr wrap="square" lIns="0" tIns="0" rIns="0" bIns="0" rtlCol="0">
                          <a:prstTxWarp prst="textNoShape">
                            <a:avLst/>
                          </a:prstTxWarp>
                          <a:noAutofit/>
                        </wps:bodyPr>
                      </wps:wsp>
                      <wps:wsp>
                        <wps:cNvPr id="140" name="Graphic 140"/>
                        <wps:cNvSpPr/>
                        <wps:spPr>
                          <a:xfrm>
                            <a:off x="5175503" y="4572"/>
                            <a:ext cx="396240" cy="1270"/>
                          </a:xfrm>
                          <a:custGeom>
                            <a:avLst/>
                            <a:gdLst/>
                            <a:ahLst/>
                            <a:cxnLst/>
                            <a:rect l="l" t="t" r="r" b="b"/>
                            <a:pathLst>
                              <a:path w="396240">
                                <a:moveTo>
                                  <a:pt x="0" y="0"/>
                                </a:moveTo>
                                <a:lnTo>
                                  <a:pt x="396240" y="0"/>
                                </a:lnTo>
                              </a:path>
                            </a:pathLst>
                          </a:custGeom>
                          <a:ln w="9144">
                            <a:solidFill>
                              <a:srgbClr val="383838"/>
                            </a:solidFill>
                            <a:prstDash val="solid"/>
                          </a:ln>
                        </wps:spPr>
                        <wps:bodyPr wrap="square" lIns="0" tIns="0" rIns="0" bIns="0" rtlCol="0">
                          <a:prstTxWarp prst="textNoShape">
                            <a:avLst/>
                          </a:prstTxWarp>
                          <a:noAutofit/>
                        </wps:bodyPr>
                      </wps:wsp>
                    </wpg:wgp>
                  </a:graphicData>
                </a:graphic>
              </wp:anchor>
            </w:drawing>
          </mc:Choice>
          <mc:Fallback xmlns:a14="http://schemas.microsoft.com/office/drawing/2010/main" xmlns:pic="http://schemas.openxmlformats.org/drawingml/2006/picture" xmlns:a="http://schemas.openxmlformats.org/drawingml/2006/main">
            <w:pict w14:anchorId="79336328">
              <v:group id="Group 138" style="position:absolute;margin-left:88.55pt;margin-top:8pt;width:440.2pt;height:1.95pt;z-index:-15694848;mso-wrap-distance-left:0;mso-wrap-distance-right:0;mso-position-horizontal-relative:page" coordsize="55905,247" o:spid="_x0000_s1026" w14:anchorId="2EC98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">
                <v:shape id="Graphic 139" style="position:absolute;top:198;width:55905;height:12;visibility:visible;mso-wrap-style:square;v-text-anchor:top" coordsize="5590540,1270" o:spid="_x0000_s1027" filled="f" strokecolor="#383838" strokeweight=".72pt" path="m,l55900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">
                  <v:path arrowok="t"/>
                </v:shape>
                <v:shape id="Graphic 140" style="position:absolute;left:51755;top:45;width:3962;height:13;visibility:visible;mso-wrap-style:square;v-text-anchor:top" coordsize="396240,1270" o:spid="_x0000_s1028" filled="f" strokecolor="#383838" strokeweight=".72pt" path="m,l3962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">
                  <v:path arrowok="t"/>
                </v:shape>
                <w10:wrap type="topAndBottom" anchorx="page"/>
              </v:group>
            </w:pict>
          </mc:Fallback>
        </mc:AlternateContent>
      </w:r>
    </w:p>
    <w:p w:rsidR="004A4A13" w:rsidRDefault="00000000" w14:paraId="0F064432" w14:textId="77777777">
      <w:pPr>
        <w:spacing w:before="110"/>
        <w:ind w:left="247"/>
        <w:rPr>
          <w:sz w:val="43"/>
        </w:rPr>
      </w:pPr>
      <w:r>
        <w:rPr>
          <w:color w:val="232323"/>
          <w:w w:val="105"/>
          <w:sz w:val="43"/>
        </w:rPr>
        <w:t>Appeal</w:t>
      </w:r>
      <w:r>
        <w:rPr>
          <w:color w:val="232323"/>
          <w:spacing w:val="14"/>
          <w:w w:val="105"/>
          <w:sz w:val="43"/>
        </w:rPr>
        <w:t xml:space="preserve"> </w:t>
      </w:r>
      <w:r>
        <w:rPr>
          <w:color w:val="161616"/>
          <w:spacing w:val="-2"/>
          <w:w w:val="105"/>
          <w:sz w:val="43"/>
        </w:rPr>
        <w:t>Decision</w:t>
      </w:r>
    </w:p>
    <w:p w:rsidR="004A4A13" w:rsidRDefault="00000000" w14:paraId="7E72E171" w14:textId="77777777">
      <w:pPr>
        <w:spacing w:before="121"/>
        <w:ind w:left="240"/>
        <w:rPr>
          <w:sz w:val="24"/>
        </w:rPr>
      </w:pPr>
      <w:r>
        <w:rPr>
          <w:spacing w:val="-2"/>
          <w:sz w:val="24"/>
        </w:rPr>
        <w:t>Site</w:t>
      </w:r>
      <w:r>
        <w:rPr>
          <w:spacing w:val="-11"/>
          <w:sz w:val="24"/>
        </w:rPr>
        <w:t xml:space="preserve"> </w:t>
      </w:r>
      <w:r>
        <w:rPr>
          <w:spacing w:val="-2"/>
          <w:sz w:val="24"/>
        </w:rPr>
        <w:t>visit</w:t>
      </w:r>
      <w:r>
        <w:rPr>
          <w:spacing w:val="-9"/>
          <w:sz w:val="24"/>
        </w:rPr>
        <w:t xml:space="preserve"> </w:t>
      </w:r>
      <w:r>
        <w:rPr>
          <w:spacing w:val="-2"/>
          <w:sz w:val="24"/>
        </w:rPr>
        <w:t>made</w:t>
      </w:r>
      <w:r>
        <w:rPr>
          <w:spacing w:val="-4"/>
          <w:sz w:val="24"/>
        </w:rPr>
        <w:t xml:space="preserve"> </w:t>
      </w:r>
      <w:r>
        <w:rPr>
          <w:spacing w:val="-2"/>
          <w:sz w:val="24"/>
        </w:rPr>
        <w:t>on</w:t>
      </w:r>
      <w:r>
        <w:rPr>
          <w:spacing w:val="-12"/>
          <w:sz w:val="24"/>
        </w:rPr>
        <w:t xml:space="preserve"> </w:t>
      </w:r>
      <w:r>
        <w:rPr>
          <w:spacing w:val="-2"/>
          <w:sz w:val="24"/>
        </w:rPr>
        <w:t>15</w:t>
      </w:r>
      <w:r>
        <w:rPr>
          <w:spacing w:val="-5"/>
          <w:sz w:val="24"/>
        </w:rPr>
        <w:t xml:space="preserve"> </w:t>
      </w:r>
      <w:r>
        <w:rPr>
          <w:spacing w:val="-2"/>
          <w:sz w:val="24"/>
        </w:rPr>
        <w:t>September</w:t>
      </w:r>
      <w:r>
        <w:rPr>
          <w:spacing w:val="9"/>
          <w:sz w:val="24"/>
        </w:rPr>
        <w:t xml:space="preserve"> </w:t>
      </w:r>
      <w:r>
        <w:rPr>
          <w:spacing w:val="-4"/>
          <w:sz w:val="24"/>
        </w:rPr>
        <w:t>2015</w:t>
      </w:r>
    </w:p>
    <w:p w:rsidR="004A4A13" w:rsidRDefault="00000000" w14:paraId="183F9D7F" w14:textId="77777777">
      <w:pPr>
        <w:spacing w:before="203"/>
        <w:ind w:left="246"/>
        <w:rPr>
          <w:b/>
        </w:rPr>
      </w:pPr>
      <w:r>
        <w:rPr>
          <w:b/>
          <w:w w:val="105"/>
        </w:rPr>
        <w:t>by</w:t>
      </w:r>
      <w:r>
        <w:rPr>
          <w:b/>
          <w:spacing w:val="13"/>
          <w:w w:val="105"/>
        </w:rPr>
        <w:t xml:space="preserve"> </w:t>
      </w:r>
      <w:r>
        <w:rPr>
          <w:b/>
          <w:w w:val="105"/>
        </w:rPr>
        <w:t>Roger</w:t>
      </w:r>
      <w:r>
        <w:rPr>
          <w:b/>
          <w:spacing w:val="24"/>
          <w:w w:val="105"/>
        </w:rPr>
        <w:t xml:space="preserve"> </w:t>
      </w:r>
      <w:r>
        <w:rPr>
          <w:b/>
          <w:w w:val="105"/>
        </w:rPr>
        <w:t>Catchpole</w:t>
      </w:r>
      <w:r>
        <w:rPr>
          <w:b/>
          <w:spacing w:val="66"/>
          <w:w w:val="150"/>
        </w:rPr>
        <w:t xml:space="preserve"> </w:t>
      </w:r>
      <w:r>
        <w:rPr>
          <w:b/>
          <w:w w:val="105"/>
        </w:rPr>
        <w:t>Dip</w:t>
      </w:r>
      <w:r>
        <w:rPr>
          <w:b/>
          <w:spacing w:val="18"/>
          <w:w w:val="105"/>
        </w:rPr>
        <w:t xml:space="preserve"> </w:t>
      </w:r>
      <w:r>
        <w:rPr>
          <w:b/>
          <w:w w:val="105"/>
        </w:rPr>
        <w:t>Hart</w:t>
      </w:r>
      <w:r>
        <w:rPr>
          <w:b/>
          <w:spacing w:val="10"/>
          <w:w w:val="105"/>
        </w:rPr>
        <w:t xml:space="preserve"> </w:t>
      </w:r>
      <w:r>
        <w:rPr>
          <w:b/>
          <w:w w:val="105"/>
        </w:rPr>
        <w:t>BSc</w:t>
      </w:r>
      <w:r>
        <w:rPr>
          <w:b/>
          <w:spacing w:val="26"/>
          <w:w w:val="105"/>
        </w:rPr>
        <w:t xml:space="preserve"> </w:t>
      </w:r>
      <w:r>
        <w:rPr>
          <w:b/>
          <w:w w:val="105"/>
        </w:rPr>
        <w:t>(Hons)</w:t>
      </w:r>
      <w:r>
        <w:rPr>
          <w:b/>
          <w:spacing w:val="22"/>
          <w:w w:val="105"/>
        </w:rPr>
        <w:t xml:space="preserve"> </w:t>
      </w:r>
      <w:r>
        <w:rPr>
          <w:b/>
          <w:w w:val="105"/>
        </w:rPr>
        <w:t>PhD</w:t>
      </w:r>
      <w:r>
        <w:rPr>
          <w:b/>
          <w:spacing w:val="11"/>
          <w:w w:val="105"/>
        </w:rPr>
        <w:t xml:space="preserve"> </w:t>
      </w:r>
      <w:r>
        <w:rPr>
          <w:b/>
          <w:color w:val="0C0C0C"/>
          <w:spacing w:val="-2"/>
          <w:w w:val="105"/>
        </w:rPr>
        <w:t>MCIEEM</w:t>
      </w:r>
    </w:p>
    <w:p w:rsidR="004A4A13" w:rsidRDefault="00000000" w14:paraId="5B89C4E9" w14:textId="77777777">
      <w:pPr>
        <w:pStyle w:val="BodyText"/>
        <w:spacing w:before="64"/>
        <w:ind w:left="248"/>
      </w:pPr>
      <w:r>
        <w:rPr>
          <w:w w:val="85"/>
        </w:rPr>
        <w:t>an</w:t>
      </w:r>
      <w:r>
        <w:rPr>
          <w:spacing w:val="-11"/>
          <w:w w:val="85"/>
        </w:rPr>
        <w:t xml:space="preserve"> </w:t>
      </w:r>
      <w:r>
        <w:rPr>
          <w:w w:val="85"/>
        </w:rPr>
        <w:t>Inspector</w:t>
      </w:r>
      <w:r>
        <w:rPr>
          <w:spacing w:val="-1"/>
        </w:rPr>
        <w:t xml:space="preserve"> </w:t>
      </w:r>
      <w:r>
        <w:rPr>
          <w:w w:val="85"/>
        </w:rPr>
        <w:t>appointed</w:t>
      </w:r>
      <w:r>
        <w:rPr>
          <w:spacing w:val="-3"/>
        </w:rPr>
        <w:t xml:space="preserve"> </w:t>
      </w:r>
      <w:r>
        <w:rPr>
          <w:w w:val="85"/>
        </w:rPr>
        <w:t>by</w:t>
      </w:r>
      <w:r>
        <w:rPr>
          <w:spacing w:val="-1"/>
          <w:w w:val="85"/>
        </w:rPr>
        <w:t xml:space="preserve"> </w:t>
      </w:r>
      <w:r>
        <w:rPr>
          <w:w w:val="85"/>
        </w:rPr>
        <w:t>the</w:t>
      </w:r>
      <w:r>
        <w:rPr>
          <w:spacing w:val="-10"/>
          <w:w w:val="85"/>
        </w:rPr>
        <w:t xml:space="preserve"> </w:t>
      </w:r>
      <w:r>
        <w:rPr>
          <w:w w:val="85"/>
        </w:rPr>
        <w:t>Secretary</w:t>
      </w:r>
      <w:r>
        <w:rPr>
          <w:spacing w:val="7"/>
        </w:rPr>
        <w:t xml:space="preserve"> </w:t>
      </w:r>
      <w:r>
        <w:rPr>
          <w:w w:val="85"/>
        </w:rPr>
        <w:t>of</w:t>
      </w:r>
      <w:r>
        <w:rPr>
          <w:spacing w:val="-4"/>
          <w:w w:val="85"/>
        </w:rPr>
        <w:t xml:space="preserve"> </w:t>
      </w:r>
      <w:r>
        <w:rPr>
          <w:w w:val="85"/>
        </w:rPr>
        <w:t>State</w:t>
      </w:r>
      <w:r>
        <w:rPr>
          <w:spacing w:val="-8"/>
        </w:rPr>
        <w:t xml:space="preserve"> </w:t>
      </w:r>
      <w:r>
        <w:rPr>
          <w:w w:val="85"/>
        </w:rPr>
        <w:t>for</w:t>
      </w:r>
      <w:r>
        <w:rPr>
          <w:spacing w:val="-9"/>
        </w:rPr>
        <w:t xml:space="preserve"> </w:t>
      </w:r>
      <w:r>
        <w:rPr>
          <w:w w:val="85"/>
        </w:rPr>
        <w:t>Communities</w:t>
      </w:r>
      <w:r>
        <w:rPr>
          <w:spacing w:val="12"/>
        </w:rPr>
        <w:t xml:space="preserve"> </w:t>
      </w:r>
      <w:r>
        <w:rPr>
          <w:w w:val="85"/>
        </w:rPr>
        <w:t>and</w:t>
      </w:r>
      <w:r>
        <w:rPr>
          <w:spacing w:val="-5"/>
          <w:w w:val="85"/>
        </w:rPr>
        <w:t xml:space="preserve"> </w:t>
      </w:r>
      <w:r>
        <w:rPr>
          <w:w w:val="85"/>
        </w:rPr>
        <w:t>Local</w:t>
      </w:r>
      <w:r>
        <w:rPr>
          <w:spacing w:val="-6"/>
        </w:rPr>
        <w:t xml:space="preserve"> </w:t>
      </w:r>
      <w:r>
        <w:rPr>
          <w:spacing w:val="-2"/>
          <w:w w:val="85"/>
        </w:rPr>
        <w:t>Government</w:t>
      </w:r>
    </w:p>
    <w:p w:rsidR="004A4A13" w:rsidRDefault="00000000" w14:paraId="4F540C30" w14:textId="77777777">
      <w:pPr>
        <w:pStyle w:val="BodyText"/>
        <w:tabs>
          <w:tab w:val="left" w:pos="9063"/>
        </w:tabs>
        <w:spacing w:before="78"/>
        <w:ind w:left="243"/>
      </w:pPr>
      <w:r>
        <w:rPr>
          <w:spacing w:val="-2"/>
          <w:w w:val="85"/>
          <w:u w:val="single" w:color="484848"/>
        </w:rPr>
        <w:t>Decision</w:t>
      </w:r>
      <w:r>
        <w:rPr>
          <w:spacing w:val="-4"/>
          <w:u w:val="single" w:color="484848"/>
        </w:rPr>
        <w:t xml:space="preserve"> </w:t>
      </w:r>
      <w:r>
        <w:rPr>
          <w:spacing w:val="-2"/>
          <w:w w:val="85"/>
          <w:u w:val="single" w:color="484848"/>
        </w:rPr>
        <w:t>date:</w:t>
      </w:r>
      <w:r>
        <w:rPr>
          <w:spacing w:val="-5"/>
          <w:u w:val="single" w:color="484848"/>
        </w:rPr>
        <w:t xml:space="preserve"> </w:t>
      </w:r>
      <w:r>
        <w:rPr>
          <w:color w:val="111111"/>
          <w:spacing w:val="-2"/>
          <w:w w:val="85"/>
          <w:u w:val="single" w:color="484848"/>
        </w:rPr>
        <w:t>25</w:t>
      </w:r>
      <w:r>
        <w:rPr>
          <w:color w:val="111111"/>
          <w:spacing w:val="-4"/>
          <w:w w:val="85"/>
          <w:u w:val="single" w:color="484848"/>
        </w:rPr>
        <w:t xml:space="preserve"> </w:t>
      </w:r>
      <w:r>
        <w:rPr>
          <w:spacing w:val="-2"/>
          <w:w w:val="85"/>
          <w:u w:val="single" w:color="484848"/>
        </w:rPr>
        <w:t>September</w:t>
      </w:r>
      <w:r>
        <w:rPr>
          <w:spacing w:val="17"/>
          <w:u w:val="single" w:color="484848"/>
        </w:rPr>
        <w:t xml:space="preserve"> </w:t>
      </w:r>
      <w:r>
        <w:rPr>
          <w:spacing w:val="-4"/>
          <w:w w:val="85"/>
          <w:u w:val="single" w:color="484848"/>
        </w:rPr>
        <w:t>2015</w:t>
      </w:r>
      <w:r>
        <w:rPr>
          <w:u w:val="single" w:color="484848"/>
        </w:rPr>
        <w:tab/>
      </w:r>
    </w:p>
    <w:p w:rsidR="004A4A13" w:rsidRDefault="004A4A13" w14:paraId="66647CB4" w14:textId="77777777">
      <w:pPr>
        <w:pStyle w:val="BodyText"/>
        <w:spacing w:before="3"/>
        <w:rPr>
          <w:sz w:val="23"/>
        </w:rPr>
      </w:pPr>
    </w:p>
    <w:p w:rsidR="004A4A13" w:rsidRDefault="00000000" w14:paraId="3810FB7A" w14:textId="77777777">
      <w:pPr>
        <w:spacing w:line="237" w:lineRule="auto"/>
        <w:ind w:left="260" w:right="4384" w:hanging="5"/>
        <w:rPr>
          <w:b/>
        </w:rPr>
      </w:pPr>
      <w:r>
        <w:rPr>
          <w:b/>
          <w:w w:val="110"/>
        </w:rPr>
        <w:t>Appeal</w:t>
      </w:r>
      <w:r>
        <w:rPr>
          <w:b/>
          <w:spacing w:val="40"/>
          <w:w w:val="110"/>
        </w:rPr>
        <w:t xml:space="preserve"> </w:t>
      </w:r>
      <w:r>
        <w:rPr>
          <w:b/>
          <w:w w:val="110"/>
        </w:rPr>
        <w:t>Ref:</w:t>
      </w:r>
      <w:r>
        <w:rPr>
          <w:b/>
          <w:spacing w:val="40"/>
          <w:w w:val="110"/>
        </w:rPr>
        <w:t xml:space="preserve"> </w:t>
      </w:r>
      <w:r>
        <w:rPr>
          <w:b/>
          <w:w w:val="110"/>
        </w:rPr>
        <w:t>APP/B4215/W/15/3002149</w:t>
      </w:r>
      <w:r>
        <w:rPr>
          <w:b/>
          <w:spacing w:val="80"/>
          <w:w w:val="110"/>
        </w:rPr>
        <w:t xml:space="preserve"> </w:t>
      </w:r>
      <w:r>
        <w:rPr>
          <w:b/>
          <w:w w:val="110"/>
        </w:rPr>
        <w:t>27</w:t>
      </w:r>
      <w:r>
        <w:rPr>
          <w:b/>
          <w:spacing w:val="-18"/>
          <w:w w:val="110"/>
        </w:rPr>
        <w:t xml:space="preserve"> </w:t>
      </w:r>
      <w:r>
        <w:rPr>
          <w:b/>
          <w:w w:val="110"/>
        </w:rPr>
        <w:t>Egerton Road, Manchester M14 6YQ</w:t>
      </w:r>
    </w:p>
    <w:p w:rsidR="004A4A13" w:rsidRDefault="00000000" w14:paraId="7E8C5B59" w14:textId="77777777">
      <w:pPr>
        <w:pStyle w:val="ListParagraph"/>
        <w:numPr>
          <w:ilvl w:val="0"/>
          <w:numId w:val="10"/>
        </w:numPr>
        <w:tabs>
          <w:tab w:val="left" w:pos="582"/>
          <w:tab w:val="left" w:pos="593"/>
        </w:tabs>
        <w:spacing w:before="58" w:line="218" w:lineRule="auto"/>
        <w:ind w:right="1049" w:hanging="345"/>
      </w:pPr>
      <w:r>
        <w:rPr>
          <w:spacing w:val="-4"/>
        </w:rPr>
        <w:t>The</w:t>
      </w:r>
      <w:r>
        <w:rPr>
          <w:spacing w:val="-12"/>
        </w:rPr>
        <w:t xml:space="preserve"> </w:t>
      </w:r>
      <w:r>
        <w:rPr>
          <w:spacing w:val="-4"/>
        </w:rPr>
        <w:t>appeal</w:t>
      </w:r>
      <w:r>
        <w:rPr>
          <w:spacing w:val="-3"/>
        </w:rPr>
        <w:t xml:space="preserve"> </w:t>
      </w:r>
      <w:r>
        <w:rPr>
          <w:spacing w:val="-4"/>
        </w:rPr>
        <w:t>is</w:t>
      </w:r>
      <w:r>
        <w:rPr>
          <w:spacing w:val="-12"/>
        </w:rPr>
        <w:t xml:space="preserve"> </w:t>
      </w:r>
      <w:r>
        <w:rPr>
          <w:spacing w:val="-4"/>
        </w:rPr>
        <w:t>made</w:t>
      </w:r>
      <w:r>
        <w:rPr>
          <w:spacing w:val="-7"/>
        </w:rPr>
        <w:t xml:space="preserve"> </w:t>
      </w:r>
      <w:r>
        <w:rPr>
          <w:spacing w:val="-4"/>
        </w:rPr>
        <w:t xml:space="preserve">under section </w:t>
      </w:r>
      <w:r>
        <w:rPr>
          <w:color w:val="111111"/>
          <w:spacing w:val="-4"/>
        </w:rPr>
        <w:t>78</w:t>
      </w:r>
      <w:r>
        <w:rPr>
          <w:color w:val="111111"/>
          <w:spacing w:val="-7"/>
        </w:rPr>
        <w:t xml:space="preserve"> </w:t>
      </w:r>
      <w:r>
        <w:rPr>
          <w:spacing w:val="-4"/>
        </w:rPr>
        <w:t>of</w:t>
      </w:r>
      <w:r>
        <w:rPr>
          <w:spacing w:val="-7"/>
        </w:rPr>
        <w:t xml:space="preserve"> </w:t>
      </w:r>
      <w:r>
        <w:rPr>
          <w:spacing w:val="-4"/>
        </w:rPr>
        <w:t>the</w:t>
      </w:r>
      <w:r>
        <w:rPr>
          <w:spacing w:val="-12"/>
        </w:rPr>
        <w:t xml:space="preserve"> </w:t>
      </w:r>
      <w:r>
        <w:rPr>
          <w:spacing w:val="-4"/>
        </w:rPr>
        <w:t>Town and</w:t>
      </w:r>
      <w:r>
        <w:rPr>
          <w:spacing w:val="-10"/>
        </w:rPr>
        <w:t xml:space="preserve"> </w:t>
      </w:r>
      <w:r>
        <w:rPr>
          <w:spacing w:val="-4"/>
        </w:rPr>
        <w:t>Country</w:t>
      </w:r>
      <w:r>
        <w:rPr>
          <w:spacing w:val="4"/>
        </w:rPr>
        <w:t xml:space="preserve"> </w:t>
      </w:r>
      <w:r>
        <w:rPr>
          <w:spacing w:val="-4"/>
        </w:rPr>
        <w:t>Planning</w:t>
      </w:r>
      <w:r>
        <w:t xml:space="preserve"> </w:t>
      </w:r>
      <w:r>
        <w:rPr>
          <w:spacing w:val="-4"/>
        </w:rPr>
        <w:t>Act</w:t>
      </w:r>
      <w:r>
        <w:rPr>
          <w:spacing w:val="-12"/>
        </w:rPr>
        <w:t xml:space="preserve"> </w:t>
      </w:r>
      <w:r>
        <w:rPr>
          <w:spacing w:val="-4"/>
        </w:rPr>
        <w:t xml:space="preserve">1990 </w:t>
      </w:r>
      <w:r>
        <w:t>against a</w:t>
      </w:r>
      <w:r>
        <w:rPr>
          <w:spacing w:val="-7"/>
        </w:rPr>
        <w:t xml:space="preserve"> </w:t>
      </w:r>
      <w:r>
        <w:t>refusal to</w:t>
      </w:r>
      <w:r>
        <w:rPr>
          <w:spacing w:val="-10"/>
        </w:rPr>
        <w:t xml:space="preserve"> </w:t>
      </w:r>
      <w:r>
        <w:t>grant planning permission.</w:t>
      </w:r>
    </w:p>
    <w:p w:rsidR="004A4A13" w:rsidRDefault="00000000" w14:paraId="699951FA" w14:textId="77777777">
      <w:pPr>
        <w:pStyle w:val="ListParagraph"/>
        <w:numPr>
          <w:ilvl w:val="0"/>
          <w:numId w:val="10"/>
        </w:numPr>
        <w:tabs>
          <w:tab w:val="left" w:pos="586"/>
        </w:tabs>
        <w:spacing w:line="221" w:lineRule="exact"/>
        <w:ind w:left="586"/>
      </w:pPr>
      <w:r>
        <w:rPr>
          <w:spacing w:val="-4"/>
        </w:rPr>
        <w:t>The</w:t>
      </w:r>
      <w:r>
        <w:rPr>
          <w:spacing w:val="-12"/>
        </w:rPr>
        <w:t xml:space="preserve"> </w:t>
      </w:r>
      <w:r>
        <w:rPr>
          <w:spacing w:val="-4"/>
        </w:rPr>
        <w:t>appeal</w:t>
      </w:r>
      <w:r>
        <w:rPr>
          <w:spacing w:val="-10"/>
        </w:rPr>
        <w:t xml:space="preserve"> </w:t>
      </w:r>
      <w:r>
        <w:rPr>
          <w:spacing w:val="-4"/>
        </w:rPr>
        <w:t>is</w:t>
      </w:r>
      <w:r>
        <w:rPr>
          <w:spacing w:val="-11"/>
        </w:rPr>
        <w:t xml:space="preserve"> </w:t>
      </w:r>
      <w:r>
        <w:rPr>
          <w:spacing w:val="-4"/>
        </w:rPr>
        <w:t>made</w:t>
      </w:r>
      <w:r>
        <w:rPr>
          <w:spacing w:val="-12"/>
        </w:rPr>
        <w:t xml:space="preserve"> </w:t>
      </w:r>
      <w:r>
        <w:rPr>
          <w:spacing w:val="-4"/>
        </w:rPr>
        <w:t>by</w:t>
      </w:r>
      <w:r>
        <w:rPr>
          <w:spacing w:val="-8"/>
        </w:rPr>
        <w:t xml:space="preserve"> </w:t>
      </w:r>
      <w:r>
        <w:rPr>
          <w:color w:val="131313"/>
          <w:spacing w:val="-4"/>
        </w:rPr>
        <w:t>Mr</w:t>
      </w:r>
      <w:r>
        <w:rPr>
          <w:color w:val="131313"/>
          <w:spacing w:val="-11"/>
        </w:rPr>
        <w:t xml:space="preserve"> </w:t>
      </w:r>
      <w:r>
        <w:rPr>
          <w:spacing w:val="-4"/>
        </w:rPr>
        <w:t>Zahid</w:t>
      </w:r>
      <w:r>
        <w:rPr>
          <w:spacing w:val="-12"/>
        </w:rPr>
        <w:t xml:space="preserve"> </w:t>
      </w:r>
      <w:r>
        <w:rPr>
          <w:spacing w:val="-4"/>
        </w:rPr>
        <w:t>Hanif</w:t>
      </w:r>
      <w:r>
        <w:rPr>
          <w:spacing w:val="-6"/>
        </w:rPr>
        <w:t xml:space="preserve"> </w:t>
      </w:r>
      <w:r>
        <w:rPr>
          <w:spacing w:val="-4"/>
        </w:rPr>
        <w:t>against</w:t>
      </w:r>
      <w:r>
        <w:rPr>
          <w:spacing w:val="-11"/>
        </w:rPr>
        <w:t xml:space="preserve"> </w:t>
      </w:r>
      <w:r>
        <w:rPr>
          <w:spacing w:val="-4"/>
        </w:rPr>
        <w:t>the</w:t>
      </w:r>
      <w:r>
        <w:rPr>
          <w:spacing w:val="-11"/>
        </w:rPr>
        <w:t xml:space="preserve"> </w:t>
      </w:r>
      <w:r>
        <w:rPr>
          <w:spacing w:val="-4"/>
        </w:rPr>
        <w:t>decision</w:t>
      </w:r>
      <w:r>
        <w:rPr>
          <w:spacing w:val="-5"/>
        </w:rPr>
        <w:t xml:space="preserve"> </w:t>
      </w:r>
      <w:r>
        <w:rPr>
          <w:spacing w:val="-4"/>
        </w:rPr>
        <w:t>of</w:t>
      </w:r>
      <w:r>
        <w:rPr>
          <w:spacing w:val="-11"/>
        </w:rPr>
        <w:t xml:space="preserve"> </w:t>
      </w:r>
      <w:r>
        <w:rPr>
          <w:spacing w:val="-4"/>
        </w:rPr>
        <w:t>Manchester</w:t>
      </w:r>
      <w:r>
        <w:rPr>
          <w:spacing w:val="-2"/>
        </w:rPr>
        <w:t xml:space="preserve"> </w:t>
      </w:r>
      <w:r>
        <w:rPr>
          <w:spacing w:val="-4"/>
        </w:rPr>
        <w:t>City</w:t>
      </w:r>
      <w:r>
        <w:rPr>
          <w:spacing w:val="-11"/>
        </w:rPr>
        <w:t xml:space="preserve"> </w:t>
      </w:r>
      <w:r>
        <w:rPr>
          <w:spacing w:val="-4"/>
        </w:rPr>
        <w:t>Council.</w:t>
      </w:r>
    </w:p>
    <w:p w:rsidR="004A4A13" w:rsidRDefault="00000000" w14:paraId="39EACC59" w14:textId="77777777">
      <w:pPr>
        <w:pStyle w:val="ListParagraph"/>
        <w:numPr>
          <w:ilvl w:val="0"/>
          <w:numId w:val="10"/>
        </w:numPr>
        <w:tabs>
          <w:tab w:val="left" w:pos="586"/>
          <w:tab w:val="left" w:pos="599"/>
        </w:tabs>
        <w:spacing w:before="5" w:line="218" w:lineRule="auto"/>
        <w:ind w:left="599" w:right="858" w:hanging="346"/>
        <w:rPr>
          <w:color w:val="0F0F0F"/>
        </w:rPr>
      </w:pPr>
      <w:r>
        <w:rPr>
          <w:spacing w:val="-2"/>
        </w:rPr>
        <w:t>The</w:t>
      </w:r>
      <w:r>
        <w:rPr>
          <w:spacing w:val="-14"/>
        </w:rPr>
        <w:t xml:space="preserve"> </w:t>
      </w:r>
      <w:r>
        <w:rPr>
          <w:spacing w:val="-2"/>
        </w:rPr>
        <w:t>application</w:t>
      </w:r>
      <w:r>
        <w:rPr>
          <w:spacing w:val="-8"/>
        </w:rPr>
        <w:t xml:space="preserve"> </w:t>
      </w:r>
      <w:r>
        <w:rPr>
          <w:spacing w:val="-2"/>
        </w:rPr>
        <w:t>Ref</w:t>
      </w:r>
      <w:r>
        <w:rPr>
          <w:spacing w:val="-13"/>
        </w:rPr>
        <w:t xml:space="preserve"> </w:t>
      </w:r>
      <w:r>
        <w:rPr>
          <w:spacing w:val="-2"/>
        </w:rPr>
        <w:t>105609/FO/2014/S1,</w:t>
      </w:r>
      <w:r>
        <w:rPr>
          <w:spacing w:val="-14"/>
        </w:rPr>
        <w:t xml:space="preserve"> </w:t>
      </w:r>
      <w:r>
        <w:rPr>
          <w:spacing w:val="-2"/>
        </w:rPr>
        <w:t>dated 5</w:t>
      </w:r>
      <w:r>
        <w:rPr>
          <w:spacing w:val="-9"/>
        </w:rPr>
        <w:t xml:space="preserve"> </w:t>
      </w:r>
      <w:r>
        <w:rPr>
          <w:spacing w:val="-2"/>
        </w:rPr>
        <w:t>May</w:t>
      </w:r>
      <w:r>
        <w:rPr>
          <w:spacing w:val="-3"/>
        </w:rPr>
        <w:t xml:space="preserve"> </w:t>
      </w:r>
      <w:r>
        <w:rPr>
          <w:spacing w:val="-2"/>
        </w:rPr>
        <w:t>2014,</w:t>
      </w:r>
      <w:r>
        <w:rPr>
          <w:spacing w:val="-11"/>
        </w:rPr>
        <w:t xml:space="preserve"> </w:t>
      </w:r>
      <w:r>
        <w:rPr>
          <w:spacing w:val="-2"/>
        </w:rPr>
        <w:t>was</w:t>
      </w:r>
      <w:r>
        <w:rPr>
          <w:spacing w:val="-12"/>
        </w:rPr>
        <w:t xml:space="preserve"> </w:t>
      </w:r>
      <w:r>
        <w:rPr>
          <w:spacing w:val="-2"/>
        </w:rPr>
        <w:t>refused</w:t>
      </w:r>
      <w:r>
        <w:rPr>
          <w:spacing w:val="-13"/>
        </w:rPr>
        <w:t xml:space="preserve"> </w:t>
      </w:r>
      <w:r>
        <w:rPr>
          <w:spacing w:val="-2"/>
        </w:rPr>
        <w:t>by</w:t>
      </w:r>
      <w:r>
        <w:rPr>
          <w:spacing w:val="-13"/>
        </w:rPr>
        <w:t xml:space="preserve"> </w:t>
      </w:r>
      <w:r>
        <w:rPr>
          <w:spacing w:val="-2"/>
        </w:rPr>
        <w:t xml:space="preserve">notice </w:t>
      </w:r>
      <w:r>
        <w:t>dated 24 July 2014.</w:t>
      </w:r>
    </w:p>
    <w:p w:rsidR="004A4A13" w:rsidRDefault="00000000" w14:paraId="7FAE34B7" w14:textId="77777777">
      <w:pPr>
        <w:pStyle w:val="ListParagraph"/>
        <w:numPr>
          <w:ilvl w:val="0"/>
          <w:numId w:val="10"/>
        </w:numPr>
        <w:tabs>
          <w:tab w:val="left" w:pos="586"/>
          <w:tab w:val="left" w:pos="597"/>
        </w:tabs>
        <w:spacing w:before="5" w:line="213" w:lineRule="auto"/>
        <w:ind w:left="597" w:right="491" w:hanging="344"/>
      </w:pPr>
      <w:r>
        <w:rPr>
          <w:noProof/>
        </w:rPr>
        <mc:AlternateContent>
          <mc:Choice Requires="wps">
            <w:drawing>
              <wp:anchor distT="0" distB="0" distL="0" distR="0" simplePos="0" relativeHeight="487622144" behindDoc="1" locked="0" layoutInCell="1" allowOverlap="1" wp14:anchorId="41280E61" wp14:editId="38BC72EF">
                <wp:simplePos x="0" y="0"/>
                <wp:positionH relativeFrom="page">
                  <wp:posOffset>1063758</wp:posOffset>
                </wp:positionH>
                <wp:positionV relativeFrom="paragraph">
                  <wp:posOffset>307267</wp:posOffset>
                </wp:positionV>
                <wp:extent cx="5697220" cy="127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7220" cy="1270"/>
                        </a:xfrm>
                        <a:custGeom>
                          <a:avLst/>
                          <a:gdLst/>
                          <a:ahLst/>
                          <a:cxnLst/>
                          <a:rect l="l" t="t" r="r" b="b"/>
                          <a:pathLst>
                            <a:path w="5697220">
                              <a:moveTo>
                                <a:pt x="0" y="0"/>
                              </a:moveTo>
                              <a:lnTo>
                                <a:pt x="5696712" y="0"/>
                              </a:lnTo>
                            </a:path>
                          </a:pathLst>
                        </a:custGeom>
                        <a:ln w="9144">
                          <a:solidFill>
                            <a:srgbClr val="343434"/>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384DE5C0">
              <v:shape id="Graphic 141" style="position:absolute;margin-left:83.75pt;margin-top:24.2pt;width:448.6pt;height:.1pt;z-index:-15694336;visibility:visible;mso-wrap-style:square;mso-wrap-distance-left:0;mso-wrap-distance-top:0;mso-wrap-distance-right:0;mso-wrap-distance-bottom:0;mso-position-horizontal:absolute;mso-position-horizontal-relative:page;mso-position-vertical:absolute;mso-position-vertical-relative:text;v-text-anchor:top" coordsize="5697220,1270" o:spid="_x0000_s1026" filled="f" strokecolor="#343434" strokeweight=".72pt" path="m,l569671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" w14:anchorId="42ED3108">
                <v:path arrowok="t"/>
                <w10:wrap type="topAndBottom" anchorx="page"/>
              </v:shape>
            </w:pict>
          </mc:Fallback>
        </mc:AlternateContent>
      </w:r>
      <w:r>
        <w:rPr>
          <w:spacing w:val="-2"/>
        </w:rPr>
        <w:t>The</w:t>
      </w:r>
      <w:r>
        <w:rPr>
          <w:spacing w:val="-14"/>
        </w:rPr>
        <w:t xml:space="preserve"> </w:t>
      </w:r>
      <w:r>
        <w:rPr>
          <w:spacing w:val="-2"/>
        </w:rPr>
        <w:t>development</w:t>
      </w:r>
      <w:r>
        <w:rPr>
          <w:spacing w:val="2"/>
        </w:rPr>
        <w:t xml:space="preserve"> </w:t>
      </w:r>
      <w:r>
        <w:rPr>
          <w:spacing w:val="-2"/>
        </w:rPr>
        <w:t>proposed</w:t>
      </w:r>
      <w:r>
        <w:rPr>
          <w:spacing w:val="-8"/>
        </w:rPr>
        <w:t xml:space="preserve"> </w:t>
      </w:r>
      <w:r>
        <w:rPr>
          <w:spacing w:val="-2"/>
        </w:rPr>
        <w:t>is</w:t>
      </w:r>
      <w:r>
        <w:rPr>
          <w:spacing w:val="-13"/>
        </w:rPr>
        <w:t xml:space="preserve"> </w:t>
      </w:r>
      <w:r>
        <w:rPr>
          <w:spacing w:val="-2"/>
        </w:rPr>
        <w:t>single</w:t>
      </w:r>
      <w:r>
        <w:rPr>
          <w:spacing w:val="-13"/>
        </w:rPr>
        <w:t xml:space="preserve"> </w:t>
      </w:r>
      <w:r>
        <w:rPr>
          <w:spacing w:val="-2"/>
        </w:rPr>
        <w:t>storey</w:t>
      </w:r>
      <w:r>
        <w:rPr>
          <w:spacing w:val="-11"/>
        </w:rPr>
        <w:t xml:space="preserve"> </w:t>
      </w:r>
      <w:r>
        <w:rPr>
          <w:spacing w:val="-2"/>
        </w:rPr>
        <w:t>side</w:t>
      </w:r>
      <w:r>
        <w:rPr>
          <w:spacing w:val="-11"/>
        </w:rPr>
        <w:t xml:space="preserve"> </w:t>
      </w:r>
      <w:r>
        <w:rPr>
          <w:spacing w:val="-2"/>
        </w:rPr>
        <w:t>and</w:t>
      </w:r>
      <w:r>
        <w:rPr>
          <w:spacing w:val="-10"/>
        </w:rPr>
        <w:t xml:space="preserve"> </w:t>
      </w:r>
      <w:r>
        <w:rPr>
          <w:spacing w:val="-2"/>
        </w:rPr>
        <w:t>rear</w:t>
      </w:r>
      <w:r>
        <w:rPr>
          <w:spacing w:val="-12"/>
        </w:rPr>
        <w:t xml:space="preserve"> </w:t>
      </w:r>
      <w:r>
        <w:rPr>
          <w:spacing w:val="-2"/>
        </w:rPr>
        <w:t>extension</w:t>
      </w:r>
      <w:r>
        <w:rPr>
          <w:spacing w:val="-4"/>
        </w:rPr>
        <w:t xml:space="preserve"> </w:t>
      </w:r>
      <w:r>
        <w:rPr>
          <w:spacing w:val="-2"/>
        </w:rPr>
        <w:t>to</w:t>
      </w:r>
      <w:r>
        <w:rPr>
          <w:spacing w:val="-13"/>
        </w:rPr>
        <w:t xml:space="preserve"> </w:t>
      </w:r>
      <w:r>
        <w:rPr>
          <w:spacing w:val="-2"/>
        </w:rPr>
        <w:t>allow</w:t>
      </w:r>
      <w:r>
        <w:rPr>
          <w:spacing w:val="-6"/>
        </w:rPr>
        <w:t xml:space="preserve"> </w:t>
      </w:r>
      <w:r>
        <w:rPr>
          <w:spacing w:val="-2"/>
        </w:rPr>
        <w:t>an</w:t>
      </w:r>
      <w:r>
        <w:rPr>
          <w:spacing w:val="-11"/>
        </w:rPr>
        <w:t xml:space="preserve"> </w:t>
      </w:r>
      <w:r>
        <w:rPr>
          <w:spacing w:val="-2"/>
        </w:rPr>
        <w:t xml:space="preserve">internal </w:t>
      </w:r>
      <w:r>
        <w:t>configuration for</w:t>
      </w:r>
      <w:r>
        <w:rPr>
          <w:spacing w:val="-9"/>
        </w:rPr>
        <w:t xml:space="preserve"> </w:t>
      </w:r>
      <w:r>
        <w:t>an additional sixth bedroom to</w:t>
      </w:r>
      <w:r>
        <w:rPr>
          <w:spacing w:val="-5"/>
        </w:rPr>
        <w:t xml:space="preserve"> </w:t>
      </w:r>
      <w:r>
        <w:t>C4</w:t>
      </w:r>
      <w:r>
        <w:rPr>
          <w:spacing w:val="-6"/>
        </w:rPr>
        <w:t xml:space="preserve"> </w:t>
      </w:r>
      <w:r>
        <w:t>dwelling.</w:t>
      </w:r>
    </w:p>
    <w:p w:rsidR="004A4A13" w:rsidRDefault="00000000" w14:paraId="59294E22" w14:textId="77777777">
      <w:pPr>
        <w:spacing w:before="192"/>
        <w:ind w:left="259"/>
        <w:rPr>
          <w:b/>
        </w:rPr>
      </w:pPr>
      <w:r>
        <w:rPr>
          <w:b/>
          <w:spacing w:val="-2"/>
          <w:w w:val="105"/>
        </w:rPr>
        <w:t>Decision</w:t>
      </w:r>
    </w:p>
    <w:p w:rsidR="004A4A13" w:rsidRDefault="00000000" w14:paraId="20A75FB8" w14:textId="77777777">
      <w:pPr>
        <w:pStyle w:val="ListParagraph"/>
        <w:numPr>
          <w:ilvl w:val="0"/>
          <w:numId w:val="9"/>
        </w:numPr>
        <w:tabs>
          <w:tab w:val="left" w:pos="267"/>
          <w:tab w:val="left" w:pos="658"/>
        </w:tabs>
        <w:spacing w:before="169" w:line="396" w:lineRule="auto"/>
        <w:ind w:right="6103" w:hanging="12"/>
      </w:pPr>
      <w:r>
        <w:rPr>
          <w:w w:val="110"/>
        </w:rPr>
        <w:t>The</w:t>
      </w:r>
      <w:r>
        <w:rPr>
          <w:spacing w:val="-2"/>
          <w:w w:val="110"/>
        </w:rPr>
        <w:t xml:space="preserve"> </w:t>
      </w:r>
      <w:r>
        <w:rPr>
          <w:w w:val="110"/>
        </w:rPr>
        <w:t>appeal is</w:t>
      </w:r>
      <w:r>
        <w:rPr>
          <w:spacing w:val="-8"/>
          <w:w w:val="110"/>
        </w:rPr>
        <w:t xml:space="preserve"> </w:t>
      </w:r>
      <w:r>
        <w:rPr>
          <w:w w:val="110"/>
        </w:rPr>
        <w:t>dismissed. Preliminary Matter</w:t>
      </w:r>
    </w:p>
    <w:p w:rsidR="004A4A13" w:rsidRDefault="00000000" w14:paraId="500FE8DD" w14:textId="77777777">
      <w:pPr>
        <w:pStyle w:val="ListParagraph"/>
        <w:numPr>
          <w:ilvl w:val="0"/>
          <w:numId w:val="9"/>
        </w:numPr>
        <w:tabs>
          <w:tab w:val="left" w:pos="663"/>
          <w:tab w:val="left" w:pos="669"/>
        </w:tabs>
        <w:spacing w:before="7" w:line="218" w:lineRule="auto"/>
        <w:ind w:left="669" w:right="407" w:hanging="397"/>
        <w:rPr>
          <w:sz w:val="24"/>
        </w:rPr>
      </w:pPr>
      <w:r>
        <w:rPr>
          <w:sz w:val="24"/>
        </w:rPr>
        <w:t>The</w:t>
      </w:r>
      <w:r>
        <w:rPr>
          <w:spacing w:val="-11"/>
          <w:sz w:val="24"/>
        </w:rPr>
        <w:t xml:space="preserve"> </w:t>
      </w:r>
      <w:r>
        <w:rPr>
          <w:sz w:val="24"/>
        </w:rPr>
        <w:t>appellant has</w:t>
      </w:r>
      <w:r>
        <w:rPr>
          <w:spacing w:val="-4"/>
          <w:sz w:val="24"/>
        </w:rPr>
        <w:t xml:space="preserve"> </w:t>
      </w:r>
      <w:r>
        <w:rPr>
          <w:sz w:val="24"/>
        </w:rPr>
        <w:t>drawn</w:t>
      </w:r>
      <w:r>
        <w:rPr>
          <w:spacing w:val="-9"/>
          <w:sz w:val="24"/>
        </w:rPr>
        <w:t xml:space="preserve"> </w:t>
      </w:r>
      <w:r>
        <w:rPr>
          <w:sz w:val="24"/>
        </w:rPr>
        <w:t>my</w:t>
      </w:r>
      <w:r>
        <w:rPr>
          <w:spacing w:val="-4"/>
          <w:sz w:val="24"/>
        </w:rPr>
        <w:t xml:space="preserve"> </w:t>
      </w:r>
      <w:r>
        <w:rPr>
          <w:sz w:val="24"/>
        </w:rPr>
        <w:t>attention to</w:t>
      </w:r>
      <w:r>
        <w:rPr>
          <w:spacing w:val="-11"/>
          <w:sz w:val="24"/>
        </w:rPr>
        <w:t xml:space="preserve"> </w:t>
      </w:r>
      <w:proofErr w:type="gramStart"/>
      <w:r>
        <w:rPr>
          <w:sz w:val="24"/>
        </w:rPr>
        <w:t>a</w:t>
      </w:r>
      <w:r>
        <w:rPr>
          <w:spacing w:val="-2"/>
          <w:sz w:val="24"/>
        </w:rPr>
        <w:t xml:space="preserve"> </w:t>
      </w:r>
      <w:r>
        <w:rPr>
          <w:sz w:val="24"/>
        </w:rPr>
        <w:t>number</w:t>
      </w:r>
      <w:r>
        <w:rPr>
          <w:spacing w:val="-1"/>
          <w:sz w:val="24"/>
        </w:rPr>
        <w:t xml:space="preserve"> </w:t>
      </w:r>
      <w:r>
        <w:rPr>
          <w:sz w:val="24"/>
        </w:rPr>
        <w:t>of</w:t>
      </w:r>
      <w:proofErr w:type="gramEnd"/>
      <w:r>
        <w:rPr>
          <w:spacing w:val="-11"/>
          <w:sz w:val="24"/>
        </w:rPr>
        <w:t xml:space="preserve"> </w:t>
      </w:r>
      <w:r>
        <w:rPr>
          <w:sz w:val="24"/>
        </w:rPr>
        <w:t>successful</w:t>
      </w:r>
      <w:r>
        <w:rPr>
          <w:spacing w:val="-1"/>
          <w:sz w:val="24"/>
        </w:rPr>
        <w:t xml:space="preserve"> </w:t>
      </w:r>
      <w:r>
        <w:rPr>
          <w:sz w:val="24"/>
        </w:rPr>
        <w:t>appeals against</w:t>
      </w:r>
      <w:r>
        <w:rPr>
          <w:spacing w:val="-11"/>
          <w:sz w:val="24"/>
        </w:rPr>
        <w:t xml:space="preserve"> </w:t>
      </w:r>
      <w:r>
        <w:rPr>
          <w:sz w:val="24"/>
        </w:rPr>
        <w:t>the</w:t>
      </w:r>
      <w:r>
        <w:rPr>
          <w:spacing w:val="-15"/>
          <w:sz w:val="24"/>
        </w:rPr>
        <w:t xml:space="preserve"> </w:t>
      </w:r>
      <w:r>
        <w:rPr>
          <w:sz w:val="24"/>
        </w:rPr>
        <w:t>Council.</w:t>
      </w:r>
      <w:r>
        <w:rPr>
          <w:spacing w:val="51"/>
          <w:sz w:val="24"/>
        </w:rPr>
        <w:t xml:space="preserve"> </w:t>
      </w:r>
      <w:r>
        <w:rPr>
          <w:sz w:val="24"/>
        </w:rPr>
        <w:t>Whilst</w:t>
      </w:r>
      <w:r>
        <w:rPr>
          <w:spacing w:val="-17"/>
          <w:sz w:val="24"/>
        </w:rPr>
        <w:t xml:space="preserve"> </w:t>
      </w:r>
      <w:r>
        <w:rPr>
          <w:sz w:val="24"/>
        </w:rPr>
        <w:t>I</w:t>
      </w:r>
      <w:r>
        <w:rPr>
          <w:spacing w:val="2"/>
          <w:sz w:val="24"/>
        </w:rPr>
        <w:t xml:space="preserve"> </w:t>
      </w:r>
      <w:r>
        <w:rPr>
          <w:sz w:val="24"/>
        </w:rPr>
        <w:t>have</w:t>
      </w:r>
      <w:r>
        <w:rPr>
          <w:spacing w:val="-7"/>
          <w:sz w:val="24"/>
        </w:rPr>
        <w:t xml:space="preserve"> </w:t>
      </w:r>
      <w:r>
        <w:rPr>
          <w:sz w:val="24"/>
        </w:rPr>
        <w:t>paid</w:t>
      </w:r>
      <w:r>
        <w:rPr>
          <w:spacing w:val="-9"/>
          <w:sz w:val="24"/>
        </w:rPr>
        <w:t xml:space="preserve"> </w:t>
      </w:r>
      <w:r>
        <w:rPr>
          <w:sz w:val="24"/>
        </w:rPr>
        <w:t>careful</w:t>
      </w:r>
      <w:r>
        <w:rPr>
          <w:spacing w:val="-11"/>
          <w:sz w:val="24"/>
        </w:rPr>
        <w:t xml:space="preserve"> </w:t>
      </w:r>
      <w:r>
        <w:rPr>
          <w:sz w:val="24"/>
        </w:rPr>
        <w:t>attention</w:t>
      </w:r>
      <w:r>
        <w:rPr>
          <w:spacing w:val="-7"/>
          <w:sz w:val="24"/>
        </w:rPr>
        <w:t xml:space="preserve"> </w:t>
      </w:r>
      <w:r>
        <w:rPr>
          <w:sz w:val="24"/>
        </w:rPr>
        <w:t>to</w:t>
      </w:r>
      <w:r>
        <w:rPr>
          <w:spacing w:val="-14"/>
          <w:sz w:val="24"/>
        </w:rPr>
        <w:t xml:space="preserve"> </w:t>
      </w:r>
      <w:r>
        <w:rPr>
          <w:sz w:val="24"/>
        </w:rPr>
        <w:t>these</w:t>
      </w:r>
      <w:r>
        <w:rPr>
          <w:spacing w:val="-14"/>
          <w:sz w:val="24"/>
        </w:rPr>
        <w:t xml:space="preserve"> </w:t>
      </w:r>
      <w:r>
        <w:rPr>
          <w:sz w:val="24"/>
        </w:rPr>
        <w:t>decisions</w:t>
      </w:r>
      <w:r>
        <w:rPr>
          <w:spacing w:val="-4"/>
          <w:sz w:val="24"/>
        </w:rPr>
        <w:t xml:space="preserve"> </w:t>
      </w:r>
      <w:r>
        <w:rPr>
          <w:color w:val="0F0F0F"/>
          <w:sz w:val="24"/>
        </w:rPr>
        <w:t xml:space="preserve">the </w:t>
      </w:r>
      <w:r>
        <w:rPr>
          <w:sz w:val="24"/>
        </w:rPr>
        <w:t>circumstances</w:t>
      </w:r>
      <w:r>
        <w:rPr>
          <w:spacing w:val="21"/>
          <w:sz w:val="24"/>
        </w:rPr>
        <w:t xml:space="preserve"> </w:t>
      </w:r>
      <w:r>
        <w:rPr>
          <w:sz w:val="24"/>
        </w:rPr>
        <w:t>are</w:t>
      </w:r>
      <w:r>
        <w:rPr>
          <w:spacing w:val="-4"/>
          <w:sz w:val="24"/>
        </w:rPr>
        <w:t xml:space="preserve"> </w:t>
      </w:r>
      <w:r>
        <w:rPr>
          <w:sz w:val="24"/>
        </w:rPr>
        <w:t>not</w:t>
      </w:r>
      <w:r>
        <w:rPr>
          <w:spacing w:val="-6"/>
          <w:sz w:val="24"/>
        </w:rPr>
        <w:t xml:space="preserve"> </w:t>
      </w:r>
      <w:r>
        <w:rPr>
          <w:sz w:val="24"/>
        </w:rPr>
        <w:t>similar</w:t>
      </w:r>
      <w:r>
        <w:rPr>
          <w:spacing w:val="-1"/>
          <w:sz w:val="24"/>
        </w:rPr>
        <w:t xml:space="preserve"> </w:t>
      </w:r>
      <w:r>
        <w:rPr>
          <w:sz w:val="24"/>
        </w:rPr>
        <w:t>in</w:t>
      </w:r>
      <w:r>
        <w:rPr>
          <w:spacing w:val="-8"/>
          <w:sz w:val="24"/>
        </w:rPr>
        <w:t xml:space="preserve"> </w:t>
      </w:r>
      <w:r>
        <w:rPr>
          <w:sz w:val="24"/>
        </w:rPr>
        <w:t>all</w:t>
      </w:r>
      <w:r>
        <w:rPr>
          <w:spacing w:val="-7"/>
          <w:sz w:val="24"/>
        </w:rPr>
        <w:t xml:space="preserve"> </w:t>
      </w:r>
      <w:r>
        <w:rPr>
          <w:sz w:val="24"/>
        </w:rPr>
        <w:t>respects</w:t>
      </w:r>
      <w:r>
        <w:rPr>
          <w:spacing w:val="-1"/>
          <w:sz w:val="24"/>
        </w:rPr>
        <w:t xml:space="preserve"> </w:t>
      </w:r>
      <w:r>
        <w:rPr>
          <w:sz w:val="24"/>
        </w:rPr>
        <w:t>because of</w:t>
      </w:r>
      <w:r>
        <w:rPr>
          <w:spacing w:val="-5"/>
          <w:sz w:val="24"/>
        </w:rPr>
        <w:t xml:space="preserve"> </w:t>
      </w:r>
      <w:r>
        <w:rPr>
          <w:sz w:val="24"/>
        </w:rPr>
        <w:t>four</w:t>
      </w:r>
      <w:r>
        <w:rPr>
          <w:spacing w:val="-8"/>
          <w:sz w:val="24"/>
        </w:rPr>
        <w:t xml:space="preserve"> </w:t>
      </w:r>
      <w:r>
        <w:rPr>
          <w:sz w:val="24"/>
        </w:rPr>
        <w:t>of</w:t>
      </w:r>
      <w:r>
        <w:rPr>
          <w:spacing w:val="-10"/>
          <w:sz w:val="24"/>
        </w:rPr>
        <w:t xml:space="preserve"> </w:t>
      </w:r>
      <w:r>
        <w:rPr>
          <w:sz w:val="24"/>
        </w:rPr>
        <w:t>them</w:t>
      </w:r>
      <w:r>
        <w:rPr>
          <w:spacing w:val="-2"/>
          <w:sz w:val="24"/>
        </w:rPr>
        <w:t xml:space="preserve"> </w:t>
      </w:r>
      <w:r>
        <w:rPr>
          <w:sz w:val="24"/>
        </w:rPr>
        <w:t xml:space="preserve">predate </w:t>
      </w:r>
      <w:r>
        <w:rPr>
          <w:color w:val="131313"/>
          <w:sz w:val="24"/>
        </w:rPr>
        <w:t>the</w:t>
      </w:r>
      <w:r>
        <w:rPr>
          <w:color w:val="131313"/>
          <w:spacing w:val="-3"/>
          <w:sz w:val="24"/>
        </w:rPr>
        <w:t xml:space="preserve"> </w:t>
      </w:r>
      <w:r>
        <w:rPr>
          <w:sz w:val="24"/>
        </w:rPr>
        <w:t>current local</w:t>
      </w:r>
      <w:r>
        <w:rPr>
          <w:spacing w:val="-4"/>
          <w:sz w:val="24"/>
        </w:rPr>
        <w:t xml:space="preserve"> </w:t>
      </w:r>
      <w:r>
        <w:rPr>
          <w:sz w:val="24"/>
        </w:rPr>
        <w:t xml:space="preserve">development plan </w:t>
      </w:r>
      <w:r>
        <w:rPr>
          <w:color w:val="111111"/>
          <w:sz w:val="24"/>
        </w:rPr>
        <w:t>and</w:t>
      </w:r>
      <w:r>
        <w:rPr>
          <w:color w:val="111111"/>
          <w:spacing w:val="-1"/>
          <w:sz w:val="24"/>
        </w:rPr>
        <w:t xml:space="preserve"> </w:t>
      </w:r>
      <w:r>
        <w:rPr>
          <w:sz w:val="24"/>
        </w:rPr>
        <w:t>the remaining two did</w:t>
      </w:r>
      <w:r>
        <w:rPr>
          <w:spacing w:val="-2"/>
          <w:sz w:val="24"/>
        </w:rPr>
        <w:t xml:space="preserve"> </w:t>
      </w:r>
      <w:r>
        <w:rPr>
          <w:sz w:val="24"/>
        </w:rPr>
        <w:t>not</w:t>
      </w:r>
      <w:r>
        <w:rPr>
          <w:spacing w:val="-2"/>
          <w:sz w:val="24"/>
        </w:rPr>
        <w:t xml:space="preserve"> </w:t>
      </w:r>
      <w:r>
        <w:rPr>
          <w:sz w:val="24"/>
        </w:rPr>
        <w:t>seek to increase</w:t>
      </w:r>
      <w:r>
        <w:rPr>
          <w:spacing w:val="5"/>
          <w:sz w:val="24"/>
        </w:rPr>
        <w:t xml:space="preserve"> </w:t>
      </w:r>
      <w:r>
        <w:rPr>
          <w:sz w:val="24"/>
        </w:rPr>
        <w:t>the</w:t>
      </w:r>
      <w:r>
        <w:rPr>
          <w:spacing w:val="-12"/>
          <w:sz w:val="24"/>
        </w:rPr>
        <w:t xml:space="preserve"> </w:t>
      </w:r>
      <w:r>
        <w:rPr>
          <w:sz w:val="24"/>
        </w:rPr>
        <w:t>number</w:t>
      </w:r>
      <w:r>
        <w:rPr>
          <w:spacing w:val="-6"/>
          <w:sz w:val="24"/>
        </w:rPr>
        <w:t xml:space="preserve"> </w:t>
      </w:r>
      <w:r>
        <w:rPr>
          <w:sz w:val="24"/>
        </w:rPr>
        <w:t>of</w:t>
      </w:r>
      <w:r>
        <w:rPr>
          <w:spacing w:val="-14"/>
          <w:sz w:val="24"/>
        </w:rPr>
        <w:t xml:space="preserve"> </w:t>
      </w:r>
      <w:r>
        <w:rPr>
          <w:sz w:val="24"/>
        </w:rPr>
        <w:t>bedrooms.</w:t>
      </w:r>
      <w:r>
        <w:rPr>
          <w:spacing w:val="48"/>
          <w:sz w:val="24"/>
        </w:rPr>
        <w:t xml:space="preserve"> </w:t>
      </w:r>
      <w:r>
        <w:rPr>
          <w:sz w:val="24"/>
        </w:rPr>
        <w:t>Consequently,</w:t>
      </w:r>
      <w:r>
        <w:rPr>
          <w:spacing w:val="5"/>
          <w:sz w:val="24"/>
        </w:rPr>
        <w:t xml:space="preserve"> </w:t>
      </w:r>
      <w:r>
        <w:rPr>
          <w:sz w:val="24"/>
        </w:rPr>
        <w:t>this</w:t>
      </w:r>
      <w:r>
        <w:rPr>
          <w:spacing w:val="-16"/>
          <w:sz w:val="24"/>
        </w:rPr>
        <w:t xml:space="preserve"> </w:t>
      </w:r>
      <w:r>
        <w:rPr>
          <w:sz w:val="24"/>
        </w:rPr>
        <w:t>appeal</w:t>
      </w:r>
      <w:r>
        <w:rPr>
          <w:spacing w:val="-9"/>
          <w:sz w:val="24"/>
        </w:rPr>
        <w:t xml:space="preserve"> </w:t>
      </w:r>
      <w:r>
        <w:rPr>
          <w:sz w:val="24"/>
        </w:rPr>
        <w:t>has</w:t>
      </w:r>
      <w:r>
        <w:rPr>
          <w:spacing w:val="-13"/>
          <w:sz w:val="24"/>
        </w:rPr>
        <w:t xml:space="preserve"> </w:t>
      </w:r>
      <w:r>
        <w:rPr>
          <w:sz w:val="24"/>
        </w:rPr>
        <w:t>been determined on</w:t>
      </w:r>
      <w:r>
        <w:rPr>
          <w:spacing w:val="-5"/>
          <w:sz w:val="24"/>
        </w:rPr>
        <w:t xml:space="preserve"> </w:t>
      </w:r>
      <w:r>
        <w:rPr>
          <w:sz w:val="24"/>
        </w:rPr>
        <w:t>its</w:t>
      </w:r>
      <w:r>
        <w:rPr>
          <w:spacing w:val="-5"/>
          <w:sz w:val="24"/>
        </w:rPr>
        <w:t xml:space="preserve"> </w:t>
      </w:r>
      <w:r>
        <w:rPr>
          <w:sz w:val="24"/>
        </w:rPr>
        <w:t>individual merits and the evidence before me.</w:t>
      </w:r>
    </w:p>
    <w:p w:rsidR="004A4A13" w:rsidRDefault="00000000" w14:paraId="0D654A05" w14:textId="77777777">
      <w:pPr>
        <w:pStyle w:val="Heading6"/>
        <w:spacing w:before="139"/>
        <w:ind w:left="272"/>
        <w:rPr>
          <w:rFonts w:ascii="Arial"/>
        </w:rPr>
      </w:pPr>
      <w:proofErr w:type="gramStart"/>
      <w:r>
        <w:rPr>
          <w:rFonts w:ascii="Arial"/>
          <w:color w:val="161616"/>
          <w:spacing w:val="-2"/>
        </w:rPr>
        <w:t>!Tain</w:t>
      </w:r>
      <w:proofErr w:type="gramEnd"/>
      <w:r>
        <w:rPr>
          <w:rFonts w:ascii="Arial"/>
          <w:color w:val="161616"/>
          <w:spacing w:val="-13"/>
        </w:rPr>
        <w:t xml:space="preserve"> </w:t>
      </w:r>
      <w:r>
        <w:rPr>
          <w:rFonts w:ascii="Arial"/>
          <w:spacing w:val="-2"/>
        </w:rPr>
        <w:t>Issue</w:t>
      </w:r>
    </w:p>
    <w:p w:rsidR="004A4A13" w:rsidRDefault="00000000" w14:paraId="01D54C3B" w14:textId="77777777">
      <w:pPr>
        <w:pStyle w:val="ListParagraph"/>
        <w:numPr>
          <w:ilvl w:val="0"/>
          <w:numId w:val="9"/>
        </w:numPr>
        <w:tabs>
          <w:tab w:val="left" w:pos="670"/>
          <w:tab w:val="left" w:pos="685"/>
        </w:tabs>
        <w:spacing w:before="158"/>
        <w:ind w:left="685" w:right="430" w:hanging="406"/>
      </w:pPr>
      <w:r>
        <w:rPr>
          <w:w w:val="105"/>
        </w:rPr>
        <w:t xml:space="preserve">The main issue </w:t>
      </w:r>
      <w:r>
        <w:rPr>
          <w:color w:val="212121"/>
          <w:w w:val="105"/>
        </w:rPr>
        <w:t xml:space="preserve">is </w:t>
      </w:r>
      <w:r>
        <w:rPr>
          <w:w w:val="105"/>
        </w:rPr>
        <w:t>the cumulative effect of the</w:t>
      </w:r>
      <w:r>
        <w:rPr>
          <w:spacing w:val="23"/>
          <w:w w:val="105"/>
        </w:rPr>
        <w:t xml:space="preserve"> </w:t>
      </w:r>
      <w:r>
        <w:rPr>
          <w:w w:val="105"/>
        </w:rPr>
        <w:t xml:space="preserve">proposal </w:t>
      </w:r>
      <w:r>
        <w:rPr>
          <w:color w:val="0E0E0E"/>
          <w:w w:val="105"/>
        </w:rPr>
        <w:t xml:space="preserve">on </w:t>
      </w:r>
      <w:r>
        <w:rPr>
          <w:w w:val="105"/>
        </w:rPr>
        <w:t xml:space="preserve">the living conditions of </w:t>
      </w:r>
      <w:proofErr w:type="gramStart"/>
      <w:r>
        <w:rPr>
          <w:w w:val="105"/>
        </w:rPr>
        <w:t>local residents</w:t>
      </w:r>
      <w:proofErr w:type="gramEnd"/>
      <w:r>
        <w:rPr>
          <w:spacing w:val="40"/>
          <w:w w:val="105"/>
        </w:rPr>
        <w:t xml:space="preserve"> </w:t>
      </w:r>
      <w:r>
        <w:rPr>
          <w:w w:val="105"/>
        </w:rPr>
        <w:t>with regard to noise.</w:t>
      </w:r>
    </w:p>
    <w:p w:rsidR="004A4A13" w:rsidRDefault="00000000" w14:paraId="6EDA1F90" w14:textId="77777777">
      <w:pPr>
        <w:pStyle w:val="BodyText"/>
        <w:spacing w:before="171"/>
        <w:ind w:left="277"/>
      </w:pPr>
      <w:r>
        <w:rPr>
          <w:spacing w:val="-2"/>
          <w:w w:val="110"/>
        </w:rPr>
        <w:t>Reasons</w:t>
      </w:r>
    </w:p>
    <w:p w:rsidR="004A4A13" w:rsidRDefault="00000000" w14:paraId="40F9D6FE" w14:textId="77777777">
      <w:pPr>
        <w:pStyle w:val="ListParagraph"/>
        <w:numPr>
          <w:ilvl w:val="0"/>
          <w:numId w:val="9"/>
        </w:numPr>
        <w:tabs>
          <w:tab w:val="left" w:pos="670"/>
          <w:tab w:val="left" w:pos="684"/>
        </w:tabs>
        <w:spacing w:before="166" w:line="218" w:lineRule="auto"/>
        <w:ind w:left="684" w:right="301"/>
        <w:rPr>
          <w:sz w:val="24"/>
        </w:rPr>
      </w:pPr>
      <w:r>
        <w:rPr>
          <w:sz w:val="24"/>
        </w:rPr>
        <w:t>The</w:t>
      </w:r>
      <w:r>
        <w:rPr>
          <w:spacing w:val="-17"/>
          <w:sz w:val="24"/>
        </w:rPr>
        <w:t xml:space="preserve"> </w:t>
      </w:r>
      <w:r>
        <w:rPr>
          <w:sz w:val="24"/>
        </w:rPr>
        <w:t>host</w:t>
      </w:r>
      <w:r>
        <w:rPr>
          <w:spacing w:val="-13"/>
          <w:sz w:val="24"/>
        </w:rPr>
        <w:t xml:space="preserve"> </w:t>
      </w:r>
      <w:r>
        <w:rPr>
          <w:sz w:val="24"/>
        </w:rPr>
        <w:t>property</w:t>
      </w:r>
      <w:r>
        <w:rPr>
          <w:spacing w:val="-2"/>
          <w:sz w:val="24"/>
        </w:rPr>
        <w:t xml:space="preserve"> </w:t>
      </w:r>
      <w:r>
        <w:rPr>
          <w:sz w:val="24"/>
        </w:rPr>
        <w:t>is</w:t>
      </w:r>
      <w:r>
        <w:rPr>
          <w:spacing w:val="-17"/>
          <w:sz w:val="24"/>
        </w:rPr>
        <w:t xml:space="preserve"> </w:t>
      </w:r>
      <w:r>
        <w:rPr>
          <w:sz w:val="24"/>
        </w:rPr>
        <w:t>situated</w:t>
      </w:r>
      <w:r>
        <w:rPr>
          <w:spacing w:val="-5"/>
          <w:sz w:val="24"/>
        </w:rPr>
        <w:t xml:space="preserve"> </w:t>
      </w:r>
      <w:r>
        <w:rPr>
          <w:sz w:val="24"/>
        </w:rPr>
        <w:t>in</w:t>
      </w:r>
      <w:r>
        <w:rPr>
          <w:spacing w:val="-17"/>
          <w:sz w:val="24"/>
        </w:rPr>
        <w:t xml:space="preserve"> </w:t>
      </w:r>
      <w:r>
        <w:rPr>
          <w:sz w:val="24"/>
        </w:rPr>
        <w:t>a</w:t>
      </w:r>
      <w:r>
        <w:rPr>
          <w:spacing w:val="-13"/>
          <w:sz w:val="24"/>
        </w:rPr>
        <w:t xml:space="preserve"> </w:t>
      </w:r>
      <w:r>
        <w:rPr>
          <w:sz w:val="24"/>
        </w:rPr>
        <w:t>residential area</w:t>
      </w:r>
      <w:r>
        <w:rPr>
          <w:spacing w:val="-7"/>
          <w:sz w:val="24"/>
        </w:rPr>
        <w:t xml:space="preserve"> </w:t>
      </w:r>
      <w:r>
        <w:rPr>
          <w:sz w:val="24"/>
        </w:rPr>
        <w:t>where</w:t>
      </w:r>
      <w:r>
        <w:rPr>
          <w:spacing w:val="-11"/>
          <w:sz w:val="24"/>
        </w:rPr>
        <w:t xml:space="preserve"> </w:t>
      </w:r>
      <w:r>
        <w:rPr>
          <w:sz w:val="24"/>
        </w:rPr>
        <w:t>a</w:t>
      </w:r>
      <w:r>
        <w:rPr>
          <w:spacing w:val="-15"/>
          <w:sz w:val="24"/>
        </w:rPr>
        <w:t xml:space="preserve"> </w:t>
      </w:r>
      <w:r>
        <w:rPr>
          <w:sz w:val="24"/>
        </w:rPr>
        <w:t>significant</w:t>
      </w:r>
      <w:r>
        <w:rPr>
          <w:spacing w:val="-9"/>
          <w:sz w:val="24"/>
        </w:rPr>
        <w:t xml:space="preserve"> </w:t>
      </w:r>
      <w:r>
        <w:rPr>
          <w:sz w:val="24"/>
        </w:rPr>
        <w:t xml:space="preserve">proportion </w:t>
      </w:r>
      <w:r>
        <w:rPr>
          <w:color w:val="0C0C0C"/>
          <w:sz w:val="24"/>
        </w:rPr>
        <w:t>of</w:t>
      </w:r>
      <w:r>
        <w:rPr>
          <w:color w:val="0C0C0C"/>
          <w:spacing w:val="-9"/>
          <w:sz w:val="24"/>
        </w:rPr>
        <w:t xml:space="preserve"> </w:t>
      </w:r>
      <w:r>
        <w:rPr>
          <w:sz w:val="24"/>
        </w:rPr>
        <w:t>dwellings are</w:t>
      </w:r>
      <w:r>
        <w:rPr>
          <w:spacing w:val="-8"/>
          <w:sz w:val="24"/>
        </w:rPr>
        <w:t xml:space="preserve"> </w:t>
      </w:r>
      <w:r>
        <w:rPr>
          <w:sz w:val="24"/>
        </w:rPr>
        <w:t>occupied by students.</w:t>
      </w:r>
      <w:r>
        <w:rPr>
          <w:spacing w:val="40"/>
          <w:sz w:val="24"/>
        </w:rPr>
        <w:t xml:space="preserve"> </w:t>
      </w:r>
      <w:r>
        <w:rPr>
          <w:sz w:val="24"/>
        </w:rPr>
        <w:t>The</w:t>
      </w:r>
      <w:r>
        <w:rPr>
          <w:spacing w:val="-7"/>
          <w:sz w:val="24"/>
        </w:rPr>
        <w:t xml:space="preserve"> </w:t>
      </w:r>
      <w:r>
        <w:rPr>
          <w:sz w:val="24"/>
        </w:rPr>
        <w:t>host</w:t>
      </w:r>
      <w:r>
        <w:rPr>
          <w:spacing w:val="-6"/>
          <w:sz w:val="24"/>
        </w:rPr>
        <w:t xml:space="preserve"> </w:t>
      </w:r>
      <w:r>
        <w:rPr>
          <w:sz w:val="24"/>
        </w:rPr>
        <w:t>property</w:t>
      </w:r>
      <w:r>
        <w:rPr>
          <w:spacing w:val="-2"/>
          <w:sz w:val="24"/>
        </w:rPr>
        <w:t xml:space="preserve"> </w:t>
      </w:r>
      <w:r>
        <w:rPr>
          <w:sz w:val="24"/>
        </w:rPr>
        <w:t>comprises a large, semi-detached</w:t>
      </w:r>
      <w:r>
        <w:rPr>
          <w:spacing w:val="-6"/>
          <w:sz w:val="24"/>
        </w:rPr>
        <w:t xml:space="preserve"> </w:t>
      </w:r>
      <w:r>
        <w:rPr>
          <w:sz w:val="24"/>
        </w:rPr>
        <w:t>house</w:t>
      </w:r>
      <w:r>
        <w:rPr>
          <w:spacing w:val="-16"/>
          <w:sz w:val="24"/>
        </w:rPr>
        <w:t xml:space="preserve"> </w:t>
      </w:r>
      <w:r>
        <w:rPr>
          <w:sz w:val="24"/>
        </w:rPr>
        <w:t>in</w:t>
      </w:r>
      <w:r>
        <w:rPr>
          <w:spacing w:val="-17"/>
          <w:sz w:val="24"/>
        </w:rPr>
        <w:t xml:space="preserve"> </w:t>
      </w:r>
      <w:r>
        <w:rPr>
          <w:sz w:val="24"/>
        </w:rPr>
        <w:t>multiple</w:t>
      </w:r>
      <w:r>
        <w:rPr>
          <w:spacing w:val="-10"/>
          <w:sz w:val="24"/>
        </w:rPr>
        <w:t xml:space="preserve"> </w:t>
      </w:r>
      <w:r>
        <w:rPr>
          <w:sz w:val="24"/>
        </w:rPr>
        <w:t>occupation</w:t>
      </w:r>
      <w:r>
        <w:rPr>
          <w:spacing w:val="-1"/>
          <w:sz w:val="24"/>
        </w:rPr>
        <w:t xml:space="preserve"> </w:t>
      </w:r>
      <w:r>
        <w:rPr>
          <w:sz w:val="24"/>
        </w:rPr>
        <w:t>(HMO).</w:t>
      </w:r>
      <w:r>
        <w:rPr>
          <w:spacing w:val="33"/>
          <w:sz w:val="24"/>
        </w:rPr>
        <w:t xml:space="preserve"> </w:t>
      </w:r>
      <w:r>
        <w:rPr>
          <w:sz w:val="24"/>
        </w:rPr>
        <w:t>The</w:t>
      </w:r>
      <w:r>
        <w:rPr>
          <w:spacing w:val="-15"/>
          <w:sz w:val="24"/>
        </w:rPr>
        <w:t xml:space="preserve"> </w:t>
      </w:r>
      <w:r>
        <w:rPr>
          <w:sz w:val="24"/>
        </w:rPr>
        <w:t>proposal</w:t>
      </w:r>
      <w:r>
        <w:rPr>
          <w:spacing w:val="-8"/>
          <w:sz w:val="24"/>
        </w:rPr>
        <w:t xml:space="preserve"> </w:t>
      </w:r>
      <w:r>
        <w:rPr>
          <w:sz w:val="24"/>
        </w:rPr>
        <w:t>would</w:t>
      </w:r>
      <w:r>
        <w:rPr>
          <w:spacing w:val="-10"/>
          <w:sz w:val="24"/>
        </w:rPr>
        <w:t xml:space="preserve"> </w:t>
      </w:r>
      <w:r>
        <w:rPr>
          <w:sz w:val="24"/>
        </w:rPr>
        <w:t>lead to</w:t>
      </w:r>
      <w:r>
        <w:rPr>
          <w:spacing w:val="-6"/>
          <w:sz w:val="24"/>
        </w:rPr>
        <w:t xml:space="preserve"> </w:t>
      </w:r>
      <w:r>
        <w:rPr>
          <w:color w:val="111111"/>
          <w:sz w:val="24"/>
        </w:rPr>
        <w:t>the</w:t>
      </w:r>
      <w:r>
        <w:rPr>
          <w:color w:val="111111"/>
          <w:spacing w:val="-13"/>
          <w:sz w:val="24"/>
        </w:rPr>
        <w:t xml:space="preserve"> </w:t>
      </w:r>
      <w:r>
        <w:rPr>
          <w:sz w:val="24"/>
        </w:rPr>
        <w:t xml:space="preserve">creation </w:t>
      </w:r>
      <w:r>
        <w:rPr>
          <w:color w:val="0C0C0C"/>
          <w:sz w:val="24"/>
        </w:rPr>
        <w:t>of</w:t>
      </w:r>
      <w:r>
        <w:rPr>
          <w:color w:val="0C0C0C"/>
          <w:spacing w:val="-15"/>
          <w:sz w:val="24"/>
        </w:rPr>
        <w:t xml:space="preserve"> </w:t>
      </w:r>
      <w:r>
        <w:rPr>
          <w:sz w:val="24"/>
        </w:rPr>
        <w:t>an</w:t>
      </w:r>
      <w:r>
        <w:rPr>
          <w:spacing w:val="-5"/>
          <w:sz w:val="24"/>
        </w:rPr>
        <w:t xml:space="preserve"> </w:t>
      </w:r>
      <w:r>
        <w:rPr>
          <w:sz w:val="24"/>
        </w:rPr>
        <w:t>additional bedroom and</w:t>
      </w:r>
      <w:r>
        <w:rPr>
          <w:spacing w:val="-8"/>
          <w:sz w:val="24"/>
        </w:rPr>
        <w:t xml:space="preserve"> </w:t>
      </w:r>
      <w:r>
        <w:rPr>
          <w:color w:val="181818"/>
          <w:sz w:val="24"/>
        </w:rPr>
        <w:t>a</w:t>
      </w:r>
      <w:r>
        <w:rPr>
          <w:color w:val="181818"/>
          <w:spacing w:val="-7"/>
          <w:sz w:val="24"/>
        </w:rPr>
        <w:t xml:space="preserve"> </w:t>
      </w:r>
      <w:r>
        <w:rPr>
          <w:sz w:val="24"/>
        </w:rPr>
        <w:t xml:space="preserve">consequent increase </w:t>
      </w:r>
      <w:r>
        <w:rPr>
          <w:color w:val="0C0C0C"/>
          <w:sz w:val="24"/>
        </w:rPr>
        <w:t>in</w:t>
      </w:r>
      <w:r>
        <w:rPr>
          <w:color w:val="0C0C0C"/>
          <w:spacing w:val="-13"/>
          <w:sz w:val="24"/>
        </w:rPr>
        <w:t xml:space="preserve"> </w:t>
      </w:r>
      <w:r>
        <w:rPr>
          <w:color w:val="0A0A0A"/>
          <w:sz w:val="24"/>
        </w:rPr>
        <w:t xml:space="preserve">the </w:t>
      </w:r>
      <w:r>
        <w:rPr>
          <w:sz w:val="24"/>
        </w:rPr>
        <w:t>number of</w:t>
      </w:r>
      <w:r>
        <w:rPr>
          <w:spacing w:val="-1"/>
          <w:sz w:val="24"/>
        </w:rPr>
        <w:t xml:space="preserve"> </w:t>
      </w:r>
      <w:r>
        <w:rPr>
          <w:sz w:val="24"/>
        </w:rPr>
        <w:t xml:space="preserve">tenants </w:t>
      </w:r>
      <w:r>
        <w:rPr>
          <w:color w:val="0A0A0A"/>
          <w:sz w:val="24"/>
        </w:rPr>
        <w:t xml:space="preserve">in </w:t>
      </w:r>
      <w:r>
        <w:rPr>
          <w:sz w:val="24"/>
        </w:rPr>
        <w:t>the property.</w:t>
      </w:r>
      <w:r>
        <w:rPr>
          <w:spacing w:val="40"/>
          <w:sz w:val="24"/>
        </w:rPr>
        <w:t xml:space="preserve"> </w:t>
      </w:r>
      <w:r>
        <w:rPr>
          <w:sz w:val="24"/>
        </w:rPr>
        <w:t>The Council has estimated that approximately</w:t>
      </w:r>
      <w:r>
        <w:rPr>
          <w:spacing w:val="23"/>
          <w:sz w:val="24"/>
        </w:rPr>
        <w:t xml:space="preserve"> </w:t>
      </w:r>
      <w:r>
        <w:rPr>
          <w:sz w:val="24"/>
        </w:rPr>
        <w:t>52%</w:t>
      </w:r>
      <w:r>
        <w:rPr>
          <w:spacing w:val="-2"/>
          <w:sz w:val="24"/>
        </w:rPr>
        <w:t xml:space="preserve"> </w:t>
      </w:r>
      <w:r>
        <w:rPr>
          <w:sz w:val="24"/>
        </w:rPr>
        <w:t>of</w:t>
      </w:r>
      <w:r>
        <w:rPr>
          <w:spacing w:val="-10"/>
          <w:sz w:val="24"/>
        </w:rPr>
        <w:t xml:space="preserve"> </w:t>
      </w:r>
      <w:r>
        <w:rPr>
          <w:sz w:val="24"/>
        </w:rPr>
        <w:t>properties</w:t>
      </w:r>
      <w:r>
        <w:rPr>
          <w:spacing w:val="14"/>
          <w:sz w:val="24"/>
        </w:rPr>
        <w:t xml:space="preserve"> </w:t>
      </w:r>
      <w:r>
        <w:rPr>
          <w:sz w:val="24"/>
        </w:rPr>
        <w:t>within</w:t>
      </w:r>
      <w:r>
        <w:rPr>
          <w:spacing w:val="-6"/>
          <w:sz w:val="24"/>
        </w:rPr>
        <w:t xml:space="preserve"> </w:t>
      </w:r>
      <w:r>
        <w:rPr>
          <w:sz w:val="24"/>
        </w:rPr>
        <w:t>100m</w:t>
      </w:r>
      <w:r>
        <w:rPr>
          <w:spacing w:val="-7"/>
          <w:sz w:val="24"/>
        </w:rPr>
        <w:t xml:space="preserve"> </w:t>
      </w:r>
      <w:r>
        <w:rPr>
          <w:color w:val="0F0F0F"/>
          <w:sz w:val="24"/>
        </w:rPr>
        <w:t>are</w:t>
      </w:r>
      <w:r>
        <w:rPr>
          <w:color w:val="0F0F0F"/>
          <w:spacing w:val="-9"/>
          <w:sz w:val="24"/>
        </w:rPr>
        <w:t xml:space="preserve"> </w:t>
      </w:r>
      <w:r>
        <w:rPr>
          <w:sz w:val="24"/>
        </w:rPr>
        <w:t>HMOs.</w:t>
      </w:r>
      <w:r>
        <w:rPr>
          <w:spacing w:val="40"/>
          <w:sz w:val="24"/>
        </w:rPr>
        <w:t xml:space="preserve"> </w:t>
      </w:r>
      <w:r>
        <w:rPr>
          <w:sz w:val="24"/>
        </w:rPr>
        <w:t>The</w:t>
      </w:r>
      <w:r>
        <w:rPr>
          <w:spacing w:val="-5"/>
          <w:sz w:val="24"/>
        </w:rPr>
        <w:t xml:space="preserve"> </w:t>
      </w:r>
      <w:r>
        <w:rPr>
          <w:sz w:val="24"/>
        </w:rPr>
        <w:t>appellant acknowledges the</w:t>
      </w:r>
      <w:r>
        <w:rPr>
          <w:spacing w:val="-8"/>
          <w:sz w:val="24"/>
        </w:rPr>
        <w:t xml:space="preserve"> </w:t>
      </w:r>
      <w:r>
        <w:rPr>
          <w:sz w:val="24"/>
        </w:rPr>
        <w:t xml:space="preserve">nature </w:t>
      </w:r>
      <w:r>
        <w:rPr>
          <w:color w:val="0C0C0C"/>
          <w:sz w:val="24"/>
        </w:rPr>
        <w:t>of</w:t>
      </w:r>
      <w:r>
        <w:rPr>
          <w:color w:val="0C0C0C"/>
          <w:spacing w:val="-7"/>
          <w:sz w:val="24"/>
        </w:rPr>
        <w:t xml:space="preserve"> </w:t>
      </w:r>
      <w:r>
        <w:rPr>
          <w:sz w:val="24"/>
        </w:rPr>
        <w:t>the</w:t>
      </w:r>
      <w:r>
        <w:rPr>
          <w:spacing w:val="-8"/>
          <w:sz w:val="24"/>
        </w:rPr>
        <w:t xml:space="preserve"> </w:t>
      </w:r>
      <w:r>
        <w:rPr>
          <w:sz w:val="24"/>
        </w:rPr>
        <w:t>surrounding</w:t>
      </w:r>
      <w:r>
        <w:rPr>
          <w:spacing w:val="16"/>
          <w:sz w:val="24"/>
        </w:rPr>
        <w:t xml:space="preserve"> </w:t>
      </w:r>
      <w:r>
        <w:rPr>
          <w:sz w:val="24"/>
        </w:rPr>
        <w:t>area</w:t>
      </w:r>
      <w:r>
        <w:rPr>
          <w:spacing w:val="-1"/>
          <w:sz w:val="24"/>
        </w:rPr>
        <w:t xml:space="preserve"> </w:t>
      </w:r>
      <w:r>
        <w:rPr>
          <w:sz w:val="24"/>
        </w:rPr>
        <w:t>but</w:t>
      </w:r>
      <w:r>
        <w:rPr>
          <w:spacing w:val="-7"/>
          <w:sz w:val="24"/>
        </w:rPr>
        <w:t xml:space="preserve"> </w:t>
      </w:r>
      <w:r>
        <w:rPr>
          <w:sz w:val="24"/>
        </w:rPr>
        <w:t>contends that an additional tenant would not</w:t>
      </w:r>
      <w:r>
        <w:rPr>
          <w:spacing w:val="-1"/>
          <w:sz w:val="24"/>
        </w:rPr>
        <w:t xml:space="preserve"> </w:t>
      </w:r>
      <w:r>
        <w:rPr>
          <w:sz w:val="24"/>
        </w:rPr>
        <w:t>lead to</w:t>
      </w:r>
      <w:r>
        <w:rPr>
          <w:spacing w:val="-3"/>
          <w:sz w:val="24"/>
        </w:rPr>
        <w:t xml:space="preserve"> </w:t>
      </w:r>
      <w:r>
        <w:rPr>
          <w:sz w:val="24"/>
        </w:rPr>
        <w:t>a significant over-intensification</w:t>
      </w:r>
      <w:r>
        <w:rPr>
          <w:spacing w:val="-7"/>
          <w:sz w:val="24"/>
        </w:rPr>
        <w:t xml:space="preserve"> </w:t>
      </w:r>
      <w:r>
        <w:rPr>
          <w:sz w:val="24"/>
        </w:rPr>
        <w:t>of</w:t>
      </w:r>
      <w:r>
        <w:rPr>
          <w:spacing w:val="-6"/>
          <w:sz w:val="24"/>
        </w:rPr>
        <w:t xml:space="preserve"> </w:t>
      </w:r>
      <w:r>
        <w:rPr>
          <w:color w:val="0E0E0E"/>
          <w:sz w:val="24"/>
        </w:rPr>
        <w:t>use.</w:t>
      </w:r>
    </w:p>
    <w:p w:rsidR="004A4A13" w:rsidRDefault="00000000" w14:paraId="4BB9AC9C" w14:textId="77777777">
      <w:pPr>
        <w:pStyle w:val="ListParagraph"/>
        <w:numPr>
          <w:ilvl w:val="0"/>
          <w:numId w:val="9"/>
        </w:numPr>
        <w:tabs>
          <w:tab w:val="left" w:pos="680"/>
          <w:tab w:val="left" w:pos="692"/>
        </w:tabs>
        <w:spacing w:before="176" w:line="237" w:lineRule="auto"/>
        <w:ind w:left="692" w:right="633" w:hanging="398"/>
      </w:pPr>
      <w:r>
        <w:rPr>
          <w:w w:val="105"/>
        </w:rPr>
        <w:t>I</w:t>
      </w:r>
      <w:r>
        <w:rPr>
          <w:spacing w:val="40"/>
          <w:w w:val="105"/>
        </w:rPr>
        <w:t xml:space="preserve"> </w:t>
      </w:r>
      <w:r>
        <w:rPr>
          <w:w w:val="105"/>
        </w:rPr>
        <w:t>accept that making provision for an additional tenant may appear insignificant.</w:t>
      </w:r>
      <w:r>
        <w:rPr>
          <w:spacing w:val="40"/>
          <w:w w:val="105"/>
        </w:rPr>
        <w:t xml:space="preserve"> </w:t>
      </w:r>
      <w:r>
        <w:rPr>
          <w:w w:val="105"/>
        </w:rPr>
        <w:t xml:space="preserve">However, the combined effect of such incremental increases </w:t>
      </w:r>
      <w:r>
        <w:rPr>
          <w:color w:val="161616"/>
          <w:w w:val="105"/>
        </w:rPr>
        <w:t xml:space="preserve">in </w:t>
      </w:r>
      <w:r>
        <w:rPr>
          <w:w w:val="105"/>
        </w:rPr>
        <w:t>areas of high HMO concentration</w:t>
      </w:r>
      <w:r>
        <w:rPr>
          <w:spacing w:val="40"/>
          <w:w w:val="105"/>
        </w:rPr>
        <w:t xml:space="preserve"> </w:t>
      </w:r>
      <w:r>
        <w:rPr>
          <w:w w:val="105"/>
        </w:rPr>
        <w:t xml:space="preserve">nevertheless contributes to </w:t>
      </w:r>
      <w:r>
        <w:rPr>
          <w:color w:val="131313"/>
          <w:w w:val="105"/>
        </w:rPr>
        <w:t xml:space="preserve">an </w:t>
      </w:r>
      <w:r>
        <w:rPr>
          <w:w w:val="105"/>
        </w:rPr>
        <w:t xml:space="preserve">existing imbalance that undermines the sustainability </w:t>
      </w:r>
      <w:r>
        <w:rPr>
          <w:color w:val="131313"/>
          <w:w w:val="105"/>
        </w:rPr>
        <w:t xml:space="preserve">of </w:t>
      </w:r>
      <w:r>
        <w:rPr>
          <w:w w:val="105"/>
        </w:rPr>
        <w:t>local communities.</w:t>
      </w:r>
    </w:p>
    <w:p w:rsidR="004A4A13" w:rsidRDefault="004A4A13" w14:paraId="2D1FAA73" w14:textId="77777777">
      <w:pPr>
        <w:pStyle w:val="BodyText"/>
        <w:rPr>
          <w:sz w:val="20"/>
        </w:rPr>
      </w:pPr>
    </w:p>
    <w:p w:rsidR="004A4A13" w:rsidRDefault="00000000" w14:paraId="32DAC616" w14:textId="77777777">
      <w:pPr>
        <w:pStyle w:val="BodyText"/>
        <w:spacing w:before="8"/>
      </w:pPr>
      <w:r>
        <w:rPr>
          <w:noProof/>
        </w:rPr>
        <mc:AlternateContent>
          <mc:Choice Requires="wps">
            <w:drawing>
              <wp:anchor distT="0" distB="0" distL="0" distR="0" simplePos="0" relativeHeight="487622656" behindDoc="1" locked="0" layoutInCell="1" allowOverlap="1" wp14:anchorId="3092108B" wp14:editId="6E91768A">
                <wp:simplePos x="0" y="0"/>
                <wp:positionH relativeFrom="page">
                  <wp:posOffset>1158246</wp:posOffset>
                </wp:positionH>
                <wp:positionV relativeFrom="paragraph">
                  <wp:posOffset>180961</wp:posOffset>
                </wp:positionV>
                <wp:extent cx="5590540" cy="1270"/>
                <wp:effectExtent l="0" t="0" r="0" b="0"/>
                <wp:wrapTopAndBottom/>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0540" cy="1270"/>
                        </a:xfrm>
                        <a:custGeom>
                          <a:avLst/>
                          <a:gdLst/>
                          <a:ahLst/>
                          <a:cxnLst/>
                          <a:rect l="l" t="t" r="r" b="b"/>
                          <a:pathLst>
                            <a:path w="5590540">
                              <a:moveTo>
                                <a:pt x="0" y="0"/>
                              </a:moveTo>
                              <a:lnTo>
                                <a:pt x="5590032" y="0"/>
                              </a:lnTo>
                            </a:path>
                          </a:pathLst>
                        </a:custGeom>
                        <a:ln w="9144">
                          <a:solidFill>
                            <a:srgbClr val="3F3F3F"/>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FE66421">
              <v:shape id="Graphic 142" style="position:absolute;margin-left:91.2pt;margin-top:14.25pt;width:440.2pt;height:.1pt;z-index:-15693824;visibility:visible;mso-wrap-style:square;mso-wrap-distance-left:0;mso-wrap-distance-top:0;mso-wrap-distance-right:0;mso-wrap-distance-bottom:0;mso-position-horizontal:absolute;mso-position-horizontal-relative:page;mso-position-vertical:absolute;mso-position-vertical-relative:text;v-text-anchor:top" coordsize="5590540,1270" o:spid="_x0000_s1026" filled="f" strokecolor="#3f3f3f" strokeweight=".72pt" path="m,l559003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" w14:anchorId="01B2BEEE">
                <v:path arrowok="t"/>
                <w10:wrap type="topAndBottom" anchorx="page"/>
              </v:shape>
            </w:pict>
          </mc:Fallback>
        </mc:AlternateContent>
      </w:r>
    </w:p>
    <w:p w:rsidR="004A4A13" w:rsidRDefault="004A4A13" w14:paraId="0DEDF856" w14:textId="77777777">
      <w:pPr>
        <w:sectPr w:rsidR="004A4A13">
          <w:headerReference w:type="default" r:id="rId54"/>
          <w:footerReference w:type="default" r:id="rId55"/>
          <w:pgSz w:w="11920" w:h="16840" w:orient="portrait"/>
          <w:pgMar w:top="980" w:right="1120" w:bottom="1660" w:left="1520" w:header="0" w:footer="1467" w:gutter="0"/>
          <w:cols w:space="720"/>
        </w:sectPr>
      </w:pPr>
    </w:p>
    <w:p w:rsidR="004A4A13" w:rsidRDefault="00000000" w14:paraId="7D5CB383" w14:textId="77777777">
      <w:pPr>
        <w:spacing w:before="45"/>
        <w:ind w:left="297"/>
        <w:rPr>
          <w:rFonts w:ascii="Calibri"/>
          <w:sz w:val="20"/>
        </w:rPr>
      </w:pPr>
      <w:r>
        <w:rPr>
          <w:rFonts w:ascii="Calibri"/>
          <w:color w:val="0F0F0F"/>
          <w:sz w:val="20"/>
        </w:rPr>
        <w:lastRenderedPageBreak/>
        <w:t>Appeal</w:t>
      </w:r>
      <w:r>
        <w:rPr>
          <w:rFonts w:ascii="Calibri"/>
          <w:color w:val="0F0F0F"/>
          <w:spacing w:val="13"/>
          <w:sz w:val="20"/>
        </w:rPr>
        <w:t xml:space="preserve"> </w:t>
      </w:r>
      <w:r>
        <w:rPr>
          <w:rFonts w:ascii="Calibri"/>
          <w:color w:val="0F0F0F"/>
          <w:sz w:val="20"/>
        </w:rPr>
        <w:t>Decision</w:t>
      </w:r>
      <w:r>
        <w:rPr>
          <w:rFonts w:ascii="Calibri"/>
          <w:color w:val="0F0F0F"/>
          <w:spacing w:val="18"/>
          <w:sz w:val="20"/>
        </w:rPr>
        <w:t xml:space="preserve"> </w:t>
      </w:r>
      <w:r>
        <w:rPr>
          <w:rFonts w:ascii="Calibri"/>
          <w:spacing w:val="-2"/>
          <w:sz w:val="20"/>
        </w:rPr>
        <w:t>APP/B4215/W/15/3002149</w:t>
      </w:r>
    </w:p>
    <w:p w:rsidR="004A4A13" w:rsidRDefault="00000000" w14:paraId="685F923D" w14:textId="77777777">
      <w:pPr>
        <w:pStyle w:val="BodyText"/>
        <w:spacing w:before="5"/>
        <w:rPr>
          <w:rFonts w:ascii="Calibri"/>
          <w:sz w:val="8"/>
        </w:rPr>
      </w:pPr>
      <w:r>
        <w:rPr>
          <w:noProof/>
        </w:rPr>
        <mc:AlternateContent>
          <mc:Choice Requires="wps">
            <w:drawing>
              <wp:anchor distT="0" distB="0" distL="0" distR="0" simplePos="0" relativeHeight="487623168" behindDoc="1" locked="0" layoutInCell="1" allowOverlap="1" wp14:anchorId="5D7D885D" wp14:editId="33E537EB">
                <wp:simplePos x="0" y="0"/>
                <wp:positionH relativeFrom="page">
                  <wp:posOffset>1162298</wp:posOffset>
                </wp:positionH>
                <wp:positionV relativeFrom="paragraph">
                  <wp:posOffset>80630</wp:posOffset>
                </wp:positionV>
                <wp:extent cx="5587365" cy="1270"/>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7365" cy="1270"/>
                        </a:xfrm>
                        <a:custGeom>
                          <a:avLst/>
                          <a:gdLst/>
                          <a:ahLst/>
                          <a:cxnLst/>
                          <a:rect l="l" t="t" r="r" b="b"/>
                          <a:pathLst>
                            <a:path w="5587365">
                              <a:moveTo>
                                <a:pt x="0" y="0"/>
                              </a:moveTo>
                              <a:lnTo>
                                <a:pt x="5586984" y="0"/>
                              </a:lnTo>
                            </a:path>
                          </a:pathLst>
                        </a:custGeom>
                        <a:ln w="9144">
                          <a:solidFill>
                            <a:srgbClr val="3F3F3F"/>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955C224">
              <v:shape id="Graphic 143" style="position:absolute;margin-left:91.5pt;margin-top:6.35pt;width:439.95pt;height:.1pt;z-index:-15693312;visibility:visible;mso-wrap-style:square;mso-wrap-distance-left:0;mso-wrap-distance-top:0;mso-wrap-distance-right:0;mso-wrap-distance-bottom:0;mso-position-horizontal:absolute;mso-position-horizontal-relative:page;mso-position-vertical:absolute;mso-position-vertical-relative:text;v-text-anchor:top" coordsize="5587365,1270" o:spid="_x0000_s1026" filled="f" strokecolor="#3f3f3f" strokeweight=".72pt" path="m,l558698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" w14:anchorId="20F2F857">
                <v:path arrowok="t"/>
                <w10:wrap type="topAndBottom" anchorx="page"/>
              </v:shape>
            </w:pict>
          </mc:Fallback>
        </mc:AlternateContent>
      </w:r>
    </w:p>
    <w:p w:rsidR="004A4A13" w:rsidRDefault="004A4A13" w14:paraId="357A0C7F" w14:textId="77777777">
      <w:pPr>
        <w:pStyle w:val="BodyText"/>
        <w:spacing w:before="10"/>
        <w:rPr>
          <w:rFonts w:ascii="Calibri"/>
          <w:sz w:val="17"/>
        </w:rPr>
      </w:pPr>
    </w:p>
    <w:p w:rsidR="004A4A13" w:rsidRDefault="00000000" w14:paraId="263E31EA" w14:textId="77777777">
      <w:pPr>
        <w:pStyle w:val="ListParagraph"/>
        <w:numPr>
          <w:ilvl w:val="0"/>
          <w:numId w:val="9"/>
        </w:numPr>
        <w:tabs>
          <w:tab w:val="left" w:pos="684"/>
        </w:tabs>
        <w:spacing w:line="218" w:lineRule="auto"/>
        <w:ind w:left="684" w:right="315" w:hanging="388"/>
        <w:rPr>
          <w:color w:val="111111"/>
          <w:sz w:val="24"/>
        </w:rPr>
      </w:pPr>
      <w:r>
        <w:rPr>
          <w:color w:val="0F0F0F"/>
          <w:sz w:val="24"/>
        </w:rPr>
        <w:t xml:space="preserve">The </w:t>
      </w:r>
      <w:r>
        <w:rPr>
          <w:sz w:val="24"/>
        </w:rPr>
        <w:t>views</w:t>
      </w:r>
      <w:r>
        <w:rPr>
          <w:spacing w:val="-8"/>
          <w:sz w:val="24"/>
        </w:rPr>
        <w:t xml:space="preserve"> </w:t>
      </w:r>
      <w:r>
        <w:rPr>
          <w:color w:val="111111"/>
          <w:sz w:val="24"/>
        </w:rPr>
        <w:t>of</w:t>
      </w:r>
      <w:r>
        <w:rPr>
          <w:color w:val="111111"/>
          <w:spacing w:val="-9"/>
          <w:sz w:val="24"/>
        </w:rPr>
        <w:t xml:space="preserve"> </w:t>
      </w:r>
      <w:r>
        <w:rPr>
          <w:sz w:val="24"/>
        </w:rPr>
        <w:t xml:space="preserve">permanent residents </w:t>
      </w:r>
      <w:r>
        <w:rPr>
          <w:color w:val="0E0E0E"/>
          <w:sz w:val="24"/>
        </w:rPr>
        <w:t xml:space="preserve">carry </w:t>
      </w:r>
      <w:r>
        <w:rPr>
          <w:sz w:val="24"/>
        </w:rPr>
        <w:t xml:space="preserve">some weight </w:t>
      </w:r>
      <w:r>
        <w:rPr>
          <w:color w:val="003D77"/>
          <w:sz w:val="24"/>
        </w:rPr>
        <w:t>in</w:t>
      </w:r>
      <w:r>
        <w:rPr>
          <w:color w:val="003D77"/>
          <w:spacing w:val="-6"/>
          <w:sz w:val="24"/>
        </w:rPr>
        <w:t xml:space="preserve"> </w:t>
      </w:r>
      <w:r>
        <w:rPr>
          <w:color w:val="0A0A0A"/>
          <w:sz w:val="24"/>
        </w:rPr>
        <w:t xml:space="preserve">relation </w:t>
      </w:r>
      <w:r>
        <w:rPr>
          <w:sz w:val="24"/>
        </w:rPr>
        <w:t>to</w:t>
      </w:r>
      <w:r>
        <w:rPr>
          <w:spacing w:val="-1"/>
          <w:sz w:val="24"/>
        </w:rPr>
        <w:t xml:space="preserve"> </w:t>
      </w:r>
      <w:r>
        <w:rPr>
          <w:sz w:val="24"/>
        </w:rPr>
        <w:t>this</w:t>
      </w:r>
      <w:r>
        <w:rPr>
          <w:spacing w:val="-9"/>
          <w:sz w:val="24"/>
        </w:rPr>
        <w:t xml:space="preserve"> </w:t>
      </w:r>
      <w:r>
        <w:rPr>
          <w:sz w:val="24"/>
        </w:rPr>
        <w:t>matter. This</w:t>
      </w:r>
      <w:r>
        <w:rPr>
          <w:spacing w:val="-3"/>
          <w:sz w:val="24"/>
        </w:rPr>
        <w:t xml:space="preserve"> </w:t>
      </w:r>
      <w:r>
        <w:rPr>
          <w:color w:val="0E0E0E"/>
          <w:sz w:val="24"/>
        </w:rPr>
        <w:t>is</w:t>
      </w:r>
      <w:r>
        <w:rPr>
          <w:color w:val="0E0E0E"/>
          <w:spacing w:val="-7"/>
          <w:sz w:val="24"/>
        </w:rPr>
        <w:t xml:space="preserve"> </w:t>
      </w:r>
      <w:r>
        <w:rPr>
          <w:sz w:val="24"/>
        </w:rPr>
        <w:t xml:space="preserve">because </w:t>
      </w:r>
      <w:r>
        <w:rPr>
          <w:color w:val="111111"/>
          <w:sz w:val="24"/>
        </w:rPr>
        <w:t xml:space="preserve">they </w:t>
      </w:r>
      <w:r>
        <w:rPr>
          <w:sz w:val="24"/>
        </w:rPr>
        <w:t>have</w:t>
      </w:r>
      <w:r>
        <w:rPr>
          <w:spacing w:val="-4"/>
          <w:sz w:val="24"/>
        </w:rPr>
        <w:t xml:space="preserve"> </w:t>
      </w:r>
      <w:r>
        <w:rPr>
          <w:sz w:val="24"/>
        </w:rPr>
        <w:t xml:space="preserve">directly </w:t>
      </w:r>
      <w:r>
        <w:rPr>
          <w:color w:val="050505"/>
          <w:sz w:val="24"/>
        </w:rPr>
        <w:t xml:space="preserve">related </w:t>
      </w:r>
      <w:r>
        <w:rPr>
          <w:sz w:val="24"/>
        </w:rPr>
        <w:t>the</w:t>
      </w:r>
      <w:r>
        <w:rPr>
          <w:spacing w:val="-6"/>
          <w:sz w:val="24"/>
        </w:rPr>
        <w:t xml:space="preserve"> </w:t>
      </w:r>
      <w:r>
        <w:rPr>
          <w:color w:val="0C0C0C"/>
          <w:sz w:val="24"/>
        </w:rPr>
        <w:t xml:space="preserve">increased </w:t>
      </w:r>
      <w:r>
        <w:rPr>
          <w:sz w:val="24"/>
        </w:rPr>
        <w:t>student</w:t>
      </w:r>
      <w:r>
        <w:rPr>
          <w:spacing w:val="-2"/>
          <w:sz w:val="24"/>
        </w:rPr>
        <w:t xml:space="preserve"> </w:t>
      </w:r>
      <w:r>
        <w:rPr>
          <w:color w:val="131313"/>
          <w:sz w:val="24"/>
        </w:rPr>
        <w:t xml:space="preserve">numbers </w:t>
      </w:r>
      <w:r>
        <w:rPr>
          <w:color w:val="1A1A1A"/>
          <w:sz w:val="24"/>
        </w:rPr>
        <w:t xml:space="preserve">to </w:t>
      </w:r>
      <w:r>
        <w:rPr>
          <w:color w:val="003B56"/>
          <w:sz w:val="24"/>
        </w:rPr>
        <w:t xml:space="preserve">a </w:t>
      </w:r>
      <w:r>
        <w:rPr>
          <w:sz w:val="24"/>
        </w:rPr>
        <w:t xml:space="preserve">significant increase </w:t>
      </w:r>
      <w:r>
        <w:rPr>
          <w:color w:val="161616"/>
          <w:sz w:val="24"/>
        </w:rPr>
        <w:t>in</w:t>
      </w:r>
      <w:r>
        <w:rPr>
          <w:color w:val="161616"/>
          <w:spacing w:val="-11"/>
          <w:sz w:val="24"/>
        </w:rPr>
        <w:t xml:space="preserve"> </w:t>
      </w:r>
      <w:r>
        <w:rPr>
          <w:color w:val="151515"/>
          <w:sz w:val="24"/>
        </w:rPr>
        <w:t>the</w:t>
      </w:r>
      <w:r>
        <w:rPr>
          <w:color w:val="151515"/>
          <w:spacing w:val="-9"/>
          <w:sz w:val="24"/>
        </w:rPr>
        <w:t xml:space="preserve"> </w:t>
      </w:r>
      <w:r>
        <w:rPr>
          <w:color w:val="111111"/>
          <w:sz w:val="24"/>
        </w:rPr>
        <w:t>level</w:t>
      </w:r>
      <w:r>
        <w:rPr>
          <w:color w:val="111111"/>
          <w:spacing w:val="-6"/>
          <w:sz w:val="24"/>
        </w:rPr>
        <w:t xml:space="preserve"> </w:t>
      </w:r>
      <w:r>
        <w:rPr>
          <w:color w:val="1D1D1D"/>
          <w:sz w:val="24"/>
        </w:rPr>
        <w:t>of</w:t>
      </w:r>
      <w:r>
        <w:rPr>
          <w:color w:val="1D1D1D"/>
          <w:spacing w:val="-10"/>
          <w:sz w:val="24"/>
        </w:rPr>
        <w:t xml:space="preserve"> </w:t>
      </w:r>
      <w:r>
        <w:rPr>
          <w:color w:val="080808"/>
          <w:sz w:val="24"/>
        </w:rPr>
        <w:t xml:space="preserve">disturbance </w:t>
      </w:r>
      <w:r>
        <w:rPr>
          <w:sz w:val="24"/>
        </w:rPr>
        <w:t>experienced in</w:t>
      </w:r>
      <w:r>
        <w:rPr>
          <w:spacing w:val="-6"/>
          <w:sz w:val="24"/>
        </w:rPr>
        <w:t xml:space="preserve"> </w:t>
      </w:r>
      <w:r>
        <w:rPr>
          <w:sz w:val="24"/>
        </w:rPr>
        <w:t>and</w:t>
      </w:r>
      <w:r>
        <w:rPr>
          <w:spacing w:val="-4"/>
          <w:sz w:val="24"/>
        </w:rPr>
        <w:t xml:space="preserve"> </w:t>
      </w:r>
      <w:r>
        <w:rPr>
          <w:sz w:val="24"/>
        </w:rPr>
        <w:t>around Egerton</w:t>
      </w:r>
      <w:r>
        <w:rPr>
          <w:spacing w:val="-6"/>
          <w:sz w:val="24"/>
        </w:rPr>
        <w:t xml:space="preserve"> </w:t>
      </w:r>
      <w:r>
        <w:rPr>
          <w:sz w:val="24"/>
        </w:rPr>
        <w:t>Road.</w:t>
      </w:r>
      <w:r>
        <w:rPr>
          <w:spacing w:val="40"/>
          <w:sz w:val="24"/>
        </w:rPr>
        <w:t xml:space="preserve"> </w:t>
      </w:r>
      <w:r>
        <w:rPr>
          <w:sz w:val="24"/>
        </w:rPr>
        <w:t>Local</w:t>
      </w:r>
      <w:r>
        <w:rPr>
          <w:spacing w:val="-4"/>
          <w:sz w:val="24"/>
        </w:rPr>
        <w:t xml:space="preserve"> </w:t>
      </w:r>
      <w:r>
        <w:rPr>
          <w:sz w:val="24"/>
        </w:rPr>
        <w:t>residents</w:t>
      </w:r>
      <w:r>
        <w:rPr>
          <w:spacing w:val="-1"/>
          <w:sz w:val="24"/>
        </w:rPr>
        <w:t xml:space="preserve"> </w:t>
      </w:r>
      <w:r>
        <w:rPr>
          <w:color w:val="050505"/>
          <w:sz w:val="24"/>
        </w:rPr>
        <w:t>have</w:t>
      </w:r>
      <w:r>
        <w:rPr>
          <w:color w:val="050505"/>
          <w:spacing w:val="-6"/>
          <w:sz w:val="24"/>
        </w:rPr>
        <w:t xml:space="preserve"> </w:t>
      </w:r>
      <w:r>
        <w:rPr>
          <w:sz w:val="24"/>
        </w:rPr>
        <w:t>highlighted</w:t>
      </w:r>
      <w:r>
        <w:rPr>
          <w:spacing w:val="-2"/>
          <w:sz w:val="24"/>
        </w:rPr>
        <w:t xml:space="preserve"> </w:t>
      </w:r>
      <w:r>
        <w:rPr>
          <w:color w:val="0F0F0F"/>
          <w:sz w:val="24"/>
        </w:rPr>
        <w:t>brawling,</w:t>
      </w:r>
      <w:r>
        <w:rPr>
          <w:color w:val="0F0F0F"/>
          <w:spacing w:val="-1"/>
          <w:sz w:val="24"/>
        </w:rPr>
        <w:t xml:space="preserve"> </w:t>
      </w:r>
      <w:r>
        <w:rPr>
          <w:sz w:val="24"/>
        </w:rPr>
        <w:t>loud</w:t>
      </w:r>
      <w:r>
        <w:rPr>
          <w:spacing w:val="-5"/>
          <w:sz w:val="24"/>
        </w:rPr>
        <w:t xml:space="preserve"> </w:t>
      </w:r>
      <w:r>
        <w:rPr>
          <w:sz w:val="24"/>
        </w:rPr>
        <w:t>music</w:t>
      </w:r>
      <w:r>
        <w:rPr>
          <w:spacing w:val="-2"/>
          <w:sz w:val="24"/>
        </w:rPr>
        <w:t xml:space="preserve"> </w:t>
      </w:r>
      <w:r>
        <w:rPr>
          <w:sz w:val="24"/>
        </w:rPr>
        <w:t>and</w:t>
      </w:r>
      <w:r>
        <w:rPr>
          <w:spacing w:val="-6"/>
          <w:sz w:val="24"/>
        </w:rPr>
        <w:t xml:space="preserve"> </w:t>
      </w:r>
      <w:proofErr w:type="gramStart"/>
      <w:r>
        <w:rPr>
          <w:color w:val="111111"/>
          <w:sz w:val="24"/>
        </w:rPr>
        <w:t xml:space="preserve">late </w:t>
      </w:r>
      <w:r>
        <w:rPr>
          <w:color w:val="002A4F"/>
          <w:spacing w:val="-2"/>
          <w:sz w:val="24"/>
        </w:rPr>
        <w:t>night</w:t>
      </w:r>
      <w:proofErr w:type="gramEnd"/>
      <w:r>
        <w:rPr>
          <w:color w:val="002A4F"/>
          <w:spacing w:val="-2"/>
          <w:sz w:val="24"/>
        </w:rPr>
        <w:t xml:space="preserve"> </w:t>
      </w:r>
      <w:r>
        <w:rPr>
          <w:spacing w:val="-2"/>
          <w:sz w:val="24"/>
        </w:rPr>
        <w:t>comings</w:t>
      </w:r>
      <w:r>
        <w:rPr>
          <w:sz w:val="24"/>
        </w:rPr>
        <w:t xml:space="preserve"> </w:t>
      </w:r>
      <w:r>
        <w:rPr>
          <w:color w:val="212121"/>
          <w:spacing w:val="-2"/>
          <w:sz w:val="24"/>
        </w:rPr>
        <w:t>and</w:t>
      </w:r>
      <w:r>
        <w:rPr>
          <w:color w:val="212121"/>
          <w:spacing w:val="-7"/>
          <w:sz w:val="24"/>
        </w:rPr>
        <w:t xml:space="preserve"> </w:t>
      </w:r>
      <w:r>
        <w:rPr>
          <w:color w:val="0A0A0A"/>
          <w:spacing w:val="-2"/>
          <w:sz w:val="24"/>
        </w:rPr>
        <w:t>goings</w:t>
      </w:r>
      <w:r>
        <w:rPr>
          <w:color w:val="0A0A0A"/>
          <w:spacing w:val="-5"/>
          <w:sz w:val="24"/>
        </w:rPr>
        <w:t xml:space="preserve"> </w:t>
      </w:r>
      <w:r>
        <w:rPr>
          <w:color w:val="1F1F1F"/>
          <w:spacing w:val="-2"/>
          <w:sz w:val="24"/>
        </w:rPr>
        <w:t>as</w:t>
      </w:r>
      <w:r>
        <w:rPr>
          <w:color w:val="1F1F1F"/>
          <w:spacing w:val="-11"/>
          <w:sz w:val="24"/>
        </w:rPr>
        <w:t xml:space="preserve"> </w:t>
      </w:r>
      <w:r>
        <w:rPr>
          <w:spacing w:val="-2"/>
          <w:sz w:val="24"/>
        </w:rPr>
        <w:t>some</w:t>
      </w:r>
      <w:r>
        <w:rPr>
          <w:sz w:val="24"/>
        </w:rPr>
        <w:t xml:space="preserve"> </w:t>
      </w:r>
      <w:r>
        <w:rPr>
          <w:color w:val="262626"/>
          <w:spacing w:val="-2"/>
          <w:sz w:val="24"/>
        </w:rPr>
        <w:t>of</w:t>
      </w:r>
      <w:r>
        <w:rPr>
          <w:color w:val="262626"/>
          <w:spacing w:val="-14"/>
          <w:sz w:val="24"/>
        </w:rPr>
        <w:t xml:space="preserve"> </w:t>
      </w:r>
      <w:r>
        <w:rPr>
          <w:color w:val="131313"/>
          <w:spacing w:val="-2"/>
          <w:sz w:val="24"/>
        </w:rPr>
        <w:t>the</w:t>
      </w:r>
      <w:r>
        <w:rPr>
          <w:color w:val="131313"/>
          <w:spacing w:val="-9"/>
          <w:sz w:val="24"/>
        </w:rPr>
        <w:t xml:space="preserve"> </w:t>
      </w:r>
      <w:r>
        <w:rPr>
          <w:color w:val="0F0F0F"/>
          <w:spacing w:val="-2"/>
          <w:sz w:val="24"/>
        </w:rPr>
        <w:t xml:space="preserve">underlying </w:t>
      </w:r>
      <w:r>
        <w:rPr>
          <w:spacing w:val="-2"/>
          <w:sz w:val="24"/>
        </w:rPr>
        <w:t>causes.</w:t>
      </w:r>
      <w:r>
        <w:rPr>
          <w:spacing w:val="40"/>
          <w:sz w:val="24"/>
        </w:rPr>
        <w:t xml:space="preserve"> </w:t>
      </w:r>
      <w:r>
        <w:rPr>
          <w:color w:val="0A0A0A"/>
          <w:spacing w:val="-2"/>
          <w:sz w:val="24"/>
        </w:rPr>
        <w:t>In</w:t>
      </w:r>
      <w:r>
        <w:rPr>
          <w:color w:val="0A0A0A"/>
          <w:spacing w:val="17"/>
          <w:sz w:val="24"/>
        </w:rPr>
        <w:t xml:space="preserve"> </w:t>
      </w:r>
      <w:r>
        <w:rPr>
          <w:color w:val="0C0C0C"/>
          <w:spacing w:val="-2"/>
          <w:sz w:val="24"/>
        </w:rPr>
        <w:t>the</w:t>
      </w:r>
      <w:r>
        <w:rPr>
          <w:color w:val="0C0C0C"/>
          <w:spacing w:val="-8"/>
          <w:sz w:val="24"/>
        </w:rPr>
        <w:t xml:space="preserve"> </w:t>
      </w:r>
      <w:r>
        <w:rPr>
          <w:spacing w:val="-2"/>
          <w:sz w:val="24"/>
        </w:rPr>
        <w:t>absence</w:t>
      </w:r>
      <w:r>
        <w:rPr>
          <w:sz w:val="24"/>
        </w:rPr>
        <w:t xml:space="preserve"> </w:t>
      </w:r>
      <w:r>
        <w:rPr>
          <w:color w:val="111111"/>
          <w:spacing w:val="-2"/>
          <w:sz w:val="24"/>
        </w:rPr>
        <w:t xml:space="preserve">of </w:t>
      </w:r>
      <w:r>
        <w:rPr>
          <w:color w:val="0C0C0C"/>
          <w:sz w:val="24"/>
        </w:rPr>
        <w:t xml:space="preserve">any </w:t>
      </w:r>
      <w:r>
        <w:rPr>
          <w:sz w:val="24"/>
        </w:rPr>
        <w:t>substantiated</w:t>
      </w:r>
      <w:r>
        <w:rPr>
          <w:spacing w:val="20"/>
          <w:sz w:val="24"/>
        </w:rPr>
        <w:t xml:space="preserve"> </w:t>
      </w:r>
      <w:r>
        <w:rPr>
          <w:sz w:val="24"/>
        </w:rPr>
        <w:t xml:space="preserve">evidence </w:t>
      </w:r>
      <w:r>
        <w:rPr>
          <w:color w:val="111111"/>
          <w:sz w:val="24"/>
        </w:rPr>
        <w:t xml:space="preserve">to </w:t>
      </w:r>
      <w:r>
        <w:rPr>
          <w:color w:val="1C1C1C"/>
          <w:sz w:val="24"/>
        </w:rPr>
        <w:t xml:space="preserve">the </w:t>
      </w:r>
      <w:r>
        <w:rPr>
          <w:sz w:val="24"/>
        </w:rPr>
        <w:t>contrary</w:t>
      </w:r>
      <w:r>
        <w:rPr>
          <w:spacing w:val="-2"/>
          <w:sz w:val="24"/>
        </w:rPr>
        <w:t xml:space="preserve"> </w:t>
      </w:r>
      <w:r>
        <w:rPr>
          <w:color w:val="0E2D00"/>
          <w:sz w:val="24"/>
        </w:rPr>
        <w:t>I</w:t>
      </w:r>
      <w:r>
        <w:rPr>
          <w:color w:val="0E2D00"/>
          <w:spacing w:val="20"/>
          <w:sz w:val="24"/>
        </w:rPr>
        <w:t xml:space="preserve"> </w:t>
      </w:r>
      <w:r>
        <w:rPr>
          <w:sz w:val="24"/>
        </w:rPr>
        <w:t xml:space="preserve">have </w:t>
      </w:r>
      <w:r>
        <w:rPr>
          <w:color w:val="111111"/>
          <w:sz w:val="24"/>
        </w:rPr>
        <w:t xml:space="preserve">no </w:t>
      </w:r>
      <w:r>
        <w:rPr>
          <w:sz w:val="24"/>
        </w:rPr>
        <w:t xml:space="preserve">reason </w:t>
      </w:r>
      <w:r>
        <w:rPr>
          <w:color w:val="111111"/>
          <w:sz w:val="24"/>
        </w:rPr>
        <w:t xml:space="preserve">to </w:t>
      </w:r>
      <w:r>
        <w:rPr>
          <w:sz w:val="24"/>
        </w:rPr>
        <w:t>doubt that there</w:t>
      </w:r>
      <w:r>
        <w:rPr>
          <w:spacing w:val="-6"/>
          <w:sz w:val="24"/>
        </w:rPr>
        <w:t xml:space="preserve"> </w:t>
      </w:r>
      <w:r>
        <w:rPr>
          <w:sz w:val="24"/>
        </w:rPr>
        <w:t>is</w:t>
      </w:r>
      <w:r>
        <w:rPr>
          <w:spacing w:val="-8"/>
          <w:sz w:val="24"/>
        </w:rPr>
        <w:t xml:space="preserve"> </w:t>
      </w:r>
      <w:r>
        <w:rPr>
          <w:color w:val="1C1C1C"/>
          <w:sz w:val="24"/>
        </w:rPr>
        <w:t>an</w:t>
      </w:r>
      <w:r>
        <w:rPr>
          <w:color w:val="1C1C1C"/>
          <w:spacing w:val="-8"/>
          <w:sz w:val="24"/>
        </w:rPr>
        <w:t xml:space="preserve"> </w:t>
      </w:r>
      <w:r>
        <w:rPr>
          <w:sz w:val="24"/>
        </w:rPr>
        <w:t xml:space="preserve">existing problem that </w:t>
      </w:r>
      <w:r>
        <w:rPr>
          <w:color w:val="111111"/>
          <w:sz w:val="24"/>
        </w:rPr>
        <w:t>would be</w:t>
      </w:r>
      <w:r>
        <w:rPr>
          <w:color w:val="111111"/>
          <w:spacing w:val="-4"/>
          <w:sz w:val="24"/>
        </w:rPr>
        <w:t xml:space="preserve"> </w:t>
      </w:r>
      <w:r>
        <w:rPr>
          <w:sz w:val="24"/>
        </w:rPr>
        <w:t>compounded</w:t>
      </w:r>
      <w:r>
        <w:rPr>
          <w:spacing w:val="12"/>
          <w:sz w:val="24"/>
        </w:rPr>
        <w:t xml:space="preserve"> </w:t>
      </w:r>
      <w:r>
        <w:rPr>
          <w:color w:val="00334D"/>
          <w:sz w:val="24"/>
        </w:rPr>
        <w:t xml:space="preserve">by </w:t>
      </w:r>
      <w:r>
        <w:rPr>
          <w:sz w:val="24"/>
        </w:rPr>
        <w:t>the</w:t>
      </w:r>
      <w:r>
        <w:rPr>
          <w:spacing w:val="-3"/>
          <w:sz w:val="24"/>
        </w:rPr>
        <w:t xml:space="preserve"> </w:t>
      </w:r>
      <w:r>
        <w:rPr>
          <w:sz w:val="24"/>
        </w:rPr>
        <w:t>proposed development.</w:t>
      </w:r>
      <w:r>
        <w:rPr>
          <w:spacing w:val="78"/>
          <w:sz w:val="24"/>
        </w:rPr>
        <w:t xml:space="preserve"> </w:t>
      </w:r>
      <w:r>
        <w:rPr>
          <w:color w:val="110A00"/>
          <w:sz w:val="24"/>
        </w:rPr>
        <w:t>I</w:t>
      </w:r>
      <w:r>
        <w:rPr>
          <w:color w:val="110A00"/>
          <w:spacing w:val="23"/>
          <w:sz w:val="24"/>
        </w:rPr>
        <w:t xml:space="preserve"> </w:t>
      </w:r>
      <w:r>
        <w:rPr>
          <w:color w:val="0C0C0C"/>
          <w:sz w:val="24"/>
        </w:rPr>
        <w:t xml:space="preserve">also </w:t>
      </w:r>
      <w:r>
        <w:rPr>
          <w:color w:val="050505"/>
          <w:sz w:val="24"/>
        </w:rPr>
        <w:t xml:space="preserve">note </w:t>
      </w:r>
      <w:r>
        <w:rPr>
          <w:sz w:val="24"/>
        </w:rPr>
        <w:t xml:space="preserve">that </w:t>
      </w:r>
      <w:r>
        <w:rPr>
          <w:color w:val="111111"/>
          <w:sz w:val="24"/>
        </w:rPr>
        <w:t xml:space="preserve">the </w:t>
      </w:r>
      <w:r>
        <w:rPr>
          <w:color w:val="050505"/>
          <w:sz w:val="24"/>
        </w:rPr>
        <w:t xml:space="preserve">Student </w:t>
      </w:r>
      <w:r>
        <w:rPr>
          <w:sz w:val="24"/>
        </w:rPr>
        <w:t>Strategy</w:t>
      </w:r>
      <w:r>
        <w:rPr>
          <w:spacing w:val="36"/>
          <w:sz w:val="24"/>
        </w:rPr>
        <w:t xml:space="preserve"> </w:t>
      </w:r>
      <w:r>
        <w:rPr>
          <w:sz w:val="24"/>
        </w:rPr>
        <w:t xml:space="preserve">2009 </w:t>
      </w:r>
      <w:r>
        <w:rPr>
          <w:color w:val="1D1D1D"/>
          <w:sz w:val="24"/>
        </w:rPr>
        <w:t>(as</w:t>
      </w:r>
      <w:r>
        <w:rPr>
          <w:color w:val="1D1D1D"/>
          <w:spacing w:val="-4"/>
          <w:sz w:val="24"/>
        </w:rPr>
        <w:t xml:space="preserve"> </w:t>
      </w:r>
      <w:r>
        <w:rPr>
          <w:sz w:val="24"/>
        </w:rPr>
        <w:t>amended) indicates</w:t>
      </w:r>
      <w:r>
        <w:rPr>
          <w:spacing w:val="6"/>
          <w:sz w:val="24"/>
        </w:rPr>
        <w:t xml:space="preserve"> </w:t>
      </w:r>
      <w:r>
        <w:rPr>
          <w:color w:val="080808"/>
          <w:sz w:val="24"/>
        </w:rPr>
        <w:t>that</w:t>
      </w:r>
      <w:r>
        <w:rPr>
          <w:color w:val="080808"/>
          <w:spacing w:val="-10"/>
          <w:sz w:val="24"/>
        </w:rPr>
        <w:t xml:space="preserve"> </w:t>
      </w:r>
      <w:r>
        <w:rPr>
          <w:sz w:val="24"/>
        </w:rPr>
        <w:t>the</w:t>
      </w:r>
      <w:r>
        <w:rPr>
          <w:spacing w:val="-7"/>
          <w:sz w:val="24"/>
        </w:rPr>
        <w:t xml:space="preserve"> </w:t>
      </w:r>
      <w:r>
        <w:rPr>
          <w:sz w:val="24"/>
        </w:rPr>
        <w:t>problems</w:t>
      </w:r>
      <w:r>
        <w:rPr>
          <w:spacing w:val="-4"/>
          <w:sz w:val="24"/>
        </w:rPr>
        <w:t xml:space="preserve"> </w:t>
      </w:r>
      <w:r>
        <w:rPr>
          <w:sz w:val="24"/>
        </w:rPr>
        <w:t>associated</w:t>
      </w:r>
      <w:r>
        <w:rPr>
          <w:spacing w:val="9"/>
          <w:sz w:val="24"/>
        </w:rPr>
        <w:t xml:space="preserve"> </w:t>
      </w:r>
      <w:r>
        <w:rPr>
          <w:color w:val="0A0A0A"/>
          <w:sz w:val="24"/>
        </w:rPr>
        <w:t>with</w:t>
      </w:r>
      <w:r>
        <w:rPr>
          <w:color w:val="0A0A0A"/>
          <w:spacing w:val="-3"/>
          <w:sz w:val="24"/>
        </w:rPr>
        <w:t xml:space="preserve"> </w:t>
      </w:r>
      <w:r>
        <w:rPr>
          <w:sz w:val="24"/>
        </w:rPr>
        <w:t>shared houses</w:t>
      </w:r>
      <w:r>
        <w:rPr>
          <w:spacing w:val="-4"/>
          <w:sz w:val="24"/>
        </w:rPr>
        <w:t xml:space="preserve"> </w:t>
      </w:r>
      <w:r>
        <w:rPr>
          <w:color w:val="0C4446"/>
          <w:sz w:val="24"/>
        </w:rPr>
        <w:t>in</w:t>
      </w:r>
      <w:r>
        <w:rPr>
          <w:color w:val="0C4446"/>
          <w:spacing w:val="-8"/>
          <w:sz w:val="24"/>
        </w:rPr>
        <w:t xml:space="preserve"> </w:t>
      </w:r>
      <w:r>
        <w:rPr>
          <w:color w:val="111111"/>
          <w:sz w:val="24"/>
        </w:rPr>
        <w:t>the</w:t>
      </w:r>
      <w:r>
        <w:rPr>
          <w:color w:val="111111"/>
          <w:spacing w:val="-13"/>
          <w:sz w:val="24"/>
        </w:rPr>
        <w:t xml:space="preserve"> </w:t>
      </w:r>
      <w:proofErr w:type="gramStart"/>
      <w:r>
        <w:rPr>
          <w:sz w:val="24"/>
        </w:rPr>
        <w:t>City</w:t>
      </w:r>
      <w:proofErr w:type="gramEnd"/>
      <w:r>
        <w:rPr>
          <w:spacing w:val="-3"/>
          <w:sz w:val="24"/>
        </w:rPr>
        <w:t xml:space="preserve"> </w:t>
      </w:r>
      <w:r>
        <w:rPr>
          <w:sz w:val="24"/>
        </w:rPr>
        <w:t>become more noticeable and raise</w:t>
      </w:r>
      <w:r>
        <w:rPr>
          <w:spacing w:val="-4"/>
          <w:sz w:val="24"/>
        </w:rPr>
        <w:t xml:space="preserve"> </w:t>
      </w:r>
      <w:r>
        <w:rPr>
          <w:color w:val="131313"/>
          <w:sz w:val="24"/>
        </w:rPr>
        <w:t>more</w:t>
      </w:r>
      <w:r>
        <w:rPr>
          <w:color w:val="131313"/>
          <w:spacing w:val="-2"/>
          <w:sz w:val="24"/>
        </w:rPr>
        <w:t xml:space="preserve"> </w:t>
      </w:r>
      <w:r>
        <w:rPr>
          <w:sz w:val="24"/>
        </w:rPr>
        <w:t>concerns at</w:t>
      </w:r>
      <w:r>
        <w:rPr>
          <w:spacing w:val="-13"/>
          <w:sz w:val="24"/>
        </w:rPr>
        <w:t xml:space="preserve"> </w:t>
      </w:r>
      <w:r>
        <w:rPr>
          <w:sz w:val="24"/>
        </w:rPr>
        <w:t xml:space="preserve">densities </w:t>
      </w:r>
      <w:r>
        <w:rPr>
          <w:color w:val="0E0E0E"/>
          <w:sz w:val="24"/>
        </w:rPr>
        <w:t>as</w:t>
      </w:r>
      <w:r>
        <w:rPr>
          <w:color w:val="0E0E0E"/>
          <w:spacing w:val="-5"/>
          <w:sz w:val="24"/>
        </w:rPr>
        <w:t xml:space="preserve"> </w:t>
      </w:r>
      <w:r>
        <w:rPr>
          <w:sz w:val="24"/>
        </w:rPr>
        <w:t>low</w:t>
      </w:r>
      <w:r>
        <w:rPr>
          <w:spacing w:val="-4"/>
          <w:sz w:val="24"/>
        </w:rPr>
        <w:t xml:space="preserve"> </w:t>
      </w:r>
      <w:r>
        <w:rPr>
          <w:sz w:val="24"/>
        </w:rPr>
        <w:t>as</w:t>
      </w:r>
      <w:r>
        <w:rPr>
          <w:spacing w:val="-2"/>
          <w:sz w:val="24"/>
        </w:rPr>
        <w:t xml:space="preserve"> </w:t>
      </w:r>
      <w:r>
        <w:rPr>
          <w:sz w:val="24"/>
        </w:rPr>
        <w:t>20%.</w:t>
      </w:r>
    </w:p>
    <w:p w:rsidR="004A4A13" w:rsidRDefault="00000000" w14:paraId="3B0DA650" w14:textId="77777777">
      <w:pPr>
        <w:pStyle w:val="ListParagraph"/>
        <w:numPr>
          <w:ilvl w:val="0"/>
          <w:numId w:val="9"/>
        </w:numPr>
        <w:tabs>
          <w:tab w:val="left" w:pos="685"/>
        </w:tabs>
        <w:spacing w:before="167" w:line="218" w:lineRule="auto"/>
        <w:ind w:left="685" w:right="340" w:hanging="392"/>
        <w:rPr>
          <w:color w:val="111111"/>
          <w:sz w:val="24"/>
        </w:rPr>
      </w:pPr>
      <w:r>
        <w:rPr>
          <w:color w:val="080808"/>
          <w:sz w:val="24"/>
        </w:rPr>
        <w:t>Given</w:t>
      </w:r>
      <w:r>
        <w:rPr>
          <w:color w:val="080808"/>
          <w:spacing w:val="-6"/>
          <w:sz w:val="24"/>
        </w:rPr>
        <w:t xml:space="preserve"> </w:t>
      </w:r>
      <w:r>
        <w:rPr>
          <w:color w:val="111111"/>
          <w:sz w:val="24"/>
        </w:rPr>
        <w:t>the</w:t>
      </w:r>
      <w:r>
        <w:rPr>
          <w:color w:val="111111"/>
          <w:spacing w:val="-13"/>
          <w:sz w:val="24"/>
        </w:rPr>
        <w:t xml:space="preserve"> </w:t>
      </w:r>
      <w:r>
        <w:rPr>
          <w:sz w:val="24"/>
        </w:rPr>
        <w:t>above,</w:t>
      </w:r>
      <w:r>
        <w:rPr>
          <w:spacing w:val="-8"/>
          <w:sz w:val="24"/>
        </w:rPr>
        <w:t xml:space="preserve"> </w:t>
      </w:r>
      <w:r>
        <w:rPr>
          <w:color w:val="0F4D56"/>
          <w:sz w:val="24"/>
        </w:rPr>
        <w:t xml:space="preserve">I </w:t>
      </w:r>
      <w:r>
        <w:rPr>
          <w:sz w:val="24"/>
        </w:rPr>
        <w:t xml:space="preserve">conclude </w:t>
      </w:r>
      <w:r>
        <w:rPr>
          <w:color w:val="111111"/>
          <w:sz w:val="24"/>
        </w:rPr>
        <w:t>that</w:t>
      </w:r>
      <w:r>
        <w:rPr>
          <w:color w:val="111111"/>
          <w:spacing w:val="-5"/>
          <w:sz w:val="24"/>
        </w:rPr>
        <w:t xml:space="preserve"> </w:t>
      </w:r>
      <w:r>
        <w:rPr>
          <w:color w:val="111111"/>
          <w:sz w:val="24"/>
        </w:rPr>
        <w:t>the</w:t>
      </w:r>
      <w:r>
        <w:rPr>
          <w:color w:val="111111"/>
          <w:spacing w:val="-11"/>
          <w:sz w:val="24"/>
        </w:rPr>
        <w:t xml:space="preserve"> </w:t>
      </w:r>
      <w:r>
        <w:rPr>
          <w:sz w:val="24"/>
        </w:rPr>
        <w:t>proposal</w:t>
      </w:r>
      <w:r>
        <w:rPr>
          <w:spacing w:val="5"/>
          <w:sz w:val="24"/>
        </w:rPr>
        <w:t xml:space="preserve"> </w:t>
      </w:r>
      <w:r>
        <w:rPr>
          <w:sz w:val="24"/>
        </w:rPr>
        <w:t>would</w:t>
      </w:r>
      <w:r>
        <w:rPr>
          <w:spacing w:val="-8"/>
          <w:sz w:val="24"/>
        </w:rPr>
        <w:t xml:space="preserve"> </w:t>
      </w:r>
      <w:r>
        <w:rPr>
          <w:sz w:val="24"/>
        </w:rPr>
        <w:t>cause</w:t>
      </w:r>
      <w:r>
        <w:rPr>
          <w:spacing w:val="6"/>
          <w:sz w:val="24"/>
        </w:rPr>
        <w:t xml:space="preserve"> </w:t>
      </w:r>
      <w:r>
        <w:rPr>
          <w:sz w:val="24"/>
        </w:rPr>
        <w:t xml:space="preserve">significant </w:t>
      </w:r>
      <w:r>
        <w:rPr>
          <w:color w:val="050505"/>
          <w:sz w:val="24"/>
        </w:rPr>
        <w:t>harm</w:t>
      </w:r>
      <w:r>
        <w:rPr>
          <w:color w:val="050505"/>
          <w:spacing w:val="-4"/>
          <w:sz w:val="24"/>
        </w:rPr>
        <w:t xml:space="preserve"> </w:t>
      </w:r>
      <w:r>
        <w:rPr>
          <w:sz w:val="24"/>
        </w:rPr>
        <w:t xml:space="preserve">to </w:t>
      </w:r>
      <w:r>
        <w:rPr>
          <w:color w:val="111111"/>
          <w:sz w:val="24"/>
        </w:rPr>
        <w:t xml:space="preserve">the </w:t>
      </w:r>
      <w:r>
        <w:rPr>
          <w:color w:val="212121"/>
          <w:sz w:val="24"/>
        </w:rPr>
        <w:t xml:space="preserve">living </w:t>
      </w:r>
      <w:r>
        <w:rPr>
          <w:sz w:val="24"/>
        </w:rPr>
        <w:t xml:space="preserve">conditions </w:t>
      </w:r>
      <w:r>
        <w:rPr>
          <w:color w:val="030303"/>
          <w:sz w:val="24"/>
        </w:rPr>
        <w:t>of</w:t>
      </w:r>
      <w:r>
        <w:rPr>
          <w:color w:val="030303"/>
          <w:spacing w:val="-1"/>
          <w:sz w:val="24"/>
        </w:rPr>
        <w:t xml:space="preserve"> </w:t>
      </w:r>
      <w:proofErr w:type="gramStart"/>
      <w:r>
        <w:rPr>
          <w:sz w:val="24"/>
        </w:rPr>
        <w:t>local residents</w:t>
      </w:r>
      <w:proofErr w:type="gramEnd"/>
      <w:r>
        <w:rPr>
          <w:spacing w:val="18"/>
          <w:sz w:val="24"/>
        </w:rPr>
        <w:t xml:space="preserve"> </w:t>
      </w:r>
      <w:r>
        <w:rPr>
          <w:sz w:val="24"/>
        </w:rPr>
        <w:t xml:space="preserve">with </w:t>
      </w:r>
      <w:r>
        <w:rPr>
          <w:color w:val="131313"/>
          <w:sz w:val="24"/>
        </w:rPr>
        <w:t xml:space="preserve">regard </w:t>
      </w:r>
      <w:r>
        <w:rPr>
          <w:color w:val="111111"/>
          <w:sz w:val="24"/>
        </w:rPr>
        <w:t xml:space="preserve">to </w:t>
      </w:r>
      <w:r>
        <w:rPr>
          <w:sz w:val="24"/>
        </w:rPr>
        <w:t>noise.</w:t>
      </w:r>
      <w:r>
        <w:rPr>
          <w:spacing w:val="40"/>
          <w:sz w:val="24"/>
        </w:rPr>
        <w:t xml:space="preserve"> </w:t>
      </w:r>
      <w:r>
        <w:rPr>
          <w:color w:val="151515"/>
          <w:sz w:val="24"/>
        </w:rPr>
        <w:t xml:space="preserve">This </w:t>
      </w:r>
      <w:r>
        <w:rPr>
          <w:color w:val="070707"/>
          <w:sz w:val="24"/>
        </w:rPr>
        <w:t xml:space="preserve">would </w:t>
      </w:r>
      <w:r>
        <w:rPr>
          <w:color w:val="111111"/>
          <w:sz w:val="24"/>
        </w:rPr>
        <w:t xml:space="preserve">be </w:t>
      </w:r>
      <w:r>
        <w:rPr>
          <w:sz w:val="24"/>
        </w:rPr>
        <w:t>contrary</w:t>
      </w:r>
      <w:r>
        <w:rPr>
          <w:spacing w:val="-2"/>
          <w:sz w:val="24"/>
        </w:rPr>
        <w:t xml:space="preserve"> </w:t>
      </w:r>
      <w:r>
        <w:rPr>
          <w:color w:val="111111"/>
          <w:sz w:val="24"/>
        </w:rPr>
        <w:t>to</w:t>
      </w:r>
      <w:r>
        <w:rPr>
          <w:color w:val="111111"/>
          <w:spacing w:val="-17"/>
          <w:sz w:val="24"/>
        </w:rPr>
        <w:t xml:space="preserve"> </w:t>
      </w:r>
      <w:r>
        <w:rPr>
          <w:sz w:val="24"/>
        </w:rPr>
        <w:t>policies</w:t>
      </w:r>
      <w:r>
        <w:rPr>
          <w:spacing w:val="-6"/>
          <w:sz w:val="24"/>
        </w:rPr>
        <w:t xml:space="preserve"> </w:t>
      </w:r>
      <w:r>
        <w:rPr>
          <w:color w:val="153B3B"/>
          <w:sz w:val="24"/>
        </w:rPr>
        <w:t>H</w:t>
      </w:r>
      <w:r>
        <w:rPr>
          <w:color w:val="1A1A1A"/>
          <w:sz w:val="24"/>
        </w:rPr>
        <w:t>11,</w:t>
      </w:r>
      <w:r>
        <w:rPr>
          <w:color w:val="1A1A1A"/>
          <w:spacing w:val="-16"/>
          <w:sz w:val="24"/>
        </w:rPr>
        <w:t xml:space="preserve"> </w:t>
      </w:r>
      <w:r>
        <w:rPr>
          <w:color w:val="111111"/>
          <w:sz w:val="24"/>
        </w:rPr>
        <w:t>DM</w:t>
      </w:r>
      <w:r>
        <w:rPr>
          <w:color w:val="0C0C0C"/>
          <w:sz w:val="24"/>
        </w:rPr>
        <w:t>1</w:t>
      </w:r>
      <w:r>
        <w:rPr>
          <w:color w:val="0C0C0C"/>
          <w:spacing w:val="-6"/>
          <w:sz w:val="24"/>
        </w:rPr>
        <w:t xml:space="preserve"> </w:t>
      </w:r>
      <w:r>
        <w:rPr>
          <w:sz w:val="24"/>
        </w:rPr>
        <w:t>and</w:t>
      </w:r>
      <w:r>
        <w:rPr>
          <w:spacing w:val="-9"/>
          <w:sz w:val="24"/>
        </w:rPr>
        <w:t xml:space="preserve"> </w:t>
      </w:r>
      <w:r>
        <w:rPr>
          <w:color w:val="000C2F"/>
          <w:sz w:val="24"/>
        </w:rPr>
        <w:t>SP1</w:t>
      </w:r>
      <w:r>
        <w:rPr>
          <w:color w:val="000C2F"/>
          <w:spacing w:val="-17"/>
          <w:sz w:val="24"/>
        </w:rPr>
        <w:t xml:space="preserve"> </w:t>
      </w:r>
      <w:r>
        <w:rPr>
          <w:color w:val="1D1D1D"/>
          <w:sz w:val="24"/>
        </w:rPr>
        <w:t>of</w:t>
      </w:r>
      <w:r>
        <w:rPr>
          <w:color w:val="1D1D1D"/>
          <w:spacing w:val="-13"/>
          <w:sz w:val="24"/>
        </w:rPr>
        <w:t xml:space="preserve"> </w:t>
      </w:r>
      <w:r>
        <w:rPr>
          <w:sz w:val="24"/>
        </w:rPr>
        <w:t>the</w:t>
      </w:r>
      <w:r>
        <w:rPr>
          <w:spacing w:val="-14"/>
          <w:sz w:val="24"/>
        </w:rPr>
        <w:t xml:space="preserve"> </w:t>
      </w:r>
      <w:r>
        <w:rPr>
          <w:sz w:val="24"/>
        </w:rPr>
        <w:t>Manchester</w:t>
      </w:r>
      <w:r>
        <w:rPr>
          <w:spacing w:val="-9"/>
          <w:sz w:val="24"/>
        </w:rPr>
        <w:t xml:space="preserve"> </w:t>
      </w:r>
      <w:r>
        <w:rPr>
          <w:sz w:val="24"/>
        </w:rPr>
        <w:t>LDF</w:t>
      </w:r>
      <w:r>
        <w:rPr>
          <w:spacing w:val="-16"/>
          <w:sz w:val="24"/>
        </w:rPr>
        <w:t xml:space="preserve"> </w:t>
      </w:r>
      <w:r>
        <w:rPr>
          <w:color w:val="0F0F0F"/>
          <w:sz w:val="24"/>
        </w:rPr>
        <w:t>Core</w:t>
      </w:r>
      <w:r>
        <w:rPr>
          <w:color w:val="0F0F0F"/>
          <w:spacing w:val="-3"/>
          <w:sz w:val="24"/>
        </w:rPr>
        <w:t xml:space="preserve"> </w:t>
      </w:r>
      <w:r>
        <w:rPr>
          <w:sz w:val="24"/>
        </w:rPr>
        <w:t>Strategy DPD 2012</w:t>
      </w:r>
      <w:r>
        <w:rPr>
          <w:spacing w:val="-2"/>
          <w:sz w:val="24"/>
        </w:rPr>
        <w:t xml:space="preserve"> </w:t>
      </w:r>
      <w:r>
        <w:rPr>
          <w:color w:val="111111"/>
          <w:sz w:val="24"/>
        </w:rPr>
        <w:t>that</w:t>
      </w:r>
      <w:r>
        <w:rPr>
          <w:color w:val="111111"/>
          <w:spacing w:val="-1"/>
          <w:sz w:val="24"/>
        </w:rPr>
        <w:t xml:space="preserve"> </w:t>
      </w:r>
      <w:r>
        <w:rPr>
          <w:sz w:val="24"/>
        </w:rPr>
        <w:t xml:space="preserve">seek, among other </w:t>
      </w:r>
      <w:r>
        <w:rPr>
          <w:color w:val="0A0A0A"/>
          <w:sz w:val="24"/>
        </w:rPr>
        <w:t xml:space="preserve">things, </w:t>
      </w:r>
      <w:r>
        <w:rPr>
          <w:sz w:val="24"/>
        </w:rPr>
        <w:t>to</w:t>
      </w:r>
      <w:r>
        <w:rPr>
          <w:spacing w:val="-3"/>
          <w:sz w:val="24"/>
        </w:rPr>
        <w:t xml:space="preserve"> </w:t>
      </w:r>
      <w:r>
        <w:rPr>
          <w:color w:val="070707"/>
          <w:sz w:val="24"/>
        </w:rPr>
        <w:t xml:space="preserve">prohibit </w:t>
      </w:r>
      <w:r>
        <w:rPr>
          <w:sz w:val="24"/>
        </w:rPr>
        <w:t xml:space="preserve">extensions </w:t>
      </w:r>
      <w:r>
        <w:rPr>
          <w:color w:val="131313"/>
          <w:sz w:val="24"/>
        </w:rPr>
        <w:t>to</w:t>
      </w:r>
      <w:r>
        <w:rPr>
          <w:color w:val="131313"/>
          <w:spacing w:val="-10"/>
          <w:sz w:val="24"/>
        </w:rPr>
        <w:t xml:space="preserve"> </w:t>
      </w:r>
      <w:r>
        <w:rPr>
          <w:sz w:val="24"/>
        </w:rPr>
        <w:t>HMOs</w:t>
      </w:r>
      <w:r>
        <w:rPr>
          <w:spacing w:val="-2"/>
          <w:sz w:val="24"/>
        </w:rPr>
        <w:t xml:space="preserve"> </w:t>
      </w:r>
      <w:r>
        <w:rPr>
          <w:color w:val="0A2A2F"/>
          <w:sz w:val="24"/>
        </w:rPr>
        <w:t xml:space="preserve">in </w:t>
      </w:r>
      <w:r>
        <w:rPr>
          <w:spacing w:val="-2"/>
          <w:sz w:val="24"/>
        </w:rPr>
        <w:t>areas</w:t>
      </w:r>
      <w:r>
        <w:rPr>
          <w:spacing w:val="-4"/>
          <w:sz w:val="24"/>
        </w:rPr>
        <w:t xml:space="preserve"> </w:t>
      </w:r>
      <w:r>
        <w:rPr>
          <w:color w:val="3B4D5B"/>
          <w:spacing w:val="-2"/>
          <w:sz w:val="24"/>
        </w:rPr>
        <w:t>of</w:t>
      </w:r>
      <w:r>
        <w:rPr>
          <w:color w:val="3B4D5B"/>
          <w:spacing w:val="-7"/>
          <w:sz w:val="24"/>
        </w:rPr>
        <w:t xml:space="preserve"> </w:t>
      </w:r>
      <w:r>
        <w:rPr>
          <w:color w:val="002D56"/>
          <w:spacing w:val="-2"/>
          <w:sz w:val="24"/>
        </w:rPr>
        <w:t>high</w:t>
      </w:r>
      <w:r>
        <w:rPr>
          <w:color w:val="002D56"/>
          <w:spacing w:val="-3"/>
          <w:sz w:val="24"/>
        </w:rPr>
        <w:t xml:space="preserve"> </w:t>
      </w:r>
      <w:r>
        <w:rPr>
          <w:spacing w:val="-2"/>
          <w:sz w:val="24"/>
        </w:rPr>
        <w:t>concentration</w:t>
      </w:r>
      <w:r>
        <w:rPr>
          <w:spacing w:val="12"/>
          <w:sz w:val="24"/>
        </w:rPr>
        <w:t xml:space="preserve"> </w:t>
      </w:r>
      <w:r>
        <w:rPr>
          <w:spacing w:val="-2"/>
          <w:sz w:val="24"/>
        </w:rPr>
        <w:t>and</w:t>
      </w:r>
      <w:r>
        <w:rPr>
          <w:spacing w:val="-8"/>
          <w:sz w:val="24"/>
        </w:rPr>
        <w:t xml:space="preserve"> </w:t>
      </w:r>
      <w:r>
        <w:rPr>
          <w:spacing w:val="-2"/>
          <w:sz w:val="24"/>
        </w:rPr>
        <w:t>ensure</w:t>
      </w:r>
      <w:r>
        <w:rPr>
          <w:sz w:val="24"/>
        </w:rPr>
        <w:t xml:space="preserve"> </w:t>
      </w:r>
      <w:r>
        <w:rPr>
          <w:color w:val="001313"/>
          <w:spacing w:val="-2"/>
          <w:sz w:val="24"/>
        </w:rPr>
        <w:t>that</w:t>
      </w:r>
      <w:r>
        <w:rPr>
          <w:color w:val="001313"/>
          <w:spacing w:val="-10"/>
          <w:sz w:val="24"/>
        </w:rPr>
        <w:t xml:space="preserve"> </w:t>
      </w:r>
      <w:r>
        <w:rPr>
          <w:color w:val="697582"/>
          <w:spacing w:val="-2"/>
          <w:sz w:val="24"/>
        </w:rPr>
        <w:t>all</w:t>
      </w:r>
      <w:r>
        <w:rPr>
          <w:color w:val="697582"/>
          <w:spacing w:val="-10"/>
          <w:sz w:val="24"/>
        </w:rPr>
        <w:t xml:space="preserve"> </w:t>
      </w:r>
      <w:r>
        <w:rPr>
          <w:spacing w:val="-2"/>
          <w:sz w:val="24"/>
        </w:rPr>
        <w:t>new development</w:t>
      </w:r>
      <w:r>
        <w:rPr>
          <w:spacing w:val="11"/>
          <w:sz w:val="24"/>
        </w:rPr>
        <w:t xml:space="preserve"> </w:t>
      </w:r>
      <w:r>
        <w:rPr>
          <w:spacing w:val="-2"/>
          <w:sz w:val="24"/>
        </w:rPr>
        <w:t>protects</w:t>
      </w:r>
      <w:r>
        <w:rPr>
          <w:spacing w:val="-7"/>
          <w:sz w:val="24"/>
        </w:rPr>
        <w:t xml:space="preserve"> </w:t>
      </w:r>
      <w:r>
        <w:rPr>
          <w:spacing w:val="-2"/>
          <w:sz w:val="24"/>
        </w:rPr>
        <w:t xml:space="preserve">local </w:t>
      </w:r>
      <w:r>
        <w:rPr>
          <w:sz w:val="24"/>
        </w:rPr>
        <w:t xml:space="preserve">amenity </w:t>
      </w:r>
      <w:r>
        <w:rPr>
          <w:color w:val="1F2F46"/>
          <w:sz w:val="24"/>
        </w:rPr>
        <w:t>and</w:t>
      </w:r>
      <w:r>
        <w:rPr>
          <w:color w:val="1F2F46"/>
          <w:spacing w:val="-1"/>
          <w:sz w:val="24"/>
        </w:rPr>
        <w:t xml:space="preserve"> </w:t>
      </w:r>
      <w:r>
        <w:rPr>
          <w:sz w:val="24"/>
        </w:rPr>
        <w:t xml:space="preserve">makes </w:t>
      </w:r>
      <w:r>
        <w:rPr>
          <w:color w:val="131313"/>
          <w:sz w:val="24"/>
        </w:rPr>
        <w:t xml:space="preserve">a </w:t>
      </w:r>
      <w:r>
        <w:rPr>
          <w:sz w:val="24"/>
        </w:rPr>
        <w:t>positive contribution</w:t>
      </w:r>
      <w:r>
        <w:rPr>
          <w:spacing w:val="15"/>
          <w:sz w:val="24"/>
        </w:rPr>
        <w:t xml:space="preserve"> </w:t>
      </w:r>
      <w:r>
        <w:rPr>
          <w:color w:val="1C1C1C"/>
          <w:sz w:val="24"/>
        </w:rPr>
        <w:t xml:space="preserve">to </w:t>
      </w:r>
      <w:r>
        <w:rPr>
          <w:sz w:val="24"/>
        </w:rPr>
        <w:t xml:space="preserve">the </w:t>
      </w:r>
      <w:r>
        <w:rPr>
          <w:color w:val="131313"/>
          <w:sz w:val="24"/>
        </w:rPr>
        <w:t xml:space="preserve">wellbeing </w:t>
      </w:r>
      <w:r>
        <w:rPr>
          <w:sz w:val="24"/>
        </w:rPr>
        <w:t>of</w:t>
      </w:r>
      <w:r>
        <w:rPr>
          <w:spacing w:val="-4"/>
          <w:sz w:val="24"/>
        </w:rPr>
        <w:t xml:space="preserve"> </w:t>
      </w:r>
      <w:r>
        <w:rPr>
          <w:sz w:val="24"/>
        </w:rPr>
        <w:t xml:space="preserve">residents. </w:t>
      </w:r>
      <w:r>
        <w:rPr>
          <w:color w:val="050505"/>
          <w:sz w:val="24"/>
        </w:rPr>
        <w:t>Additionally,</w:t>
      </w:r>
      <w:r>
        <w:rPr>
          <w:color w:val="050505"/>
          <w:spacing w:val="18"/>
          <w:sz w:val="24"/>
        </w:rPr>
        <w:t xml:space="preserve"> </w:t>
      </w:r>
      <w:r>
        <w:rPr>
          <w:color w:val="0F0F0F"/>
          <w:sz w:val="24"/>
        </w:rPr>
        <w:t>the</w:t>
      </w:r>
      <w:r>
        <w:rPr>
          <w:color w:val="0F0F0F"/>
          <w:spacing w:val="-2"/>
          <w:sz w:val="24"/>
        </w:rPr>
        <w:t xml:space="preserve"> </w:t>
      </w:r>
      <w:r>
        <w:rPr>
          <w:color w:val="050505"/>
          <w:sz w:val="24"/>
        </w:rPr>
        <w:t xml:space="preserve">proposal </w:t>
      </w:r>
      <w:r>
        <w:rPr>
          <w:sz w:val="24"/>
        </w:rPr>
        <w:t>would</w:t>
      </w:r>
      <w:r>
        <w:rPr>
          <w:spacing w:val="-1"/>
          <w:sz w:val="24"/>
        </w:rPr>
        <w:t xml:space="preserve"> </w:t>
      </w:r>
      <w:r>
        <w:rPr>
          <w:sz w:val="24"/>
        </w:rPr>
        <w:t>also be</w:t>
      </w:r>
      <w:r>
        <w:rPr>
          <w:spacing w:val="-9"/>
          <w:sz w:val="24"/>
        </w:rPr>
        <w:t xml:space="preserve"> </w:t>
      </w:r>
      <w:r>
        <w:rPr>
          <w:color w:val="080808"/>
          <w:sz w:val="24"/>
        </w:rPr>
        <w:t xml:space="preserve">contrary </w:t>
      </w:r>
      <w:r>
        <w:rPr>
          <w:color w:val="0F0F0F"/>
          <w:sz w:val="24"/>
        </w:rPr>
        <w:t xml:space="preserve">to </w:t>
      </w:r>
      <w:r>
        <w:rPr>
          <w:sz w:val="24"/>
        </w:rPr>
        <w:t>paragraph</w:t>
      </w:r>
      <w:r>
        <w:rPr>
          <w:spacing w:val="17"/>
          <w:sz w:val="24"/>
        </w:rPr>
        <w:t xml:space="preserve"> </w:t>
      </w:r>
      <w:r>
        <w:rPr>
          <w:sz w:val="24"/>
        </w:rPr>
        <w:t>50 of</w:t>
      </w:r>
      <w:r>
        <w:rPr>
          <w:spacing w:val="-2"/>
          <w:sz w:val="24"/>
        </w:rPr>
        <w:t xml:space="preserve"> </w:t>
      </w:r>
      <w:r>
        <w:rPr>
          <w:sz w:val="24"/>
        </w:rPr>
        <w:t xml:space="preserve">the </w:t>
      </w:r>
      <w:r>
        <w:rPr>
          <w:color w:val="0A0A0A"/>
          <w:sz w:val="24"/>
        </w:rPr>
        <w:t>National</w:t>
      </w:r>
      <w:r>
        <w:rPr>
          <w:color w:val="0A0A0A"/>
          <w:spacing w:val="-6"/>
          <w:sz w:val="24"/>
        </w:rPr>
        <w:t xml:space="preserve"> </w:t>
      </w:r>
      <w:r>
        <w:rPr>
          <w:color w:val="111111"/>
          <w:sz w:val="24"/>
        </w:rPr>
        <w:t>Planning</w:t>
      </w:r>
      <w:r>
        <w:rPr>
          <w:color w:val="111111"/>
          <w:spacing w:val="-7"/>
          <w:sz w:val="24"/>
        </w:rPr>
        <w:t xml:space="preserve"> </w:t>
      </w:r>
      <w:r>
        <w:rPr>
          <w:sz w:val="24"/>
        </w:rPr>
        <w:t>Policy</w:t>
      </w:r>
      <w:r>
        <w:rPr>
          <w:spacing w:val="-5"/>
          <w:sz w:val="24"/>
        </w:rPr>
        <w:t xml:space="preserve"> </w:t>
      </w:r>
      <w:r>
        <w:rPr>
          <w:sz w:val="24"/>
        </w:rPr>
        <w:t>Framework</w:t>
      </w:r>
      <w:r>
        <w:rPr>
          <w:spacing w:val="8"/>
          <w:sz w:val="24"/>
        </w:rPr>
        <w:t xml:space="preserve"> </w:t>
      </w:r>
      <w:r>
        <w:rPr>
          <w:sz w:val="24"/>
        </w:rPr>
        <w:t>2012</w:t>
      </w:r>
      <w:r>
        <w:rPr>
          <w:spacing w:val="-8"/>
          <w:sz w:val="24"/>
        </w:rPr>
        <w:t xml:space="preserve"> </w:t>
      </w:r>
      <w:r>
        <w:rPr>
          <w:color w:val="002D4B"/>
          <w:sz w:val="24"/>
        </w:rPr>
        <w:t>that</w:t>
      </w:r>
      <w:r>
        <w:rPr>
          <w:color w:val="002D4B"/>
          <w:spacing w:val="-11"/>
          <w:sz w:val="24"/>
        </w:rPr>
        <w:t xml:space="preserve"> </w:t>
      </w:r>
      <w:r>
        <w:rPr>
          <w:sz w:val="24"/>
        </w:rPr>
        <w:t>seeks</w:t>
      </w:r>
      <w:r>
        <w:rPr>
          <w:spacing w:val="-11"/>
          <w:sz w:val="24"/>
        </w:rPr>
        <w:t xml:space="preserve"> </w:t>
      </w:r>
      <w:r>
        <w:rPr>
          <w:color w:val="131313"/>
          <w:sz w:val="24"/>
        </w:rPr>
        <w:t>to</w:t>
      </w:r>
      <w:r>
        <w:rPr>
          <w:color w:val="131313"/>
          <w:spacing w:val="-15"/>
          <w:sz w:val="24"/>
        </w:rPr>
        <w:t xml:space="preserve"> </w:t>
      </w:r>
      <w:r>
        <w:rPr>
          <w:color w:val="0C0C0C"/>
          <w:sz w:val="24"/>
        </w:rPr>
        <w:t>create</w:t>
      </w:r>
      <w:r>
        <w:rPr>
          <w:color w:val="0C0C0C"/>
          <w:spacing w:val="-1"/>
          <w:sz w:val="24"/>
        </w:rPr>
        <w:t xml:space="preserve"> </w:t>
      </w:r>
      <w:r>
        <w:rPr>
          <w:sz w:val="24"/>
        </w:rPr>
        <w:t xml:space="preserve">sustainable, </w:t>
      </w:r>
      <w:r>
        <w:rPr>
          <w:color w:val="1A1A1A"/>
          <w:sz w:val="24"/>
        </w:rPr>
        <w:t xml:space="preserve">mixed </w:t>
      </w:r>
      <w:r>
        <w:rPr>
          <w:color w:val="050505"/>
          <w:sz w:val="24"/>
        </w:rPr>
        <w:t>communities.</w:t>
      </w:r>
    </w:p>
    <w:p w:rsidR="004A4A13" w:rsidRDefault="00000000" w14:paraId="15B22FC5" w14:textId="77777777">
      <w:pPr>
        <w:spacing w:before="150"/>
        <w:ind w:left="289"/>
        <w:rPr>
          <w:rFonts w:ascii="Calibri"/>
          <w:sz w:val="23"/>
        </w:rPr>
      </w:pPr>
      <w:r>
        <w:rPr>
          <w:rFonts w:ascii="Calibri"/>
          <w:w w:val="120"/>
          <w:sz w:val="23"/>
        </w:rPr>
        <w:t>Other</w:t>
      </w:r>
      <w:r>
        <w:rPr>
          <w:rFonts w:ascii="Calibri"/>
          <w:spacing w:val="-9"/>
          <w:w w:val="120"/>
          <w:sz w:val="23"/>
        </w:rPr>
        <w:t xml:space="preserve"> </w:t>
      </w:r>
      <w:r>
        <w:rPr>
          <w:rFonts w:ascii="Calibri"/>
          <w:spacing w:val="-2"/>
          <w:w w:val="120"/>
          <w:sz w:val="23"/>
        </w:rPr>
        <w:t>Matters</w:t>
      </w:r>
    </w:p>
    <w:p w:rsidR="004A4A13" w:rsidRDefault="00000000" w14:paraId="6FDF50D6" w14:textId="77777777">
      <w:pPr>
        <w:pStyle w:val="ListParagraph"/>
        <w:numPr>
          <w:ilvl w:val="0"/>
          <w:numId w:val="9"/>
        </w:numPr>
        <w:tabs>
          <w:tab w:val="left" w:pos="683"/>
          <w:tab w:val="left" w:pos="690"/>
        </w:tabs>
        <w:spacing w:before="158" w:line="216" w:lineRule="auto"/>
        <w:ind w:left="690" w:right="297" w:hanging="395"/>
        <w:rPr>
          <w:color w:val="0C0C0C"/>
          <w:sz w:val="24"/>
        </w:rPr>
      </w:pPr>
      <w:r>
        <w:rPr>
          <w:sz w:val="24"/>
        </w:rPr>
        <w:t>The</w:t>
      </w:r>
      <w:r>
        <w:rPr>
          <w:spacing w:val="-2"/>
          <w:sz w:val="24"/>
        </w:rPr>
        <w:t xml:space="preserve"> </w:t>
      </w:r>
      <w:r>
        <w:rPr>
          <w:sz w:val="24"/>
        </w:rPr>
        <w:t xml:space="preserve">appellant </w:t>
      </w:r>
      <w:r>
        <w:rPr>
          <w:color w:val="1A1A1A"/>
          <w:sz w:val="24"/>
        </w:rPr>
        <w:t>is</w:t>
      </w:r>
      <w:r>
        <w:rPr>
          <w:color w:val="1A1A1A"/>
          <w:spacing w:val="-5"/>
          <w:sz w:val="24"/>
        </w:rPr>
        <w:t xml:space="preserve"> </w:t>
      </w:r>
      <w:r>
        <w:rPr>
          <w:sz w:val="24"/>
        </w:rPr>
        <w:t xml:space="preserve">of </w:t>
      </w:r>
      <w:r>
        <w:rPr>
          <w:color w:val="212121"/>
          <w:sz w:val="24"/>
        </w:rPr>
        <w:t>the</w:t>
      </w:r>
      <w:r>
        <w:rPr>
          <w:color w:val="212121"/>
          <w:spacing w:val="-1"/>
          <w:sz w:val="24"/>
        </w:rPr>
        <w:t xml:space="preserve"> </w:t>
      </w:r>
      <w:r>
        <w:rPr>
          <w:color w:val="080808"/>
          <w:sz w:val="24"/>
        </w:rPr>
        <w:t xml:space="preserve">opinion </w:t>
      </w:r>
      <w:r>
        <w:rPr>
          <w:color w:val="161616"/>
          <w:sz w:val="24"/>
        </w:rPr>
        <w:t xml:space="preserve">that </w:t>
      </w:r>
      <w:r>
        <w:rPr>
          <w:color w:val="111111"/>
          <w:sz w:val="24"/>
        </w:rPr>
        <w:t xml:space="preserve">the </w:t>
      </w:r>
      <w:r>
        <w:rPr>
          <w:sz w:val="24"/>
        </w:rPr>
        <w:t>proposal is</w:t>
      </w:r>
      <w:r>
        <w:rPr>
          <w:spacing w:val="-3"/>
          <w:sz w:val="24"/>
        </w:rPr>
        <w:t xml:space="preserve"> </w:t>
      </w:r>
      <w:r>
        <w:rPr>
          <w:sz w:val="24"/>
        </w:rPr>
        <w:t>necessary</w:t>
      </w:r>
      <w:r>
        <w:rPr>
          <w:spacing w:val="14"/>
          <w:sz w:val="24"/>
        </w:rPr>
        <w:t xml:space="preserve"> </w:t>
      </w:r>
      <w:proofErr w:type="gramStart"/>
      <w:r>
        <w:rPr>
          <w:color w:val="0A0A0A"/>
          <w:sz w:val="24"/>
        </w:rPr>
        <w:t>in</w:t>
      </w:r>
      <w:r>
        <w:rPr>
          <w:color w:val="0A0A0A"/>
          <w:spacing w:val="-1"/>
          <w:sz w:val="24"/>
        </w:rPr>
        <w:t xml:space="preserve"> </w:t>
      </w:r>
      <w:r>
        <w:rPr>
          <w:color w:val="0A0A0A"/>
          <w:sz w:val="24"/>
        </w:rPr>
        <w:t xml:space="preserve">order </w:t>
      </w:r>
      <w:r>
        <w:rPr>
          <w:color w:val="212121"/>
          <w:sz w:val="24"/>
        </w:rPr>
        <w:t>to</w:t>
      </w:r>
      <w:proofErr w:type="gramEnd"/>
      <w:r>
        <w:rPr>
          <w:color w:val="212121"/>
          <w:sz w:val="24"/>
        </w:rPr>
        <w:t xml:space="preserve"> </w:t>
      </w:r>
      <w:r>
        <w:rPr>
          <w:sz w:val="24"/>
        </w:rPr>
        <w:t xml:space="preserve">maintain </w:t>
      </w:r>
      <w:r>
        <w:rPr>
          <w:color w:val="161616"/>
          <w:sz w:val="24"/>
        </w:rPr>
        <w:t xml:space="preserve">a </w:t>
      </w:r>
      <w:r>
        <w:rPr>
          <w:color w:val="111111"/>
          <w:sz w:val="24"/>
        </w:rPr>
        <w:t xml:space="preserve">competitive </w:t>
      </w:r>
      <w:r>
        <w:rPr>
          <w:sz w:val="24"/>
        </w:rPr>
        <w:t>edge.</w:t>
      </w:r>
      <w:r>
        <w:rPr>
          <w:spacing w:val="40"/>
          <w:sz w:val="24"/>
        </w:rPr>
        <w:t xml:space="preserve"> </w:t>
      </w:r>
      <w:r>
        <w:rPr>
          <w:sz w:val="24"/>
        </w:rPr>
        <w:t>However, the</w:t>
      </w:r>
      <w:r>
        <w:rPr>
          <w:spacing w:val="-5"/>
          <w:sz w:val="24"/>
        </w:rPr>
        <w:t xml:space="preserve"> </w:t>
      </w:r>
      <w:r>
        <w:rPr>
          <w:sz w:val="24"/>
        </w:rPr>
        <w:t xml:space="preserve">economic benefits derived </w:t>
      </w:r>
      <w:r>
        <w:rPr>
          <w:color w:val="000556"/>
          <w:sz w:val="24"/>
        </w:rPr>
        <w:t xml:space="preserve">by </w:t>
      </w:r>
      <w:r>
        <w:rPr>
          <w:sz w:val="24"/>
        </w:rPr>
        <w:t>the appellant</w:t>
      </w:r>
      <w:r>
        <w:rPr>
          <w:spacing w:val="2"/>
          <w:sz w:val="24"/>
        </w:rPr>
        <w:t xml:space="preserve"> </w:t>
      </w:r>
      <w:r>
        <w:rPr>
          <w:sz w:val="24"/>
        </w:rPr>
        <w:t>would</w:t>
      </w:r>
      <w:r>
        <w:rPr>
          <w:spacing w:val="-8"/>
          <w:sz w:val="24"/>
        </w:rPr>
        <w:t xml:space="preserve"> </w:t>
      </w:r>
      <w:r>
        <w:rPr>
          <w:sz w:val="24"/>
        </w:rPr>
        <w:t>not</w:t>
      </w:r>
      <w:r>
        <w:rPr>
          <w:spacing w:val="-13"/>
          <w:sz w:val="24"/>
        </w:rPr>
        <w:t xml:space="preserve"> </w:t>
      </w:r>
      <w:r>
        <w:rPr>
          <w:sz w:val="24"/>
        </w:rPr>
        <w:t>outweigh</w:t>
      </w:r>
      <w:r>
        <w:rPr>
          <w:spacing w:val="-2"/>
          <w:sz w:val="24"/>
        </w:rPr>
        <w:t xml:space="preserve"> </w:t>
      </w:r>
      <w:r>
        <w:rPr>
          <w:sz w:val="24"/>
        </w:rPr>
        <w:t>the</w:t>
      </w:r>
      <w:r>
        <w:rPr>
          <w:spacing w:val="-10"/>
          <w:sz w:val="24"/>
        </w:rPr>
        <w:t xml:space="preserve"> </w:t>
      </w:r>
      <w:r>
        <w:rPr>
          <w:color w:val="131313"/>
          <w:sz w:val="24"/>
        </w:rPr>
        <w:t>harm</w:t>
      </w:r>
      <w:r>
        <w:rPr>
          <w:color w:val="131313"/>
          <w:spacing w:val="-6"/>
          <w:sz w:val="24"/>
        </w:rPr>
        <w:t xml:space="preserve"> </w:t>
      </w:r>
      <w:r>
        <w:rPr>
          <w:color w:val="111111"/>
          <w:sz w:val="24"/>
        </w:rPr>
        <w:t>that</w:t>
      </w:r>
      <w:r>
        <w:rPr>
          <w:color w:val="111111"/>
          <w:spacing w:val="-6"/>
          <w:sz w:val="24"/>
        </w:rPr>
        <w:t xml:space="preserve"> </w:t>
      </w:r>
      <w:r>
        <w:rPr>
          <w:sz w:val="24"/>
        </w:rPr>
        <w:t>would</w:t>
      </w:r>
      <w:r>
        <w:rPr>
          <w:spacing w:val="-13"/>
          <w:sz w:val="24"/>
        </w:rPr>
        <w:t xml:space="preserve"> </w:t>
      </w:r>
      <w:r>
        <w:rPr>
          <w:color w:val="00153D"/>
          <w:sz w:val="24"/>
        </w:rPr>
        <w:t>be</w:t>
      </w:r>
      <w:r>
        <w:rPr>
          <w:color w:val="00153D"/>
          <w:spacing w:val="-10"/>
          <w:sz w:val="24"/>
        </w:rPr>
        <w:t xml:space="preserve"> </w:t>
      </w:r>
      <w:r>
        <w:rPr>
          <w:sz w:val="24"/>
        </w:rPr>
        <w:t>caused</w:t>
      </w:r>
      <w:r>
        <w:rPr>
          <w:spacing w:val="-9"/>
          <w:sz w:val="24"/>
        </w:rPr>
        <w:t xml:space="preserve"> </w:t>
      </w:r>
      <w:r>
        <w:rPr>
          <w:color w:val="111111"/>
          <w:sz w:val="24"/>
        </w:rPr>
        <w:t>to</w:t>
      </w:r>
      <w:r>
        <w:rPr>
          <w:color w:val="111111"/>
          <w:spacing w:val="-12"/>
          <w:sz w:val="24"/>
        </w:rPr>
        <w:t xml:space="preserve"> </w:t>
      </w:r>
      <w:proofErr w:type="gramStart"/>
      <w:r>
        <w:rPr>
          <w:color w:val="111111"/>
          <w:sz w:val="24"/>
        </w:rPr>
        <w:t>local</w:t>
      </w:r>
      <w:r>
        <w:rPr>
          <w:color w:val="111111"/>
          <w:spacing w:val="-10"/>
          <w:sz w:val="24"/>
        </w:rPr>
        <w:t xml:space="preserve"> </w:t>
      </w:r>
      <w:r>
        <w:rPr>
          <w:sz w:val="24"/>
        </w:rPr>
        <w:t>residents</w:t>
      </w:r>
      <w:proofErr w:type="gramEnd"/>
      <w:r>
        <w:rPr>
          <w:sz w:val="24"/>
        </w:rPr>
        <w:t>.</w:t>
      </w:r>
    </w:p>
    <w:p w:rsidR="004A4A13" w:rsidRDefault="00000000" w14:paraId="652D0B64" w14:textId="77777777">
      <w:pPr>
        <w:spacing w:before="149"/>
        <w:ind w:left="288"/>
        <w:rPr>
          <w:sz w:val="24"/>
        </w:rPr>
      </w:pPr>
      <w:r>
        <w:rPr>
          <w:spacing w:val="-2"/>
          <w:w w:val="105"/>
          <w:sz w:val="24"/>
        </w:rPr>
        <w:t>Conclusion</w:t>
      </w:r>
    </w:p>
    <w:p w:rsidR="004A4A13" w:rsidRDefault="00000000" w14:paraId="0C1AD9AB" w14:textId="77777777">
      <w:pPr>
        <w:pStyle w:val="Heading9"/>
        <w:numPr>
          <w:ilvl w:val="0"/>
          <w:numId w:val="9"/>
        </w:numPr>
        <w:tabs>
          <w:tab w:val="left" w:pos="685"/>
          <w:tab w:val="left" w:pos="690"/>
        </w:tabs>
        <w:spacing w:line="225" w:lineRule="auto"/>
        <w:ind w:left="690" w:right="292" w:hanging="400"/>
        <w:rPr>
          <w:color w:val="161616"/>
        </w:rPr>
      </w:pPr>
      <w:r>
        <w:rPr>
          <w:color w:val="0F0F0F"/>
        </w:rPr>
        <w:t xml:space="preserve">For </w:t>
      </w:r>
      <w:r>
        <w:rPr>
          <w:color w:val="1F1F1F"/>
        </w:rPr>
        <w:t xml:space="preserve">the </w:t>
      </w:r>
      <w:r>
        <w:rPr>
          <w:color w:val="0C0C0C"/>
        </w:rPr>
        <w:t xml:space="preserve">above </w:t>
      </w:r>
      <w:r>
        <w:t xml:space="preserve">reasons </w:t>
      </w:r>
      <w:r>
        <w:rPr>
          <w:color w:val="161616"/>
        </w:rPr>
        <w:t xml:space="preserve">and </w:t>
      </w:r>
      <w:r>
        <w:t xml:space="preserve">having </w:t>
      </w:r>
      <w:r>
        <w:rPr>
          <w:color w:val="0C0C0C"/>
        </w:rPr>
        <w:t xml:space="preserve">regard </w:t>
      </w:r>
      <w:r>
        <w:rPr>
          <w:color w:val="232323"/>
        </w:rPr>
        <w:t xml:space="preserve">to </w:t>
      </w:r>
      <w:r>
        <w:rPr>
          <w:color w:val="0C0C0C"/>
        </w:rPr>
        <w:t xml:space="preserve">all </w:t>
      </w:r>
      <w:r>
        <w:rPr>
          <w:color w:val="161616"/>
        </w:rPr>
        <w:t xml:space="preserve">other matters </w:t>
      </w:r>
      <w:proofErr w:type="gramStart"/>
      <w:r>
        <w:rPr>
          <w:color w:val="181818"/>
        </w:rPr>
        <w:t>raised</w:t>
      </w:r>
      <w:r>
        <w:rPr>
          <w:color w:val="181818"/>
          <w:spacing w:val="-27"/>
        </w:rPr>
        <w:t xml:space="preserve"> </w:t>
      </w:r>
      <w:r>
        <w:rPr>
          <w:color w:val="3F5260"/>
        </w:rPr>
        <w:t>,</w:t>
      </w:r>
      <w:proofErr w:type="gramEnd"/>
      <w:r>
        <w:rPr>
          <w:color w:val="3F5260"/>
        </w:rPr>
        <w:t xml:space="preserve"> </w:t>
      </w:r>
      <w:r>
        <w:rPr>
          <w:color w:val="3A3A3A"/>
        </w:rPr>
        <w:t>I</w:t>
      </w:r>
      <w:r>
        <w:rPr>
          <w:color w:val="3A3A3A"/>
          <w:spacing w:val="30"/>
        </w:rPr>
        <w:t xml:space="preserve"> </w:t>
      </w:r>
      <w:r>
        <w:rPr>
          <w:color w:val="282828"/>
        </w:rPr>
        <w:t xml:space="preserve">conclude </w:t>
      </w:r>
      <w:r>
        <w:rPr>
          <w:color w:val="1F1F1F"/>
        </w:rPr>
        <w:t xml:space="preserve">that </w:t>
      </w:r>
      <w:r>
        <w:rPr>
          <w:color w:val="111111"/>
        </w:rPr>
        <w:t xml:space="preserve">the </w:t>
      </w:r>
      <w:r>
        <w:rPr>
          <w:color w:val="131313"/>
        </w:rPr>
        <w:t xml:space="preserve">appeal </w:t>
      </w:r>
      <w:r>
        <w:t xml:space="preserve">should </w:t>
      </w:r>
      <w:r>
        <w:rPr>
          <w:color w:val="161616"/>
        </w:rPr>
        <w:t xml:space="preserve">be </w:t>
      </w:r>
      <w:r>
        <w:t>dismissed.</w:t>
      </w:r>
    </w:p>
    <w:p w:rsidR="004A4A13" w:rsidRDefault="00000000" w14:paraId="7D1D1C88" w14:textId="77777777">
      <w:pPr>
        <w:spacing w:before="178"/>
        <w:ind w:left="310"/>
        <w:rPr>
          <w:i/>
          <w:sz w:val="29"/>
        </w:rPr>
      </w:pPr>
      <w:r>
        <w:rPr>
          <w:i/>
          <w:color w:val="080808"/>
          <w:w w:val="85"/>
          <w:sz w:val="29"/>
        </w:rPr>
        <w:t>Roger</w:t>
      </w:r>
      <w:r>
        <w:rPr>
          <w:i/>
          <w:color w:val="080808"/>
          <w:spacing w:val="-2"/>
          <w:w w:val="85"/>
          <w:sz w:val="29"/>
        </w:rPr>
        <w:t xml:space="preserve"> </w:t>
      </w:r>
      <w:r>
        <w:rPr>
          <w:i/>
          <w:color w:val="111111"/>
          <w:spacing w:val="-2"/>
          <w:w w:val="95"/>
          <w:sz w:val="29"/>
        </w:rPr>
        <w:t>Catcfipoke</w:t>
      </w:r>
    </w:p>
    <w:p w:rsidR="004A4A13" w:rsidRDefault="00000000" w14:paraId="60DC7C13" w14:textId="77777777">
      <w:pPr>
        <w:pStyle w:val="BodyText"/>
        <w:spacing w:before="202"/>
        <w:ind w:left="285"/>
      </w:pPr>
      <w:r>
        <w:rPr>
          <w:color w:val="151515"/>
          <w:spacing w:val="-2"/>
        </w:rPr>
        <w:t>INSPECTOR</w:t>
      </w:r>
    </w:p>
    <w:p w:rsidR="004A4A13" w:rsidRDefault="004A4A13" w14:paraId="0590C9AF" w14:textId="77777777">
      <w:pPr>
        <w:pStyle w:val="BodyText"/>
        <w:rPr>
          <w:sz w:val="20"/>
        </w:rPr>
      </w:pPr>
    </w:p>
    <w:p w:rsidR="004A4A13" w:rsidRDefault="004A4A13" w14:paraId="1E95FDD1" w14:textId="77777777">
      <w:pPr>
        <w:pStyle w:val="BodyText"/>
        <w:rPr>
          <w:sz w:val="20"/>
        </w:rPr>
      </w:pPr>
    </w:p>
    <w:p w:rsidR="004A4A13" w:rsidRDefault="004A4A13" w14:paraId="7B36FA16" w14:textId="77777777">
      <w:pPr>
        <w:pStyle w:val="BodyText"/>
        <w:rPr>
          <w:sz w:val="20"/>
        </w:rPr>
      </w:pPr>
    </w:p>
    <w:p w:rsidR="004A4A13" w:rsidRDefault="004A4A13" w14:paraId="072522EB" w14:textId="77777777">
      <w:pPr>
        <w:pStyle w:val="BodyText"/>
        <w:rPr>
          <w:sz w:val="20"/>
        </w:rPr>
      </w:pPr>
    </w:p>
    <w:p w:rsidR="004A4A13" w:rsidRDefault="004A4A13" w14:paraId="36B94DD7" w14:textId="77777777">
      <w:pPr>
        <w:pStyle w:val="BodyText"/>
        <w:rPr>
          <w:sz w:val="20"/>
        </w:rPr>
      </w:pPr>
    </w:p>
    <w:p w:rsidR="004A4A13" w:rsidRDefault="004A4A13" w14:paraId="7DEBFAFB" w14:textId="77777777">
      <w:pPr>
        <w:pStyle w:val="BodyText"/>
        <w:rPr>
          <w:sz w:val="20"/>
        </w:rPr>
      </w:pPr>
    </w:p>
    <w:p w:rsidR="004A4A13" w:rsidRDefault="004A4A13" w14:paraId="61087321" w14:textId="77777777">
      <w:pPr>
        <w:pStyle w:val="BodyText"/>
        <w:rPr>
          <w:sz w:val="20"/>
        </w:rPr>
      </w:pPr>
    </w:p>
    <w:p w:rsidR="004A4A13" w:rsidRDefault="004A4A13" w14:paraId="1C35B43F" w14:textId="77777777">
      <w:pPr>
        <w:pStyle w:val="BodyText"/>
        <w:rPr>
          <w:sz w:val="20"/>
        </w:rPr>
      </w:pPr>
    </w:p>
    <w:p w:rsidR="004A4A13" w:rsidRDefault="004A4A13" w14:paraId="5350A702" w14:textId="77777777">
      <w:pPr>
        <w:pStyle w:val="BodyText"/>
        <w:rPr>
          <w:sz w:val="20"/>
        </w:rPr>
      </w:pPr>
    </w:p>
    <w:p w:rsidR="004A4A13" w:rsidRDefault="004A4A13" w14:paraId="5823D490" w14:textId="77777777">
      <w:pPr>
        <w:pStyle w:val="BodyText"/>
        <w:rPr>
          <w:sz w:val="20"/>
        </w:rPr>
      </w:pPr>
    </w:p>
    <w:p w:rsidR="004A4A13" w:rsidRDefault="004A4A13" w14:paraId="719E742C" w14:textId="77777777">
      <w:pPr>
        <w:pStyle w:val="BodyText"/>
        <w:rPr>
          <w:sz w:val="20"/>
        </w:rPr>
      </w:pPr>
    </w:p>
    <w:p w:rsidR="004A4A13" w:rsidRDefault="004A4A13" w14:paraId="66DBB059" w14:textId="77777777">
      <w:pPr>
        <w:pStyle w:val="BodyText"/>
        <w:rPr>
          <w:sz w:val="20"/>
        </w:rPr>
      </w:pPr>
    </w:p>
    <w:p w:rsidR="004A4A13" w:rsidRDefault="004A4A13" w14:paraId="1509239F" w14:textId="77777777">
      <w:pPr>
        <w:pStyle w:val="BodyText"/>
        <w:rPr>
          <w:sz w:val="20"/>
        </w:rPr>
      </w:pPr>
    </w:p>
    <w:p w:rsidR="004A4A13" w:rsidRDefault="004A4A13" w14:paraId="1AA843B6" w14:textId="77777777">
      <w:pPr>
        <w:pStyle w:val="BodyText"/>
        <w:rPr>
          <w:sz w:val="20"/>
        </w:rPr>
      </w:pPr>
    </w:p>
    <w:p w:rsidR="004A4A13" w:rsidRDefault="004A4A13" w14:paraId="443A5264" w14:textId="77777777">
      <w:pPr>
        <w:pStyle w:val="BodyText"/>
        <w:rPr>
          <w:sz w:val="20"/>
        </w:rPr>
      </w:pPr>
    </w:p>
    <w:p w:rsidR="004A4A13" w:rsidRDefault="004A4A13" w14:paraId="0C77A5CA" w14:textId="77777777">
      <w:pPr>
        <w:pStyle w:val="BodyText"/>
        <w:rPr>
          <w:sz w:val="20"/>
        </w:rPr>
      </w:pPr>
    </w:p>
    <w:p w:rsidR="004A4A13" w:rsidRDefault="004A4A13" w14:paraId="651FF997" w14:textId="77777777">
      <w:pPr>
        <w:pStyle w:val="BodyText"/>
        <w:rPr>
          <w:sz w:val="20"/>
        </w:rPr>
      </w:pPr>
    </w:p>
    <w:p w:rsidR="004A4A13" w:rsidRDefault="004A4A13" w14:paraId="16B71370" w14:textId="77777777">
      <w:pPr>
        <w:pStyle w:val="BodyText"/>
        <w:rPr>
          <w:sz w:val="20"/>
        </w:rPr>
      </w:pPr>
    </w:p>
    <w:p w:rsidR="004A4A13" w:rsidRDefault="004A4A13" w14:paraId="087173A7" w14:textId="77777777">
      <w:pPr>
        <w:pStyle w:val="BodyText"/>
        <w:rPr>
          <w:sz w:val="20"/>
        </w:rPr>
      </w:pPr>
    </w:p>
    <w:p w:rsidR="004A4A13" w:rsidRDefault="004A4A13" w14:paraId="036E777B" w14:textId="77777777">
      <w:pPr>
        <w:pStyle w:val="BodyText"/>
        <w:rPr>
          <w:sz w:val="20"/>
        </w:rPr>
      </w:pPr>
    </w:p>
    <w:p w:rsidR="004A4A13" w:rsidRDefault="004A4A13" w14:paraId="3FEA6ACC" w14:textId="77777777">
      <w:pPr>
        <w:pStyle w:val="BodyText"/>
        <w:rPr>
          <w:sz w:val="20"/>
        </w:rPr>
      </w:pPr>
    </w:p>
    <w:p w:rsidR="004A4A13" w:rsidRDefault="004A4A13" w14:paraId="1F0FE808" w14:textId="77777777">
      <w:pPr>
        <w:pStyle w:val="BodyText"/>
        <w:rPr>
          <w:sz w:val="20"/>
        </w:rPr>
      </w:pPr>
    </w:p>
    <w:p w:rsidR="004A4A13" w:rsidRDefault="00000000" w14:paraId="40453F2B" w14:textId="77777777">
      <w:pPr>
        <w:pStyle w:val="BodyText"/>
        <w:rPr>
          <w:sz w:val="12"/>
        </w:rPr>
      </w:pPr>
      <w:r>
        <w:rPr>
          <w:noProof/>
        </w:rPr>
        <mc:AlternateContent>
          <mc:Choice Requires="wps">
            <w:drawing>
              <wp:anchor distT="0" distB="0" distL="0" distR="0" simplePos="0" relativeHeight="487623680" behindDoc="1" locked="0" layoutInCell="1" allowOverlap="1" wp14:anchorId="7B9F0DEE" wp14:editId="1FE66251">
                <wp:simplePos x="0" y="0"/>
                <wp:positionH relativeFrom="page">
                  <wp:posOffset>1162298</wp:posOffset>
                </wp:positionH>
                <wp:positionV relativeFrom="paragraph">
                  <wp:posOffset>103403</wp:posOffset>
                </wp:positionV>
                <wp:extent cx="5593080" cy="1270"/>
                <wp:effectExtent l="0" t="0" r="0" b="0"/>
                <wp:wrapTopAndBottom/>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3080" cy="1270"/>
                        </a:xfrm>
                        <a:custGeom>
                          <a:avLst/>
                          <a:gdLst/>
                          <a:ahLst/>
                          <a:cxnLst/>
                          <a:rect l="l" t="t" r="r" b="b"/>
                          <a:pathLst>
                            <a:path w="5593080">
                              <a:moveTo>
                                <a:pt x="0" y="0"/>
                              </a:moveTo>
                              <a:lnTo>
                                <a:pt x="5593080" y="0"/>
                              </a:lnTo>
                            </a:path>
                          </a:pathLst>
                        </a:custGeom>
                        <a:ln w="9144">
                          <a:solidFill>
                            <a:srgbClr val="3F3F3F"/>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CE6A88F">
              <v:shape id="Graphic 144" style="position:absolute;margin-left:91.5pt;margin-top:8.15pt;width:440.4pt;height:.1pt;z-index:-15692800;visibility:visible;mso-wrap-style:square;mso-wrap-distance-left:0;mso-wrap-distance-top:0;mso-wrap-distance-right:0;mso-wrap-distance-bottom:0;mso-position-horizontal:absolute;mso-position-horizontal-relative:page;mso-position-vertical:absolute;mso-position-vertical-relative:text;v-text-anchor:top" coordsize="5593080,1270" o:spid="_x0000_s1026" filled="f" strokecolor="#3f3f3f" strokeweight=".72pt" path="m,l55930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" w14:anchorId="4614E26A">
                <v:path arrowok="t"/>
                <w10:wrap type="topAndBottom" anchorx="page"/>
              </v:shape>
            </w:pict>
          </mc:Fallback>
        </mc:AlternateContent>
      </w:r>
    </w:p>
    <w:p w:rsidR="004A4A13" w:rsidRDefault="00000000" w14:paraId="3B951A4E" w14:textId="77777777">
      <w:pPr>
        <w:tabs>
          <w:tab w:val="right" w:pos="4794"/>
        </w:tabs>
        <w:spacing w:before="99"/>
        <w:ind w:left="305"/>
        <w:rPr>
          <w:rFonts w:ascii="Consolas"/>
          <w:sz w:val="19"/>
        </w:rPr>
      </w:pPr>
      <w:hyperlink r:id="rId56">
        <w:r>
          <w:rPr>
            <w:spacing w:val="-2"/>
            <w:sz w:val="17"/>
          </w:rPr>
          <w:t>www.planningportaI.gov.uk/planninginspectorate</w:t>
        </w:r>
      </w:hyperlink>
      <w:r>
        <w:rPr>
          <w:sz w:val="17"/>
        </w:rPr>
        <w:tab/>
      </w:r>
      <w:r>
        <w:rPr>
          <w:rFonts w:ascii="Consolas"/>
          <w:color w:val="1C1C1C"/>
          <w:spacing w:val="-10"/>
          <w:sz w:val="19"/>
        </w:rPr>
        <w:t>2</w:t>
      </w:r>
    </w:p>
    <w:p w:rsidR="004A4A13" w:rsidRDefault="004A4A13" w14:paraId="621EF953" w14:textId="77777777">
      <w:pPr>
        <w:rPr>
          <w:rFonts w:ascii="Consolas"/>
          <w:sz w:val="19"/>
        </w:rPr>
        <w:sectPr w:rsidR="004A4A13">
          <w:headerReference w:type="default" r:id="rId57"/>
          <w:footerReference w:type="default" r:id="rId58"/>
          <w:pgSz w:w="11920" w:h="16840" w:orient="portrait"/>
          <w:pgMar w:top="820" w:right="1120" w:bottom="280" w:left="1520" w:header="0" w:footer="0" w:gutter="0"/>
          <w:cols w:space="720"/>
        </w:sectPr>
      </w:pPr>
    </w:p>
    <w:p w:rsidR="004A4A13" w:rsidP="0BEAE0D6" w:rsidRDefault="00000000" w14:paraId="594FE0EF" w14:textId="77777777">
      <w:pPr>
        <w:spacing w:before="33"/>
        <w:ind w:left="199"/>
        <w:rPr>
          <w:sz w:val="38"/>
          <w:szCs w:val="38"/>
        </w:rPr>
      </w:pPr>
      <w:r w:rsidRPr="0BEAE0D6">
        <w:rPr>
          <w:spacing w:val="19"/>
          <w:sz w:val="38"/>
          <w:szCs w:val="38"/>
        </w:rPr>
        <w:lastRenderedPageBreak/>
        <w:t xml:space="preserve"> </w:t>
      </w:r>
      <w:r>
        <w:rPr>
          <w:noProof/>
          <w:spacing w:val="38"/>
          <w:position w:val="-12"/>
          <w:sz w:val="38"/>
        </w:rPr>
        <w:drawing>
          <wp:inline distT="0" distB="0" distL="0" distR="0" wp14:anchorId="645684D5" wp14:editId="6632BD30">
            <wp:extent cx="399288" cy="338360"/>
            <wp:effectExtent l="0" t="0" r="0" b="0"/>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59" cstate="print"/>
                    <a:stretch>
                      <a:fillRect/>
                    </a:stretch>
                  </pic:blipFill>
                  <pic:spPr>
                    <a:xfrm>
                      <a:off x="0" y="0"/>
                      <a:ext cx="399288" cy="338360"/>
                    </a:xfrm>
                    <a:prstGeom prst="rect">
                      <a:avLst/>
                    </a:prstGeom>
                  </pic:spPr>
                </pic:pic>
              </a:graphicData>
            </a:graphic>
          </wp:inline>
        </w:drawing>
      </w:r>
      <w:r w:rsidRPr="0BEAE0D6">
        <w:rPr>
          <w:rFonts w:ascii="Times New Roman"/>
          <w:spacing w:val="-20"/>
          <w:sz w:val="38"/>
          <w:szCs w:val="38"/>
        </w:rPr>
        <w:t xml:space="preserve"> </w:t>
      </w:r>
      <w:r w:rsidRPr="0BEAE0D6">
        <w:rPr>
          <w:color w:val="080808"/>
          <w:w w:val="90"/>
          <w:sz w:val="38"/>
          <w:szCs w:val="38"/>
        </w:rPr>
        <w:t>The</w:t>
      </w:r>
      <w:r w:rsidRPr="0BEAE0D6">
        <w:rPr>
          <w:color w:val="080808"/>
          <w:spacing w:val="-8"/>
          <w:w w:val="90"/>
          <w:sz w:val="38"/>
          <w:szCs w:val="38"/>
        </w:rPr>
        <w:t xml:space="preserve"> </w:t>
      </w:r>
      <w:r w:rsidRPr="0BEAE0D6">
        <w:rPr>
          <w:w w:val="90"/>
          <w:sz w:val="38"/>
          <w:szCs w:val="38"/>
        </w:rPr>
        <w:t>Planning</w:t>
      </w:r>
      <w:r w:rsidRPr="0BEAE0D6">
        <w:rPr>
          <w:spacing w:val="4"/>
          <w:sz w:val="38"/>
          <w:szCs w:val="38"/>
        </w:rPr>
        <w:t xml:space="preserve"> </w:t>
      </w:r>
      <w:r w:rsidRPr="0BEAE0D6">
        <w:rPr>
          <w:spacing w:val="-2"/>
          <w:w w:val="90"/>
          <w:sz w:val="38"/>
          <w:szCs w:val="38"/>
        </w:rPr>
        <w:t>Inspectorate</w:t>
      </w:r>
    </w:p>
    <w:p w:rsidR="004A4A13" w:rsidRDefault="004A4A13" w14:paraId="68750D5C" w14:textId="77777777">
      <w:pPr>
        <w:pStyle w:val="BodyText"/>
        <w:rPr>
          <w:sz w:val="20"/>
        </w:rPr>
      </w:pPr>
    </w:p>
    <w:p w:rsidR="004A4A13" w:rsidRDefault="00000000" w14:paraId="6D8E68C5" w14:textId="77777777">
      <w:pPr>
        <w:pStyle w:val="BodyText"/>
        <w:spacing w:before="9"/>
        <w:rPr>
          <w:sz w:val="19"/>
        </w:rPr>
      </w:pPr>
      <w:r>
        <w:rPr>
          <w:noProof/>
        </w:rPr>
        <mc:AlternateContent>
          <mc:Choice Requires="wps">
            <w:drawing>
              <wp:anchor distT="0" distB="0" distL="0" distR="0" simplePos="0" relativeHeight="487624192" behindDoc="1" locked="0" layoutInCell="1" allowOverlap="1" wp14:anchorId="4390C429" wp14:editId="23C23E0D">
                <wp:simplePos x="0" y="0"/>
                <wp:positionH relativeFrom="page">
                  <wp:posOffset>1063758</wp:posOffset>
                </wp:positionH>
                <wp:positionV relativeFrom="paragraph">
                  <wp:posOffset>160249</wp:posOffset>
                </wp:positionV>
                <wp:extent cx="5699760" cy="1270"/>
                <wp:effectExtent l="0" t="0" r="0" b="0"/>
                <wp:wrapTopAndBottom/>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9760" cy="1270"/>
                        </a:xfrm>
                        <a:custGeom>
                          <a:avLst/>
                          <a:gdLst/>
                          <a:ahLst/>
                          <a:cxnLst/>
                          <a:rect l="l" t="t" r="r" b="b"/>
                          <a:pathLst>
                            <a:path w="5699760">
                              <a:moveTo>
                                <a:pt x="0" y="0"/>
                              </a:moveTo>
                              <a:lnTo>
                                <a:pt x="5699760" y="0"/>
                              </a:lnTo>
                            </a:path>
                          </a:pathLst>
                        </a:custGeom>
                        <a:ln w="9144">
                          <a:solidFill>
                            <a:srgbClr val="3B3B3B"/>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2536662">
              <v:shape id="Graphic 146" style="position:absolute;margin-left:83.75pt;margin-top:12.6pt;width:448.8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5699760,1270" o:spid="_x0000_s1026" filled="f" strokecolor="#3b3b3b" strokeweight=".72pt" path="m,l56997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" w14:anchorId="7500B6C3">
                <v:path arrowok="t"/>
                <w10:wrap type="topAndBottom" anchorx="page"/>
              </v:shape>
            </w:pict>
          </mc:Fallback>
        </mc:AlternateContent>
      </w:r>
    </w:p>
    <w:p w:rsidR="004A4A13" w:rsidRDefault="00000000" w14:paraId="0B56526B" w14:textId="77777777">
      <w:pPr>
        <w:spacing w:before="124"/>
        <w:ind w:left="155"/>
        <w:rPr>
          <w:b/>
          <w:sz w:val="41"/>
        </w:rPr>
      </w:pPr>
      <w:r>
        <w:rPr>
          <w:b/>
          <w:color w:val="161616"/>
          <w:sz w:val="41"/>
        </w:rPr>
        <w:t>Appeal</w:t>
      </w:r>
      <w:r>
        <w:rPr>
          <w:b/>
          <w:color w:val="161616"/>
          <w:spacing w:val="60"/>
          <w:sz w:val="41"/>
        </w:rPr>
        <w:t xml:space="preserve"> </w:t>
      </w:r>
      <w:r>
        <w:rPr>
          <w:b/>
          <w:color w:val="0A0A0A"/>
          <w:spacing w:val="-2"/>
          <w:sz w:val="41"/>
        </w:rPr>
        <w:t>Decision</w:t>
      </w:r>
    </w:p>
    <w:p w:rsidR="004A4A13" w:rsidRDefault="00000000" w14:paraId="09A4884C" w14:textId="77777777">
      <w:pPr>
        <w:spacing w:before="125"/>
        <w:ind w:left="148"/>
        <w:rPr>
          <w:sz w:val="24"/>
        </w:rPr>
      </w:pPr>
      <w:r>
        <w:rPr>
          <w:spacing w:val="-2"/>
          <w:sz w:val="24"/>
        </w:rPr>
        <w:t>Site</w:t>
      </w:r>
      <w:r>
        <w:rPr>
          <w:spacing w:val="-3"/>
          <w:sz w:val="24"/>
        </w:rPr>
        <w:t xml:space="preserve"> </w:t>
      </w:r>
      <w:r>
        <w:rPr>
          <w:spacing w:val="-2"/>
          <w:sz w:val="24"/>
        </w:rPr>
        <w:t>visit</w:t>
      </w:r>
      <w:r>
        <w:rPr>
          <w:spacing w:val="-11"/>
          <w:sz w:val="24"/>
        </w:rPr>
        <w:t xml:space="preserve"> </w:t>
      </w:r>
      <w:r>
        <w:rPr>
          <w:spacing w:val="-2"/>
          <w:sz w:val="24"/>
        </w:rPr>
        <w:t>made</w:t>
      </w:r>
      <w:r>
        <w:rPr>
          <w:spacing w:val="-7"/>
          <w:sz w:val="24"/>
        </w:rPr>
        <w:t xml:space="preserve"> </w:t>
      </w:r>
      <w:r>
        <w:rPr>
          <w:spacing w:val="-2"/>
          <w:sz w:val="24"/>
        </w:rPr>
        <w:t>on</w:t>
      </w:r>
      <w:r>
        <w:rPr>
          <w:spacing w:val="-12"/>
          <w:sz w:val="24"/>
        </w:rPr>
        <w:t xml:space="preserve"> </w:t>
      </w:r>
      <w:r>
        <w:rPr>
          <w:spacing w:val="-2"/>
          <w:sz w:val="24"/>
        </w:rPr>
        <w:t>18</w:t>
      </w:r>
      <w:r>
        <w:rPr>
          <w:spacing w:val="-13"/>
          <w:sz w:val="24"/>
        </w:rPr>
        <w:t xml:space="preserve"> </w:t>
      </w:r>
      <w:r>
        <w:rPr>
          <w:spacing w:val="-2"/>
          <w:sz w:val="24"/>
        </w:rPr>
        <w:t>March</w:t>
      </w:r>
      <w:r>
        <w:rPr>
          <w:spacing w:val="2"/>
          <w:sz w:val="24"/>
        </w:rPr>
        <w:t xml:space="preserve"> </w:t>
      </w:r>
      <w:r>
        <w:rPr>
          <w:spacing w:val="-4"/>
          <w:sz w:val="24"/>
        </w:rPr>
        <w:t>2014</w:t>
      </w:r>
    </w:p>
    <w:p w:rsidR="004A4A13" w:rsidRDefault="00000000" w14:paraId="080D92A5" w14:textId="77777777">
      <w:pPr>
        <w:pStyle w:val="Heading6"/>
        <w:spacing w:before="180"/>
        <w:ind w:left="148"/>
        <w:rPr>
          <w:rFonts w:ascii="Arial"/>
        </w:rPr>
      </w:pPr>
      <w:r>
        <w:rPr>
          <w:rFonts w:ascii="Arial"/>
          <w:color w:val="0E0E0E"/>
        </w:rPr>
        <w:t>by</w:t>
      </w:r>
      <w:r>
        <w:rPr>
          <w:rFonts w:ascii="Arial"/>
          <w:color w:val="0E0E0E"/>
          <w:spacing w:val="16"/>
        </w:rPr>
        <w:t xml:space="preserve"> </w:t>
      </w:r>
      <w:r>
        <w:rPr>
          <w:rFonts w:ascii="Arial"/>
        </w:rPr>
        <w:t>William</w:t>
      </w:r>
      <w:r>
        <w:rPr>
          <w:rFonts w:ascii="Arial"/>
          <w:spacing w:val="19"/>
        </w:rPr>
        <w:t xml:space="preserve"> </w:t>
      </w:r>
      <w:r>
        <w:rPr>
          <w:rFonts w:ascii="Arial"/>
        </w:rPr>
        <w:t>Fieldhouse</w:t>
      </w:r>
      <w:r>
        <w:rPr>
          <w:rFonts w:ascii="Arial"/>
          <w:spacing w:val="65"/>
          <w:w w:val="150"/>
        </w:rPr>
        <w:t xml:space="preserve"> </w:t>
      </w:r>
      <w:r>
        <w:rPr>
          <w:rFonts w:ascii="Arial"/>
        </w:rPr>
        <w:t>BA</w:t>
      </w:r>
      <w:r>
        <w:rPr>
          <w:rFonts w:ascii="Arial"/>
          <w:spacing w:val="22"/>
        </w:rPr>
        <w:t xml:space="preserve"> </w:t>
      </w:r>
      <w:r>
        <w:rPr>
          <w:rFonts w:ascii="Arial"/>
        </w:rPr>
        <w:t>(Hons)</w:t>
      </w:r>
      <w:r>
        <w:rPr>
          <w:rFonts w:ascii="Arial"/>
          <w:spacing w:val="25"/>
        </w:rPr>
        <w:t xml:space="preserve"> </w:t>
      </w:r>
      <w:r>
        <w:rPr>
          <w:rFonts w:ascii="Arial"/>
          <w:color w:val="232323"/>
        </w:rPr>
        <w:t>IIA</w:t>
      </w:r>
      <w:r>
        <w:rPr>
          <w:rFonts w:ascii="Arial"/>
          <w:color w:val="232323"/>
          <w:spacing w:val="50"/>
        </w:rPr>
        <w:t xml:space="preserve"> </w:t>
      </w:r>
      <w:r>
        <w:rPr>
          <w:rFonts w:ascii="Arial"/>
          <w:spacing w:val="-4"/>
        </w:rPr>
        <w:t>MRTPI</w:t>
      </w:r>
    </w:p>
    <w:p w:rsidR="004A4A13" w:rsidRDefault="00000000" w14:paraId="0BBF7EEA" w14:textId="77777777">
      <w:pPr>
        <w:tabs>
          <w:tab w:val="left" w:pos="3836"/>
          <w:tab w:val="left" w:pos="6102"/>
          <w:tab w:val="left" w:pos="6409"/>
          <w:tab w:val="left" w:pos="6947"/>
        </w:tabs>
        <w:spacing w:before="104" w:line="439" w:lineRule="auto"/>
        <w:ind w:left="153" w:right="1632" w:firstLine="1"/>
        <w:rPr>
          <w:b/>
          <w:sz w:val="16"/>
        </w:rPr>
      </w:pPr>
      <w:r>
        <w:rPr>
          <w:noProof/>
        </w:rPr>
        <mc:AlternateContent>
          <mc:Choice Requires="wps">
            <w:drawing>
              <wp:anchor distT="0" distB="0" distL="0" distR="0" simplePos="0" relativeHeight="486456320" behindDoc="1" locked="0" layoutInCell="1" allowOverlap="1" wp14:anchorId="6DD33470" wp14:editId="5A8FA3F9">
                <wp:simplePos x="0" y="0"/>
                <wp:positionH relativeFrom="page">
                  <wp:posOffset>1060709</wp:posOffset>
                </wp:positionH>
                <wp:positionV relativeFrom="paragraph">
                  <wp:posOffset>397581</wp:posOffset>
                </wp:positionV>
                <wp:extent cx="5706110" cy="1270"/>
                <wp:effectExtent l="0" t="0" r="0" b="0"/>
                <wp:wrapNone/>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6110" cy="1270"/>
                        </a:xfrm>
                        <a:custGeom>
                          <a:avLst/>
                          <a:gdLst/>
                          <a:ahLst/>
                          <a:cxnLst/>
                          <a:rect l="l" t="t" r="r" b="b"/>
                          <a:pathLst>
                            <a:path w="5706110">
                              <a:moveTo>
                                <a:pt x="0" y="0"/>
                              </a:moveTo>
                              <a:lnTo>
                                <a:pt x="5705856" y="0"/>
                              </a:lnTo>
                            </a:path>
                          </a:pathLst>
                        </a:custGeom>
                        <a:ln w="9144">
                          <a:solidFill>
                            <a:srgbClr val="3F3F3F"/>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C5A2BED">
              <v:shape id="Graphic 147" style="position:absolute;margin-left:83.5pt;margin-top:31.3pt;width:449.3pt;height:.1pt;z-index:-16860160;visibility:visible;mso-wrap-style:square;mso-wrap-distance-left:0;mso-wrap-distance-top:0;mso-wrap-distance-right:0;mso-wrap-distance-bottom:0;mso-position-horizontal:absolute;mso-position-horizontal-relative:page;mso-position-vertical:absolute;mso-position-vertical-relative:text;v-text-anchor:top" coordsize="5706110,1270" o:spid="_x0000_s1026" filled="f" strokecolor="#3f3f3f" strokeweight=".72pt" path="m,l570585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" w14:anchorId="3124C34C">
                <v:path arrowok="t"/>
                <w10:wrap anchorx="page"/>
              </v:shape>
            </w:pict>
          </mc:Fallback>
        </mc:AlternateContent>
      </w:r>
      <w:r>
        <w:rPr>
          <w:b/>
          <w:w w:val="105"/>
          <w:sz w:val="16"/>
        </w:rPr>
        <w:t>an Inspector</w:t>
      </w:r>
      <w:r>
        <w:rPr>
          <w:b/>
          <w:spacing w:val="34"/>
          <w:w w:val="105"/>
          <w:sz w:val="16"/>
        </w:rPr>
        <w:t xml:space="preserve"> </w:t>
      </w:r>
      <w:r>
        <w:rPr>
          <w:b/>
          <w:w w:val="105"/>
          <w:sz w:val="16"/>
        </w:rPr>
        <w:t>appointed</w:t>
      </w:r>
      <w:r>
        <w:rPr>
          <w:b/>
          <w:spacing w:val="27"/>
          <w:w w:val="105"/>
          <w:sz w:val="16"/>
        </w:rPr>
        <w:t xml:space="preserve"> </w:t>
      </w:r>
      <w:r>
        <w:rPr>
          <w:b/>
          <w:w w:val="105"/>
          <w:sz w:val="16"/>
        </w:rPr>
        <w:t>by</w:t>
      </w:r>
      <w:r>
        <w:rPr>
          <w:b/>
          <w:spacing w:val="25"/>
          <w:w w:val="105"/>
          <w:sz w:val="16"/>
        </w:rPr>
        <w:t xml:space="preserve"> </w:t>
      </w:r>
      <w:r>
        <w:rPr>
          <w:b/>
          <w:w w:val="105"/>
          <w:sz w:val="16"/>
        </w:rPr>
        <w:t>the</w:t>
      </w:r>
      <w:r>
        <w:rPr>
          <w:b/>
          <w:spacing w:val="40"/>
          <w:w w:val="105"/>
          <w:sz w:val="16"/>
        </w:rPr>
        <w:t xml:space="preserve"> </w:t>
      </w:r>
      <w:r>
        <w:rPr>
          <w:b/>
          <w:w w:val="105"/>
          <w:sz w:val="16"/>
        </w:rPr>
        <w:t>Secretary</w:t>
      </w:r>
      <w:r>
        <w:rPr>
          <w:b/>
          <w:spacing w:val="27"/>
          <w:w w:val="105"/>
          <w:sz w:val="16"/>
        </w:rPr>
        <w:t xml:space="preserve"> </w:t>
      </w:r>
      <w:r>
        <w:rPr>
          <w:b/>
          <w:w w:val="105"/>
          <w:sz w:val="16"/>
        </w:rPr>
        <w:t>of State for</w:t>
      </w:r>
      <w:r>
        <w:rPr>
          <w:b/>
          <w:spacing w:val="23"/>
          <w:w w:val="105"/>
          <w:sz w:val="16"/>
        </w:rPr>
        <w:t xml:space="preserve"> </w:t>
      </w:r>
      <w:r>
        <w:rPr>
          <w:b/>
          <w:w w:val="105"/>
          <w:sz w:val="16"/>
        </w:rPr>
        <w:t>Comm</w:t>
      </w:r>
      <w:r>
        <w:rPr>
          <w:b/>
          <w:spacing w:val="-30"/>
          <w:w w:val="105"/>
          <w:sz w:val="16"/>
        </w:rPr>
        <w:t xml:space="preserve"> </w:t>
      </w:r>
      <w:r>
        <w:rPr>
          <w:b/>
          <w:w w:val="105"/>
          <w:sz w:val="16"/>
        </w:rPr>
        <w:t>unities</w:t>
      </w:r>
      <w:r>
        <w:rPr>
          <w:b/>
          <w:spacing w:val="22"/>
          <w:w w:val="105"/>
          <w:sz w:val="16"/>
        </w:rPr>
        <w:t xml:space="preserve"> </w:t>
      </w:r>
      <w:r>
        <w:rPr>
          <w:b/>
          <w:w w:val="105"/>
          <w:sz w:val="16"/>
        </w:rPr>
        <w:t>and</w:t>
      </w:r>
      <w:r>
        <w:rPr>
          <w:b/>
          <w:spacing w:val="25"/>
          <w:w w:val="105"/>
          <w:sz w:val="16"/>
        </w:rPr>
        <w:t xml:space="preserve"> </w:t>
      </w:r>
      <w:r>
        <w:rPr>
          <w:b/>
          <w:w w:val="105"/>
          <w:sz w:val="16"/>
        </w:rPr>
        <w:t>Local Govern</w:t>
      </w:r>
      <w:r>
        <w:rPr>
          <w:b/>
          <w:spacing w:val="-25"/>
          <w:w w:val="105"/>
          <w:sz w:val="16"/>
        </w:rPr>
        <w:t xml:space="preserve"> </w:t>
      </w:r>
      <w:r>
        <w:rPr>
          <w:b/>
          <w:w w:val="105"/>
          <w:sz w:val="16"/>
        </w:rPr>
        <w:t>ment Decision date: 25 March 2014</w:t>
      </w:r>
      <w:r>
        <w:rPr>
          <w:b/>
          <w:sz w:val="16"/>
        </w:rPr>
        <w:tab/>
      </w:r>
      <w:r>
        <w:rPr>
          <w:b/>
          <w:sz w:val="16"/>
          <w:u w:val="single" w:color="3F3F3F"/>
        </w:rPr>
        <w:tab/>
      </w:r>
      <w:r>
        <w:rPr>
          <w:b/>
          <w:sz w:val="16"/>
        </w:rPr>
        <w:tab/>
      </w:r>
      <w:r>
        <w:rPr>
          <w:b/>
          <w:sz w:val="16"/>
          <w:u w:val="single" w:color="3F3F3F"/>
        </w:rPr>
        <w:tab/>
      </w:r>
    </w:p>
    <w:p w:rsidR="004A4A13" w:rsidRDefault="00000000" w14:paraId="4C74889C" w14:textId="77777777">
      <w:pPr>
        <w:spacing w:before="134" w:line="252" w:lineRule="auto"/>
        <w:ind w:left="245" w:right="4384" w:hanging="9"/>
        <w:rPr>
          <w:sz w:val="21"/>
        </w:rPr>
      </w:pPr>
      <w:r>
        <w:rPr>
          <w:w w:val="120"/>
          <w:sz w:val="21"/>
        </w:rPr>
        <w:t xml:space="preserve">Appeal Ref: APP/B4215/A/ 14/2211768 </w:t>
      </w:r>
      <w:r>
        <w:rPr>
          <w:color w:val="181818"/>
          <w:w w:val="120"/>
          <w:sz w:val="21"/>
        </w:rPr>
        <w:t>20</w:t>
      </w:r>
      <w:r>
        <w:rPr>
          <w:color w:val="181818"/>
          <w:spacing w:val="-25"/>
          <w:w w:val="120"/>
          <w:sz w:val="21"/>
        </w:rPr>
        <w:t xml:space="preserve"> </w:t>
      </w:r>
      <w:r>
        <w:rPr>
          <w:w w:val="120"/>
          <w:sz w:val="21"/>
        </w:rPr>
        <w:t>Denmark</w:t>
      </w:r>
      <w:r>
        <w:rPr>
          <w:spacing w:val="13"/>
          <w:w w:val="120"/>
          <w:sz w:val="21"/>
        </w:rPr>
        <w:t xml:space="preserve"> </w:t>
      </w:r>
      <w:r>
        <w:rPr>
          <w:w w:val="120"/>
          <w:sz w:val="21"/>
        </w:rPr>
        <w:t>Road,</w:t>
      </w:r>
      <w:r>
        <w:rPr>
          <w:spacing w:val="6"/>
          <w:w w:val="120"/>
          <w:sz w:val="21"/>
        </w:rPr>
        <w:t xml:space="preserve"> </w:t>
      </w:r>
      <w:r>
        <w:rPr>
          <w:w w:val="120"/>
          <w:sz w:val="21"/>
        </w:rPr>
        <w:t>Manchester</w:t>
      </w:r>
      <w:r>
        <w:rPr>
          <w:spacing w:val="16"/>
          <w:w w:val="120"/>
          <w:sz w:val="21"/>
        </w:rPr>
        <w:t xml:space="preserve"> </w:t>
      </w:r>
      <w:r>
        <w:rPr>
          <w:color w:val="1A1A1A"/>
          <w:w w:val="120"/>
          <w:sz w:val="21"/>
        </w:rPr>
        <w:t>M15</w:t>
      </w:r>
      <w:r>
        <w:rPr>
          <w:color w:val="1A1A1A"/>
          <w:spacing w:val="-5"/>
          <w:w w:val="120"/>
          <w:sz w:val="21"/>
        </w:rPr>
        <w:t xml:space="preserve"> </w:t>
      </w:r>
      <w:r>
        <w:rPr>
          <w:spacing w:val="-5"/>
          <w:w w:val="120"/>
          <w:sz w:val="21"/>
        </w:rPr>
        <w:t>6FG</w:t>
      </w:r>
    </w:p>
    <w:p w:rsidR="004A4A13" w:rsidRDefault="00000000" w14:paraId="2DA9ABF4" w14:textId="77777777">
      <w:pPr>
        <w:pStyle w:val="ListParagraph"/>
        <w:numPr>
          <w:ilvl w:val="0"/>
          <w:numId w:val="8"/>
        </w:numPr>
        <w:tabs>
          <w:tab w:val="left" w:pos="563"/>
          <w:tab w:val="left" w:pos="574"/>
        </w:tabs>
        <w:spacing w:before="46" w:line="228" w:lineRule="auto"/>
        <w:ind w:right="278" w:hanging="340"/>
        <w:rPr>
          <w:color w:val="181818"/>
          <w:sz w:val="21"/>
        </w:rPr>
      </w:pPr>
      <w:r>
        <w:rPr>
          <w:sz w:val="21"/>
        </w:rPr>
        <w:t xml:space="preserve">The appeal </w:t>
      </w:r>
      <w:r>
        <w:rPr>
          <w:color w:val="232323"/>
          <w:sz w:val="21"/>
        </w:rPr>
        <w:t>is</w:t>
      </w:r>
      <w:r>
        <w:rPr>
          <w:color w:val="232323"/>
          <w:spacing w:val="-1"/>
          <w:sz w:val="21"/>
        </w:rPr>
        <w:t xml:space="preserve"> </w:t>
      </w:r>
      <w:r>
        <w:rPr>
          <w:sz w:val="21"/>
        </w:rPr>
        <w:t>made under section</w:t>
      </w:r>
      <w:r>
        <w:rPr>
          <w:spacing w:val="13"/>
          <w:sz w:val="21"/>
        </w:rPr>
        <w:t xml:space="preserve"> </w:t>
      </w:r>
      <w:r>
        <w:rPr>
          <w:sz w:val="21"/>
        </w:rPr>
        <w:t>78 of</w:t>
      </w:r>
      <w:r>
        <w:rPr>
          <w:spacing w:val="-1"/>
          <w:sz w:val="21"/>
        </w:rPr>
        <w:t xml:space="preserve"> </w:t>
      </w:r>
      <w:r>
        <w:rPr>
          <w:sz w:val="21"/>
        </w:rPr>
        <w:t>the</w:t>
      </w:r>
      <w:r>
        <w:rPr>
          <w:spacing w:val="-1"/>
          <w:sz w:val="21"/>
        </w:rPr>
        <w:t xml:space="preserve"> </w:t>
      </w:r>
      <w:r>
        <w:rPr>
          <w:sz w:val="21"/>
        </w:rPr>
        <w:t xml:space="preserve">Town </w:t>
      </w:r>
      <w:r>
        <w:rPr>
          <w:color w:val="131313"/>
          <w:sz w:val="21"/>
        </w:rPr>
        <w:t xml:space="preserve">and </w:t>
      </w:r>
      <w:r>
        <w:rPr>
          <w:sz w:val="21"/>
        </w:rPr>
        <w:t xml:space="preserve">Country Planning Act 1990 against a refusal to </w:t>
      </w:r>
      <w:r>
        <w:rPr>
          <w:color w:val="131313"/>
          <w:sz w:val="21"/>
        </w:rPr>
        <w:t xml:space="preserve">grant </w:t>
      </w:r>
      <w:r>
        <w:rPr>
          <w:sz w:val="21"/>
        </w:rPr>
        <w:t>planning permission.</w:t>
      </w:r>
    </w:p>
    <w:p w:rsidR="004A4A13" w:rsidRDefault="00000000" w14:paraId="61367CF7" w14:textId="77777777">
      <w:pPr>
        <w:pStyle w:val="ListParagraph"/>
        <w:numPr>
          <w:ilvl w:val="0"/>
          <w:numId w:val="8"/>
        </w:numPr>
        <w:tabs>
          <w:tab w:val="left" w:pos="567"/>
          <w:tab w:val="left" w:pos="571"/>
        </w:tabs>
        <w:spacing w:line="228" w:lineRule="auto"/>
        <w:ind w:left="571" w:right="1084" w:hanging="337"/>
        <w:rPr>
          <w:color w:val="131313"/>
          <w:sz w:val="21"/>
        </w:rPr>
      </w:pPr>
      <w:r>
        <w:rPr>
          <w:sz w:val="21"/>
        </w:rPr>
        <w:t>The</w:t>
      </w:r>
      <w:r>
        <w:rPr>
          <w:spacing w:val="-3"/>
          <w:sz w:val="21"/>
        </w:rPr>
        <w:t xml:space="preserve"> </w:t>
      </w:r>
      <w:r>
        <w:rPr>
          <w:sz w:val="21"/>
        </w:rPr>
        <w:t>appeal is</w:t>
      </w:r>
      <w:r>
        <w:rPr>
          <w:spacing w:val="-8"/>
          <w:sz w:val="21"/>
        </w:rPr>
        <w:t xml:space="preserve"> </w:t>
      </w:r>
      <w:r>
        <w:rPr>
          <w:sz w:val="21"/>
        </w:rPr>
        <w:t>made</w:t>
      </w:r>
      <w:r>
        <w:rPr>
          <w:spacing w:val="-2"/>
          <w:sz w:val="21"/>
        </w:rPr>
        <w:t xml:space="preserve"> </w:t>
      </w:r>
      <w:r>
        <w:rPr>
          <w:sz w:val="21"/>
        </w:rPr>
        <w:t>by</w:t>
      </w:r>
      <w:r>
        <w:rPr>
          <w:spacing w:val="-5"/>
          <w:sz w:val="21"/>
        </w:rPr>
        <w:t xml:space="preserve"> </w:t>
      </w:r>
      <w:r>
        <w:rPr>
          <w:sz w:val="21"/>
        </w:rPr>
        <w:t>M</w:t>
      </w:r>
      <w:r>
        <w:rPr>
          <w:color w:val="161616"/>
          <w:sz w:val="21"/>
        </w:rPr>
        <w:t>r</w:t>
      </w:r>
      <w:r>
        <w:rPr>
          <w:color w:val="161616"/>
          <w:spacing w:val="-7"/>
          <w:sz w:val="21"/>
        </w:rPr>
        <w:t xml:space="preserve"> </w:t>
      </w:r>
      <w:r>
        <w:rPr>
          <w:sz w:val="21"/>
        </w:rPr>
        <w:t>Johann</w:t>
      </w:r>
      <w:r>
        <w:rPr>
          <w:spacing w:val="-3"/>
          <w:sz w:val="21"/>
        </w:rPr>
        <w:t xml:space="preserve"> </w:t>
      </w:r>
      <w:r>
        <w:rPr>
          <w:color w:val="0F0F0F"/>
          <w:sz w:val="21"/>
        </w:rPr>
        <w:t xml:space="preserve">Rowan </w:t>
      </w:r>
      <w:r>
        <w:rPr>
          <w:sz w:val="21"/>
        </w:rPr>
        <w:t>against</w:t>
      </w:r>
      <w:r>
        <w:rPr>
          <w:spacing w:val="-1"/>
          <w:sz w:val="21"/>
        </w:rPr>
        <w:t xml:space="preserve"> </w:t>
      </w:r>
      <w:r>
        <w:rPr>
          <w:color w:val="161616"/>
          <w:sz w:val="21"/>
        </w:rPr>
        <w:t>the</w:t>
      </w:r>
      <w:r>
        <w:rPr>
          <w:color w:val="161616"/>
          <w:spacing w:val="-6"/>
          <w:sz w:val="21"/>
        </w:rPr>
        <w:t xml:space="preserve"> </w:t>
      </w:r>
      <w:r>
        <w:rPr>
          <w:color w:val="131313"/>
          <w:sz w:val="21"/>
        </w:rPr>
        <w:t>decision</w:t>
      </w:r>
      <w:r>
        <w:rPr>
          <w:color w:val="131313"/>
          <w:spacing w:val="6"/>
          <w:sz w:val="21"/>
        </w:rPr>
        <w:t xml:space="preserve"> </w:t>
      </w:r>
      <w:r>
        <w:rPr>
          <w:color w:val="242424"/>
          <w:sz w:val="21"/>
        </w:rPr>
        <w:t>of</w:t>
      </w:r>
      <w:r>
        <w:rPr>
          <w:color w:val="242424"/>
          <w:spacing w:val="-7"/>
          <w:sz w:val="21"/>
        </w:rPr>
        <w:t xml:space="preserve"> </w:t>
      </w:r>
      <w:r>
        <w:rPr>
          <w:sz w:val="21"/>
        </w:rPr>
        <w:t>Manchester</w:t>
      </w:r>
      <w:r>
        <w:rPr>
          <w:spacing w:val="7"/>
          <w:sz w:val="21"/>
        </w:rPr>
        <w:t xml:space="preserve"> </w:t>
      </w:r>
      <w:r>
        <w:rPr>
          <w:sz w:val="21"/>
        </w:rPr>
        <w:t xml:space="preserve">City </w:t>
      </w:r>
      <w:r>
        <w:rPr>
          <w:spacing w:val="-2"/>
          <w:sz w:val="21"/>
        </w:rPr>
        <w:t>Council.</w:t>
      </w:r>
    </w:p>
    <w:p w:rsidR="004A4A13" w:rsidRDefault="00000000" w14:paraId="0264FAF5" w14:textId="77777777">
      <w:pPr>
        <w:pStyle w:val="ListParagraph"/>
        <w:numPr>
          <w:ilvl w:val="0"/>
          <w:numId w:val="8"/>
        </w:numPr>
        <w:tabs>
          <w:tab w:val="left" w:pos="567"/>
          <w:tab w:val="left" w:pos="580"/>
        </w:tabs>
        <w:spacing w:line="228" w:lineRule="auto"/>
        <w:ind w:left="580" w:right="491" w:hanging="345"/>
        <w:rPr>
          <w:color w:val="242424"/>
          <w:sz w:val="21"/>
        </w:rPr>
      </w:pPr>
      <w:r>
        <w:rPr>
          <w:sz w:val="21"/>
        </w:rPr>
        <w:t>The application</w:t>
      </w:r>
      <w:r>
        <w:rPr>
          <w:spacing w:val="25"/>
          <w:sz w:val="21"/>
        </w:rPr>
        <w:t xml:space="preserve"> </w:t>
      </w:r>
      <w:r>
        <w:rPr>
          <w:color w:val="111111"/>
          <w:sz w:val="21"/>
        </w:rPr>
        <w:t xml:space="preserve">Ref </w:t>
      </w:r>
      <w:r>
        <w:rPr>
          <w:sz w:val="21"/>
        </w:rPr>
        <w:t xml:space="preserve">103585/FU/2013/S1, </w:t>
      </w:r>
      <w:r>
        <w:rPr>
          <w:color w:val="0E0E0E"/>
          <w:sz w:val="21"/>
        </w:rPr>
        <w:t xml:space="preserve">dated </w:t>
      </w:r>
      <w:r>
        <w:rPr>
          <w:color w:val="111111"/>
          <w:sz w:val="21"/>
        </w:rPr>
        <w:t xml:space="preserve">3 </w:t>
      </w:r>
      <w:r>
        <w:rPr>
          <w:sz w:val="21"/>
        </w:rPr>
        <w:t xml:space="preserve">October 2013, was refused </w:t>
      </w:r>
      <w:r>
        <w:rPr>
          <w:color w:val="151515"/>
          <w:sz w:val="21"/>
        </w:rPr>
        <w:t xml:space="preserve">by </w:t>
      </w:r>
      <w:r>
        <w:rPr>
          <w:sz w:val="21"/>
        </w:rPr>
        <w:t>notice dated 27 December</w:t>
      </w:r>
      <w:r>
        <w:rPr>
          <w:spacing w:val="40"/>
          <w:sz w:val="21"/>
        </w:rPr>
        <w:t xml:space="preserve"> </w:t>
      </w:r>
      <w:r>
        <w:rPr>
          <w:sz w:val="21"/>
        </w:rPr>
        <w:t>2013.</w:t>
      </w:r>
    </w:p>
    <w:p w:rsidR="004A4A13" w:rsidRDefault="00000000" w14:paraId="76FC39B4" w14:textId="77777777">
      <w:pPr>
        <w:pStyle w:val="ListParagraph"/>
        <w:numPr>
          <w:ilvl w:val="0"/>
          <w:numId w:val="8"/>
        </w:numPr>
        <w:tabs>
          <w:tab w:val="left" w:pos="567"/>
          <w:tab w:val="left" w:pos="578"/>
        </w:tabs>
        <w:spacing w:line="228" w:lineRule="auto"/>
        <w:ind w:left="578" w:right="361" w:hanging="339"/>
        <w:rPr>
          <w:color w:val="2F2F2F"/>
          <w:sz w:val="21"/>
        </w:rPr>
      </w:pPr>
      <w:r>
        <w:rPr>
          <w:sz w:val="21"/>
        </w:rPr>
        <w:t>The development</w:t>
      </w:r>
      <w:r>
        <w:rPr>
          <w:spacing w:val="12"/>
          <w:sz w:val="21"/>
        </w:rPr>
        <w:t xml:space="preserve"> </w:t>
      </w:r>
      <w:r>
        <w:rPr>
          <w:sz w:val="21"/>
        </w:rPr>
        <w:t>proposed</w:t>
      </w:r>
      <w:r>
        <w:rPr>
          <w:spacing w:val="15"/>
          <w:sz w:val="21"/>
        </w:rPr>
        <w:t xml:space="preserve"> </w:t>
      </w:r>
      <w:r>
        <w:rPr>
          <w:sz w:val="21"/>
        </w:rPr>
        <w:t>was described</w:t>
      </w:r>
      <w:r>
        <w:rPr>
          <w:spacing w:val="12"/>
          <w:sz w:val="21"/>
        </w:rPr>
        <w:t xml:space="preserve"> </w:t>
      </w:r>
      <w:r>
        <w:rPr>
          <w:sz w:val="21"/>
        </w:rPr>
        <w:t>originally</w:t>
      </w:r>
      <w:r>
        <w:rPr>
          <w:spacing w:val="17"/>
          <w:sz w:val="21"/>
        </w:rPr>
        <w:t xml:space="preserve"> </w:t>
      </w:r>
      <w:r>
        <w:rPr>
          <w:color w:val="0F0F0F"/>
          <w:sz w:val="21"/>
        </w:rPr>
        <w:t>as</w:t>
      </w:r>
      <w:r>
        <w:rPr>
          <w:color w:val="0F0F0F"/>
          <w:spacing w:val="-11"/>
          <w:sz w:val="21"/>
        </w:rPr>
        <w:t xml:space="preserve"> </w:t>
      </w:r>
      <w:r>
        <w:rPr>
          <w:color w:val="131313"/>
          <w:sz w:val="21"/>
        </w:rPr>
        <w:t xml:space="preserve">“Planning </w:t>
      </w:r>
      <w:r>
        <w:rPr>
          <w:sz w:val="21"/>
        </w:rPr>
        <w:t>for change</w:t>
      </w:r>
      <w:r>
        <w:rPr>
          <w:spacing w:val="14"/>
          <w:sz w:val="21"/>
        </w:rPr>
        <w:t xml:space="preserve"> </w:t>
      </w:r>
      <w:r>
        <w:rPr>
          <w:sz w:val="21"/>
        </w:rPr>
        <w:t>of</w:t>
      </w:r>
      <w:r>
        <w:rPr>
          <w:spacing w:val="-1"/>
          <w:sz w:val="21"/>
        </w:rPr>
        <w:t xml:space="preserve"> </w:t>
      </w:r>
      <w:r>
        <w:rPr>
          <w:sz w:val="21"/>
        </w:rPr>
        <w:t xml:space="preserve">use from a C3 dwellinghouse to </w:t>
      </w:r>
      <w:r>
        <w:rPr>
          <w:color w:val="111111"/>
          <w:sz w:val="21"/>
        </w:rPr>
        <w:t xml:space="preserve">a </w:t>
      </w:r>
      <w:r>
        <w:rPr>
          <w:sz w:val="21"/>
        </w:rPr>
        <w:t xml:space="preserve">C4 house </w:t>
      </w:r>
      <w:r>
        <w:rPr>
          <w:color w:val="0F0F0F"/>
          <w:sz w:val="21"/>
        </w:rPr>
        <w:t xml:space="preserve">in </w:t>
      </w:r>
      <w:r>
        <w:rPr>
          <w:sz w:val="21"/>
        </w:rPr>
        <w:t>multiple occupation</w:t>
      </w:r>
      <w:r>
        <w:rPr>
          <w:spacing w:val="30"/>
          <w:sz w:val="21"/>
        </w:rPr>
        <w:t xml:space="preserve"> </w:t>
      </w:r>
      <w:r>
        <w:rPr>
          <w:sz w:val="21"/>
        </w:rPr>
        <w:t>for six persons. The property was</w:t>
      </w:r>
      <w:r>
        <w:rPr>
          <w:spacing w:val="20"/>
          <w:sz w:val="21"/>
        </w:rPr>
        <w:t xml:space="preserve"> </w:t>
      </w:r>
      <w:r>
        <w:rPr>
          <w:sz w:val="21"/>
        </w:rPr>
        <w:t>lived</w:t>
      </w:r>
      <w:r>
        <w:rPr>
          <w:spacing w:val="14"/>
          <w:sz w:val="21"/>
        </w:rPr>
        <w:t xml:space="preserve"> </w:t>
      </w:r>
      <w:r>
        <w:rPr>
          <w:sz w:val="21"/>
        </w:rPr>
        <w:t>in</w:t>
      </w:r>
      <w:r>
        <w:rPr>
          <w:spacing w:val="17"/>
          <w:sz w:val="21"/>
        </w:rPr>
        <w:t xml:space="preserve"> </w:t>
      </w:r>
      <w:r>
        <w:rPr>
          <w:sz w:val="21"/>
        </w:rPr>
        <w:t>by</w:t>
      </w:r>
      <w:r>
        <w:rPr>
          <w:spacing w:val="23"/>
          <w:sz w:val="21"/>
        </w:rPr>
        <w:t xml:space="preserve"> </w:t>
      </w:r>
      <w:r>
        <w:rPr>
          <w:sz w:val="21"/>
        </w:rPr>
        <w:t>an</w:t>
      </w:r>
      <w:r>
        <w:rPr>
          <w:spacing w:val="22"/>
          <w:sz w:val="21"/>
        </w:rPr>
        <w:t xml:space="preserve"> </w:t>
      </w:r>
      <w:r>
        <w:rPr>
          <w:sz w:val="21"/>
        </w:rPr>
        <w:t>elderly</w:t>
      </w:r>
      <w:r>
        <w:rPr>
          <w:spacing w:val="30"/>
          <w:sz w:val="21"/>
        </w:rPr>
        <w:t xml:space="preserve"> </w:t>
      </w:r>
      <w:r>
        <w:rPr>
          <w:color w:val="161616"/>
          <w:sz w:val="21"/>
        </w:rPr>
        <w:t>man</w:t>
      </w:r>
      <w:r>
        <w:rPr>
          <w:color w:val="161616"/>
          <w:spacing w:val="23"/>
          <w:sz w:val="21"/>
        </w:rPr>
        <w:t xml:space="preserve"> </w:t>
      </w:r>
      <w:r>
        <w:rPr>
          <w:sz w:val="21"/>
        </w:rPr>
        <w:t>and</w:t>
      </w:r>
      <w:r>
        <w:rPr>
          <w:spacing w:val="17"/>
          <w:sz w:val="21"/>
        </w:rPr>
        <w:t xml:space="preserve"> </w:t>
      </w:r>
      <w:r>
        <w:rPr>
          <w:sz w:val="21"/>
        </w:rPr>
        <w:t>has</w:t>
      </w:r>
      <w:r>
        <w:rPr>
          <w:spacing w:val="23"/>
          <w:sz w:val="21"/>
        </w:rPr>
        <w:t xml:space="preserve"> </w:t>
      </w:r>
      <w:r>
        <w:rPr>
          <w:sz w:val="21"/>
        </w:rPr>
        <w:t>deteriorated</w:t>
      </w:r>
      <w:r>
        <w:rPr>
          <w:spacing w:val="34"/>
          <w:sz w:val="21"/>
        </w:rPr>
        <w:t xml:space="preserve"> </w:t>
      </w:r>
      <w:r>
        <w:rPr>
          <w:sz w:val="21"/>
        </w:rPr>
        <w:t>to</w:t>
      </w:r>
      <w:r>
        <w:rPr>
          <w:spacing w:val="16"/>
          <w:sz w:val="21"/>
        </w:rPr>
        <w:t xml:space="preserve"> </w:t>
      </w:r>
      <w:r>
        <w:rPr>
          <w:color w:val="212121"/>
          <w:sz w:val="21"/>
        </w:rPr>
        <w:t>a</w:t>
      </w:r>
      <w:r>
        <w:rPr>
          <w:color w:val="212121"/>
          <w:spacing w:val="20"/>
          <w:sz w:val="21"/>
        </w:rPr>
        <w:t xml:space="preserve"> </w:t>
      </w:r>
      <w:r>
        <w:rPr>
          <w:color w:val="0C0C0C"/>
          <w:sz w:val="21"/>
        </w:rPr>
        <w:t>point</w:t>
      </w:r>
      <w:r>
        <w:rPr>
          <w:color w:val="0C0C0C"/>
          <w:spacing w:val="22"/>
          <w:sz w:val="21"/>
        </w:rPr>
        <w:t xml:space="preserve"> </w:t>
      </w:r>
      <w:r>
        <w:rPr>
          <w:sz w:val="21"/>
        </w:rPr>
        <w:t>that</w:t>
      </w:r>
      <w:r>
        <w:rPr>
          <w:spacing w:val="13"/>
          <w:sz w:val="21"/>
        </w:rPr>
        <w:t xml:space="preserve"> </w:t>
      </w:r>
      <w:r>
        <w:rPr>
          <w:sz w:val="21"/>
        </w:rPr>
        <w:t>it</w:t>
      </w:r>
      <w:r>
        <w:rPr>
          <w:spacing w:val="22"/>
          <w:sz w:val="21"/>
        </w:rPr>
        <w:t xml:space="preserve"> </w:t>
      </w:r>
      <w:r>
        <w:rPr>
          <w:sz w:val="21"/>
        </w:rPr>
        <w:t>needs</w:t>
      </w:r>
      <w:r>
        <w:rPr>
          <w:spacing w:val="32"/>
          <w:sz w:val="21"/>
        </w:rPr>
        <w:t xml:space="preserve"> </w:t>
      </w:r>
      <w:r>
        <w:rPr>
          <w:sz w:val="21"/>
        </w:rPr>
        <w:t>full refurbish</w:t>
      </w:r>
      <w:r>
        <w:rPr>
          <w:spacing w:val="-28"/>
          <w:sz w:val="21"/>
        </w:rPr>
        <w:t xml:space="preserve"> </w:t>
      </w:r>
      <w:r>
        <w:rPr>
          <w:sz w:val="21"/>
        </w:rPr>
        <w:t>ment.</w:t>
      </w:r>
      <w:r>
        <w:rPr>
          <w:spacing w:val="80"/>
          <w:sz w:val="21"/>
        </w:rPr>
        <w:t xml:space="preserve"> </w:t>
      </w:r>
      <w:r>
        <w:rPr>
          <w:color w:val="212121"/>
          <w:sz w:val="21"/>
        </w:rPr>
        <w:t>I</w:t>
      </w:r>
      <w:r>
        <w:rPr>
          <w:color w:val="212121"/>
          <w:spacing w:val="38"/>
          <w:sz w:val="21"/>
        </w:rPr>
        <w:t xml:space="preserve"> </w:t>
      </w:r>
      <w:r>
        <w:rPr>
          <w:sz w:val="21"/>
        </w:rPr>
        <w:t>am</w:t>
      </w:r>
      <w:r>
        <w:rPr>
          <w:spacing w:val="30"/>
          <w:sz w:val="21"/>
        </w:rPr>
        <w:t xml:space="preserve"> </w:t>
      </w:r>
      <w:r>
        <w:rPr>
          <w:sz w:val="21"/>
        </w:rPr>
        <w:t>applying</w:t>
      </w:r>
      <w:r>
        <w:rPr>
          <w:spacing w:val="32"/>
          <w:sz w:val="21"/>
        </w:rPr>
        <w:t xml:space="preserve"> </w:t>
      </w:r>
      <w:r>
        <w:rPr>
          <w:sz w:val="21"/>
        </w:rPr>
        <w:t xml:space="preserve">to </w:t>
      </w:r>
      <w:r>
        <w:rPr>
          <w:color w:val="0E0E0E"/>
          <w:sz w:val="21"/>
        </w:rPr>
        <w:t xml:space="preserve">be </w:t>
      </w:r>
      <w:r>
        <w:rPr>
          <w:sz w:val="21"/>
        </w:rPr>
        <w:t xml:space="preserve">able </w:t>
      </w:r>
      <w:r>
        <w:rPr>
          <w:color w:val="0E0E0E"/>
          <w:sz w:val="21"/>
        </w:rPr>
        <w:t xml:space="preserve">to </w:t>
      </w:r>
      <w:r>
        <w:rPr>
          <w:sz w:val="21"/>
        </w:rPr>
        <w:t>rent the property</w:t>
      </w:r>
      <w:r>
        <w:rPr>
          <w:spacing w:val="40"/>
          <w:sz w:val="21"/>
        </w:rPr>
        <w:t xml:space="preserve"> </w:t>
      </w:r>
      <w:r>
        <w:rPr>
          <w:sz w:val="21"/>
        </w:rPr>
        <w:t xml:space="preserve">out </w:t>
      </w:r>
      <w:r>
        <w:rPr>
          <w:color w:val="181818"/>
          <w:sz w:val="21"/>
        </w:rPr>
        <w:t xml:space="preserve">to </w:t>
      </w:r>
      <w:r>
        <w:rPr>
          <w:color w:val="0F0F0F"/>
          <w:sz w:val="21"/>
        </w:rPr>
        <w:t xml:space="preserve">a </w:t>
      </w:r>
      <w:r>
        <w:rPr>
          <w:sz w:val="21"/>
        </w:rPr>
        <w:t>group</w:t>
      </w:r>
      <w:r>
        <w:rPr>
          <w:spacing w:val="35"/>
          <w:sz w:val="21"/>
        </w:rPr>
        <w:t xml:space="preserve"> </w:t>
      </w:r>
      <w:r>
        <w:rPr>
          <w:color w:val="131313"/>
          <w:sz w:val="21"/>
        </w:rPr>
        <w:t xml:space="preserve">of </w:t>
      </w:r>
      <w:r>
        <w:rPr>
          <w:sz w:val="21"/>
        </w:rPr>
        <w:t>six unrelated students. I</w:t>
      </w:r>
      <w:r>
        <w:rPr>
          <w:spacing w:val="38"/>
          <w:sz w:val="21"/>
        </w:rPr>
        <w:t xml:space="preserve"> </w:t>
      </w:r>
      <w:r>
        <w:rPr>
          <w:color w:val="161616"/>
          <w:sz w:val="21"/>
        </w:rPr>
        <w:t xml:space="preserve">am </w:t>
      </w:r>
      <w:r>
        <w:rPr>
          <w:color w:val="151515"/>
          <w:sz w:val="21"/>
        </w:rPr>
        <w:t xml:space="preserve">a </w:t>
      </w:r>
      <w:r>
        <w:rPr>
          <w:sz w:val="21"/>
        </w:rPr>
        <w:t xml:space="preserve">student landlord since 2004 and work </w:t>
      </w:r>
      <w:r>
        <w:rPr>
          <w:color w:val="111111"/>
          <w:sz w:val="21"/>
        </w:rPr>
        <w:t xml:space="preserve">hard </w:t>
      </w:r>
      <w:r>
        <w:rPr>
          <w:color w:val="1F1F1F"/>
          <w:sz w:val="21"/>
        </w:rPr>
        <w:t xml:space="preserve">to </w:t>
      </w:r>
      <w:r>
        <w:rPr>
          <w:sz w:val="21"/>
        </w:rPr>
        <w:t>improve my properties.</w:t>
      </w:r>
      <w:r>
        <w:rPr>
          <w:spacing w:val="40"/>
          <w:sz w:val="21"/>
        </w:rPr>
        <w:t xml:space="preserve"> </w:t>
      </w:r>
      <w:r>
        <w:rPr>
          <w:sz w:val="21"/>
        </w:rPr>
        <w:t>I</w:t>
      </w:r>
      <w:r>
        <w:rPr>
          <w:spacing w:val="37"/>
          <w:sz w:val="21"/>
        </w:rPr>
        <w:t xml:space="preserve"> </w:t>
      </w:r>
      <w:r>
        <w:rPr>
          <w:sz w:val="21"/>
        </w:rPr>
        <w:t>am also an accredited</w:t>
      </w:r>
      <w:r>
        <w:rPr>
          <w:spacing w:val="32"/>
          <w:sz w:val="21"/>
        </w:rPr>
        <w:t xml:space="preserve"> </w:t>
      </w:r>
      <w:r>
        <w:rPr>
          <w:sz w:val="21"/>
        </w:rPr>
        <w:t>member of Manchester</w:t>
      </w:r>
      <w:r>
        <w:rPr>
          <w:spacing w:val="36"/>
          <w:sz w:val="21"/>
        </w:rPr>
        <w:t xml:space="preserve"> </w:t>
      </w:r>
      <w:r>
        <w:rPr>
          <w:sz w:val="21"/>
        </w:rPr>
        <w:t xml:space="preserve">Student Homes </w:t>
      </w:r>
      <w:r>
        <w:rPr>
          <w:color w:val="111111"/>
          <w:sz w:val="21"/>
        </w:rPr>
        <w:t xml:space="preserve">and </w:t>
      </w:r>
      <w:r>
        <w:rPr>
          <w:sz w:val="21"/>
        </w:rPr>
        <w:t>work with students</w:t>
      </w:r>
      <w:r>
        <w:rPr>
          <w:spacing w:val="40"/>
          <w:sz w:val="21"/>
        </w:rPr>
        <w:t xml:space="preserve"> </w:t>
      </w:r>
      <w:r>
        <w:rPr>
          <w:sz w:val="21"/>
        </w:rPr>
        <w:t>to minimise</w:t>
      </w:r>
      <w:r>
        <w:rPr>
          <w:spacing w:val="40"/>
          <w:sz w:val="21"/>
        </w:rPr>
        <w:t xml:space="preserve"> </w:t>
      </w:r>
      <w:r>
        <w:rPr>
          <w:sz w:val="21"/>
        </w:rPr>
        <w:t>their impact</w:t>
      </w:r>
      <w:r>
        <w:rPr>
          <w:spacing w:val="40"/>
          <w:sz w:val="21"/>
        </w:rPr>
        <w:t xml:space="preserve"> </w:t>
      </w:r>
      <w:r>
        <w:rPr>
          <w:color w:val="1A1A1A"/>
          <w:sz w:val="21"/>
        </w:rPr>
        <w:t xml:space="preserve">on </w:t>
      </w:r>
      <w:r>
        <w:rPr>
          <w:sz w:val="21"/>
        </w:rPr>
        <w:t>the surrounding</w:t>
      </w:r>
      <w:r>
        <w:rPr>
          <w:spacing w:val="40"/>
          <w:sz w:val="21"/>
        </w:rPr>
        <w:t xml:space="preserve"> </w:t>
      </w:r>
      <w:r>
        <w:rPr>
          <w:sz w:val="21"/>
        </w:rPr>
        <w:t>neighbourhood”.</w:t>
      </w:r>
    </w:p>
    <w:p w:rsidR="004A4A13" w:rsidRDefault="00000000" w14:paraId="453EB125" w14:textId="77777777">
      <w:pPr>
        <w:pStyle w:val="BodyText"/>
        <w:spacing w:before="2"/>
        <w:rPr>
          <w:sz w:val="17"/>
        </w:rPr>
      </w:pPr>
      <w:r>
        <w:rPr>
          <w:noProof/>
        </w:rPr>
        <mc:AlternateContent>
          <mc:Choice Requires="wps">
            <w:drawing>
              <wp:anchor distT="0" distB="0" distL="0" distR="0" simplePos="0" relativeHeight="487624704" behindDoc="1" locked="0" layoutInCell="1" allowOverlap="1" wp14:anchorId="539267E4" wp14:editId="32A866E7">
                <wp:simplePos x="0" y="0"/>
                <wp:positionH relativeFrom="page">
                  <wp:posOffset>1051566</wp:posOffset>
                </wp:positionH>
                <wp:positionV relativeFrom="paragraph">
                  <wp:posOffset>140911</wp:posOffset>
                </wp:positionV>
                <wp:extent cx="5709285" cy="1270"/>
                <wp:effectExtent l="0" t="0" r="0" b="0"/>
                <wp:wrapTopAndBottom/>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9285" cy="1270"/>
                        </a:xfrm>
                        <a:custGeom>
                          <a:avLst/>
                          <a:gdLst/>
                          <a:ahLst/>
                          <a:cxnLst/>
                          <a:rect l="l" t="t" r="r" b="b"/>
                          <a:pathLst>
                            <a:path w="5709285">
                              <a:moveTo>
                                <a:pt x="0" y="0"/>
                              </a:moveTo>
                              <a:lnTo>
                                <a:pt x="5708904" y="0"/>
                              </a:lnTo>
                            </a:path>
                          </a:pathLst>
                        </a:custGeom>
                        <a:ln w="9144">
                          <a:solidFill>
                            <a:srgbClr val="333333"/>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2C5F05C">
              <v:shape id="Graphic 148" style="position:absolute;margin-left:82.8pt;margin-top:11.1pt;width:449.55pt;height:.1pt;z-index:-15691776;visibility:visible;mso-wrap-style:square;mso-wrap-distance-left:0;mso-wrap-distance-top:0;mso-wrap-distance-right:0;mso-wrap-distance-bottom:0;mso-position-horizontal:absolute;mso-position-horizontal-relative:page;mso-position-vertical:absolute;mso-position-vertical-relative:text;v-text-anchor:top" coordsize="5709285,1270" o:spid="_x0000_s1026" filled="f" strokecolor="#333" strokeweight=".72pt" path="m,l570890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" w14:anchorId="67A8CBD1">
                <v:path arrowok="t"/>
                <w10:wrap type="topAndBottom" anchorx="page"/>
              </v:shape>
            </w:pict>
          </mc:Fallback>
        </mc:AlternateContent>
      </w:r>
    </w:p>
    <w:p w:rsidR="004A4A13" w:rsidRDefault="00000000" w14:paraId="111EA180" w14:textId="77777777">
      <w:pPr>
        <w:spacing w:before="177"/>
        <w:ind w:left="250"/>
        <w:rPr>
          <w:b/>
          <w:sz w:val="21"/>
        </w:rPr>
      </w:pPr>
      <w:r>
        <w:rPr>
          <w:b/>
          <w:spacing w:val="-2"/>
          <w:w w:val="110"/>
          <w:sz w:val="21"/>
        </w:rPr>
        <w:t>Decision</w:t>
      </w:r>
    </w:p>
    <w:p w:rsidR="004A4A13" w:rsidRDefault="00000000" w14:paraId="5F2662CC" w14:textId="77777777">
      <w:pPr>
        <w:pStyle w:val="ListParagraph"/>
        <w:numPr>
          <w:ilvl w:val="0"/>
          <w:numId w:val="7"/>
        </w:numPr>
        <w:tabs>
          <w:tab w:val="left" w:pos="637"/>
          <w:tab w:val="left" w:pos="650"/>
        </w:tabs>
        <w:spacing w:before="173" w:line="218" w:lineRule="auto"/>
        <w:ind w:right="580" w:hanging="402"/>
        <w:jc w:val="left"/>
        <w:rPr>
          <w:sz w:val="24"/>
        </w:rPr>
      </w:pPr>
      <w:r>
        <w:rPr>
          <w:spacing w:val="-2"/>
          <w:sz w:val="24"/>
        </w:rPr>
        <w:t>The</w:t>
      </w:r>
      <w:r>
        <w:rPr>
          <w:spacing w:val="-12"/>
          <w:sz w:val="24"/>
        </w:rPr>
        <w:t xml:space="preserve"> </w:t>
      </w:r>
      <w:r>
        <w:rPr>
          <w:spacing w:val="-2"/>
          <w:sz w:val="24"/>
        </w:rPr>
        <w:t>appeal</w:t>
      </w:r>
      <w:r>
        <w:rPr>
          <w:spacing w:val="-5"/>
          <w:sz w:val="24"/>
        </w:rPr>
        <w:t xml:space="preserve"> </w:t>
      </w:r>
      <w:r>
        <w:rPr>
          <w:spacing w:val="-2"/>
          <w:sz w:val="24"/>
        </w:rPr>
        <w:t>is</w:t>
      </w:r>
      <w:r>
        <w:rPr>
          <w:spacing w:val="-11"/>
          <w:sz w:val="24"/>
        </w:rPr>
        <w:t xml:space="preserve"> </w:t>
      </w:r>
      <w:proofErr w:type="gramStart"/>
      <w:r>
        <w:rPr>
          <w:spacing w:val="-2"/>
          <w:sz w:val="24"/>
        </w:rPr>
        <w:t>allowed</w:t>
      </w:r>
      <w:proofErr w:type="gramEnd"/>
      <w:r>
        <w:rPr>
          <w:spacing w:val="-2"/>
          <w:sz w:val="24"/>
        </w:rPr>
        <w:t xml:space="preserve"> and</w:t>
      </w:r>
      <w:r>
        <w:rPr>
          <w:spacing w:val="-12"/>
          <w:sz w:val="24"/>
        </w:rPr>
        <w:t xml:space="preserve"> </w:t>
      </w:r>
      <w:r>
        <w:rPr>
          <w:spacing w:val="-2"/>
          <w:sz w:val="24"/>
        </w:rPr>
        <w:t>planning</w:t>
      </w:r>
      <w:r>
        <w:rPr>
          <w:spacing w:val="-4"/>
          <w:sz w:val="24"/>
        </w:rPr>
        <w:t xml:space="preserve"> </w:t>
      </w:r>
      <w:r>
        <w:rPr>
          <w:spacing w:val="-2"/>
          <w:sz w:val="24"/>
        </w:rPr>
        <w:t>permission is</w:t>
      </w:r>
      <w:r>
        <w:rPr>
          <w:spacing w:val="-10"/>
          <w:sz w:val="24"/>
        </w:rPr>
        <w:t xml:space="preserve"> </w:t>
      </w:r>
      <w:r>
        <w:rPr>
          <w:spacing w:val="-2"/>
          <w:sz w:val="24"/>
        </w:rPr>
        <w:t>granted for</w:t>
      </w:r>
      <w:r>
        <w:rPr>
          <w:spacing w:val="-12"/>
          <w:sz w:val="24"/>
        </w:rPr>
        <w:t xml:space="preserve"> </w:t>
      </w:r>
      <w:r>
        <w:rPr>
          <w:spacing w:val="-2"/>
          <w:sz w:val="24"/>
        </w:rPr>
        <w:t>a</w:t>
      </w:r>
      <w:r>
        <w:rPr>
          <w:spacing w:val="-12"/>
          <w:sz w:val="24"/>
        </w:rPr>
        <w:t xml:space="preserve"> </w:t>
      </w:r>
      <w:r>
        <w:rPr>
          <w:spacing w:val="-2"/>
          <w:sz w:val="24"/>
        </w:rPr>
        <w:t>change</w:t>
      </w:r>
      <w:r>
        <w:rPr>
          <w:sz w:val="24"/>
        </w:rPr>
        <w:t xml:space="preserve"> </w:t>
      </w:r>
      <w:r>
        <w:rPr>
          <w:spacing w:val="-2"/>
          <w:sz w:val="24"/>
        </w:rPr>
        <w:t>of</w:t>
      </w:r>
      <w:r>
        <w:rPr>
          <w:spacing w:val="-11"/>
          <w:sz w:val="24"/>
        </w:rPr>
        <w:t xml:space="preserve"> </w:t>
      </w:r>
      <w:r>
        <w:rPr>
          <w:spacing w:val="-2"/>
          <w:sz w:val="24"/>
        </w:rPr>
        <w:t xml:space="preserve">use </w:t>
      </w:r>
      <w:r>
        <w:rPr>
          <w:sz w:val="24"/>
        </w:rPr>
        <w:t>from</w:t>
      </w:r>
      <w:r>
        <w:rPr>
          <w:spacing w:val="-4"/>
          <w:sz w:val="24"/>
        </w:rPr>
        <w:t xml:space="preserve"> </w:t>
      </w:r>
      <w:r>
        <w:rPr>
          <w:color w:val="0F0F0F"/>
          <w:sz w:val="24"/>
        </w:rPr>
        <w:t>a</w:t>
      </w:r>
      <w:r>
        <w:rPr>
          <w:color w:val="0F0F0F"/>
          <w:spacing w:val="-1"/>
          <w:sz w:val="24"/>
        </w:rPr>
        <w:t xml:space="preserve"> </w:t>
      </w:r>
      <w:r>
        <w:rPr>
          <w:sz w:val="24"/>
        </w:rPr>
        <w:t>single</w:t>
      </w:r>
      <w:r>
        <w:rPr>
          <w:spacing w:val="-4"/>
          <w:sz w:val="24"/>
        </w:rPr>
        <w:t xml:space="preserve"> </w:t>
      </w:r>
      <w:r>
        <w:rPr>
          <w:sz w:val="24"/>
        </w:rPr>
        <w:t>family</w:t>
      </w:r>
      <w:r>
        <w:rPr>
          <w:spacing w:val="-2"/>
          <w:sz w:val="24"/>
        </w:rPr>
        <w:t xml:space="preserve"> </w:t>
      </w:r>
      <w:r>
        <w:rPr>
          <w:sz w:val="24"/>
        </w:rPr>
        <w:t>dwellinghouse</w:t>
      </w:r>
      <w:r>
        <w:rPr>
          <w:spacing w:val="10"/>
          <w:sz w:val="24"/>
        </w:rPr>
        <w:t xml:space="preserve"> </w:t>
      </w:r>
      <w:r>
        <w:rPr>
          <w:sz w:val="24"/>
        </w:rPr>
        <w:t>(class</w:t>
      </w:r>
      <w:r>
        <w:rPr>
          <w:spacing w:val="-2"/>
          <w:sz w:val="24"/>
        </w:rPr>
        <w:t xml:space="preserve"> </w:t>
      </w:r>
      <w:r>
        <w:rPr>
          <w:sz w:val="24"/>
        </w:rPr>
        <w:t>C3) to</w:t>
      </w:r>
      <w:r>
        <w:rPr>
          <w:spacing w:val="-9"/>
          <w:sz w:val="24"/>
        </w:rPr>
        <w:t xml:space="preserve"> </w:t>
      </w:r>
      <w:r>
        <w:rPr>
          <w:sz w:val="24"/>
        </w:rPr>
        <w:t>a</w:t>
      </w:r>
      <w:r>
        <w:rPr>
          <w:spacing w:val="-3"/>
          <w:sz w:val="24"/>
        </w:rPr>
        <w:t xml:space="preserve"> </w:t>
      </w:r>
      <w:r>
        <w:rPr>
          <w:sz w:val="24"/>
        </w:rPr>
        <w:t>six-bedroom house</w:t>
      </w:r>
      <w:r>
        <w:rPr>
          <w:spacing w:val="-2"/>
          <w:sz w:val="24"/>
        </w:rPr>
        <w:t xml:space="preserve"> </w:t>
      </w:r>
      <w:r>
        <w:rPr>
          <w:sz w:val="24"/>
        </w:rPr>
        <w:t xml:space="preserve">in </w:t>
      </w:r>
      <w:r>
        <w:rPr>
          <w:spacing w:val="-2"/>
          <w:sz w:val="24"/>
        </w:rPr>
        <w:t>multiple</w:t>
      </w:r>
      <w:r>
        <w:rPr>
          <w:spacing w:val="-7"/>
          <w:sz w:val="24"/>
        </w:rPr>
        <w:t xml:space="preserve"> </w:t>
      </w:r>
      <w:r>
        <w:rPr>
          <w:spacing w:val="-2"/>
          <w:sz w:val="24"/>
        </w:rPr>
        <w:t>occupation</w:t>
      </w:r>
      <w:r>
        <w:rPr>
          <w:sz w:val="24"/>
        </w:rPr>
        <w:t xml:space="preserve"> </w:t>
      </w:r>
      <w:r>
        <w:rPr>
          <w:spacing w:val="-2"/>
          <w:sz w:val="24"/>
        </w:rPr>
        <w:t>(class</w:t>
      </w:r>
      <w:r>
        <w:rPr>
          <w:spacing w:val="-7"/>
          <w:sz w:val="24"/>
        </w:rPr>
        <w:t xml:space="preserve"> </w:t>
      </w:r>
      <w:r>
        <w:rPr>
          <w:spacing w:val="-2"/>
          <w:sz w:val="24"/>
        </w:rPr>
        <w:t>C4)</w:t>
      </w:r>
      <w:r>
        <w:rPr>
          <w:spacing w:val="-4"/>
          <w:sz w:val="24"/>
        </w:rPr>
        <w:t xml:space="preserve"> </w:t>
      </w:r>
      <w:r>
        <w:rPr>
          <w:spacing w:val="-2"/>
          <w:sz w:val="24"/>
        </w:rPr>
        <w:t>at</w:t>
      </w:r>
      <w:r>
        <w:rPr>
          <w:spacing w:val="-7"/>
          <w:sz w:val="24"/>
        </w:rPr>
        <w:t xml:space="preserve"> </w:t>
      </w:r>
      <w:r>
        <w:rPr>
          <w:spacing w:val="-2"/>
          <w:sz w:val="24"/>
        </w:rPr>
        <w:t>20</w:t>
      </w:r>
      <w:r>
        <w:rPr>
          <w:spacing w:val="-12"/>
          <w:sz w:val="24"/>
        </w:rPr>
        <w:t xml:space="preserve"> </w:t>
      </w:r>
      <w:r>
        <w:rPr>
          <w:spacing w:val="-2"/>
          <w:sz w:val="24"/>
        </w:rPr>
        <w:t>Denmark Road,</w:t>
      </w:r>
      <w:r>
        <w:rPr>
          <w:spacing w:val="-8"/>
          <w:sz w:val="24"/>
        </w:rPr>
        <w:t xml:space="preserve"> </w:t>
      </w:r>
      <w:r>
        <w:rPr>
          <w:spacing w:val="-2"/>
          <w:sz w:val="24"/>
        </w:rPr>
        <w:t>Manchester</w:t>
      </w:r>
      <w:r>
        <w:rPr>
          <w:spacing w:val="-5"/>
          <w:sz w:val="24"/>
        </w:rPr>
        <w:t xml:space="preserve"> </w:t>
      </w:r>
      <w:r>
        <w:rPr>
          <w:spacing w:val="-2"/>
          <w:sz w:val="24"/>
        </w:rPr>
        <w:t>M</w:t>
      </w:r>
      <w:r>
        <w:rPr>
          <w:color w:val="0A0A0A"/>
          <w:spacing w:val="-2"/>
          <w:sz w:val="24"/>
        </w:rPr>
        <w:t>15</w:t>
      </w:r>
      <w:r>
        <w:rPr>
          <w:color w:val="0A0A0A"/>
          <w:spacing w:val="-5"/>
          <w:sz w:val="24"/>
        </w:rPr>
        <w:t xml:space="preserve"> </w:t>
      </w:r>
      <w:r>
        <w:rPr>
          <w:spacing w:val="-2"/>
          <w:sz w:val="24"/>
        </w:rPr>
        <w:t>6FG</w:t>
      </w:r>
      <w:r>
        <w:rPr>
          <w:spacing w:val="-11"/>
          <w:sz w:val="24"/>
        </w:rPr>
        <w:t xml:space="preserve"> </w:t>
      </w:r>
      <w:r>
        <w:rPr>
          <w:spacing w:val="-2"/>
          <w:sz w:val="24"/>
        </w:rPr>
        <w:t>in accordance</w:t>
      </w:r>
      <w:r>
        <w:rPr>
          <w:spacing w:val="16"/>
          <w:sz w:val="24"/>
        </w:rPr>
        <w:t xml:space="preserve"> </w:t>
      </w:r>
      <w:r>
        <w:rPr>
          <w:spacing w:val="-2"/>
          <w:sz w:val="24"/>
        </w:rPr>
        <w:t xml:space="preserve">with the terms </w:t>
      </w:r>
      <w:r>
        <w:rPr>
          <w:color w:val="0F0F0F"/>
          <w:spacing w:val="-2"/>
          <w:sz w:val="24"/>
        </w:rPr>
        <w:t xml:space="preserve">of </w:t>
      </w:r>
      <w:r>
        <w:rPr>
          <w:color w:val="0C0C0C"/>
          <w:spacing w:val="-2"/>
          <w:sz w:val="24"/>
        </w:rPr>
        <w:t>the</w:t>
      </w:r>
      <w:r>
        <w:rPr>
          <w:color w:val="0C0C0C"/>
          <w:spacing w:val="-7"/>
          <w:sz w:val="24"/>
        </w:rPr>
        <w:t xml:space="preserve"> </w:t>
      </w:r>
      <w:r>
        <w:rPr>
          <w:spacing w:val="-2"/>
          <w:sz w:val="24"/>
        </w:rPr>
        <w:t>application, Ref 103585/FU/2013/S1,</w:t>
      </w:r>
      <w:r>
        <w:rPr>
          <w:spacing w:val="-15"/>
          <w:sz w:val="24"/>
        </w:rPr>
        <w:t xml:space="preserve"> </w:t>
      </w:r>
      <w:r>
        <w:rPr>
          <w:spacing w:val="-2"/>
          <w:sz w:val="24"/>
        </w:rPr>
        <w:t xml:space="preserve">dated </w:t>
      </w:r>
      <w:r>
        <w:rPr>
          <w:color w:val="161616"/>
          <w:sz w:val="24"/>
        </w:rPr>
        <w:t>3</w:t>
      </w:r>
      <w:r>
        <w:rPr>
          <w:color w:val="161616"/>
          <w:spacing w:val="-2"/>
          <w:sz w:val="24"/>
        </w:rPr>
        <w:t xml:space="preserve"> </w:t>
      </w:r>
      <w:r>
        <w:rPr>
          <w:sz w:val="24"/>
        </w:rPr>
        <w:t>October 2013, subject to the following conditions:</w:t>
      </w:r>
    </w:p>
    <w:p w:rsidR="004A4A13" w:rsidRDefault="00000000" w14:paraId="5EA907E5" w14:textId="77777777">
      <w:pPr>
        <w:spacing w:before="110" w:line="220" w:lineRule="auto"/>
        <w:ind w:left="935" w:right="501" w:hanging="346"/>
        <w:rPr>
          <w:sz w:val="24"/>
        </w:rPr>
      </w:pPr>
      <w:r>
        <w:rPr>
          <w:sz w:val="24"/>
        </w:rPr>
        <w:t>1}</w:t>
      </w:r>
      <w:r>
        <w:rPr>
          <w:spacing w:val="15"/>
          <w:sz w:val="24"/>
        </w:rPr>
        <w:t xml:space="preserve"> </w:t>
      </w:r>
      <w:r>
        <w:rPr>
          <w:sz w:val="24"/>
        </w:rPr>
        <w:t>The</w:t>
      </w:r>
      <w:r>
        <w:rPr>
          <w:spacing w:val="-13"/>
          <w:sz w:val="24"/>
        </w:rPr>
        <w:t xml:space="preserve"> </w:t>
      </w:r>
      <w:r>
        <w:rPr>
          <w:sz w:val="24"/>
        </w:rPr>
        <w:t>development</w:t>
      </w:r>
      <w:r>
        <w:rPr>
          <w:spacing w:val="1"/>
          <w:sz w:val="24"/>
        </w:rPr>
        <w:t xml:space="preserve"> </w:t>
      </w:r>
      <w:r>
        <w:rPr>
          <w:sz w:val="24"/>
        </w:rPr>
        <w:t>hereby</w:t>
      </w:r>
      <w:r>
        <w:rPr>
          <w:spacing w:val="-5"/>
          <w:sz w:val="24"/>
        </w:rPr>
        <w:t xml:space="preserve"> </w:t>
      </w:r>
      <w:r>
        <w:rPr>
          <w:sz w:val="24"/>
        </w:rPr>
        <w:t>permitted</w:t>
      </w:r>
      <w:r>
        <w:rPr>
          <w:spacing w:val="-3"/>
          <w:sz w:val="24"/>
        </w:rPr>
        <w:t xml:space="preserve"> </w:t>
      </w:r>
      <w:r>
        <w:rPr>
          <w:sz w:val="24"/>
        </w:rPr>
        <w:t>shall</w:t>
      </w:r>
      <w:r>
        <w:rPr>
          <w:spacing w:val="-9"/>
          <w:sz w:val="24"/>
        </w:rPr>
        <w:t xml:space="preserve"> </w:t>
      </w:r>
      <w:r>
        <w:rPr>
          <w:sz w:val="24"/>
        </w:rPr>
        <w:t>begin</w:t>
      </w:r>
      <w:r>
        <w:rPr>
          <w:spacing w:val="-6"/>
          <w:sz w:val="24"/>
        </w:rPr>
        <w:t xml:space="preserve"> </w:t>
      </w:r>
      <w:r>
        <w:rPr>
          <w:sz w:val="24"/>
        </w:rPr>
        <w:t>not</w:t>
      </w:r>
      <w:r>
        <w:rPr>
          <w:spacing w:val="-12"/>
          <w:sz w:val="24"/>
        </w:rPr>
        <w:t xml:space="preserve"> </w:t>
      </w:r>
      <w:r>
        <w:rPr>
          <w:sz w:val="24"/>
        </w:rPr>
        <w:t>later</w:t>
      </w:r>
      <w:r>
        <w:rPr>
          <w:spacing w:val="-8"/>
          <w:sz w:val="24"/>
        </w:rPr>
        <w:t xml:space="preserve"> </w:t>
      </w:r>
      <w:r>
        <w:rPr>
          <w:sz w:val="24"/>
        </w:rPr>
        <w:t>than</w:t>
      </w:r>
      <w:r>
        <w:rPr>
          <w:spacing w:val="-9"/>
          <w:sz w:val="24"/>
        </w:rPr>
        <w:t xml:space="preserve"> </w:t>
      </w:r>
      <w:r>
        <w:rPr>
          <w:sz w:val="24"/>
        </w:rPr>
        <w:t>three</w:t>
      </w:r>
      <w:r>
        <w:rPr>
          <w:spacing w:val="-5"/>
          <w:sz w:val="24"/>
        </w:rPr>
        <w:t xml:space="preserve"> </w:t>
      </w:r>
      <w:r>
        <w:rPr>
          <w:sz w:val="24"/>
        </w:rPr>
        <w:t>years from the date of this decision.</w:t>
      </w:r>
    </w:p>
    <w:p w:rsidR="004A4A13" w:rsidRDefault="00000000" w14:paraId="15A0C997" w14:textId="77777777">
      <w:pPr>
        <w:pStyle w:val="Heading9"/>
        <w:numPr>
          <w:ilvl w:val="1"/>
          <w:numId w:val="7"/>
        </w:numPr>
        <w:tabs>
          <w:tab w:val="left" w:pos="919"/>
          <w:tab w:val="left" w:pos="933"/>
        </w:tabs>
        <w:spacing w:before="112" w:line="230" w:lineRule="auto"/>
        <w:ind w:right="605" w:hanging="330"/>
        <w:rPr>
          <w:color w:val="0E0E0E"/>
        </w:rPr>
      </w:pPr>
      <w:r>
        <w:t>The development</w:t>
      </w:r>
      <w:r>
        <w:rPr>
          <w:spacing w:val="30"/>
        </w:rPr>
        <w:t xml:space="preserve"> </w:t>
      </w:r>
      <w:r>
        <w:t>hereby permitted shall be carried out in accordance</w:t>
      </w:r>
      <w:r>
        <w:rPr>
          <w:spacing w:val="29"/>
        </w:rPr>
        <w:t xml:space="preserve"> </w:t>
      </w:r>
      <w:r>
        <w:t xml:space="preserve">with </w:t>
      </w:r>
      <w:r>
        <w:rPr>
          <w:color w:val="0F0F0F"/>
        </w:rPr>
        <w:t xml:space="preserve">the </w:t>
      </w:r>
      <w:r>
        <w:t>following approved plans received</w:t>
      </w:r>
      <w:r>
        <w:rPr>
          <w:spacing w:val="40"/>
        </w:rPr>
        <w:t xml:space="preserve"> </w:t>
      </w:r>
      <w:r>
        <w:t>by the local planning</w:t>
      </w:r>
      <w:r>
        <w:rPr>
          <w:spacing w:val="39"/>
        </w:rPr>
        <w:t xml:space="preserve"> </w:t>
      </w:r>
      <w:r>
        <w:t>authority</w:t>
      </w:r>
      <w:r>
        <w:rPr>
          <w:spacing w:val="39"/>
        </w:rPr>
        <w:t xml:space="preserve"> </w:t>
      </w:r>
      <w:r>
        <w:rPr>
          <w:color w:val="0C0C0C"/>
        </w:rPr>
        <w:t>on</w:t>
      </w:r>
    </w:p>
    <w:p w:rsidR="004A4A13" w:rsidRDefault="00000000" w14:paraId="546260D3" w14:textId="77777777">
      <w:pPr>
        <w:spacing w:line="230" w:lineRule="auto"/>
        <w:ind w:left="936" w:firstLine="5"/>
        <w:rPr>
          <w:sz w:val="23"/>
        </w:rPr>
      </w:pPr>
      <w:r>
        <w:rPr>
          <w:color w:val="212121"/>
          <w:sz w:val="23"/>
        </w:rPr>
        <w:t xml:space="preserve">3 </w:t>
      </w:r>
      <w:r>
        <w:rPr>
          <w:sz w:val="23"/>
        </w:rPr>
        <w:t xml:space="preserve">October </w:t>
      </w:r>
      <w:r>
        <w:rPr>
          <w:color w:val="0E0E0E"/>
          <w:sz w:val="23"/>
        </w:rPr>
        <w:t>20</w:t>
      </w:r>
      <w:r>
        <w:rPr>
          <w:color w:val="161616"/>
          <w:sz w:val="23"/>
        </w:rPr>
        <w:t xml:space="preserve">13: </w:t>
      </w:r>
      <w:r>
        <w:rPr>
          <w:sz w:val="23"/>
        </w:rPr>
        <w:t>Plot Plan; Ground Floor (proposed);</w:t>
      </w:r>
      <w:r>
        <w:rPr>
          <w:spacing w:val="37"/>
          <w:sz w:val="23"/>
        </w:rPr>
        <w:t xml:space="preserve"> </w:t>
      </w:r>
      <w:r>
        <w:rPr>
          <w:sz w:val="23"/>
        </w:rPr>
        <w:t>First Floor (proposed)</w:t>
      </w:r>
      <w:r>
        <w:rPr>
          <w:color w:val="282828"/>
          <w:sz w:val="23"/>
        </w:rPr>
        <w:t xml:space="preserve">; </w:t>
      </w:r>
      <w:r>
        <w:rPr>
          <w:sz w:val="23"/>
        </w:rPr>
        <w:t>Second Floor (proposed);</w:t>
      </w:r>
      <w:r>
        <w:rPr>
          <w:spacing w:val="40"/>
          <w:sz w:val="23"/>
        </w:rPr>
        <w:t xml:space="preserve"> </w:t>
      </w:r>
      <w:r>
        <w:rPr>
          <w:sz w:val="23"/>
        </w:rPr>
        <w:t>Basement (proposed).</w:t>
      </w:r>
    </w:p>
    <w:p w:rsidR="004A4A13" w:rsidRDefault="00000000" w14:paraId="5D29569E" w14:textId="77777777">
      <w:pPr>
        <w:pStyle w:val="ListParagraph"/>
        <w:numPr>
          <w:ilvl w:val="1"/>
          <w:numId w:val="7"/>
        </w:numPr>
        <w:tabs>
          <w:tab w:val="left" w:pos="930"/>
          <w:tab w:val="left" w:pos="943"/>
        </w:tabs>
        <w:spacing w:before="113" w:line="249" w:lineRule="auto"/>
        <w:ind w:left="943" w:right="483" w:hanging="342"/>
        <w:rPr>
          <w:sz w:val="21"/>
        </w:rPr>
      </w:pPr>
      <w:r>
        <w:rPr>
          <w:w w:val="110"/>
          <w:sz w:val="21"/>
        </w:rPr>
        <w:t>The use hereby</w:t>
      </w:r>
      <w:r>
        <w:rPr>
          <w:spacing w:val="40"/>
          <w:w w:val="110"/>
          <w:sz w:val="21"/>
        </w:rPr>
        <w:t xml:space="preserve"> </w:t>
      </w:r>
      <w:r>
        <w:rPr>
          <w:w w:val="110"/>
          <w:sz w:val="21"/>
        </w:rPr>
        <w:t>permitted shall not begin until details of arrangements</w:t>
      </w:r>
      <w:r>
        <w:rPr>
          <w:spacing w:val="40"/>
          <w:w w:val="110"/>
          <w:sz w:val="21"/>
        </w:rPr>
        <w:t xml:space="preserve"> </w:t>
      </w:r>
      <w:r>
        <w:rPr>
          <w:w w:val="110"/>
          <w:sz w:val="21"/>
        </w:rPr>
        <w:t>for the storage of refuse and recyclable</w:t>
      </w:r>
      <w:r>
        <w:rPr>
          <w:spacing w:val="37"/>
          <w:w w:val="110"/>
          <w:sz w:val="21"/>
        </w:rPr>
        <w:t xml:space="preserve"> </w:t>
      </w:r>
      <w:r>
        <w:rPr>
          <w:w w:val="110"/>
          <w:sz w:val="21"/>
        </w:rPr>
        <w:t>materials within the site have been submitted to, and approved</w:t>
      </w:r>
      <w:r>
        <w:rPr>
          <w:spacing w:val="30"/>
          <w:w w:val="110"/>
          <w:sz w:val="21"/>
        </w:rPr>
        <w:t xml:space="preserve"> </w:t>
      </w:r>
      <w:r>
        <w:rPr>
          <w:w w:val="110"/>
          <w:sz w:val="21"/>
        </w:rPr>
        <w:t>in writing by, the local planning authority.</w:t>
      </w:r>
      <w:r>
        <w:rPr>
          <w:spacing w:val="80"/>
          <w:w w:val="110"/>
          <w:sz w:val="21"/>
        </w:rPr>
        <w:t xml:space="preserve"> </w:t>
      </w:r>
      <w:r>
        <w:rPr>
          <w:w w:val="110"/>
          <w:sz w:val="21"/>
        </w:rPr>
        <w:t>The approved arrangements</w:t>
      </w:r>
      <w:r>
        <w:rPr>
          <w:spacing w:val="32"/>
          <w:w w:val="110"/>
          <w:sz w:val="21"/>
        </w:rPr>
        <w:t xml:space="preserve"> </w:t>
      </w:r>
      <w:r>
        <w:rPr>
          <w:w w:val="110"/>
          <w:sz w:val="21"/>
        </w:rPr>
        <w:t xml:space="preserve">shall </w:t>
      </w:r>
      <w:r>
        <w:rPr>
          <w:color w:val="1F1F1F"/>
          <w:w w:val="110"/>
          <w:sz w:val="21"/>
        </w:rPr>
        <w:t xml:space="preserve">be </w:t>
      </w:r>
      <w:r>
        <w:rPr>
          <w:color w:val="0F0F0F"/>
          <w:w w:val="110"/>
          <w:sz w:val="21"/>
        </w:rPr>
        <w:t xml:space="preserve">in </w:t>
      </w:r>
      <w:r>
        <w:rPr>
          <w:w w:val="110"/>
          <w:sz w:val="21"/>
        </w:rPr>
        <w:t xml:space="preserve">place before the use begins </w:t>
      </w:r>
      <w:r>
        <w:rPr>
          <w:color w:val="0E0E0E"/>
          <w:w w:val="110"/>
          <w:sz w:val="21"/>
        </w:rPr>
        <w:t xml:space="preserve">and </w:t>
      </w:r>
      <w:r>
        <w:rPr>
          <w:w w:val="110"/>
          <w:sz w:val="21"/>
        </w:rPr>
        <w:t>shall thereafter</w:t>
      </w:r>
      <w:r>
        <w:rPr>
          <w:spacing w:val="40"/>
          <w:w w:val="110"/>
          <w:sz w:val="21"/>
        </w:rPr>
        <w:t xml:space="preserve"> </w:t>
      </w:r>
      <w:r>
        <w:rPr>
          <w:w w:val="110"/>
          <w:sz w:val="21"/>
        </w:rPr>
        <w:t>be retained.</w:t>
      </w:r>
    </w:p>
    <w:p w:rsidR="004A4A13" w:rsidRDefault="004A4A13" w14:paraId="15ECCEAE" w14:textId="77777777">
      <w:pPr>
        <w:pStyle w:val="BodyText"/>
        <w:rPr>
          <w:sz w:val="20"/>
        </w:rPr>
      </w:pPr>
    </w:p>
    <w:p w:rsidR="004A4A13" w:rsidRDefault="004A4A13" w14:paraId="38C1B68A" w14:textId="77777777">
      <w:pPr>
        <w:pStyle w:val="BodyText"/>
        <w:rPr>
          <w:sz w:val="20"/>
        </w:rPr>
      </w:pPr>
    </w:p>
    <w:p w:rsidR="004A4A13" w:rsidRDefault="004A4A13" w14:paraId="7A8490FD" w14:textId="77777777">
      <w:pPr>
        <w:pStyle w:val="BodyText"/>
        <w:rPr>
          <w:sz w:val="20"/>
        </w:rPr>
      </w:pPr>
    </w:p>
    <w:p w:rsidR="004A4A13" w:rsidRDefault="004A4A13" w14:paraId="4ABB3757" w14:textId="77777777">
      <w:pPr>
        <w:pStyle w:val="BodyText"/>
        <w:rPr>
          <w:sz w:val="20"/>
        </w:rPr>
      </w:pPr>
    </w:p>
    <w:p w:rsidR="004A4A13" w:rsidRDefault="004A4A13" w14:paraId="0B46E125" w14:textId="77777777">
      <w:pPr>
        <w:pStyle w:val="BodyText"/>
        <w:rPr>
          <w:sz w:val="20"/>
        </w:rPr>
      </w:pPr>
    </w:p>
    <w:p w:rsidR="004A4A13" w:rsidRDefault="00000000" w14:paraId="3938086E" w14:textId="77777777">
      <w:pPr>
        <w:pStyle w:val="BodyText"/>
        <w:spacing w:before="5"/>
        <w:rPr>
          <w:sz w:val="11"/>
        </w:rPr>
      </w:pPr>
      <w:r>
        <w:rPr>
          <w:noProof/>
        </w:rPr>
        <mc:AlternateContent>
          <mc:Choice Requires="wps">
            <w:drawing>
              <wp:anchor distT="0" distB="0" distL="0" distR="0" simplePos="0" relativeHeight="487625216" behindDoc="1" locked="0" layoutInCell="1" allowOverlap="1" wp14:anchorId="018073EE" wp14:editId="37EC13EE">
                <wp:simplePos x="0" y="0"/>
                <wp:positionH relativeFrom="page">
                  <wp:posOffset>1109478</wp:posOffset>
                </wp:positionH>
                <wp:positionV relativeFrom="paragraph">
                  <wp:posOffset>98956</wp:posOffset>
                </wp:positionV>
                <wp:extent cx="5590540" cy="1270"/>
                <wp:effectExtent l="0" t="0" r="0" b="0"/>
                <wp:wrapTopAndBottom/>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0540" cy="1270"/>
                        </a:xfrm>
                        <a:custGeom>
                          <a:avLst/>
                          <a:gdLst/>
                          <a:ahLst/>
                          <a:cxnLst/>
                          <a:rect l="l" t="t" r="r" b="b"/>
                          <a:pathLst>
                            <a:path w="5590540">
                              <a:moveTo>
                                <a:pt x="0" y="0"/>
                              </a:moveTo>
                              <a:lnTo>
                                <a:pt x="5590032" y="0"/>
                              </a:lnTo>
                            </a:path>
                          </a:pathLst>
                        </a:custGeom>
                        <a:ln w="27434">
                          <a:solidFill>
                            <a:srgbClr val="1D1D1D"/>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3E06673D">
              <v:shape id="Graphic 149" style="position:absolute;margin-left:87.35pt;margin-top:7.8pt;width:440.2pt;height:.1pt;z-index:-15691264;visibility:visible;mso-wrap-style:square;mso-wrap-distance-left:0;mso-wrap-distance-top:0;mso-wrap-distance-right:0;mso-wrap-distance-bottom:0;mso-position-horizontal:absolute;mso-position-horizontal-relative:page;mso-position-vertical:absolute;mso-position-vertical-relative:text;v-text-anchor:top" coordsize="5590540,1270" o:spid="_x0000_s1026" filled="f" strokecolor="#1d1d1d" strokeweight=".76206mm" path="m,l559003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" w14:anchorId="1F180483">
                <v:path arrowok="t"/>
                <w10:wrap type="topAndBottom" anchorx="page"/>
              </v:shape>
            </w:pict>
          </mc:Fallback>
        </mc:AlternateContent>
      </w:r>
    </w:p>
    <w:p w:rsidR="004A4A13" w:rsidRDefault="004A4A13" w14:paraId="35A84272" w14:textId="77777777">
      <w:pPr>
        <w:pStyle w:val="BodyText"/>
        <w:spacing w:before="9"/>
      </w:pPr>
    </w:p>
    <w:p w:rsidR="004A4A13" w:rsidRDefault="00000000" w14:paraId="1309EB21" w14:textId="77777777">
      <w:pPr>
        <w:ind w:left="279"/>
        <w:rPr>
          <w:sz w:val="15"/>
        </w:rPr>
      </w:pPr>
      <w:r>
        <w:rPr>
          <w:w w:val="110"/>
          <w:sz w:val="15"/>
        </w:rPr>
        <w:t>www.planning</w:t>
      </w:r>
      <w:r>
        <w:rPr>
          <w:spacing w:val="-18"/>
          <w:w w:val="110"/>
          <w:sz w:val="15"/>
        </w:rPr>
        <w:t xml:space="preserve"> </w:t>
      </w:r>
      <w:r>
        <w:rPr>
          <w:w w:val="110"/>
          <w:sz w:val="15"/>
        </w:rPr>
        <w:t>portal.gov.</w:t>
      </w:r>
      <w:r>
        <w:rPr>
          <w:spacing w:val="-27"/>
          <w:w w:val="110"/>
          <w:sz w:val="15"/>
        </w:rPr>
        <w:t xml:space="preserve"> </w:t>
      </w:r>
      <w:r>
        <w:rPr>
          <w:color w:val="282828"/>
          <w:spacing w:val="-2"/>
          <w:w w:val="110"/>
          <w:sz w:val="15"/>
        </w:rPr>
        <w:t>u</w:t>
      </w:r>
      <w:r>
        <w:rPr>
          <w:color w:val="0E0E0E"/>
          <w:spacing w:val="-2"/>
          <w:w w:val="110"/>
          <w:sz w:val="15"/>
        </w:rPr>
        <w:t>k/plan</w:t>
      </w:r>
      <w:r>
        <w:rPr>
          <w:color w:val="0F0F0F"/>
          <w:spacing w:val="-2"/>
          <w:w w:val="110"/>
          <w:sz w:val="15"/>
        </w:rPr>
        <w:t>ning</w:t>
      </w:r>
      <w:r>
        <w:rPr>
          <w:color w:val="131313"/>
          <w:spacing w:val="-2"/>
          <w:w w:val="110"/>
          <w:sz w:val="15"/>
        </w:rPr>
        <w:t>inspectorate</w:t>
      </w:r>
    </w:p>
    <w:p w:rsidR="004A4A13" w:rsidRDefault="004A4A13" w14:paraId="7E8E110C" w14:textId="77777777">
      <w:pPr>
        <w:rPr>
          <w:sz w:val="15"/>
        </w:rPr>
        <w:sectPr w:rsidR="004A4A13">
          <w:headerReference w:type="default" r:id="rId60"/>
          <w:footerReference w:type="default" r:id="rId61"/>
          <w:pgSz w:w="11920" w:h="16840" w:orient="portrait"/>
          <w:pgMar w:top="980" w:right="1120" w:bottom="280" w:left="1520" w:header="0" w:footer="0" w:gutter="0"/>
          <w:cols w:space="720"/>
        </w:sectPr>
      </w:pPr>
    </w:p>
    <w:p w:rsidR="004A4A13" w:rsidRDefault="004A4A13" w14:paraId="2B31052D" w14:textId="77777777">
      <w:pPr>
        <w:pStyle w:val="BodyText"/>
        <w:spacing w:before="5"/>
        <w:rPr>
          <w:sz w:val="17"/>
        </w:rPr>
      </w:pPr>
    </w:p>
    <w:p w:rsidR="004A4A13" w:rsidRDefault="00000000" w14:paraId="12A06717" w14:textId="77777777">
      <w:pPr>
        <w:pStyle w:val="BodyText"/>
        <w:spacing w:before="55"/>
        <w:ind w:left="325"/>
        <w:rPr>
          <w:rFonts w:ascii="Calibri"/>
        </w:rPr>
      </w:pPr>
      <w:r>
        <w:rPr>
          <w:rFonts w:ascii="Calibri"/>
          <w:w w:val="125"/>
        </w:rPr>
        <w:t>Preliminary</w:t>
      </w:r>
      <w:r>
        <w:rPr>
          <w:rFonts w:ascii="Calibri"/>
          <w:spacing w:val="39"/>
          <w:w w:val="125"/>
        </w:rPr>
        <w:t xml:space="preserve"> </w:t>
      </w:r>
      <w:r>
        <w:rPr>
          <w:rFonts w:ascii="Calibri"/>
          <w:color w:val="0F0F0F"/>
          <w:spacing w:val="-2"/>
          <w:w w:val="125"/>
        </w:rPr>
        <w:t>Matters</w:t>
      </w:r>
    </w:p>
    <w:p w:rsidR="004A4A13" w:rsidRDefault="00000000" w14:paraId="2E9FABBB" w14:textId="77777777">
      <w:pPr>
        <w:pStyle w:val="ListParagraph"/>
        <w:numPr>
          <w:ilvl w:val="0"/>
          <w:numId w:val="7"/>
        </w:numPr>
        <w:tabs>
          <w:tab w:val="left" w:pos="716"/>
          <w:tab w:val="left" w:pos="724"/>
        </w:tabs>
        <w:spacing w:before="154" w:line="218" w:lineRule="auto"/>
        <w:ind w:left="724" w:right="382" w:hanging="387"/>
        <w:jc w:val="left"/>
        <w:rPr>
          <w:sz w:val="24"/>
        </w:rPr>
      </w:pPr>
      <w:r>
        <w:rPr>
          <w:color w:val="080808"/>
          <w:sz w:val="24"/>
        </w:rPr>
        <w:t>The</w:t>
      </w:r>
      <w:r>
        <w:rPr>
          <w:color w:val="080808"/>
          <w:spacing w:val="-1"/>
          <w:sz w:val="24"/>
        </w:rPr>
        <w:t xml:space="preserve"> </w:t>
      </w:r>
      <w:r>
        <w:rPr>
          <w:sz w:val="24"/>
        </w:rPr>
        <w:t xml:space="preserve">description </w:t>
      </w:r>
      <w:r>
        <w:rPr>
          <w:color w:val="0F0F0F"/>
          <w:sz w:val="24"/>
        </w:rPr>
        <w:t xml:space="preserve">set </w:t>
      </w:r>
      <w:r>
        <w:rPr>
          <w:color w:val="262626"/>
          <w:sz w:val="24"/>
        </w:rPr>
        <w:t>out</w:t>
      </w:r>
      <w:r>
        <w:rPr>
          <w:color w:val="262626"/>
          <w:spacing w:val="-2"/>
          <w:sz w:val="24"/>
        </w:rPr>
        <w:t xml:space="preserve"> </w:t>
      </w:r>
      <w:r>
        <w:rPr>
          <w:color w:val="0F2680"/>
          <w:sz w:val="24"/>
        </w:rPr>
        <w:t>in</w:t>
      </w:r>
      <w:r>
        <w:rPr>
          <w:color w:val="0F2680"/>
          <w:spacing w:val="-6"/>
          <w:sz w:val="24"/>
        </w:rPr>
        <w:t xml:space="preserve"> </w:t>
      </w:r>
      <w:r>
        <w:rPr>
          <w:sz w:val="24"/>
        </w:rPr>
        <w:t>the</w:t>
      </w:r>
      <w:r>
        <w:rPr>
          <w:spacing w:val="-7"/>
          <w:sz w:val="24"/>
        </w:rPr>
        <w:t xml:space="preserve"> </w:t>
      </w:r>
      <w:r>
        <w:rPr>
          <w:color w:val="0E0E0E"/>
          <w:sz w:val="24"/>
        </w:rPr>
        <w:t xml:space="preserve">header </w:t>
      </w:r>
      <w:r>
        <w:rPr>
          <w:color w:val="111111"/>
          <w:sz w:val="24"/>
        </w:rPr>
        <w:t xml:space="preserve">above </w:t>
      </w:r>
      <w:r>
        <w:rPr>
          <w:color w:val="0A0A0A"/>
          <w:sz w:val="24"/>
        </w:rPr>
        <w:t>is</w:t>
      </w:r>
      <w:r>
        <w:rPr>
          <w:color w:val="0A0A0A"/>
          <w:spacing w:val="-1"/>
          <w:sz w:val="24"/>
        </w:rPr>
        <w:t xml:space="preserve"> </w:t>
      </w:r>
      <w:r>
        <w:rPr>
          <w:color w:val="131313"/>
          <w:sz w:val="24"/>
        </w:rPr>
        <w:t xml:space="preserve">taken </w:t>
      </w:r>
      <w:r>
        <w:rPr>
          <w:color w:val="1F1F1F"/>
          <w:sz w:val="24"/>
        </w:rPr>
        <w:t xml:space="preserve">from </w:t>
      </w:r>
      <w:r>
        <w:rPr>
          <w:sz w:val="24"/>
        </w:rPr>
        <w:t>the planning application form.</w:t>
      </w:r>
      <w:r>
        <w:rPr>
          <w:spacing w:val="37"/>
          <w:sz w:val="24"/>
        </w:rPr>
        <w:t xml:space="preserve"> </w:t>
      </w:r>
      <w:r>
        <w:rPr>
          <w:sz w:val="24"/>
        </w:rPr>
        <w:t>However,</w:t>
      </w:r>
      <w:r>
        <w:rPr>
          <w:spacing w:val="-7"/>
          <w:sz w:val="24"/>
        </w:rPr>
        <w:t xml:space="preserve"> </w:t>
      </w:r>
      <w:r>
        <w:rPr>
          <w:color w:val="212121"/>
          <w:sz w:val="24"/>
        </w:rPr>
        <w:t>both</w:t>
      </w:r>
      <w:r>
        <w:rPr>
          <w:color w:val="212121"/>
          <w:spacing w:val="-11"/>
          <w:sz w:val="24"/>
        </w:rPr>
        <w:t xml:space="preserve"> </w:t>
      </w:r>
      <w:r>
        <w:rPr>
          <w:color w:val="66AAD6"/>
          <w:sz w:val="24"/>
        </w:rPr>
        <w:t>the</w:t>
      </w:r>
      <w:r>
        <w:rPr>
          <w:color w:val="66AAD6"/>
          <w:spacing w:val="-14"/>
          <w:sz w:val="24"/>
        </w:rPr>
        <w:t xml:space="preserve"> </w:t>
      </w:r>
      <w:r>
        <w:rPr>
          <w:sz w:val="24"/>
        </w:rPr>
        <w:t>decision</w:t>
      </w:r>
      <w:r>
        <w:rPr>
          <w:spacing w:val="-5"/>
          <w:sz w:val="24"/>
        </w:rPr>
        <w:t xml:space="preserve"> </w:t>
      </w:r>
      <w:r>
        <w:rPr>
          <w:sz w:val="24"/>
        </w:rPr>
        <w:t>notice</w:t>
      </w:r>
      <w:r>
        <w:rPr>
          <w:spacing w:val="-13"/>
          <w:sz w:val="24"/>
        </w:rPr>
        <w:t xml:space="preserve"> </w:t>
      </w:r>
      <w:r>
        <w:rPr>
          <w:color w:val="111111"/>
          <w:sz w:val="24"/>
        </w:rPr>
        <w:t>and</w:t>
      </w:r>
      <w:r>
        <w:rPr>
          <w:color w:val="111111"/>
          <w:spacing w:val="-16"/>
          <w:sz w:val="24"/>
        </w:rPr>
        <w:t xml:space="preserve"> </w:t>
      </w:r>
      <w:r>
        <w:rPr>
          <w:sz w:val="24"/>
        </w:rPr>
        <w:t>the</w:t>
      </w:r>
      <w:r>
        <w:rPr>
          <w:spacing w:val="-16"/>
          <w:sz w:val="24"/>
        </w:rPr>
        <w:t xml:space="preserve"> </w:t>
      </w:r>
      <w:r>
        <w:rPr>
          <w:sz w:val="24"/>
        </w:rPr>
        <w:t>appeal</w:t>
      </w:r>
      <w:r>
        <w:rPr>
          <w:spacing w:val="-5"/>
          <w:sz w:val="24"/>
        </w:rPr>
        <w:t xml:space="preserve"> </w:t>
      </w:r>
      <w:r>
        <w:rPr>
          <w:sz w:val="24"/>
        </w:rPr>
        <w:t>form</w:t>
      </w:r>
      <w:r>
        <w:rPr>
          <w:spacing w:val="-14"/>
          <w:sz w:val="24"/>
        </w:rPr>
        <w:t xml:space="preserve"> </w:t>
      </w:r>
      <w:r>
        <w:rPr>
          <w:sz w:val="24"/>
        </w:rPr>
        <w:t>refer simply</w:t>
      </w:r>
      <w:r>
        <w:rPr>
          <w:spacing w:val="-1"/>
          <w:sz w:val="24"/>
        </w:rPr>
        <w:t xml:space="preserve"> </w:t>
      </w:r>
      <w:r>
        <w:rPr>
          <w:color w:val="161616"/>
          <w:sz w:val="24"/>
        </w:rPr>
        <w:t>to</w:t>
      </w:r>
      <w:r>
        <w:rPr>
          <w:color w:val="161616"/>
          <w:spacing w:val="-8"/>
          <w:sz w:val="24"/>
        </w:rPr>
        <w:t xml:space="preserve"> </w:t>
      </w:r>
      <w:r>
        <w:rPr>
          <w:color w:val="05312A"/>
          <w:sz w:val="24"/>
        </w:rPr>
        <w:t>a</w:t>
      </w:r>
      <w:r>
        <w:rPr>
          <w:color w:val="05312A"/>
          <w:spacing w:val="-6"/>
          <w:sz w:val="24"/>
        </w:rPr>
        <w:t xml:space="preserve"> </w:t>
      </w:r>
      <w:r>
        <w:rPr>
          <w:sz w:val="24"/>
        </w:rPr>
        <w:t xml:space="preserve">change </w:t>
      </w:r>
      <w:r>
        <w:rPr>
          <w:color w:val="1A1A1A"/>
          <w:sz w:val="24"/>
        </w:rPr>
        <w:t>of</w:t>
      </w:r>
      <w:r>
        <w:rPr>
          <w:color w:val="1A1A1A"/>
          <w:spacing w:val="-7"/>
          <w:sz w:val="24"/>
        </w:rPr>
        <w:t xml:space="preserve"> </w:t>
      </w:r>
      <w:r>
        <w:rPr>
          <w:sz w:val="24"/>
        </w:rPr>
        <w:t>use from</w:t>
      </w:r>
      <w:r>
        <w:rPr>
          <w:spacing w:val="-6"/>
          <w:sz w:val="24"/>
        </w:rPr>
        <w:t xml:space="preserve"> </w:t>
      </w:r>
      <w:r>
        <w:rPr>
          <w:sz w:val="24"/>
        </w:rPr>
        <w:t>a</w:t>
      </w:r>
      <w:r>
        <w:rPr>
          <w:spacing w:val="-4"/>
          <w:sz w:val="24"/>
        </w:rPr>
        <w:t xml:space="preserve"> </w:t>
      </w:r>
      <w:r>
        <w:rPr>
          <w:sz w:val="24"/>
        </w:rPr>
        <w:t>single family dwellinghouse</w:t>
      </w:r>
      <w:r>
        <w:rPr>
          <w:spacing w:val="12"/>
          <w:sz w:val="24"/>
        </w:rPr>
        <w:t xml:space="preserve"> </w:t>
      </w:r>
      <w:r>
        <w:rPr>
          <w:sz w:val="24"/>
        </w:rPr>
        <w:t>(class</w:t>
      </w:r>
      <w:r>
        <w:rPr>
          <w:spacing w:val="-8"/>
          <w:sz w:val="24"/>
        </w:rPr>
        <w:t xml:space="preserve"> </w:t>
      </w:r>
      <w:r>
        <w:rPr>
          <w:color w:val="0F4F4F"/>
          <w:sz w:val="24"/>
        </w:rPr>
        <w:t xml:space="preserve">C3) </w:t>
      </w:r>
      <w:r>
        <w:rPr>
          <w:color w:val="0C0C0C"/>
          <w:sz w:val="24"/>
        </w:rPr>
        <w:t>to</w:t>
      </w:r>
      <w:r>
        <w:rPr>
          <w:color w:val="0C0C0C"/>
          <w:spacing w:val="-8"/>
          <w:sz w:val="24"/>
        </w:rPr>
        <w:t xml:space="preserve"> </w:t>
      </w:r>
      <w:r>
        <w:rPr>
          <w:sz w:val="24"/>
        </w:rPr>
        <w:t>a</w:t>
      </w:r>
    </w:p>
    <w:p w:rsidR="004A4A13" w:rsidRDefault="00000000" w14:paraId="3E8BFEA0" w14:textId="77777777">
      <w:pPr>
        <w:spacing w:before="3" w:line="216" w:lineRule="auto"/>
        <w:ind w:left="721" w:firstLine="3"/>
        <w:rPr>
          <w:sz w:val="24"/>
        </w:rPr>
      </w:pPr>
      <w:r>
        <w:rPr>
          <w:spacing w:val="-2"/>
          <w:sz w:val="24"/>
        </w:rPr>
        <w:t xml:space="preserve">six-bedroom </w:t>
      </w:r>
      <w:r>
        <w:rPr>
          <w:color w:val="161616"/>
          <w:spacing w:val="-2"/>
          <w:sz w:val="24"/>
        </w:rPr>
        <w:t>house</w:t>
      </w:r>
      <w:r>
        <w:rPr>
          <w:color w:val="161616"/>
          <w:spacing w:val="-6"/>
          <w:sz w:val="24"/>
        </w:rPr>
        <w:t xml:space="preserve"> </w:t>
      </w:r>
      <w:r>
        <w:rPr>
          <w:color w:val="1A1A1A"/>
          <w:spacing w:val="-2"/>
          <w:sz w:val="24"/>
        </w:rPr>
        <w:t>in</w:t>
      </w:r>
      <w:r>
        <w:rPr>
          <w:color w:val="1A1A1A"/>
          <w:spacing w:val="-15"/>
          <w:sz w:val="24"/>
        </w:rPr>
        <w:t xml:space="preserve"> </w:t>
      </w:r>
      <w:r>
        <w:rPr>
          <w:color w:val="151515"/>
          <w:spacing w:val="-2"/>
          <w:sz w:val="24"/>
        </w:rPr>
        <w:t>multiple</w:t>
      </w:r>
      <w:r>
        <w:rPr>
          <w:color w:val="151515"/>
          <w:spacing w:val="-5"/>
          <w:sz w:val="24"/>
        </w:rPr>
        <w:t xml:space="preserve"> </w:t>
      </w:r>
      <w:r>
        <w:rPr>
          <w:spacing w:val="-2"/>
          <w:sz w:val="24"/>
        </w:rPr>
        <w:t>occupation</w:t>
      </w:r>
      <w:r>
        <w:rPr>
          <w:sz w:val="24"/>
        </w:rPr>
        <w:t xml:space="preserve"> </w:t>
      </w:r>
      <w:r>
        <w:rPr>
          <w:spacing w:val="-2"/>
          <w:sz w:val="24"/>
        </w:rPr>
        <w:t>(class</w:t>
      </w:r>
      <w:r>
        <w:rPr>
          <w:spacing w:val="-10"/>
          <w:sz w:val="24"/>
        </w:rPr>
        <w:t xml:space="preserve"> </w:t>
      </w:r>
      <w:r>
        <w:rPr>
          <w:color w:val="151515"/>
          <w:spacing w:val="-2"/>
          <w:sz w:val="24"/>
        </w:rPr>
        <w:t>C4).</w:t>
      </w:r>
      <w:r>
        <w:rPr>
          <w:color w:val="151515"/>
          <w:spacing w:val="32"/>
          <w:sz w:val="24"/>
        </w:rPr>
        <w:t xml:space="preserve"> </w:t>
      </w:r>
      <w:r>
        <w:rPr>
          <w:spacing w:val="-2"/>
          <w:sz w:val="24"/>
        </w:rPr>
        <w:t>This</w:t>
      </w:r>
      <w:r>
        <w:rPr>
          <w:spacing w:val="-9"/>
          <w:sz w:val="24"/>
        </w:rPr>
        <w:t xml:space="preserve"> </w:t>
      </w:r>
      <w:r>
        <w:rPr>
          <w:spacing w:val="-2"/>
          <w:sz w:val="24"/>
        </w:rPr>
        <w:t>clearly</w:t>
      </w:r>
      <w:r>
        <w:rPr>
          <w:spacing w:val="-3"/>
          <w:sz w:val="24"/>
        </w:rPr>
        <w:t xml:space="preserve"> </w:t>
      </w:r>
      <w:r>
        <w:rPr>
          <w:spacing w:val="-2"/>
          <w:sz w:val="24"/>
        </w:rPr>
        <w:t>describes</w:t>
      </w:r>
      <w:r>
        <w:rPr>
          <w:sz w:val="24"/>
        </w:rPr>
        <w:t xml:space="preserve"> </w:t>
      </w:r>
      <w:r>
        <w:rPr>
          <w:color w:val="0F0F0F"/>
          <w:spacing w:val="-2"/>
          <w:sz w:val="24"/>
        </w:rPr>
        <w:t xml:space="preserve">the </w:t>
      </w:r>
      <w:r>
        <w:rPr>
          <w:color w:val="181818"/>
          <w:sz w:val="24"/>
        </w:rPr>
        <w:t xml:space="preserve">proposal </w:t>
      </w:r>
      <w:r>
        <w:rPr>
          <w:color w:val="0F0F0F"/>
          <w:sz w:val="24"/>
        </w:rPr>
        <w:t>and</w:t>
      </w:r>
      <w:r>
        <w:rPr>
          <w:color w:val="0F0F0F"/>
          <w:spacing w:val="-2"/>
          <w:sz w:val="24"/>
        </w:rPr>
        <w:t xml:space="preserve"> </w:t>
      </w:r>
      <w:r>
        <w:rPr>
          <w:sz w:val="24"/>
        </w:rPr>
        <w:t>is</w:t>
      </w:r>
      <w:r>
        <w:rPr>
          <w:spacing w:val="-3"/>
          <w:sz w:val="24"/>
        </w:rPr>
        <w:t xml:space="preserve"> </w:t>
      </w:r>
      <w:r>
        <w:rPr>
          <w:sz w:val="24"/>
        </w:rPr>
        <w:t xml:space="preserve">reflected </w:t>
      </w:r>
      <w:r>
        <w:rPr>
          <w:color w:val="00183D"/>
          <w:sz w:val="24"/>
        </w:rPr>
        <w:t>in</w:t>
      </w:r>
      <w:r>
        <w:rPr>
          <w:color w:val="00183D"/>
          <w:spacing w:val="-8"/>
          <w:sz w:val="24"/>
        </w:rPr>
        <w:t xml:space="preserve"> </w:t>
      </w:r>
      <w:r>
        <w:rPr>
          <w:color w:val="183182"/>
          <w:sz w:val="24"/>
        </w:rPr>
        <w:t xml:space="preserve">my </w:t>
      </w:r>
      <w:r>
        <w:rPr>
          <w:color w:val="007777"/>
          <w:sz w:val="24"/>
        </w:rPr>
        <w:t xml:space="preserve">formal </w:t>
      </w:r>
      <w:r>
        <w:rPr>
          <w:sz w:val="24"/>
        </w:rPr>
        <w:t>decision above.</w:t>
      </w:r>
    </w:p>
    <w:p w:rsidR="004A4A13" w:rsidRDefault="00000000" w14:paraId="1BB403DD" w14:textId="77777777">
      <w:pPr>
        <w:pStyle w:val="ListParagraph"/>
        <w:numPr>
          <w:ilvl w:val="0"/>
          <w:numId w:val="7"/>
        </w:numPr>
        <w:tabs>
          <w:tab w:val="left" w:pos="723"/>
        </w:tabs>
        <w:spacing w:before="173" w:line="237" w:lineRule="auto"/>
        <w:ind w:left="723" w:right="249" w:hanging="389"/>
        <w:jc w:val="left"/>
        <w:rPr>
          <w:color w:val="0E0E0E"/>
        </w:rPr>
      </w:pPr>
      <w:r>
        <w:rPr>
          <w:w w:val="105"/>
        </w:rPr>
        <w:t>Various national</w:t>
      </w:r>
      <w:r>
        <w:rPr>
          <w:spacing w:val="-3"/>
          <w:w w:val="105"/>
        </w:rPr>
        <w:t xml:space="preserve"> </w:t>
      </w:r>
      <w:r>
        <w:rPr>
          <w:color w:val="030303"/>
          <w:w w:val="105"/>
        </w:rPr>
        <w:t xml:space="preserve">planning </w:t>
      </w:r>
      <w:r>
        <w:rPr>
          <w:w w:val="105"/>
        </w:rPr>
        <w:t xml:space="preserve">documents </w:t>
      </w:r>
      <w:r>
        <w:rPr>
          <w:color w:val="0F0F0F"/>
          <w:w w:val="105"/>
        </w:rPr>
        <w:t>were</w:t>
      </w:r>
      <w:r>
        <w:rPr>
          <w:color w:val="0F0F0F"/>
          <w:spacing w:val="-2"/>
          <w:w w:val="105"/>
        </w:rPr>
        <w:t xml:space="preserve"> </w:t>
      </w:r>
      <w:r>
        <w:rPr>
          <w:w w:val="105"/>
        </w:rPr>
        <w:t>cancelled, and</w:t>
      </w:r>
      <w:r>
        <w:rPr>
          <w:spacing w:val="-6"/>
          <w:w w:val="105"/>
        </w:rPr>
        <w:t xml:space="preserve"> </w:t>
      </w:r>
      <w:r>
        <w:rPr>
          <w:color w:val="0E0E0E"/>
          <w:w w:val="105"/>
        </w:rPr>
        <w:t xml:space="preserve">new </w:t>
      </w:r>
      <w:r>
        <w:rPr>
          <w:w w:val="105"/>
        </w:rPr>
        <w:t>Planning Practice Guidance</w:t>
      </w:r>
      <w:r>
        <w:rPr>
          <w:spacing w:val="40"/>
          <w:w w:val="105"/>
        </w:rPr>
        <w:t xml:space="preserve"> </w:t>
      </w:r>
      <w:r>
        <w:rPr>
          <w:w w:val="105"/>
        </w:rPr>
        <w:t xml:space="preserve">was published, on </w:t>
      </w:r>
      <w:r>
        <w:rPr>
          <w:color w:val="345D57"/>
          <w:w w:val="105"/>
        </w:rPr>
        <w:t xml:space="preserve">6 </w:t>
      </w:r>
      <w:r>
        <w:rPr>
          <w:w w:val="105"/>
        </w:rPr>
        <w:t>March 2014.</w:t>
      </w:r>
      <w:r>
        <w:rPr>
          <w:spacing w:val="40"/>
          <w:w w:val="105"/>
        </w:rPr>
        <w:t xml:space="preserve"> </w:t>
      </w:r>
      <w:r>
        <w:rPr>
          <w:w w:val="105"/>
        </w:rPr>
        <w:t xml:space="preserve">However, </w:t>
      </w:r>
      <w:r>
        <w:rPr>
          <w:color w:val="030303"/>
          <w:w w:val="105"/>
        </w:rPr>
        <w:t xml:space="preserve">given </w:t>
      </w:r>
      <w:r>
        <w:rPr>
          <w:w w:val="105"/>
        </w:rPr>
        <w:t xml:space="preserve">the </w:t>
      </w:r>
      <w:r>
        <w:rPr>
          <w:color w:val="0F0F0F"/>
          <w:w w:val="105"/>
        </w:rPr>
        <w:t xml:space="preserve">nature </w:t>
      </w:r>
      <w:r>
        <w:rPr>
          <w:w w:val="105"/>
        </w:rPr>
        <w:t xml:space="preserve">of </w:t>
      </w:r>
      <w:r>
        <w:rPr>
          <w:color w:val="070707"/>
          <w:w w:val="105"/>
        </w:rPr>
        <w:t xml:space="preserve">this </w:t>
      </w:r>
      <w:r>
        <w:rPr>
          <w:color w:val="0A0A0A"/>
          <w:w w:val="105"/>
        </w:rPr>
        <w:t xml:space="preserve">proposal, </w:t>
      </w:r>
      <w:r>
        <w:rPr>
          <w:w w:val="105"/>
        </w:rPr>
        <w:t xml:space="preserve">these </w:t>
      </w:r>
      <w:r>
        <w:rPr>
          <w:color w:val="111111"/>
          <w:w w:val="105"/>
        </w:rPr>
        <w:t xml:space="preserve">changes </w:t>
      </w:r>
      <w:r>
        <w:rPr>
          <w:color w:val="1C524F"/>
          <w:w w:val="105"/>
        </w:rPr>
        <w:t xml:space="preserve">to </w:t>
      </w:r>
      <w:r>
        <w:rPr>
          <w:color w:val="0F0F0F"/>
          <w:w w:val="105"/>
        </w:rPr>
        <w:t xml:space="preserve">the </w:t>
      </w:r>
      <w:r>
        <w:rPr>
          <w:w w:val="105"/>
        </w:rPr>
        <w:t xml:space="preserve">guidance </w:t>
      </w:r>
      <w:r>
        <w:rPr>
          <w:color w:val="111111"/>
          <w:w w:val="105"/>
        </w:rPr>
        <w:t xml:space="preserve">framework </w:t>
      </w:r>
      <w:r>
        <w:rPr>
          <w:color w:val="0A0A0A"/>
          <w:w w:val="105"/>
        </w:rPr>
        <w:t xml:space="preserve">have </w:t>
      </w:r>
      <w:r>
        <w:rPr>
          <w:color w:val="111111"/>
          <w:w w:val="105"/>
        </w:rPr>
        <w:t xml:space="preserve">not </w:t>
      </w:r>
      <w:r>
        <w:rPr>
          <w:w w:val="105"/>
        </w:rPr>
        <w:t xml:space="preserve">affected </w:t>
      </w:r>
      <w:r>
        <w:rPr>
          <w:color w:val="1F4D70"/>
          <w:w w:val="105"/>
        </w:rPr>
        <w:t xml:space="preserve">my </w:t>
      </w:r>
      <w:r>
        <w:rPr>
          <w:color w:val="0C0C0C"/>
          <w:spacing w:val="-2"/>
          <w:w w:val="105"/>
        </w:rPr>
        <w:t>decision.</w:t>
      </w:r>
    </w:p>
    <w:p w:rsidR="004A4A13" w:rsidRDefault="00000000" w14:paraId="6404F08D" w14:textId="77777777">
      <w:pPr>
        <w:pStyle w:val="Heading6"/>
        <w:spacing w:before="171"/>
        <w:ind w:left="340"/>
        <w:rPr>
          <w:rFonts w:ascii="Courier New"/>
        </w:rPr>
      </w:pPr>
      <w:r>
        <w:rPr>
          <w:rFonts w:ascii="Courier New"/>
          <w:color w:val="050505"/>
          <w:w w:val="85"/>
        </w:rPr>
        <w:t>Main</w:t>
      </w:r>
      <w:r>
        <w:rPr>
          <w:rFonts w:ascii="Courier New"/>
          <w:color w:val="050505"/>
          <w:spacing w:val="-63"/>
          <w:w w:val="85"/>
        </w:rPr>
        <w:t xml:space="preserve"> </w:t>
      </w:r>
      <w:r>
        <w:rPr>
          <w:rFonts w:ascii="Courier New"/>
          <w:spacing w:val="-2"/>
          <w:w w:val="95"/>
        </w:rPr>
        <w:t>Issues</w:t>
      </w:r>
    </w:p>
    <w:p w:rsidR="004A4A13" w:rsidRDefault="00000000" w14:paraId="2C8D4510" w14:textId="77777777">
      <w:pPr>
        <w:pStyle w:val="ListParagraph"/>
        <w:numPr>
          <w:ilvl w:val="0"/>
          <w:numId w:val="7"/>
        </w:numPr>
        <w:tabs>
          <w:tab w:val="left" w:pos="716"/>
        </w:tabs>
        <w:spacing w:before="112"/>
        <w:ind w:left="716" w:hanging="385"/>
        <w:jc w:val="left"/>
        <w:rPr>
          <w:color w:val="161616"/>
          <w:sz w:val="24"/>
        </w:rPr>
      </w:pPr>
      <w:r>
        <w:rPr>
          <w:spacing w:val="-2"/>
          <w:sz w:val="24"/>
        </w:rPr>
        <w:t>The</w:t>
      </w:r>
      <w:r>
        <w:rPr>
          <w:spacing w:val="-12"/>
          <w:sz w:val="24"/>
        </w:rPr>
        <w:t xml:space="preserve"> </w:t>
      </w:r>
      <w:r>
        <w:rPr>
          <w:spacing w:val="-2"/>
          <w:sz w:val="24"/>
        </w:rPr>
        <w:t>main</w:t>
      </w:r>
      <w:r>
        <w:rPr>
          <w:spacing w:val="-4"/>
          <w:sz w:val="24"/>
        </w:rPr>
        <w:t xml:space="preserve"> </w:t>
      </w:r>
      <w:r>
        <w:rPr>
          <w:spacing w:val="-2"/>
          <w:sz w:val="24"/>
        </w:rPr>
        <w:t>issues</w:t>
      </w:r>
      <w:r>
        <w:rPr>
          <w:spacing w:val="-5"/>
          <w:sz w:val="24"/>
        </w:rPr>
        <w:t xml:space="preserve"> </w:t>
      </w:r>
      <w:r>
        <w:rPr>
          <w:spacing w:val="-2"/>
          <w:sz w:val="24"/>
        </w:rPr>
        <w:t>are</w:t>
      </w:r>
      <w:r>
        <w:rPr>
          <w:spacing w:val="-13"/>
          <w:sz w:val="24"/>
        </w:rPr>
        <w:t xml:space="preserve"> </w:t>
      </w:r>
      <w:r>
        <w:rPr>
          <w:spacing w:val="-2"/>
          <w:sz w:val="24"/>
        </w:rPr>
        <w:t>the</w:t>
      </w:r>
      <w:r>
        <w:rPr>
          <w:spacing w:val="-6"/>
          <w:sz w:val="24"/>
        </w:rPr>
        <w:t xml:space="preserve"> </w:t>
      </w:r>
      <w:r>
        <w:rPr>
          <w:spacing w:val="-2"/>
          <w:sz w:val="24"/>
        </w:rPr>
        <w:t>effects</w:t>
      </w:r>
      <w:r>
        <w:rPr>
          <w:spacing w:val="-10"/>
          <w:sz w:val="24"/>
        </w:rPr>
        <w:t xml:space="preserve"> </w:t>
      </w:r>
      <w:r>
        <w:rPr>
          <w:color w:val="08526E"/>
          <w:spacing w:val="-2"/>
          <w:sz w:val="24"/>
        </w:rPr>
        <w:t>that</w:t>
      </w:r>
      <w:r>
        <w:rPr>
          <w:color w:val="08526E"/>
          <w:spacing w:val="-13"/>
          <w:sz w:val="24"/>
        </w:rPr>
        <w:t xml:space="preserve"> </w:t>
      </w:r>
      <w:r>
        <w:rPr>
          <w:spacing w:val="-2"/>
          <w:sz w:val="24"/>
        </w:rPr>
        <w:t>the</w:t>
      </w:r>
      <w:r>
        <w:rPr>
          <w:spacing w:val="-15"/>
          <w:sz w:val="24"/>
        </w:rPr>
        <w:t xml:space="preserve"> </w:t>
      </w:r>
      <w:r>
        <w:rPr>
          <w:spacing w:val="-2"/>
          <w:sz w:val="24"/>
        </w:rPr>
        <w:t>proposal</w:t>
      </w:r>
      <w:r>
        <w:rPr>
          <w:spacing w:val="-1"/>
          <w:sz w:val="24"/>
        </w:rPr>
        <w:t xml:space="preserve"> </w:t>
      </w:r>
      <w:r>
        <w:rPr>
          <w:spacing w:val="-2"/>
          <w:sz w:val="24"/>
        </w:rPr>
        <w:t>would</w:t>
      </w:r>
      <w:r>
        <w:rPr>
          <w:sz w:val="24"/>
        </w:rPr>
        <w:t xml:space="preserve"> </w:t>
      </w:r>
      <w:r>
        <w:rPr>
          <w:spacing w:val="-2"/>
          <w:sz w:val="24"/>
        </w:rPr>
        <w:t>have</w:t>
      </w:r>
      <w:r>
        <w:rPr>
          <w:spacing w:val="-10"/>
          <w:sz w:val="24"/>
        </w:rPr>
        <w:t xml:space="preserve"> </w:t>
      </w:r>
      <w:r>
        <w:rPr>
          <w:spacing w:val="-5"/>
          <w:sz w:val="24"/>
        </w:rPr>
        <w:t>on:</w:t>
      </w:r>
    </w:p>
    <w:p w:rsidR="004A4A13" w:rsidRDefault="00000000" w14:paraId="429F499C" w14:textId="77777777">
      <w:pPr>
        <w:pStyle w:val="ListParagraph"/>
        <w:numPr>
          <w:ilvl w:val="0"/>
          <w:numId w:val="6"/>
        </w:numPr>
        <w:tabs>
          <w:tab w:val="left" w:pos="997"/>
        </w:tabs>
        <w:spacing w:before="147"/>
        <w:ind w:hanging="335"/>
        <w:rPr>
          <w:color w:val="232323"/>
          <w:sz w:val="24"/>
        </w:rPr>
      </w:pPr>
      <w:r>
        <w:rPr>
          <w:color w:val="131313"/>
          <w:spacing w:val="-4"/>
          <w:sz w:val="24"/>
        </w:rPr>
        <w:t>the</w:t>
      </w:r>
      <w:r>
        <w:rPr>
          <w:color w:val="131313"/>
          <w:spacing w:val="-12"/>
          <w:sz w:val="24"/>
        </w:rPr>
        <w:t xml:space="preserve"> </w:t>
      </w:r>
      <w:r>
        <w:rPr>
          <w:spacing w:val="-4"/>
          <w:sz w:val="24"/>
        </w:rPr>
        <w:t>achievement</w:t>
      </w:r>
      <w:r>
        <w:rPr>
          <w:spacing w:val="3"/>
          <w:sz w:val="24"/>
        </w:rPr>
        <w:t xml:space="preserve"> </w:t>
      </w:r>
      <w:r>
        <w:rPr>
          <w:color w:val="0F0F0F"/>
          <w:spacing w:val="-4"/>
          <w:sz w:val="24"/>
        </w:rPr>
        <w:t>and</w:t>
      </w:r>
      <w:r>
        <w:rPr>
          <w:color w:val="0F0F0F"/>
          <w:spacing w:val="-7"/>
          <w:sz w:val="24"/>
        </w:rPr>
        <w:t xml:space="preserve"> </w:t>
      </w:r>
      <w:r>
        <w:rPr>
          <w:spacing w:val="-4"/>
          <w:sz w:val="24"/>
        </w:rPr>
        <w:t>maintenance</w:t>
      </w:r>
      <w:r>
        <w:rPr>
          <w:spacing w:val="9"/>
          <w:sz w:val="24"/>
        </w:rPr>
        <w:t xml:space="preserve"> </w:t>
      </w:r>
      <w:r>
        <w:rPr>
          <w:color w:val="161616"/>
          <w:spacing w:val="-4"/>
          <w:sz w:val="24"/>
        </w:rPr>
        <w:t>of</w:t>
      </w:r>
      <w:r>
        <w:rPr>
          <w:color w:val="161616"/>
          <w:spacing w:val="-13"/>
          <w:sz w:val="24"/>
        </w:rPr>
        <w:t xml:space="preserve"> </w:t>
      </w:r>
      <w:r>
        <w:rPr>
          <w:spacing w:val="-4"/>
          <w:sz w:val="24"/>
        </w:rPr>
        <w:t>sustainable</w:t>
      </w:r>
      <w:r>
        <w:rPr>
          <w:spacing w:val="-1"/>
          <w:sz w:val="24"/>
        </w:rPr>
        <w:t xml:space="preserve"> </w:t>
      </w:r>
      <w:r>
        <w:rPr>
          <w:spacing w:val="-4"/>
          <w:sz w:val="24"/>
        </w:rPr>
        <w:t>neighbourhoods;</w:t>
      </w:r>
      <w:r>
        <w:rPr>
          <w:spacing w:val="-5"/>
          <w:sz w:val="24"/>
        </w:rPr>
        <w:t xml:space="preserve"> </w:t>
      </w:r>
      <w:r>
        <w:rPr>
          <w:color w:val="0A0A0A"/>
          <w:spacing w:val="-5"/>
          <w:sz w:val="24"/>
        </w:rPr>
        <w:t>and</w:t>
      </w:r>
    </w:p>
    <w:p w:rsidR="004A4A13" w:rsidRDefault="00000000" w14:paraId="73D7B47E" w14:textId="77777777">
      <w:pPr>
        <w:pStyle w:val="ListParagraph"/>
        <w:numPr>
          <w:ilvl w:val="0"/>
          <w:numId w:val="6"/>
        </w:numPr>
        <w:tabs>
          <w:tab w:val="left" w:pos="997"/>
        </w:tabs>
        <w:spacing w:before="146"/>
        <w:ind w:hanging="335"/>
        <w:rPr>
          <w:color w:val="363636"/>
          <w:sz w:val="24"/>
        </w:rPr>
      </w:pPr>
      <w:r>
        <w:rPr>
          <w:sz w:val="24"/>
        </w:rPr>
        <w:t>the</w:t>
      </w:r>
      <w:r>
        <w:rPr>
          <w:spacing w:val="-17"/>
          <w:sz w:val="24"/>
        </w:rPr>
        <w:t xml:space="preserve"> </w:t>
      </w:r>
      <w:r>
        <w:rPr>
          <w:sz w:val="24"/>
        </w:rPr>
        <w:t>living</w:t>
      </w:r>
      <w:r>
        <w:rPr>
          <w:spacing w:val="-16"/>
          <w:sz w:val="24"/>
        </w:rPr>
        <w:t xml:space="preserve"> </w:t>
      </w:r>
      <w:r>
        <w:rPr>
          <w:sz w:val="24"/>
        </w:rPr>
        <w:t>conditions</w:t>
      </w:r>
      <w:r>
        <w:rPr>
          <w:spacing w:val="-7"/>
          <w:sz w:val="24"/>
        </w:rPr>
        <w:t xml:space="preserve"> </w:t>
      </w:r>
      <w:r>
        <w:rPr>
          <w:color w:val="0F4F4F"/>
          <w:sz w:val="24"/>
        </w:rPr>
        <w:t>of</w:t>
      </w:r>
      <w:r>
        <w:rPr>
          <w:color w:val="0F4F4F"/>
          <w:spacing w:val="-15"/>
          <w:sz w:val="24"/>
        </w:rPr>
        <w:t xml:space="preserve"> </w:t>
      </w:r>
      <w:r>
        <w:rPr>
          <w:color w:val="050505"/>
          <w:sz w:val="24"/>
        </w:rPr>
        <w:t>the</w:t>
      </w:r>
      <w:r>
        <w:rPr>
          <w:color w:val="050505"/>
          <w:spacing w:val="-16"/>
          <w:sz w:val="24"/>
        </w:rPr>
        <w:t xml:space="preserve"> </w:t>
      </w:r>
      <w:r>
        <w:rPr>
          <w:sz w:val="24"/>
        </w:rPr>
        <w:t>occupants</w:t>
      </w:r>
      <w:r>
        <w:rPr>
          <w:spacing w:val="-3"/>
          <w:sz w:val="24"/>
        </w:rPr>
        <w:t xml:space="preserve"> </w:t>
      </w:r>
      <w:r>
        <w:rPr>
          <w:color w:val="0A4469"/>
          <w:sz w:val="24"/>
        </w:rPr>
        <w:t>of</w:t>
      </w:r>
      <w:r>
        <w:rPr>
          <w:color w:val="0A4469"/>
          <w:spacing w:val="-15"/>
          <w:sz w:val="24"/>
        </w:rPr>
        <w:t xml:space="preserve"> </w:t>
      </w:r>
      <w:r>
        <w:rPr>
          <w:sz w:val="24"/>
        </w:rPr>
        <w:t>nearby</w:t>
      </w:r>
      <w:r>
        <w:rPr>
          <w:spacing w:val="-5"/>
          <w:sz w:val="24"/>
        </w:rPr>
        <w:t xml:space="preserve"> </w:t>
      </w:r>
      <w:r>
        <w:rPr>
          <w:spacing w:val="-2"/>
          <w:sz w:val="24"/>
        </w:rPr>
        <w:t>dwellings.</w:t>
      </w:r>
    </w:p>
    <w:p w:rsidR="004A4A13" w:rsidRDefault="00000000" w14:paraId="35344946" w14:textId="77777777">
      <w:pPr>
        <w:spacing w:before="142"/>
        <w:ind w:left="331"/>
        <w:rPr>
          <w:b/>
          <w:sz w:val="24"/>
        </w:rPr>
      </w:pPr>
      <w:r>
        <w:rPr>
          <w:b/>
          <w:color w:val="070707"/>
          <w:spacing w:val="-2"/>
          <w:sz w:val="24"/>
        </w:rPr>
        <w:t>Reasons</w:t>
      </w:r>
    </w:p>
    <w:p w:rsidR="004A4A13" w:rsidRDefault="00000000" w14:paraId="31EBD3E1" w14:textId="77777777">
      <w:pPr>
        <w:pStyle w:val="ListParagraph"/>
        <w:numPr>
          <w:ilvl w:val="0"/>
          <w:numId w:val="7"/>
        </w:numPr>
        <w:tabs>
          <w:tab w:val="left" w:pos="714"/>
          <w:tab w:val="left" w:pos="727"/>
        </w:tabs>
        <w:spacing w:before="162" w:line="237" w:lineRule="auto"/>
        <w:ind w:left="727" w:right="276" w:hanging="389"/>
        <w:jc w:val="left"/>
        <w:rPr>
          <w:color w:val="001F38"/>
        </w:rPr>
      </w:pPr>
      <w:r>
        <w:rPr>
          <w:color w:val="1C1C1C"/>
          <w:w w:val="105"/>
        </w:rPr>
        <w:t xml:space="preserve">This </w:t>
      </w:r>
      <w:r>
        <w:rPr>
          <w:w w:val="105"/>
        </w:rPr>
        <w:t xml:space="preserve">appeal relates </w:t>
      </w:r>
      <w:r>
        <w:rPr>
          <w:color w:val="0C0C0C"/>
          <w:w w:val="105"/>
        </w:rPr>
        <w:t xml:space="preserve">to </w:t>
      </w:r>
      <w:r>
        <w:rPr>
          <w:color w:val="3A0E31"/>
          <w:w w:val="105"/>
        </w:rPr>
        <w:t xml:space="preserve">a </w:t>
      </w:r>
      <w:r>
        <w:rPr>
          <w:color w:val="161616"/>
          <w:w w:val="105"/>
        </w:rPr>
        <w:t xml:space="preserve">large, </w:t>
      </w:r>
      <w:r>
        <w:rPr>
          <w:w w:val="105"/>
        </w:rPr>
        <w:t xml:space="preserve">mid-terrace </w:t>
      </w:r>
      <w:r>
        <w:rPr>
          <w:color w:val="080808"/>
          <w:w w:val="105"/>
        </w:rPr>
        <w:t xml:space="preserve">house </w:t>
      </w:r>
      <w:r>
        <w:rPr>
          <w:color w:val="1A1A1A"/>
          <w:w w:val="105"/>
        </w:rPr>
        <w:t xml:space="preserve">that </w:t>
      </w:r>
      <w:r>
        <w:rPr>
          <w:w w:val="105"/>
        </w:rPr>
        <w:t xml:space="preserve">has </w:t>
      </w:r>
      <w:r>
        <w:rPr>
          <w:color w:val="007E82"/>
          <w:w w:val="105"/>
        </w:rPr>
        <w:t xml:space="preserve">rooms </w:t>
      </w:r>
      <w:r>
        <w:rPr>
          <w:color w:val="0F0F0F"/>
          <w:w w:val="105"/>
        </w:rPr>
        <w:t xml:space="preserve">on </w:t>
      </w:r>
      <w:r>
        <w:rPr>
          <w:color w:val="312F9A"/>
          <w:w w:val="105"/>
        </w:rPr>
        <w:t xml:space="preserve">four </w:t>
      </w:r>
      <w:r>
        <w:rPr>
          <w:color w:val="080808"/>
          <w:w w:val="105"/>
        </w:rPr>
        <w:t xml:space="preserve">floors, </w:t>
      </w:r>
      <w:r>
        <w:rPr>
          <w:w w:val="105"/>
        </w:rPr>
        <w:t>including</w:t>
      </w:r>
      <w:r>
        <w:rPr>
          <w:spacing w:val="35"/>
          <w:w w:val="105"/>
        </w:rPr>
        <w:t xml:space="preserve"> </w:t>
      </w:r>
      <w:r>
        <w:rPr>
          <w:w w:val="105"/>
        </w:rPr>
        <w:t>the basement</w:t>
      </w:r>
      <w:r>
        <w:rPr>
          <w:spacing w:val="40"/>
          <w:w w:val="105"/>
        </w:rPr>
        <w:t xml:space="preserve"> </w:t>
      </w:r>
      <w:r>
        <w:rPr>
          <w:w w:val="105"/>
        </w:rPr>
        <w:t xml:space="preserve">and </w:t>
      </w:r>
      <w:r>
        <w:rPr>
          <w:color w:val="0C0C0C"/>
          <w:w w:val="105"/>
        </w:rPr>
        <w:t xml:space="preserve">attic, </w:t>
      </w:r>
      <w:r>
        <w:rPr>
          <w:w w:val="105"/>
        </w:rPr>
        <w:t xml:space="preserve">and </w:t>
      </w:r>
      <w:r>
        <w:rPr>
          <w:color w:val="080808"/>
          <w:w w:val="105"/>
        </w:rPr>
        <w:t>small</w:t>
      </w:r>
      <w:r>
        <w:rPr>
          <w:color w:val="080808"/>
          <w:spacing w:val="35"/>
          <w:w w:val="105"/>
        </w:rPr>
        <w:t xml:space="preserve"> </w:t>
      </w:r>
      <w:r>
        <w:rPr>
          <w:w w:val="105"/>
        </w:rPr>
        <w:t xml:space="preserve">yards </w:t>
      </w:r>
      <w:r>
        <w:rPr>
          <w:color w:val="003D3D"/>
          <w:w w:val="105"/>
        </w:rPr>
        <w:t xml:space="preserve">to </w:t>
      </w:r>
      <w:r>
        <w:rPr>
          <w:color w:val="0F0F0F"/>
          <w:w w:val="105"/>
        </w:rPr>
        <w:t xml:space="preserve">the </w:t>
      </w:r>
      <w:r>
        <w:rPr>
          <w:color w:val="111111"/>
          <w:w w:val="105"/>
        </w:rPr>
        <w:t xml:space="preserve">front </w:t>
      </w:r>
      <w:r>
        <w:rPr>
          <w:w w:val="105"/>
        </w:rPr>
        <w:t>and rear.</w:t>
      </w:r>
      <w:r>
        <w:rPr>
          <w:spacing w:val="80"/>
          <w:w w:val="105"/>
        </w:rPr>
        <w:t xml:space="preserve"> </w:t>
      </w:r>
      <w:r>
        <w:rPr>
          <w:color w:val="1A1A1A"/>
          <w:w w:val="105"/>
        </w:rPr>
        <w:t>It</w:t>
      </w:r>
      <w:r>
        <w:rPr>
          <w:color w:val="1A1A1A"/>
          <w:spacing w:val="40"/>
          <w:w w:val="105"/>
        </w:rPr>
        <w:t xml:space="preserve"> </w:t>
      </w:r>
      <w:proofErr w:type="gramStart"/>
      <w:r>
        <w:rPr>
          <w:color w:val="2D4F62"/>
          <w:w w:val="105"/>
        </w:rPr>
        <w:t xml:space="preserve">is </w:t>
      </w:r>
      <w:r>
        <w:rPr>
          <w:w w:val="105"/>
        </w:rPr>
        <w:t xml:space="preserve">located </w:t>
      </w:r>
      <w:r>
        <w:rPr>
          <w:color w:val="1C1C1C"/>
          <w:w w:val="105"/>
        </w:rPr>
        <w:t>in</w:t>
      </w:r>
      <w:proofErr w:type="gramEnd"/>
      <w:r>
        <w:rPr>
          <w:color w:val="1C1C1C"/>
          <w:w w:val="105"/>
        </w:rPr>
        <w:t xml:space="preserve"> </w:t>
      </w:r>
      <w:r>
        <w:rPr>
          <w:color w:val="00444F"/>
          <w:w w:val="105"/>
        </w:rPr>
        <w:t xml:space="preserve">a </w:t>
      </w:r>
      <w:r>
        <w:rPr>
          <w:w w:val="105"/>
        </w:rPr>
        <w:t xml:space="preserve">central </w:t>
      </w:r>
      <w:r>
        <w:rPr>
          <w:color w:val="181818"/>
          <w:w w:val="105"/>
        </w:rPr>
        <w:t xml:space="preserve">part </w:t>
      </w:r>
      <w:r>
        <w:rPr>
          <w:color w:val="0C0C0C"/>
          <w:w w:val="105"/>
        </w:rPr>
        <w:t xml:space="preserve">of </w:t>
      </w:r>
      <w:r>
        <w:rPr>
          <w:color w:val="0A0A0A"/>
          <w:w w:val="105"/>
        </w:rPr>
        <w:t xml:space="preserve">the </w:t>
      </w:r>
      <w:r>
        <w:rPr>
          <w:w w:val="105"/>
        </w:rPr>
        <w:t xml:space="preserve">city </w:t>
      </w:r>
      <w:r>
        <w:rPr>
          <w:color w:val="181818"/>
          <w:w w:val="105"/>
        </w:rPr>
        <w:t xml:space="preserve">a </w:t>
      </w:r>
      <w:r>
        <w:rPr>
          <w:w w:val="105"/>
        </w:rPr>
        <w:t xml:space="preserve">short distance </w:t>
      </w:r>
      <w:r>
        <w:rPr>
          <w:color w:val="1C1C1C"/>
          <w:w w:val="105"/>
        </w:rPr>
        <w:t xml:space="preserve">from </w:t>
      </w:r>
      <w:r>
        <w:rPr>
          <w:color w:val="00344F"/>
          <w:w w:val="105"/>
        </w:rPr>
        <w:t xml:space="preserve">a </w:t>
      </w:r>
      <w:r>
        <w:rPr>
          <w:w w:val="105"/>
        </w:rPr>
        <w:t>university</w:t>
      </w:r>
      <w:r>
        <w:rPr>
          <w:spacing w:val="38"/>
          <w:w w:val="105"/>
        </w:rPr>
        <w:t xml:space="preserve"> </w:t>
      </w:r>
      <w:r>
        <w:rPr>
          <w:w w:val="105"/>
        </w:rPr>
        <w:t xml:space="preserve">campus, hospital </w:t>
      </w:r>
      <w:r>
        <w:rPr>
          <w:color w:val="080808"/>
          <w:w w:val="105"/>
        </w:rPr>
        <w:t xml:space="preserve">buildings, </w:t>
      </w:r>
      <w:r>
        <w:rPr>
          <w:color w:val="003169"/>
          <w:w w:val="105"/>
        </w:rPr>
        <w:t xml:space="preserve">a </w:t>
      </w:r>
      <w:r>
        <w:rPr>
          <w:w w:val="105"/>
        </w:rPr>
        <w:t xml:space="preserve">public park, various commercial uses, and </w:t>
      </w:r>
      <w:r>
        <w:rPr>
          <w:color w:val="030303"/>
          <w:w w:val="105"/>
        </w:rPr>
        <w:t xml:space="preserve">the </w:t>
      </w:r>
      <w:r>
        <w:rPr>
          <w:color w:val="2F2F2F"/>
          <w:w w:val="105"/>
        </w:rPr>
        <w:t xml:space="preserve">busy </w:t>
      </w:r>
      <w:r>
        <w:rPr>
          <w:w w:val="105"/>
        </w:rPr>
        <w:t xml:space="preserve">Oxford </w:t>
      </w:r>
      <w:r>
        <w:rPr>
          <w:color w:val="003150"/>
          <w:w w:val="105"/>
        </w:rPr>
        <w:t xml:space="preserve">Road </w:t>
      </w:r>
      <w:r>
        <w:rPr>
          <w:w w:val="105"/>
        </w:rPr>
        <w:t>corridor.</w:t>
      </w:r>
    </w:p>
    <w:p w:rsidR="004A4A13" w:rsidRDefault="00000000" w14:paraId="3F2C2339" w14:textId="77777777">
      <w:pPr>
        <w:spacing w:before="172"/>
        <w:ind w:left="323"/>
        <w:rPr>
          <w:i/>
        </w:rPr>
      </w:pPr>
      <w:r>
        <w:rPr>
          <w:i/>
        </w:rPr>
        <w:t>Sustainable</w:t>
      </w:r>
      <w:r>
        <w:rPr>
          <w:i/>
          <w:spacing w:val="39"/>
        </w:rPr>
        <w:t xml:space="preserve"> </w:t>
      </w:r>
      <w:r>
        <w:rPr>
          <w:i/>
          <w:spacing w:val="-2"/>
        </w:rPr>
        <w:t>Neighbourhoods</w:t>
      </w:r>
    </w:p>
    <w:p w:rsidR="004A4A13" w:rsidRDefault="00000000" w14:paraId="1B501C4C" w14:textId="77777777">
      <w:pPr>
        <w:pStyle w:val="ListParagraph"/>
        <w:numPr>
          <w:ilvl w:val="0"/>
          <w:numId w:val="7"/>
        </w:numPr>
        <w:tabs>
          <w:tab w:val="left" w:pos="719"/>
          <w:tab w:val="left" w:pos="726"/>
        </w:tabs>
        <w:spacing w:before="167" w:line="208" w:lineRule="auto"/>
        <w:ind w:left="726" w:right="278" w:hanging="391"/>
        <w:jc w:val="left"/>
        <w:rPr>
          <w:rFonts w:ascii="Calibri"/>
          <w:color w:val="232323"/>
          <w:sz w:val="24"/>
        </w:rPr>
      </w:pPr>
      <w:r>
        <w:rPr>
          <w:rFonts w:ascii="Calibri"/>
          <w:color w:val="1A1A1A"/>
          <w:sz w:val="24"/>
        </w:rPr>
        <w:t>I</w:t>
      </w:r>
      <w:r>
        <w:rPr>
          <w:rFonts w:ascii="Calibri"/>
          <w:color w:val="1A1A1A"/>
          <w:spacing w:val="40"/>
          <w:sz w:val="24"/>
        </w:rPr>
        <w:t xml:space="preserve"> </w:t>
      </w:r>
      <w:r>
        <w:rPr>
          <w:rFonts w:ascii="Calibri"/>
          <w:color w:val="3D0700"/>
          <w:sz w:val="24"/>
        </w:rPr>
        <w:t>am</w:t>
      </w:r>
      <w:r>
        <w:rPr>
          <w:rFonts w:ascii="Calibri"/>
          <w:color w:val="3D0700"/>
          <w:spacing w:val="40"/>
          <w:sz w:val="24"/>
        </w:rPr>
        <w:t xml:space="preserve"> </w:t>
      </w:r>
      <w:r>
        <w:rPr>
          <w:rFonts w:ascii="Calibri"/>
          <w:sz w:val="24"/>
        </w:rPr>
        <w:t>advised</w:t>
      </w:r>
      <w:r>
        <w:rPr>
          <w:rFonts w:ascii="Calibri"/>
          <w:spacing w:val="40"/>
          <w:sz w:val="24"/>
        </w:rPr>
        <w:t xml:space="preserve"> </w:t>
      </w:r>
      <w:r>
        <w:rPr>
          <w:rFonts w:ascii="Calibri"/>
          <w:color w:val="0A0A0A"/>
          <w:sz w:val="24"/>
        </w:rPr>
        <w:t>that</w:t>
      </w:r>
      <w:r>
        <w:rPr>
          <w:rFonts w:ascii="Calibri"/>
          <w:color w:val="0A0A0A"/>
          <w:spacing w:val="40"/>
          <w:sz w:val="24"/>
        </w:rPr>
        <w:t xml:space="preserve"> </w:t>
      </w:r>
      <w:r>
        <w:rPr>
          <w:rFonts w:ascii="Calibri"/>
          <w:color w:val="181818"/>
          <w:sz w:val="24"/>
        </w:rPr>
        <w:t>there</w:t>
      </w:r>
      <w:r>
        <w:rPr>
          <w:rFonts w:ascii="Calibri"/>
          <w:color w:val="181818"/>
          <w:spacing w:val="40"/>
          <w:sz w:val="24"/>
        </w:rPr>
        <w:t xml:space="preserve"> </w:t>
      </w:r>
      <w:r>
        <w:rPr>
          <w:rFonts w:ascii="Calibri"/>
          <w:color w:val="212121"/>
          <w:sz w:val="24"/>
        </w:rPr>
        <w:t>are</w:t>
      </w:r>
      <w:r>
        <w:rPr>
          <w:rFonts w:ascii="Calibri"/>
          <w:color w:val="212121"/>
          <w:spacing w:val="40"/>
          <w:sz w:val="24"/>
        </w:rPr>
        <w:t xml:space="preserve"> </w:t>
      </w:r>
      <w:r>
        <w:rPr>
          <w:rFonts w:ascii="Calibri"/>
          <w:color w:val="070707"/>
          <w:sz w:val="24"/>
        </w:rPr>
        <w:t>over</w:t>
      </w:r>
      <w:r>
        <w:rPr>
          <w:rFonts w:ascii="Calibri"/>
          <w:color w:val="070707"/>
          <w:spacing w:val="40"/>
          <w:sz w:val="24"/>
        </w:rPr>
        <w:t xml:space="preserve"> </w:t>
      </w:r>
      <w:r>
        <w:rPr>
          <w:rFonts w:ascii="Calibri"/>
          <w:color w:val="181818"/>
          <w:sz w:val="24"/>
        </w:rPr>
        <w:t>50,000</w:t>
      </w:r>
      <w:r>
        <w:rPr>
          <w:rFonts w:ascii="Calibri"/>
          <w:color w:val="181818"/>
          <w:spacing w:val="40"/>
          <w:sz w:val="24"/>
        </w:rPr>
        <w:t xml:space="preserve"> </w:t>
      </w:r>
      <w:r>
        <w:rPr>
          <w:rFonts w:ascii="Calibri"/>
          <w:b/>
          <w:color w:val="111111"/>
          <w:sz w:val="24"/>
        </w:rPr>
        <w:t>students</w:t>
      </w:r>
      <w:r>
        <w:rPr>
          <w:rFonts w:ascii="Calibri"/>
          <w:b/>
          <w:color w:val="111111"/>
          <w:spacing w:val="40"/>
          <w:sz w:val="24"/>
        </w:rPr>
        <w:t xml:space="preserve"> </w:t>
      </w:r>
      <w:r>
        <w:rPr>
          <w:rFonts w:ascii="Calibri"/>
          <w:b/>
          <w:color w:val="2D267C"/>
          <w:sz w:val="24"/>
        </w:rPr>
        <w:t>in</w:t>
      </w:r>
      <w:r>
        <w:rPr>
          <w:rFonts w:ascii="Calibri"/>
          <w:b/>
          <w:color w:val="2D267C"/>
          <w:spacing w:val="40"/>
          <w:sz w:val="24"/>
        </w:rPr>
        <w:t xml:space="preserve"> </w:t>
      </w:r>
      <w:r>
        <w:rPr>
          <w:rFonts w:ascii="Calibri"/>
          <w:color w:val="262626"/>
          <w:sz w:val="24"/>
        </w:rPr>
        <w:t>the</w:t>
      </w:r>
      <w:r>
        <w:rPr>
          <w:rFonts w:ascii="Calibri"/>
          <w:color w:val="262626"/>
          <w:spacing w:val="40"/>
          <w:sz w:val="24"/>
        </w:rPr>
        <w:t xml:space="preserve"> </w:t>
      </w:r>
      <w:r>
        <w:rPr>
          <w:rFonts w:ascii="Calibri"/>
          <w:color w:val="212121"/>
          <w:sz w:val="24"/>
        </w:rPr>
        <w:t>city,</w:t>
      </w:r>
      <w:r>
        <w:rPr>
          <w:rFonts w:ascii="Calibri"/>
          <w:color w:val="212121"/>
          <w:spacing w:val="36"/>
          <w:sz w:val="24"/>
        </w:rPr>
        <w:t xml:space="preserve"> </w:t>
      </w:r>
      <w:r>
        <w:rPr>
          <w:rFonts w:ascii="Calibri"/>
          <w:color w:val="161616"/>
          <w:sz w:val="24"/>
        </w:rPr>
        <w:t>and</w:t>
      </w:r>
      <w:r>
        <w:rPr>
          <w:rFonts w:ascii="Calibri"/>
          <w:color w:val="161616"/>
          <w:spacing w:val="40"/>
          <w:sz w:val="24"/>
        </w:rPr>
        <w:t xml:space="preserve"> </w:t>
      </w:r>
      <w:r>
        <w:rPr>
          <w:rFonts w:ascii="Calibri"/>
          <w:color w:val="1A1A1A"/>
          <w:sz w:val="24"/>
        </w:rPr>
        <w:t>that</w:t>
      </w:r>
      <w:r>
        <w:rPr>
          <w:rFonts w:ascii="Calibri"/>
          <w:color w:val="1A1A1A"/>
          <w:spacing w:val="40"/>
          <w:sz w:val="24"/>
        </w:rPr>
        <w:t xml:space="preserve"> </w:t>
      </w:r>
      <w:r>
        <w:rPr>
          <w:rFonts w:ascii="Calibri"/>
          <w:color w:val="1A1A1A"/>
          <w:sz w:val="24"/>
        </w:rPr>
        <w:t xml:space="preserve">their </w:t>
      </w:r>
      <w:r>
        <w:rPr>
          <w:rFonts w:ascii="Calibri"/>
          <w:sz w:val="24"/>
        </w:rPr>
        <w:t>accommodation</w:t>
      </w:r>
      <w:r>
        <w:rPr>
          <w:rFonts w:ascii="Calibri"/>
          <w:spacing w:val="40"/>
          <w:sz w:val="24"/>
        </w:rPr>
        <w:t xml:space="preserve"> </w:t>
      </w:r>
      <w:r>
        <w:rPr>
          <w:rFonts w:ascii="Calibri"/>
          <w:sz w:val="24"/>
        </w:rPr>
        <w:t>has</w:t>
      </w:r>
      <w:r>
        <w:rPr>
          <w:rFonts w:ascii="Calibri"/>
          <w:spacing w:val="40"/>
          <w:sz w:val="24"/>
        </w:rPr>
        <w:t xml:space="preserve"> </w:t>
      </w:r>
      <w:r>
        <w:rPr>
          <w:rFonts w:ascii="Calibri"/>
          <w:sz w:val="24"/>
        </w:rPr>
        <w:t>spread</w:t>
      </w:r>
      <w:r>
        <w:rPr>
          <w:rFonts w:ascii="Calibri"/>
          <w:spacing w:val="40"/>
          <w:sz w:val="24"/>
        </w:rPr>
        <w:t xml:space="preserve"> </w:t>
      </w:r>
      <w:r>
        <w:rPr>
          <w:rFonts w:ascii="Calibri"/>
          <w:sz w:val="24"/>
        </w:rPr>
        <w:t>in</w:t>
      </w:r>
      <w:r>
        <w:rPr>
          <w:rFonts w:ascii="Calibri"/>
          <w:spacing w:val="40"/>
          <w:sz w:val="24"/>
        </w:rPr>
        <w:t xml:space="preserve"> </w:t>
      </w:r>
      <w:r>
        <w:rPr>
          <w:rFonts w:ascii="Calibri"/>
          <w:color w:val="003448"/>
          <w:sz w:val="24"/>
        </w:rPr>
        <w:t>recent</w:t>
      </w:r>
      <w:r>
        <w:rPr>
          <w:rFonts w:ascii="Calibri"/>
          <w:color w:val="003448"/>
          <w:spacing w:val="40"/>
          <w:sz w:val="24"/>
        </w:rPr>
        <w:t xml:space="preserve"> </w:t>
      </w:r>
      <w:r>
        <w:rPr>
          <w:rFonts w:ascii="Calibri"/>
          <w:sz w:val="24"/>
        </w:rPr>
        <w:t>years</w:t>
      </w:r>
      <w:r>
        <w:rPr>
          <w:rFonts w:ascii="Calibri"/>
          <w:spacing w:val="40"/>
          <w:sz w:val="24"/>
        </w:rPr>
        <w:t xml:space="preserve"> </w:t>
      </w:r>
      <w:r>
        <w:rPr>
          <w:rFonts w:ascii="Calibri"/>
          <w:color w:val="231C72"/>
          <w:sz w:val="24"/>
        </w:rPr>
        <w:t>to</w:t>
      </w:r>
      <w:r>
        <w:rPr>
          <w:rFonts w:ascii="Calibri"/>
          <w:color w:val="231C72"/>
          <w:spacing w:val="40"/>
          <w:sz w:val="24"/>
        </w:rPr>
        <w:t xml:space="preserve"> </w:t>
      </w:r>
      <w:r>
        <w:rPr>
          <w:rFonts w:ascii="Calibri"/>
          <w:sz w:val="24"/>
        </w:rPr>
        <w:t>residential</w:t>
      </w:r>
      <w:r>
        <w:rPr>
          <w:rFonts w:ascii="Calibri"/>
          <w:spacing w:val="40"/>
          <w:sz w:val="24"/>
        </w:rPr>
        <w:t xml:space="preserve"> </w:t>
      </w:r>
      <w:r>
        <w:rPr>
          <w:rFonts w:ascii="Calibri"/>
          <w:sz w:val="24"/>
        </w:rPr>
        <w:t>areas</w:t>
      </w:r>
      <w:r>
        <w:rPr>
          <w:rFonts w:ascii="Calibri"/>
          <w:spacing w:val="40"/>
          <w:sz w:val="24"/>
        </w:rPr>
        <w:t xml:space="preserve"> </w:t>
      </w:r>
      <w:r>
        <w:rPr>
          <w:rFonts w:ascii="Calibri"/>
          <w:color w:val="1C1C1C"/>
          <w:sz w:val="24"/>
        </w:rPr>
        <w:t>that</w:t>
      </w:r>
      <w:r>
        <w:rPr>
          <w:rFonts w:ascii="Calibri"/>
          <w:color w:val="1C1C1C"/>
          <w:spacing w:val="40"/>
          <w:sz w:val="24"/>
        </w:rPr>
        <w:t xml:space="preserve"> </w:t>
      </w:r>
      <w:r>
        <w:rPr>
          <w:rFonts w:ascii="Calibri"/>
          <w:color w:val="030303"/>
          <w:sz w:val="24"/>
        </w:rPr>
        <w:t xml:space="preserve">were </w:t>
      </w:r>
      <w:r>
        <w:rPr>
          <w:rFonts w:ascii="Calibri"/>
          <w:sz w:val="24"/>
        </w:rPr>
        <w:t>previously</w:t>
      </w:r>
      <w:r>
        <w:rPr>
          <w:rFonts w:ascii="Calibri"/>
          <w:spacing w:val="40"/>
          <w:sz w:val="24"/>
        </w:rPr>
        <w:t xml:space="preserve"> </w:t>
      </w:r>
      <w:r>
        <w:rPr>
          <w:rFonts w:ascii="Calibri"/>
          <w:color w:val="0A0A0A"/>
          <w:sz w:val="24"/>
        </w:rPr>
        <w:t>predominantly</w:t>
      </w:r>
      <w:r>
        <w:rPr>
          <w:rFonts w:ascii="Calibri"/>
          <w:color w:val="0A0A0A"/>
          <w:spacing w:val="40"/>
          <w:sz w:val="24"/>
        </w:rPr>
        <w:t xml:space="preserve"> </w:t>
      </w:r>
      <w:r>
        <w:rPr>
          <w:rFonts w:ascii="Calibri"/>
          <w:color w:val="0A0A0A"/>
          <w:sz w:val="24"/>
        </w:rPr>
        <w:t>occupied</w:t>
      </w:r>
      <w:r>
        <w:rPr>
          <w:rFonts w:ascii="Calibri"/>
          <w:color w:val="0A0A0A"/>
          <w:spacing w:val="40"/>
          <w:sz w:val="24"/>
        </w:rPr>
        <w:t xml:space="preserve"> </w:t>
      </w:r>
      <w:r>
        <w:rPr>
          <w:rFonts w:ascii="Calibri"/>
          <w:b/>
          <w:color w:val="0A0A0A"/>
          <w:sz w:val="24"/>
        </w:rPr>
        <w:t>by</w:t>
      </w:r>
      <w:r>
        <w:rPr>
          <w:rFonts w:ascii="Calibri"/>
          <w:b/>
          <w:color w:val="0A0A0A"/>
          <w:spacing w:val="37"/>
          <w:sz w:val="24"/>
        </w:rPr>
        <w:t xml:space="preserve"> </w:t>
      </w:r>
      <w:r>
        <w:rPr>
          <w:rFonts w:ascii="Calibri"/>
          <w:b/>
          <w:color w:val="0A0A0A"/>
          <w:sz w:val="24"/>
        </w:rPr>
        <w:t>families.</w:t>
      </w:r>
      <w:r>
        <w:rPr>
          <w:rFonts w:ascii="Calibri"/>
          <w:b/>
          <w:color w:val="0A0A0A"/>
          <w:spacing w:val="80"/>
          <w:sz w:val="24"/>
        </w:rPr>
        <w:t xml:space="preserve"> </w:t>
      </w:r>
      <w:r>
        <w:rPr>
          <w:rFonts w:ascii="Calibri"/>
          <w:b/>
          <w:sz w:val="24"/>
        </w:rPr>
        <w:t>Accordingly,</w:t>
      </w:r>
      <w:r>
        <w:rPr>
          <w:rFonts w:ascii="Calibri"/>
          <w:b/>
          <w:spacing w:val="40"/>
          <w:sz w:val="24"/>
        </w:rPr>
        <w:t xml:space="preserve"> </w:t>
      </w:r>
      <w:r>
        <w:rPr>
          <w:rFonts w:ascii="Calibri"/>
          <w:b/>
          <w:color w:val="0C0C0C"/>
          <w:sz w:val="24"/>
        </w:rPr>
        <w:t>an</w:t>
      </w:r>
      <w:r>
        <w:rPr>
          <w:rFonts w:ascii="Calibri"/>
          <w:b/>
          <w:color w:val="0C0C0C"/>
          <w:spacing w:val="29"/>
          <w:sz w:val="24"/>
        </w:rPr>
        <w:t xml:space="preserve"> </w:t>
      </w:r>
      <w:r>
        <w:rPr>
          <w:rFonts w:ascii="Calibri"/>
          <w:color w:val="080808"/>
          <w:sz w:val="24"/>
        </w:rPr>
        <w:t>approach</w:t>
      </w:r>
      <w:r>
        <w:rPr>
          <w:rFonts w:ascii="Calibri"/>
          <w:color w:val="080808"/>
          <w:spacing w:val="40"/>
          <w:sz w:val="24"/>
        </w:rPr>
        <w:t xml:space="preserve"> </w:t>
      </w:r>
      <w:r>
        <w:rPr>
          <w:rFonts w:ascii="Calibri"/>
          <w:color w:val="111111"/>
          <w:sz w:val="24"/>
        </w:rPr>
        <w:t>is</w:t>
      </w:r>
      <w:r>
        <w:rPr>
          <w:rFonts w:ascii="Calibri"/>
          <w:color w:val="111111"/>
          <w:spacing w:val="40"/>
          <w:sz w:val="24"/>
        </w:rPr>
        <w:t xml:space="preserve"> </w:t>
      </w:r>
      <w:r>
        <w:rPr>
          <w:rFonts w:ascii="Calibri"/>
          <w:color w:val="0F0F0F"/>
          <w:sz w:val="24"/>
        </w:rPr>
        <w:t xml:space="preserve">set </w:t>
      </w:r>
      <w:r>
        <w:rPr>
          <w:rFonts w:ascii="Calibri"/>
          <w:color w:val="080808"/>
          <w:sz w:val="24"/>
        </w:rPr>
        <w:t xml:space="preserve">out </w:t>
      </w:r>
      <w:r>
        <w:rPr>
          <w:rFonts w:ascii="Calibri"/>
          <w:color w:val="365D59"/>
          <w:sz w:val="24"/>
        </w:rPr>
        <w:t>in</w:t>
      </w:r>
      <w:r>
        <w:rPr>
          <w:rFonts w:ascii="Calibri"/>
          <w:color w:val="365D59"/>
          <w:spacing w:val="40"/>
          <w:sz w:val="24"/>
        </w:rPr>
        <w:t xml:space="preserve"> </w:t>
      </w:r>
      <w:r>
        <w:rPr>
          <w:rFonts w:ascii="Calibri"/>
          <w:sz w:val="24"/>
        </w:rPr>
        <w:t>Manchester's</w:t>
      </w:r>
      <w:r>
        <w:rPr>
          <w:rFonts w:ascii="Calibri"/>
          <w:spacing w:val="40"/>
          <w:sz w:val="24"/>
        </w:rPr>
        <w:t xml:space="preserve"> </w:t>
      </w:r>
      <w:r>
        <w:rPr>
          <w:rFonts w:ascii="Calibri"/>
          <w:color w:val="030303"/>
          <w:sz w:val="24"/>
        </w:rPr>
        <w:t>Local</w:t>
      </w:r>
      <w:r>
        <w:rPr>
          <w:rFonts w:ascii="Calibri"/>
          <w:color w:val="030303"/>
          <w:spacing w:val="40"/>
          <w:sz w:val="24"/>
        </w:rPr>
        <w:t xml:space="preserve"> </w:t>
      </w:r>
      <w:r>
        <w:rPr>
          <w:rFonts w:ascii="Calibri"/>
          <w:sz w:val="24"/>
        </w:rPr>
        <w:t>Development</w:t>
      </w:r>
      <w:r>
        <w:rPr>
          <w:rFonts w:ascii="Calibri"/>
          <w:spacing w:val="40"/>
          <w:sz w:val="24"/>
        </w:rPr>
        <w:t xml:space="preserve"> </w:t>
      </w:r>
      <w:r>
        <w:rPr>
          <w:rFonts w:ascii="Calibri"/>
          <w:sz w:val="24"/>
        </w:rPr>
        <w:t>Framework</w:t>
      </w:r>
      <w:r>
        <w:rPr>
          <w:rFonts w:ascii="Calibri"/>
          <w:spacing w:val="40"/>
          <w:sz w:val="24"/>
        </w:rPr>
        <w:t xml:space="preserve"> </w:t>
      </w:r>
      <w:r>
        <w:rPr>
          <w:rFonts w:ascii="Calibri"/>
          <w:color w:val="111111"/>
          <w:sz w:val="24"/>
        </w:rPr>
        <w:t>Core</w:t>
      </w:r>
      <w:r>
        <w:rPr>
          <w:rFonts w:ascii="Calibri"/>
          <w:color w:val="111111"/>
          <w:spacing w:val="40"/>
          <w:sz w:val="24"/>
        </w:rPr>
        <w:t xml:space="preserve"> </w:t>
      </w:r>
      <w:r>
        <w:rPr>
          <w:rFonts w:ascii="Calibri"/>
          <w:color w:val="111111"/>
          <w:sz w:val="24"/>
        </w:rPr>
        <w:t>Strategy</w:t>
      </w:r>
      <w:r>
        <w:rPr>
          <w:rFonts w:ascii="Calibri"/>
          <w:color w:val="111111"/>
          <w:spacing w:val="40"/>
          <w:sz w:val="24"/>
        </w:rPr>
        <w:t xml:space="preserve"> </w:t>
      </w:r>
      <w:r>
        <w:rPr>
          <w:rFonts w:ascii="Calibri"/>
          <w:sz w:val="24"/>
        </w:rPr>
        <w:t xml:space="preserve">Development </w:t>
      </w:r>
      <w:r>
        <w:rPr>
          <w:rFonts w:ascii="Calibri"/>
          <w:color w:val="053B5B"/>
          <w:sz w:val="24"/>
        </w:rPr>
        <w:t>Plan</w:t>
      </w:r>
      <w:r>
        <w:rPr>
          <w:rFonts w:ascii="Calibri"/>
          <w:color w:val="053B5B"/>
          <w:spacing w:val="40"/>
          <w:sz w:val="24"/>
        </w:rPr>
        <w:t xml:space="preserve"> </w:t>
      </w:r>
      <w:r>
        <w:rPr>
          <w:rFonts w:ascii="Calibri"/>
          <w:sz w:val="24"/>
        </w:rPr>
        <w:t>Document</w:t>
      </w:r>
      <w:r>
        <w:rPr>
          <w:rFonts w:ascii="Calibri"/>
          <w:spacing w:val="40"/>
          <w:sz w:val="24"/>
        </w:rPr>
        <w:t xml:space="preserve"> </w:t>
      </w:r>
      <w:r>
        <w:rPr>
          <w:rFonts w:ascii="Calibri"/>
          <w:sz w:val="24"/>
        </w:rPr>
        <w:t>(2012)</w:t>
      </w:r>
      <w:r>
        <w:rPr>
          <w:rFonts w:ascii="Calibri"/>
          <w:spacing w:val="40"/>
          <w:sz w:val="24"/>
        </w:rPr>
        <w:t xml:space="preserve"> </w:t>
      </w:r>
      <w:r>
        <w:rPr>
          <w:rFonts w:ascii="Calibri"/>
          <w:sz w:val="24"/>
        </w:rPr>
        <w:t>based</w:t>
      </w:r>
      <w:r>
        <w:rPr>
          <w:rFonts w:ascii="Calibri"/>
          <w:spacing w:val="40"/>
          <w:sz w:val="24"/>
        </w:rPr>
        <w:t xml:space="preserve"> </w:t>
      </w:r>
      <w:r>
        <w:rPr>
          <w:rFonts w:ascii="Calibri"/>
          <w:color w:val="2A2A2A"/>
          <w:sz w:val="24"/>
        </w:rPr>
        <w:t>on</w:t>
      </w:r>
      <w:r>
        <w:rPr>
          <w:rFonts w:ascii="Calibri"/>
          <w:color w:val="2A2A2A"/>
          <w:spacing w:val="40"/>
          <w:sz w:val="24"/>
        </w:rPr>
        <w:t xml:space="preserve"> </w:t>
      </w:r>
      <w:r>
        <w:rPr>
          <w:rFonts w:ascii="Calibri"/>
          <w:sz w:val="24"/>
        </w:rPr>
        <w:t>increasing</w:t>
      </w:r>
      <w:r>
        <w:rPr>
          <w:rFonts w:ascii="Calibri"/>
          <w:spacing w:val="40"/>
          <w:sz w:val="24"/>
        </w:rPr>
        <w:t xml:space="preserve"> </w:t>
      </w:r>
      <w:r>
        <w:rPr>
          <w:rFonts w:ascii="Calibri"/>
          <w:color w:val="050505"/>
          <w:sz w:val="24"/>
        </w:rPr>
        <w:t>the</w:t>
      </w:r>
      <w:r>
        <w:rPr>
          <w:rFonts w:ascii="Calibri"/>
          <w:color w:val="050505"/>
          <w:spacing w:val="40"/>
          <w:sz w:val="24"/>
        </w:rPr>
        <w:t xml:space="preserve"> </w:t>
      </w:r>
      <w:r>
        <w:rPr>
          <w:rFonts w:ascii="Calibri"/>
          <w:color w:val="0F0F0F"/>
          <w:sz w:val="24"/>
        </w:rPr>
        <w:t>stock</w:t>
      </w:r>
      <w:r>
        <w:rPr>
          <w:rFonts w:ascii="Calibri"/>
          <w:color w:val="0F0F0F"/>
          <w:spacing w:val="40"/>
          <w:sz w:val="24"/>
        </w:rPr>
        <w:t xml:space="preserve"> </w:t>
      </w:r>
      <w:r>
        <w:rPr>
          <w:rFonts w:ascii="Calibri"/>
          <w:color w:val="003677"/>
          <w:sz w:val="24"/>
        </w:rPr>
        <w:t>of</w:t>
      </w:r>
      <w:r>
        <w:rPr>
          <w:rFonts w:ascii="Calibri"/>
          <w:color w:val="003677"/>
          <w:spacing w:val="40"/>
          <w:sz w:val="24"/>
        </w:rPr>
        <w:t xml:space="preserve"> </w:t>
      </w:r>
      <w:r>
        <w:rPr>
          <w:rFonts w:ascii="Calibri"/>
          <w:color w:val="0E0E0E"/>
          <w:sz w:val="24"/>
        </w:rPr>
        <w:t>purpose-built</w:t>
      </w:r>
      <w:r>
        <w:rPr>
          <w:rFonts w:ascii="Calibri"/>
          <w:color w:val="0E0E0E"/>
          <w:spacing w:val="40"/>
          <w:sz w:val="24"/>
        </w:rPr>
        <w:t xml:space="preserve"> </w:t>
      </w:r>
      <w:r>
        <w:rPr>
          <w:rFonts w:ascii="Calibri"/>
          <w:color w:val="0F0F0F"/>
          <w:sz w:val="24"/>
        </w:rPr>
        <w:t xml:space="preserve">student </w:t>
      </w:r>
      <w:proofErr w:type="gramStart"/>
      <w:r>
        <w:rPr>
          <w:rFonts w:ascii="Calibri"/>
          <w:sz w:val="24"/>
        </w:rPr>
        <w:t>accommodation, and</w:t>
      </w:r>
      <w:proofErr w:type="gramEnd"/>
      <w:r>
        <w:rPr>
          <w:rFonts w:ascii="Calibri"/>
          <w:sz w:val="24"/>
        </w:rPr>
        <w:t xml:space="preserve"> encouraging</w:t>
      </w:r>
      <w:r>
        <w:rPr>
          <w:rFonts w:ascii="Calibri"/>
          <w:spacing w:val="40"/>
          <w:sz w:val="24"/>
        </w:rPr>
        <w:t xml:space="preserve"> </w:t>
      </w:r>
      <w:r>
        <w:rPr>
          <w:rFonts w:ascii="Calibri"/>
          <w:color w:val="151515"/>
          <w:sz w:val="24"/>
        </w:rPr>
        <w:t xml:space="preserve">the </w:t>
      </w:r>
      <w:r>
        <w:rPr>
          <w:rFonts w:ascii="Calibri"/>
          <w:b/>
          <w:sz w:val="24"/>
        </w:rPr>
        <w:t>conversion</w:t>
      </w:r>
      <w:r>
        <w:rPr>
          <w:rFonts w:ascii="Calibri"/>
          <w:b/>
          <w:spacing w:val="40"/>
          <w:sz w:val="24"/>
        </w:rPr>
        <w:t xml:space="preserve"> </w:t>
      </w:r>
      <w:r>
        <w:rPr>
          <w:rFonts w:ascii="Calibri"/>
          <w:b/>
          <w:color w:val="1F1F1F"/>
          <w:sz w:val="24"/>
        </w:rPr>
        <w:t xml:space="preserve">of </w:t>
      </w:r>
      <w:r>
        <w:rPr>
          <w:rFonts w:ascii="Calibri"/>
          <w:sz w:val="24"/>
        </w:rPr>
        <w:t>traditional residential</w:t>
      </w:r>
      <w:r>
        <w:rPr>
          <w:rFonts w:ascii="Calibri"/>
          <w:spacing w:val="40"/>
          <w:sz w:val="24"/>
        </w:rPr>
        <w:t xml:space="preserve"> </w:t>
      </w:r>
      <w:r>
        <w:rPr>
          <w:rFonts w:ascii="Calibri"/>
        </w:rPr>
        <w:t>properties</w:t>
      </w:r>
      <w:r>
        <w:rPr>
          <w:rFonts w:ascii="Calibri"/>
          <w:spacing w:val="80"/>
        </w:rPr>
        <w:t xml:space="preserve"> </w:t>
      </w:r>
      <w:r>
        <w:rPr>
          <w:rFonts w:ascii="Calibri"/>
          <w:color w:val="080808"/>
        </w:rPr>
        <w:t>back</w:t>
      </w:r>
      <w:r>
        <w:rPr>
          <w:rFonts w:ascii="Calibri"/>
          <w:color w:val="080808"/>
          <w:spacing w:val="80"/>
        </w:rPr>
        <w:t xml:space="preserve"> </w:t>
      </w:r>
      <w:r>
        <w:rPr>
          <w:rFonts w:ascii="Calibri"/>
          <w:color w:val="050505"/>
        </w:rPr>
        <w:t>to</w:t>
      </w:r>
      <w:r>
        <w:rPr>
          <w:rFonts w:ascii="Calibri"/>
          <w:color w:val="050505"/>
          <w:spacing w:val="80"/>
        </w:rPr>
        <w:t xml:space="preserve"> </w:t>
      </w:r>
      <w:r>
        <w:rPr>
          <w:rFonts w:ascii="Calibri"/>
        </w:rPr>
        <w:t>family</w:t>
      </w:r>
      <w:r>
        <w:rPr>
          <w:rFonts w:ascii="Calibri"/>
          <w:spacing w:val="80"/>
        </w:rPr>
        <w:t xml:space="preserve"> </w:t>
      </w:r>
      <w:r>
        <w:rPr>
          <w:rFonts w:ascii="Calibri"/>
        </w:rPr>
        <w:t>homes.</w:t>
      </w:r>
    </w:p>
    <w:p w:rsidR="004A4A13" w:rsidRDefault="00000000" w14:paraId="6B5A5A3C" w14:textId="77777777">
      <w:pPr>
        <w:pStyle w:val="ListParagraph"/>
        <w:numPr>
          <w:ilvl w:val="0"/>
          <w:numId w:val="7"/>
        </w:numPr>
        <w:tabs>
          <w:tab w:val="left" w:pos="732"/>
        </w:tabs>
        <w:spacing w:before="161" w:line="218" w:lineRule="auto"/>
        <w:ind w:left="732" w:right="252" w:hanging="396"/>
        <w:jc w:val="left"/>
        <w:rPr>
          <w:sz w:val="24"/>
        </w:rPr>
      </w:pPr>
      <w:r>
        <w:rPr>
          <w:sz w:val="24"/>
        </w:rPr>
        <w:t>Specifically,</w:t>
      </w:r>
      <w:r>
        <w:rPr>
          <w:spacing w:val="18"/>
          <w:sz w:val="24"/>
        </w:rPr>
        <w:t xml:space="preserve"> </w:t>
      </w:r>
      <w:r>
        <w:rPr>
          <w:color w:val="0E0E0E"/>
          <w:sz w:val="24"/>
        </w:rPr>
        <w:t xml:space="preserve">core </w:t>
      </w:r>
      <w:r>
        <w:rPr>
          <w:sz w:val="24"/>
        </w:rPr>
        <w:t xml:space="preserve">strategy policy </w:t>
      </w:r>
      <w:r>
        <w:rPr>
          <w:color w:val="212121"/>
          <w:sz w:val="24"/>
        </w:rPr>
        <w:t>H11</w:t>
      </w:r>
      <w:r>
        <w:rPr>
          <w:color w:val="212121"/>
          <w:spacing w:val="-17"/>
          <w:sz w:val="24"/>
        </w:rPr>
        <w:t xml:space="preserve"> </w:t>
      </w:r>
      <w:r>
        <w:rPr>
          <w:sz w:val="24"/>
        </w:rPr>
        <w:t xml:space="preserve">makes </w:t>
      </w:r>
      <w:r>
        <w:rPr>
          <w:color w:val="055D42"/>
          <w:sz w:val="24"/>
        </w:rPr>
        <w:t>it</w:t>
      </w:r>
      <w:r>
        <w:rPr>
          <w:color w:val="055D42"/>
          <w:spacing w:val="21"/>
          <w:sz w:val="24"/>
        </w:rPr>
        <w:t xml:space="preserve"> </w:t>
      </w:r>
      <w:r>
        <w:rPr>
          <w:sz w:val="24"/>
        </w:rPr>
        <w:t>clear that,</w:t>
      </w:r>
      <w:r>
        <w:rPr>
          <w:spacing w:val="-5"/>
          <w:sz w:val="24"/>
        </w:rPr>
        <w:t xml:space="preserve"> </w:t>
      </w:r>
      <w:proofErr w:type="gramStart"/>
      <w:r>
        <w:rPr>
          <w:color w:val="0F64B1"/>
          <w:sz w:val="24"/>
        </w:rPr>
        <w:t>in</w:t>
      </w:r>
      <w:r>
        <w:rPr>
          <w:color w:val="0F64B1"/>
          <w:spacing w:val="-1"/>
          <w:sz w:val="24"/>
        </w:rPr>
        <w:t xml:space="preserve"> </w:t>
      </w:r>
      <w:r>
        <w:rPr>
          <w:color w:val="111111"/>
          <w:sz w:val="24"/>
        </w:rPr>
        <w:t xml:space="preserve">order </w:t>
      </w:r>
      <w:r>
        <w:rPr>
          <w:color w:val="93753B"/>
          <w:sz w:val="24"/>
        </w:rPr>
        <w:t>to</w:t>
      </w:r>
      <w:proofErr w:type="gramEnd"/>
      <w:r>
        <w:rPr>
          <w:color w:val="93753B"/>
          <w:spacing w:val="-5"/>
          <w:sz w:val="24"/>
        </w:rPr>
        <w:t xml:space="preserve"> </w:t>
      </w:r>
      <w:r>
        <w:rPr>
          <w:color w:val="050505"/>
          <w:sz w:val="24"/>
        </w:rPr>
        <w:t xml:space="preserve">prevent </w:t>
      </w:r>
      <w:r>
        <w:rPr>
          <w:sz w:val="24"/>
        </w:rPr>
        <w:t>residential disamenity and to</w:t>
      </w:r>
      <w:r>
        <w:rPr>
          <w:spacing w:val="-1"/>
          <w:sz w:val="24"/>
        </w:rPr>
        <w:t xml:space="preserve"> </w:t>
      </w:r>
      <w:r>
        <w:rPr>
          <w:sz w:val="24"/>
        </w:rPr>
        <w:t>maintain the sustainability</w:t>
      </w:r>
      <w:r>
        <w:rPr>
          <w:spacing w:val="-2"/>
          <w:sz w:val="24"/>
        </w:rPr>
        <w:t xml:space="preserve"> </w:t>
      </w:r>
      <w:r>
        <w:rPr>
          <w:color w:val="1A1A1A"/>
          <w:sz w:val="24"/>
        </w:rPr>
        <w:t xml:space="preserve">of </w:t>
      </w:r>
      <w:r>
        <w:rPr>
          <w:sz w:val="24"/>
        </w:rPr>
        <w:t>neighbourhoods, changes</w:t>
      </w:r>
      <w:r>
        <w:rPr>
          <w:spacing w:val="-7"/>
          <w:sz w:val="24"/>
        </w:rPr>
        <w:t xml:space="preserve"> </w:t>
      </w:r>
      <w:r>
        <w:rPr>
          <w:sz w:val="24"/>
        </w:rPr>
        <w:t>of</w:t>
      </w:r>
      <w:r>
        <w:rPr>
          <w:spacing w:val="-17"/>
          <w:sz w:val="24"/>
        </w:rPr>
        <w:t xml:space="preserve"> </w:t>
      </w:r>
      <w:r>
        <w:rPr>
          <w:color w:val="131313"/>
          <w:sz w:val="24"/>
        </w:rPr>
        <w:t>use</w:t>
      </w:r>
      <w:r>
        <w:rPr>
          <w:color w:val="131313"/>
          <w:spacing w:val="-13"/>
          <w:sz w:val="24"/>
        </w:rPr>
        <w:t xml:space="preserve"> </w:t>
      </w:r>
      <w:r>
        <w:rPr>
          <w:color w:val="151515"/>
          <w:sz w:val="24"/>
        </w:rPr>
        <w:t>from</w:t>
      </w:r>
      <w:r>
        <w:rPr>
          <w:color w:val="151515"/>
          <w:spacing w:val="-15"/>
          <w:sz w:val="24"/>
        </w:rPr>
        <w:t xml:space="preserve"> </w:t>
      </w:r>
      <w:r>
        <w:rPr>
          <w:sz w:val="24"/>
        </w:rPr>
        <w:t>dwellinghouses</w:t>
      </w:r>
      <w:r>
        <w:rPr>
          <w:spacing w:val="-17"/>
          <w:sz w:val="24"/>
        </w:rPr>
        <w:t xml:space="preserve"> </w:t>
      </w:r>
      <w:r>
        <w:rPr>
          <w:color w:val="0A0A0A"/>
          <w:sz w:val="24"/>
        </w:rPr>
        <w:t>to</w:t>
      </w:r>
      <w:r>
        <w:rPr>
          <w:color w:val="0A0A0A"/>
          <w:spacing w:val="-8"/>
          <w:sz w:val="24"/>
        </w:rPr>
        <w:t xml:space="preserve"> </w:t>
      </w:r>
      <w:r>
        <w:rPr>
          <w:sz w:val="24"/>
        </w:rPr>
        <w:t>houses</w:t>
      </w:r>
      <w:r>
        <w:rPr>
          <w:spacing w:val="-11"/>
          <w:sz w:val="24"/>
        </w:rPr>
        <w:t xml:space="preserve"> </w:t>
      </w:r>
      <w:r>
        <w:rPr>
          <w:color w:val="1F1F1F"/>
          <w:sz w:val="24"/>
        </w:rPr>
        <w:t>in</w:t>
      </w:r>
      <w:r>
        <w:rPr>
          <w:color w:val="1F1F1F"/>
          <w:spacing w:val="-17"/>
          <w:sz w:val="24"/>
        </w:rPr>
        <w:t xml:space="preserve"> </w:t>
      </w:r>
      <w:r>
        <w:rPr>
          <w:color w:val="0C0C0C"/>
          <w:sz w:val="24"/>
        </w:rPr>
        <w:t>multiple</w:t>
      </w:r>
      <w:r>
        <w:rPr>
          <w:color w:val="0C0C0C"/>
          <w:spacing w:val="-8"/>
          <w:sz w:val="24"/>
        </w:rPr>
        <w:t xml:space="preserve"> </w:t>
      </w:r>
      <w:r>
        <w:rPr>
          <w:color w:val="080808"/>
          <w:sz w:val="24"/>
        </w:rPr>
        <w:t>occupation</w:t>
      </w:r>
      <w:r>
        <w:rPr>
          <w:color w:val="080808"/>
          <w:spacing w:val="-3"/>
          <w:sz w:val="24"/>
        </w:rPr>
        <w:t xml:space="preserve"> </w:t>
      </w:r>
      <w:r>
        <w:rPr>
          <w:color w:val="131313"/>
          <w:sz w:val="24"/>
        </w:rPr>
        <w:t xml:space="preserve">(HMOs) </w:t>
      </w:r>
      <w:r>
        <w:rPr>
          <w:color w:val="2D0118"/>
          <w:sz w:val="24"/>
        </w:rPr>
        <w:t>will</w:t>
      </w:r>
      <w:r>
        <w:rPr>
          <w:color w:val="2D0118"/>
          <w:spacing w:val="-1"/>
          <w:sz w:val="24"/>
        </w:rPr>
        <w:t xml:space="preserve"> </w:t>
      </w:r>
      <w:r>
        <w:rPr>
          <w:color w:val="262626"/>
          <w:sz w:val="24"/>
        </w:rPr>
        <w:t xml:space="preserve">not </w:t>
      </w:r>
      <w:r>
        <w:rPr>
          <w:color w:val="0C0C0C"/>
          <w:sz w:val="24"/>
        </w:rPr>
        <w:t xml:space="preserve">be </w:t>
      </w:r>
      <w:r>
        <w:rPr>
          <w:color w:val="161616"/>
          <w:sz w:val="24"/>
        </w:rPr>
        <w:t xml:space="preserve">permitted </w:t>
      </w:r>
      <w:r>
        <w:rPr>
          <w:sz w:val="24"/>
        </w:rPr>
        <w:t>where there</w:t>
      </w:r>
      <w:r>
        <w:rPr>
          <w:spacing w:val="-1"/>
          <w:sz w:val="24"/>
        </w:rPr>
        <w:t xml:space="preserve"> </w:t>
      </w:r>
      <w:r>
        <w:rPr>
          <w:color w:val="000862"/>
          <w:sz w:val="24"/>
        </w:rPr>
        <w:t>is</w:t>
      </w:r>
      <w:r>
        <w:rPr>
          <w:color w:val="000862"/>
          <w:spacing w:val="-5"/>
          <w:sz w:val="24"/>
        </w:rPr>
        <w:t xml:space="preserve"> </w:t>
      </w:r>
      <w:r>
        <w:rPr>
          <w:color w:val="11363F"/>
          <w:sz w:val="24"/>
        </w:rPr>
        <w:t xml:space="preserve">a </w:t>
      </w:r>
      <w:r>
        <w:rPr>
          <w:color w:val="212121"/>
          <w:sz w:val="24"/>
        </w:rPr>
        <w:t xml:space="preserve">high </w:t>
      </w:r>
      <w:r>
        <w:rPr>
          <w:color w:val="0C0C0C"/>
          <w:sz w:val="24"/>
        </w:rPr>
        <w:t xml:space="preserve">concentration </w:t>
      </w:r>
      <w:r>
        <w:rPr>
          <w:color w:val="1F1F1F"/>
          <w:sz w:val="24"/>
        </w:rPr>
        <w:t>of</w:t>
      </w:r>
      <w:r>
        <w:rPr>
          <w:color w:val="1F1F1F"/>
          <w:spacing w:val="-2"/>
          <w:sz w:val="24"/>
        </w:rPr>
        <w:t xml:space="preserve"> </w:t>
      </w:r>
      <w:r>
        <w:rPr>
          <w:sz w:val="24"/>
        </w:rPr>
        <w:t xml:space="preserve">existing </w:t>
      </w:r>
      <w:r>
        <w:rPr>
          <w:color w:val="050505"/>
          <w:sz w:val="24"/>
        </w:rPr>
        <w:t xml:space="preserve">student </w:t>
      </w:r>
      <w:r>
        <w:rPr>
          <w:color w:val="111111"/>
          <w:sz w:val="24"/>
        </w:rPr>
        <w:t>accommodation</w:t>
      </w:r>
      <w:r>
        <w:rPr>
          <w:color w:val="111111"/>
          <w:spacing w:val="9"/>
          <w:sz w:val="24"/>
        </w:rPr>
        <w:t xml:space="preserve"> </w:t>
      </w:r>
      <w:r>
        <w:rPr>
          <w:color w:val="262626"/>
          <w:sz w:val="24"/>
        </w:rPr>
        <w:t>or</w:t>
      </w:r>
      <w:r>
        <w:rPr>
          <w:color w:val="262626"/>
          <w:spacing w:val="-14"/>
          <w:sz w:val="24"/>
        </w:rPr>
        <w:t xml:space="preserve"> </w:t>
      </w:r>
      <w:r>
        <w:rPr>
          <w:color w:val="111111"/>
          <w:sz w:val="24"/>
        </w:rPr>
        <w:t>HMOs</w:t>
      </w:r>
      <w:r>
        <w:rPr>
          <w:color w:val="111111"/>
          <w:spacing w:val="11"/>
          <w:sz w:val="24"/>
        </w:rPr>
        <w:t xml:space="preserve"> </w:t>
      </w:r>
      <w:r>
        <w:rPr>
          <w:color w:val="280E3B"/>
          <w:sz w:val="24"/>
        </w:rPr>
        <w:t>within</w:t>
      </w:r>
      <w:r>
        <w:rPr>
          <w:color w:val="280E3B"/>
          <w:spacing w:val="-5"/>
          <w:sz w:val="24"/>
        </w:rPr>
        <w:t xml:space="preserve"> </w:t>
      </w:r>
      <w:r>
        <w:rPr>
          <w:color w:val="003B7E"/>
          <w:sz w:val="24"/>
        </w:rPr>
        <w:t>a</w:t>
      </w:r>
      <w:r>
        <w:rPr>
          <w:color w:val="003B7E"/>
          <w:spacing w:val="-8"/>
          <w:sz w:val="24"/>
        </w:rPr>
        <w:t xml:space="preserve"> </w:t>
      </w:r>
      <w:r>
        <w:rPr>
          <w:sz w:val="24"/>
        </w:rPr>
        <w:t>short distance.</w:t>
      </w:r>
      <w:r>
        <w:rPr>
          <w:spacing w:val="40"/>
          <w:sz w:val="24"/>
        </w:rPr>
        <w:t xml:space="preserve"> </w:t>
      </w:r>
      <w:r>
        <w:rPr>
          <w:color w:val="030303"/>
          <w:sz w:val="24"/>
        </w:rPr>
        <w:t>The</w:t>
      </w:r>
      <w:r>
        <w:rPr>
          <w:color w:val="030303"/>
          <w:spacing w:val="-8"/>
          <w:sz w:val="24"/>
        </w:rPr>
        <w:t xml:space="preserve"> </w:t>
      </w:r>
      <w:r>
        <w:rPr>
          <w:color w:val="242424"/>
          <w:sz w:val="24"/>
        </w:rPr>
        <w:t xml:space="preserve">definition </w:t>
      </w:r>
      <w:r>
        <w:rPr>
          <w:sz w:val="24"/>
        </w:rPr>
        <w:t>of</w:t>
      </w:r>
      <w:r>
        <w:rPr>
          <w:spacing w:val="-17"/>
          <w:sz w:val="24"/>
        </w:rPr>
        <w:t xml:space="preserve"> </w:t>
      </w:r>
      <w:r>
        <w:rPr>
          <w:color w:val="1A1A1A"/>
          <w:sz w:val="24"/>
        </w:rPr>
        <w:t xml:space="preserve">“high </w:t>
      </w:r>
      <w:r>
        <w:rPr>
          <w:sz w:val="24"/>
        </w:rPr>
        <w:t>concentration”</w:t>
      </w:r>
      <w:r>
        <w:rPr>
          <w:spacing w:val="-11"/>
          <w:sz w:val="24"/>
        </w:rPr>
        <w:t xml:space="preserve"> </w:t>
      </w:r>
      <w:r>
        <w:rPr>
          <w:color w:val="1F4666"/>
          <w:sz w:val="24"/>
        </w:rPr>
        <w:t xml:space="preserve">is </w:t>
      </w:r>
      <w:r>
        <w:rPr>
          <w:color w:val="0F0F0F"/>
          <w:sz w:val="24"/>
        </w:rPr>
        <w:t xml:space="preserve">yet </w:t>
      </w:r>
      <w:r>
        <w:rPr>
          <w:sz w:val="24"/>
        </w:rPr>
        <w:t xml:space="preserve">to be </w:t>
      </w:r>
      <w:r>
        <w:rPr>
          <w:color w:val="0C0C0C"/>
          <w:sz w:val="24"/>
        </w:rPr>
        <w:t xml:space="preserve">finalised, </w:t>
      </w:r>
      <w:r>
        <w:rPr>
          <w:color w:val="0F0F0F"/>
          <w:sz w:val="24"/>
        </w:rPr>
        <w:t xml:space="preserve">but </w:t>
      </w:r>
      <w:r>
        <w:rPr>
          <w:color w:val="050505"/>
          <w:sz w:val="24"/>
        </w:rPr>
        <w:t xml:space="preserve">the </w:t>
      </w:r>
      <w:r>
        <w:rPr>
          <w:color w:val="084469"/>
          <w:sz w:val="24"/>
        </w:rPr>
        <w:t xml:space="preserve">core </w:t>
      </w:r>
      <w:r>
        <w:rPr>
          <w:sz w:val="24"/>
        </w:rPr>
        <w:t>strategy</w:t>
      </w:r>
      <w:r>
        <w:rPr>
          <w:spacing w:val="23"/>
          <w:sz w:val="24"/>
        </w:rPr>
        <w:t xml:space="preserve"> </w:t>
      </w:r>
      <w:r>
        <w:rPr>
          <w:color w:val="050505"/>
          <w:sz w:val="24"/>
        </w:rPr>
        <w:t>supporting</w:t>
      </w:r>
      <w:r>
        <w:rPr>
          <w:color w:val="050505"/>
          <w:spacing w:val="29"/>
          <w:sz w:val="24"/>
        </w:rPr>
        <w:t xml:space="preserve"> </w:t>
      </w:r>
      <w:r>
        <w:rPr>
          <w:sz w:val="24"/>
        </w:rPr>
        <w:t>text refers</w:t>
      </w:r>
      <w:r>
        <w:rPr>
          <w:spacing w:val="-7"/>
          <w:sz w:val="24"/>
        </w:rPr>
        <w:t xml:space="preserve"> </w:t>
      </w:r>
      <w:r>
        <w:rPr>
          <w:color w:val="7590A5"/>
          <w:sz w:val="24"/>
        </w:rPr>
        <w:t>to</w:t>
      </w:r>
      <w:r>
        <w:rPr>
          <w:color w:val="7590A5"/>
          <w:spacing w:val="-16"/>
          <w:sz w:val="24"/>
        </w:rPr>
        <w:t xml:space="preserve"> </w:t>
      </w:r>
      <w:r>
        <w:rPr>
          <w:sz w:val="24"/>
        </w:rPr>
        <w:t>situations</w:t>
      </w:r>
      <w:r>
        <w:rPr>
          <w:spacing w:val="-1"/>
          <w:sz w:val="24"/>
        </w:rPr>
        <w:t xml:space="preserve"> </w:t>
      </w:r>
      <w:r>
        <w:rPr>
          <w:color w:val="080808"/>
          <w:sz w:val="24"/>
        </w:rPr>
        <w:t>where</w:t>
      </w:r>
      <w:r>
        <w:rPr>
          <w:color w:val="080808"/>
          <w:spacing w:val="-6"/>
          <w:sz w:val="24"/>
        </w:rPr>
        <w:t xml:space="preserve"> </w:t>
      </w:r>
      <w:r>
        <w:rPr>
          <w:sz w:val="24"/>
        </w:rPr>
        <w:t>over</w:t>
      </w:r>
      <w:r>
        <w:rPr>
          <w:spacing w:val="-11"/>
          <w:sz w:val="24"/>
        </w:rPr>
        <w:t xml:space="preserve"> </w:t>
      </w:r>
      <w:r>
        <w:rPr>
          <w:sz w:val="24"/>
        </w:rPr>
        <w:t>10%</w:t>
      </w:r>
      <w:r>
        <w:rPr>
          <w:spacing w:val="-8"/>
          <w:sz w:val="24"/>
        </w:rPr>
        <w:t xml:space="preserve"> </w:t>
      </w:r>
      <w:r>
        <w:rPr>
          <w:color w:val="232323"/>
          <w:sz w:val="24"/>
        </w:rPr>
        <w:t>of</w:t>
      </w:r>
      <w:r>
        <w:rPr>
          <w:color w:val="232323"/>
          <w:spacing w:val="-13"/>
          <w:sz w:val="24"/>
        </w:rPr>
        <w:t xml:space="preserve"> </w:t>
      </w:r>
      <w:r>
        <w:rPr>
          <w:sz w:val="24"/>
        </w:rPr>
        <w:t>households</w:t>
      </w:r>
      <w:r>
        <w:rPr>
          <w:spacing w:val="7"/>
          <w:sz w:val="24"/>
        </w:rPr>
        <w:t xml:space="preserve"> </w:t>
      </w:r>
      <w:r>
        <w:rPr>
          <w:color w:val="111111"/>
          <w:sz w:val="24"/>
        </w:rPr>
        <w:t>within</w:t>
      </w:r>
      <w:r>
        <w:rPr>
          <w:color w:val="111111"/>
          <w:spacing w:val="-13"/>
          <w:sz w:val="24"/>
        </w:rPr>
        <w:t xml:space="preserve"> </w:t>
      </w:r>
      <w:r>
        <w:rPr>
          <w:color w:val="080808"/>
          <w:sz w:val="24"/>
        </w:rPr>
        <w:t>around</w:t>
      </w:r>
      <w:r>
        <w:rPr>
          <w:color w:val="080808"/>
          <w:spacing w:val="-12"/>
          <w:sz w:val="24"/>
        </w:rPr>
        <w:t xml:space="preserve"> </w:t>
      </w:r>
      <w:r>
        <w:rPr>
          <w:sz w:val="24"/>
        </w:rPr>
        <w:t>100</w:t>
      </w:r>
      <w:r>
        <w:rPr>
          <w:spacing w:val="-13"/>
          <w:sz w:val="24"/>
        </w:rPr>
        <w:t xml:space="preserve"> </w:t>
      </w:r>
      <w:r>
        <w:rPr>
          <w:sz w:val="24"/>
        </w:rPr>
        <w:t>metres</w:t>
      </w:r>
      <w:r>
        <w:rPr>
          <w:spacing w:val="-7"/>
          <w:sz w:val="24"/>
        </w:rPr>
        <w:t xml:space="preserve"> </w:t>
      </w:r>
      <w:r>
        <w:rPr>
          <w:color w:val="181818"/>
          <w:sz w:val="24"/>
        </w:rPr>
        <w:t xml:space="preserve">of </w:t>
      </w:r>
      <w:r>
        <w:rPr>
          <w:color w:val="0F0F0F"/>
          <w:sz w:val="24"/>
        </w:rPr>
        <w:t>the</w:t>
      </w:r>
      <w:r>
        <w:rPr>
          <w:color w:val="0F0F0F"/>
          <w:spacing w:val="-2"/>
          <w:sz w:val="24"/>
        </w:rPr>
        <w:t xml:space="preserve"> </w:t>
      </w:r>
      <w:r>
        <w:rPr>
          <w:color w:val="131313"/>
          <w:sz w:val="24"/>
        </w:rPr>
        <w:t xml:space="preserve">site </w:t>
      </w:r>
      <w:r>
        <w:rPr>
          <w:color w:val="1C1C1C"/>
          <w:sz w:val="24"/>
        </w:rPr>
        <w:t>are</w:t>
      </w:r>
      <w:r>
        <w:rPr>
          <w:color w:val="1C1C1C"/>
          <w:spacing w:val="-4"/>
          <w:sz w:val="24"/>
        </w:rPr>
        <w:t xml:space="preserve"> </w:t>
      </w:r>
      <w:r>
        <w:rPr>
          <w:color w:val="0C0C0C"/>
          <w:sz w:val="24"/>
        </w:rPr>
        <w:t xml:space="preserve">HMOs </w:t>
      </w:r>
      <w:r>
        <w:rPr>
          <w:color w:val="21544B"/>
          <w:sz w:val="24"/>
        </w:rPr>
        <w:t>or</w:t>
      </w:r>
      <w:r>
        <w:rPr>
          <w:color w:val="21544B"/>
          <w:spacing w:val="-2"/>
          <w:sz w:val="24"/>
        </w:rPr>
        <w:t xml:space="preserve"> </w:t>
      </w:r>
      <w:r>
        <w:rPr>
          <w:color w:val="181818"/>
          <w:sz w:val="24"/>
        </w:rPr>
        <w:t xml:space="preserve">occupied </w:t>
      </w:r>
      <w:r>
        <w:rPr>
          <w:color w:val="161616"/>
          <w:sz w:val="24"/>
        </w:rPr>
        <w:t xml:space="preserve">by </w:t>
      </w:r>
      <w:r>
        <w:rPr>
          <w:sz w:val="24"/>
        </w:rPr>
        <w:t>students</w:t>
      </w:r>
      <w:r>
        <w:rPr>
          <w:sz w:val="24"/>
          <w:vertAlign w:val="superscript"/>
        </w:rPr>
        <w:t>1</w:t>
      </w:r>
      <w:r>
        <w:rPr>
          <w:sz w:val="24"/>
        </w:rPr>
        <w:t>.</w:t>
      </w:r>
    </w:p>
    <w:p w:rsidR="004A4A13" w:rsidRDefault="00000000" w14:paraId="0444ACB5" w14:textId="77777777">
      <w:pPr>
        <w:pStyle w:val="ListParagraph"/>
        <w:numPr>
          <w:ilvl w:val="0"/>
          <w:numId w:val="7"/>
        </w:numPr>
        <w:tabs>
          <w:tab w:val="left" w:pos="726"/>
          <w:tab w:val="left" w:pos="737"/>
        </w:tabs>
        <w:spacing w:before="166" w:line="237" w:lineRule="auto"/>
        <w:ind w:left="737" w:right="215" w:hanging="393"/>
        <w:jc w:val="left"/>
        <w:rPr>
          <w:color w:val="181818"/>
        </w:rPr>
      </w:pPr>
      <w:r>
        <w:rPr>
          <w:color w:val="131313"/>
          <w:w w:val="105"/>
        </w:rPr>
        <w:t xml:space="preserve">The </w:t>
      </w:r>
      <w:r>
        <w:rPr>
          <w:color w:val="050505"/>
          <w:w w:val="105"/>
        </w:rPr>
        <w:t xml:space="preserve">area </w:t>
      </w:r>
      <w:r>
        <w:rPr>
          <w:color w:val="181818"/>
          <w:w w:val="105"/>
        </w:rPr>
        <w:t xml:space="preserve">around </w:t>
      </w:r>
      <w:r>
        <w:rPr>
          <w:color w:val="131313"/>
          <w:w w:val="105"/>
        </w:rPr>
        <w:t xml:space="preserve">the </w:t>
      </w:r>
      <w:r>
        <w:rPr>
          <w:color w:val="151515"/>
          <w:w w:val="105"/>
        </w:rPr>
        <w:t xml:space="preserve">appeal </w:t>
      </w:r>
      <w:r>
        <w:rPr>
          <w:color w:val="0E0E0E"/>
          <w:w w:val="105"/>
        </w:rPr>
        <w:t xml:space="preserve">site </w:t>
      </w:r>
      <w:r>
        <w:rPr>
          <w:color w:val="080808"/>
          <w:w w:val="105"/>
        </w:rPr>
        <w:t xml:space="preserve">contains </w:t>
      </w:r>
      <w:r>
        <w:rPr>
          <w:color w:val="111111"/>
          <w:w w:val="105"/>
        </w:rPr>
        <w:t xml:space="preserve">a </w:t>
      </w:r>
      <w:r>
        <w:rPr>
          <w:color w:val="080808"/>
          <w:w w:val="105"/>
        </w:rPr>
        <w:t xml:space="preserve">high </w:t>
      </w:r>
      <w:r>
        <w:rPr>
          <w:w w:val="105"/>
        </w:rPr>
        <w:t xml:space="preserve">number of </w:t>
      </w:r>
      <w:r>
        <w:rPr>
          <w:color w:val="161616"/>
          <w:w w:val="105"/>
        </w:rPr>
        <w:t xml:space="preserve">HMOs </w:t>
      </w:r>
      <w:r>
        <w:rPr>
          <w:w w:val="105"/>
        </w:rPr>
        <w:t xml:space="preserve">and </w:t>
      </w:r>
      <w:r>
        <w:rPr>
          <w:color w:val="111111"/>
          <w:w w:val="105"/>
        </w:rPr>
        <w:t xml:space="preserve">other </w:t>
      </w:r>
      <w:r>
        <w:rPr>
          <w:w w:val="105"/>
        </w:rPr>
        <w:t xml:space="preserve">student accommodation, </w:t>
      </w:r>
      <w:r>
        <w:rPr>
          <w:color w:val="0C0C0C"/>
          <w:w w:val="105"/>
        </w:rPr>
        <w:t xml:space="preserve">although </w:t>
      </w:r>
      <w:r>
        <w:rPr>
          <w:color w:val="181818"/>
          <w:w w:val="105"/>
        </w:rPr>
        <w:t xml:space="preserve">some </w:t>
      </w:r>
      <w:r>
        <w:rPr>
          <w:w w:val="105"/>
        </w:rPr>
        <w:t xml:space="preserve">owner-occupied dwellings </w:t>
      </w:r>
      <w:r>
        <w:rPr>
          <w:color w:val="161616"/>
          <w:w w:val="105"/>
        </w:rPr>
        <w:t xml:space="preserve">remain, </w:t>
      </w:r>
      <w:r>
        <w:rPr>
          <w:color w:val="0F0F0F"/>
          <w:w w:val="105"/>
        </w:rPr>
        <w:t xml:space="preserve">including </w:t>
      </w:r>
      <w:r>
        <w:rPr>
          <w:color w:val="074267"/>
          <w:w w:val="105"/>
        </w:rPr>
        <w:t xml:space="preserve">family </w:t>
      </w:r>
      <w:r>
        <w:rPr>
          <w:color w:val="212121"/>
          <w:w w:val="105"/>
        </w:rPr>
        <w:t xml:space="preserve">homes </w:t>
      </w:r>
      <w:r>
        <w:rPr>
          <w:color w:val="0A5B4F"/>
          <w:w w:val="105"/>
        </w:rPr>
        <w:t xml:space="preserve">on </w:t>
      </w:r>
      <w:r>
        <w:rPr>
          <w:color w:val="1F1F1F"/>
          <w:w w:val="105"/>
        </w:rPr>
        <w:t xml:space="preserve">Acomb </w:t>
      </w:r>
      <w:r>
        <w:rPr>
          <w:color w:val="232323"/>
          <w:w w:val="105"/>
        </w:rPr>
        <w:t xml:space="preserve">Street, </w:t>
      </w:r>
      <w:r>
        <w:rPr>
          <w:color w:val="0F0F0F"/>
          <w:w w:val="105"/>
        </w:rPr>
        <w:t xml:space="preserve">Burleigh </w:t>
      </w:r>
      <w:r>
        <w:rPr>
          <w:color w:val="151515"/>
          <w:w w:val="105"/>
        </w:rPr>
        <w:t xml:space="preserve">Street </w:t>
      </w:r>
      <w:r>
        <w:rPr>
          <w:color w:val="181818"/>
          <w:w w:val="105"/>
        </w:rPr>
        <w:t xml:space="preserve">and Cecil </w:t>
      </w:r>
      <w:r>
        <w:rPr>
          <w:w w:val="105"/>
        </w:rPr>
        <w:t>Street.</w:t>
      </w:r>
      <w:r>
        <w:rPr>
          <w:spacing w:val="40"/>
          <w:w w:val="105"/>
        </w:rPr>
        <w:t xml:space="preserve"> </w:t>
      </w:r>
      <w:r>
        <w:rPr>
          <w:color w:val="1F1F1F"/>
          <w:w w:val="105"/>
        </w:rPr>
        <w:t xml:space="preserve">Four </w:t>
      </w:r>
      <w:r>
        <w:rPr>
          <w:color w:val="1A1A1A"/>
          <w:w w:val="105"/>
        </w:rPr>
        <w:t xml:space="preserve">of </w:t>
      </w:r>
      <w:r>
        <w:rPr>
          <w:color w:val="2A6082"/>
          <w:w w:val="105"/>
        </w:rPr>
        <w:t xml:space="preserve">the </w:t>
      </w:r>
      <w:r>
        <w:rPr>
          <w:color w:val="242424"/>
          <w:w w:val="105"/>
        </w:rPr>
        <w:t xml:space="preserve">other </w:t>
      </w:r>
      <w:r>
        <w:rPr>
          <w:color w:val="1D1D1D"/>
          <w:w w:val="105"/>
        </w:rPr>
        <w:t>five</w:t>
      </w:r>
      <w:r>
        <w:rPr>
          <w:color w:val="1D1D1D"/>
          <w:spacing w:val="26"/>
          <w:w w:val="105"/>
        </w:rPr>
        <w:t xml:space="preserve"> </w:t>
      </w:r>
      <w:r>
        <w:rPr>
          <w:w w:val="105"/>
        </w:rPr>
        <w:t>properties</w:t>
      </w:r>
      <w:r>
        <w:rPr>
          <w:spacing w:val="26"/>
          <w:w w:val="105"/>
        </w:rPr>
        <w:t xml:space="preserve"> </w:t>
      </w:r>
      <w:r>
        <w:rPr>
          <w:color w:val="002F89"/>
          <w:w w:val="105"/>
        </w:rPr>
        <w:t>in</w:t>
      </w:r>
      <w:r>
        <w:rPr>
          <w:color w:val="002F89"/>
          <w:spacing w:val="27"/>
          <w:w w:val="105"/>
        </w:rPr>
        <w:t xml:space="preserve"> </w:t>
      </w:r>
      <w:r>
        <w:rPr>
          <w:color w:val="00BDA1"/>
          <w:w w:val="105"/>
        </w:rPr>
        <w:t xml:space="preserve">the </w:t>
      </w:r>
      <w:r>
        <w:rPr>
          <w:color w:val="1F1F1F"/>
          <w:w w:val="105"/>
        </w:rPr>
        <w:t xml:space="preserve">terrace </w:t>
      </w:r>
      <w:r>
        <w:rPr>
          <w:color w:val="363636"/>
          <w:w w:val="105"/>
        </w:rPr>
        <w:t xml:space="preserve">are </w:t>
      </w:r>
      <w:r>
        <w:rPr>
          <w:color w:val="0F0F0F"/>
          <w:w w:val="105"/>
        </w:rPr>
        <w:t>HMOs,</w:t>
      </w:r>
      <w:r>
        <w:rPr>
          <w:color w:val="0F0F0F"/>
          <w:spacing w:val="34"/>
          <w:w w:val="105"/>
        </w:rPr>
        <w:t xml:space="preserve"> </w:t>
      </w:r>
      <w:r>
        <w:rPr>
          <w:color w:val="2F1F80"/>
          <w:w w:val="105"/>
        </w:rPr>
        <w:t>with</w:t>
      </w:r>
      <w:r>
        <w:rPr>
          <w:color w:val="2F1F80"/>
          <w:spacing w:val="29"/>
          <w:w w:val="105"/>
        </w:rPr>
        <w:t xml:space="preserve"> </w:t>
      </w:r>
      <w:r>
        <w:rPr>
          <w:color w:val="0C0C0C"/>
          <w:w w:val="105"/>
        </w:rPr>
        <w:t>the</w:t>
      </w:r>
      <w:r>
        <w:rPr>
          <w:color w:val="0C0C0C"/>
          <w:spacing w:val="25"/>
          <w:w w:val="105"/>
        </w:rPr>
        <w:t xml:space="preserve"> </w:t>
      </w:r>
      <w:r>
        <w:rPr>
          <w:w w:val="105"/>
        </w:rPr>
        <w:t>other</w:t>
      </w:r>
      <w:r>
        <w:rPr>
          <w:spacing w:val="31"/>
          <w:w w:val="105"/>
        </w:rPr>
        <w:t xml:space="preserve"> </w:t>
      </w:r>
      <w:r>
        <w:rPr>
          <w:color w:val="0F0F0F"/>
          <w:w w:val="105"/>
        </w:rPr>
        <w:t>being</w:t>
      </w:r>
      <w:r>
        <w:rPr>
          <w:color w:val="0F0F0F"/>
          <w:spacing w:val="25"/>
          <w:w w:val="105"/>
        </w:rPr>
        <w:t xml:space="preserve"> </w:t>
      </w:r>
      <w:r>
        <w:rPr>
          <w:color w:val="00626D"/>
          <w:w w:val="105"/>
        </w:rPr>
        <w:t>a</w:t>
      </w:r>
    </w:p>
    <w:p w:rsidR="004A4A13" w:rsidRDefault="004A4A13" w14:paraId="59A24770" w14:textId="77777777">
      <w:pPr>
        <w:pStyle w:val="BodyText"/>
        <w:rPr>
          <w:sz w:val="20"/>
        </w:rPr>
      </w:pPr>
    </w:p>
    <w:p w:rsidR="004A4A13" w:rsidRDefault="004A4A13" w14:paraId="419B698E" w14:textId="77777777">
      <w:pPr>
        <w:pStyle w:val="BodyText"/>
        <w:rPr>
          <w:sz w:val="20"/>
        </w:rPr>
      </w:pPr>
    </w:p>
    <w:p w:rsidR="004A4A13" w:rsidRDefault="00000000" w14:paraId="022D4C93" w14:textId="77777777">
      <w:pPr>
        <w:pStyle w:val="BodyText"/>
        <w:spacing w:before="1"/>
        <w:rPr>
          <w:sz w:val="11"/>
        </w:rPr>
      </w:pPr>
      <w:r>
        <w:rPr>
          <w:noProof/>
        </w:rPr>
        <mc:AlternateContent>
          <mc:Choice Requires="wps">
            <w:drawing>
              <wp:anchor distT="0" distB="0" distL="0" distR="0" simplePos="0" relativeHeight="487626240" behindDoc="1" locked="0" layoutInCell="1" allowOverlap="1" wp14:anchorId="76C55A37" wp14:editId="0C22E399">
                <wp:simplePos x="0" y="0"/>
                <wp:positionH relativeFrom="page">
                  <wp:posOffset>1192777</wp:posOffset>
                </wp:positionH>
                <wp:positionV relativeFrom="paragraph">
                  <wp:posOffset>96448</wp:posOffset>
                </wp:positionV>
                <wp:extent cx="1713230" cy="1270"/>
                <wp:effectExtent l="0" t="0" r="0" b="0"/>
                <wp:wrapTopAndBottom/>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3230" cy="1270"/>
                        </a:xfrm>
                        <a:custGeom>
                          <a:avLst/>
                          <a:gdLst/>
                          <a:ahLst/>
                          <a:cxnLst/>
                          <a:rect l="l" t="t" r="r" b="b"/>
                          <a:pathLst>
                            <a:path w="1713230">
                              <a:moveTo>
                                <a:pt x="0" y="0"/>
                              </a:moveTo>
                              <a:lnTo>
                                <a:pt x="1712976" y="0"/>
                              </a:lnTo>
                            </a:path>
                          </a:pathLst>
                        </a:custGeom>
                        <a:ln w="9144">
                          <a:solidFill>
                            <a:srgbClr val="3B3B3B"/>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71E83F6">
              <v:shape id="Graphic 152" style="position:absolute;margin-left:93.9pt;margin-top:7.6pt;width:134.9pt;height:.1pt;z-index:-15690240;visibility:visible;mso-wrap-style:square;mso-wrap-distance-left:0;mso-wrap-distance-top:0;mso-wrap-distance-right:0;mso-wrap-distance-bottom:0;mso-position-horizontal:absolute;mso-position-horizontal-relative:page;mso-position-vertical:absolute;mso-position-vertical-relative:text;v-text-anchor:top" coordsize="1713230,1270" o:spid="_x0000_s1026" filled="f" strokecolor="#3b3b3b" strokeweight=".72pt" path="m,l171297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" w14:anchorId="77F7559F">
                <v:path arrowok="t"/>
                <w10:wrap type="topAndBottom" anchorx="page"/>
              </v:shape>
            </w:pict>
          </mc:Fallback>
        </mc:AlternateContent>
      </w:r>
    </w:p>
    <w:p w:rsidR="004A4A13" w:rsidRDefault="00000000" w14:paraId="1EDF4AAB" w14:textId="77777777">
      <w:pPr>
        <w:spacing w:before="97"/>
        <w:ind w:left="341"/>
        <w:rPr>
          <w:rFonts w:ascii="Calibri" w:hAnsi="Calibri"/>
          <w:sz w:val="18"/>
        </w:rPr>
      </w:pPr>
      <w:proofErr w:type="gramStart"/>
      <w:r>
        <w:rPr>
          <w:rFonts w:ascii="Calibri" w:hAnsi="Calibri"/>
          <w:color w:val="565656"/>
          <w:sz w:val="18"/>
        </w:rPr>
        <w:t>‘</w:t>
      </w:r>
      <w:r>
        <w:rPr>
          <w:rFonts w:ascii="Calibri" w:hAnsi="Calibri"/>
          <w:color w:val="565656"/>
          <w:spacing w:val="68"/>
          <w:sz w:val="18"/>
        </w:rPr>
        <w:t xml:space="preserve"> </w:t>
      </w:r>
      <w:r>
        <w:rPr>
          <w:rFonts w:ascii="Calibri" w:hAnsi="Calibri"/>
          <w:color w:val="0C0C0C"/>
          <w:sz w:val="18"/>
        </w:rPr>
        <w:t>Manchester's</w:t>
      </w:r>
      <w:proofErr w:type="gramEnd"/>
      <w:r>
        <w:rPr>
          <w:rFonts w:ascii="Calibri" w:hAnsi="Calibri"/>
          <w:color w:val="0C0C0C"/>
          <w:spacing w:val="14"/>
          <w:sz w:val="18"/>
        </w:rPr>
        <w:t xml:space="preserve"> </w:t>
      </w:r>
      <w:r>
        <w:rPr>
          <w:rFonts w:ascii="Calibri" w:hAnsi="Calibri"/>
          <w:color w:val="1C1C1C"/>
          <w:sz w:val="18"/>
        </w:rPr>
        <w:t>Local</w:t>
      </w:r>
      <w:r>
        <w:rPr>
          <w:rFonts w:ascii="Calibri" w:hAnsi="Calibri"/>
          <w:color w:val="1C1C1C"/>
          <w:spacing w:val="3"/>
          <w:sz w:val="18"/>
        </w:rPr>
        <w:t xml:space="preserve"> </w:t>
      </w:r>
      <w:r>
        <w:rPr>
          <w:rFonts w:ascii="Calibri" w:hAnsi="Calibri"/>
          <w:color w:val="1A1A1A"/>
          <w:sz w:val="18"/>
        </w:rPr>
        <w:t>Development</w:t>
      </w:r>
      <w:r>
        <w:rPr>
          <w:rFonts w:ascii="Calibri" w:hAnsi="Calibri"/>
          <w:color w:val="1A1A1A"/>
          <w:spacing w:val="17"/>
          <w:sz w:val="18"/>
        </w:rPr>
        <w:t xml:space="preserve"> </w:t>
      </w:r>
      <w:r>
        <w:rPr>
          <w:rFonts w:ascii="Calibri" w:hAnsi="Calibri"/>
          <w:color w:val="232323"/>
          <w:sz w:val="18"/>
        </w:rPr>
        <w:t>Framework</w:t>
      </w:r>
      <w:r>
        <w:rPr>
          <w:rFonts w:ascii="Calibri" w:hAnsi="Calibri"/>
          <w:color w:val="232323"/>
          <w:spacing w:val="17"/>
          <w:sz w:val="18"/>
        </w:rPr>
        <w:t xml:space="preserve"> </w:t>
      </w:r>
      <w:r>
        <w:rPr>
          <w:rFonts w:ascii="Calibri" w:hAnsi="Calibri"/>
          <w:color w:val="1D1D1D"/>
          <w:sz w:val="18"/>
        </w:rPr>
        <w:t>Core</w:t>
      </w:r>
      <w:r>
        <w:rPr>
          <w:rFonts w:ascii="Calibri" w:hAnsi="Calibri"/>
          <w:color w:val="1D1D1D"/>
          <w:spacing w:val="14"/>
          <w:sz w:val="18"/>
        </w:rPr>
        <w:t xml:space="preserve"> </w:t>
      </w:r>
      <w:r>
        <w:rPr>
          <w:rFonts w:ascii="Calibri" w:hAnsi="Calibri"/>
          <w:color w:val="0E0E0E"/>
          <w:sz w:val="18"/>
        </w:rPr>
        <w:t>Strategy</w:t>
      </w:r>
      <w:r>
        <w:rPr>
          <w:rFonts w:ascii="Calibri" w:hAnsi="Calibri"/>
          <w:color w:val="0E0E0E"/>
          <w:spacing w:val="8"/>
          <w:sz w:val="18"/>
        </w:rPr>
        <w:t xml:space="preserve"> </w:t>
      </w:r>
      <w:r>
        <w:rPr>
          <w:rFonts w:ascii="Calibri" w:hAnsi="Calibri"/>
          <w:color w:val="0C0C0C"/>
          <w:sz w:val="18"/>
        </w:rPr>
        <w:t>Development</w:t>
      </w:r>
      <w:r>
        <w:rPr>
          <w:rFonts w:ascii="Calibri" w:hAnsi="Calibri"/>
          <w:color w:val="0C0C0C"/>
          <w:spacing w:val="16"/>
          <w:sz w:val="18"/>
        </w:rPr>
        <w:t xml:space="preserve"> </w:t>
      </w:r>
      <w:r>
        <w:rPr>
          <w:rFonts w:ascii="Calibri" w:hAnsi="Calibri"/>
          <w:color w:val="0F0F0F"/>
          <w:sz w:val="18"/>
        </w:rPr>
        <w:t>Plan</w:t>
      </w:r>
      <w:r>
        <w:rPr>
          <w:rFonts w:ascii="Calibri" w:hAnsi="Calibri"/>
          <w:color w:val="0F0F0F"/>
          <w:spacing w:val="7"/>
          <w:sz w:val="18"/>
        </w:rPr>
        <w:t xml:space="preserve"> </w:t>
      </w:r>
      <w:r>
        <w:rPr>
          <w:rFonts w:ascii="Calibri" w:hAnsi="Calibri"/>
          <w:color w:val="1C1C1C"/>
          <w:sz w:val="18"/>
        </w:rPr>
        <w:t>Document</w:t>
      </w:r>
      <w:r>
        <w:rPr>
          <w:rFonts w:ascii="Calibri" w:hAnsi="Calibri"/>
          <w:color w:val="1C1C1C"/>
          <w:spacing w:val="25"/>
          <w:sz w:val="18"/>
        </w:rPr>
        <w:t xml:space="preserve"> </w:t>
      </w:r>
      <w:r>
        <w:rPr>
          <w:rFonts w:ascii="Calibri" w:hAnsi="Calibri"/>
          <w:sz w:val="18"/>
        </w:rPr>
        <w:t>(2012)</w:t>
      </w:r>
      <w:r>
        <w:rPr>
          <w:rFonts w:ascii="Calibri" w:hAnsi="Calibri"/>
          <w:spacing w:val="13"/>
          <w:sz w:val="18"/>
        </w:rPr>
        <w:t xml:space="preserve"> </w:t>
      </w:r>
      <w:r>
        <w:rPr>
          <w:rFonts w:ascii="Calibri" w:hAnsi="Calibri"/>
          <w:color w:val="181818"/>
          <w:sz w:val="18"/>
        </w:rPr>
        <w:t>paragraph</w:t>
      </w:r>
      <w:r>
        <w:rPr>
          <w:rFonts w:ascii="Calibri" w:hAnsi="Calibri"/>
          <w:color w:val="181818"/>
          <w:spacing w:val="19"/>
          <w:sz w:val="18"/>
        </w:rPr>
        <w:t xml:space="preserve"> </w:t>
      </w:r>
      <w:r>
        <w:rPr>
          <w:rFonts w:ascii="Calibri" w:hAnsi="Calibri"/>
          <w:color w:val="111111"/>
          <w:spacing w:val="-2"/>
          <w:sz w:val="18"/>
        </w:rPr>
        <w:t>9.46.</w:t>
      </w:r>
    </w:p>
    <w:p w:rsidR="004A4A13" w:rsidRDefault="00000000" w14:paraId="77403C7D" w14:textId="77777777">
      <w:pPr>
        <w:pStyle w:val="BodyText"/>
        <w:spacing w:before="3"/>
        <w:rPr>
          <w:rFonts w:ascii="Calibri"/>
          <w:sz w:val="28"/>
        </w:rPr>
      </w:pPr>
      <w:r>
        <w:rPr>
          <w:noProof/>
        </w:rPr>
        <mc:AlternateContent>
          <mc:Choice Requires="wps">
            <w:drawing>
              <wp:anchor distT="0" distB="0" distL="0" distR="0" simplePos="0" relativeHeight="487626752" behindDoc="1" locked="0" layoutInCell="1" allowOverlap="1" wp14:anchorId="3182228D" wp14:editId="68743703">
                <wp:simplePos x="0" y="0"/>
                <wp:positionH relativeFrom="page">
                  <wp:posOffset>1156202</wp:posOffset>
                </wp:positionH>
                <wp:positionV relativeFrom="paragraph">
                  <wp:posOffset>234783</wp:posOffset>
                </wp:positionV>
                <wp:extent cx="5626735" cy="1270"/>
                <wp:effectExtent l="0" t="0" r="0" b="0"/>
                <wp:wrapTopAndBottom/>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6735" cy="1270"/>
                        </a:xfrm>
                        <a:custGeom>
                          <a:avLst/>
                          <a:gdLst/>
                          <a:ahLst/>
                          <a:cxnLst/>
                          <a:rect l="l" t="t" r="r" b="b"/>
                          <a:pathLst>
                            <a:path w="5626735">
                              <a:moveTo>
                                <a:pt x="0" y="0"/>
                              </a:moveTo>
                              <a:lnTo>
                                <a:pt x="5626608" y="0"/>
                              </a:lnTo>
                            </a:path>
                          </a:pathLst>
                        </a:custGeom>
                        <a:ln w="24386">
                          <a:solidFill>
                            <a:srgbClr val="2B2B2B"/>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355D8BAF">
              <v:shape id="Graphic 153" style="position:absolute;margin-left:91.05pt;margin-top:18.5pt;width:443.05pt;height:.1pt;z-index:-15689728;visibility:visible;mso-wrap-style:square;mso-wrap-distance-left:0;mso-wrap-distance-top:0;mso-wrap-distance-right:0;mso-wrap-distance-bottom:0;mso-position-horizontal:absolute;mso-position-horizontal-relative:page;mso-position-vertical:absolute;mso-position-vertical-relative:text;v-text-anchor:top" coordsize="5626735,1270" o:spid="_x0000_s1026" filled="f" strokecolor="#2b2b2b" strokeweight=".67739mm" path="m,l562660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" w14:anchorId="3F389985">
                <v:path arrowok="t"/>
                <w10:wrap type="topAndBottom" anchorx="page"/>
              </v:shape>
            </w:pict>
          </mc:Fallback>
        </mc:AlternateContent>
      </w:r>
    </w:p>
    <w:p w:rsidR="004A4A13" w:rsidRDefault="004A4A13" w14:paraId="765D8B5B" w14:textId="77777777">
      <w:pPr>
        <w:rPr>
          <w:rFonts w:ascii="Calibri"/>
          <w:sz w:val="28"/>
        </w:rPr>
        <w:sectPr w:rsidR="004A4A13">
          <w:headerReference w:type="default" r:id="rId62"/>
          <w:footerReference w:type="default" r:id="rId63"/>
          <w:pgSz w:w="11920" w:h="16840" w:orient="portrait"/>
          <w:pgMar w:top="1300" w:right="1120" w:bottom="280" w:left="1520" w:header="894" w:footer="0" w:gutter="0"/>
          <w:cols w:space="720"/>
        </w:sectPr>
      </w:pPr>
    </w:p>
    <w:p w:rsidR="004A4A13" w:rsidRDefault="004A4A13" w14:paraId="7DB81D50" w14:textId="77777777">
      <w:pPr>
        <w:pStyle w:val="BodyText"/>
        <w:spacing w:before="10"/>
        <w:rPr>
          <w:rFonts w:ascii="Calibri"/>
          <w:sz w:val="12"/>
        </w:rPr>
      </w:pPr>
    </w:p>
    <w:p w:rsidR="004A4A13" w:rsidRDefault="00000000" w14:paraId="1B497EA0" w14:textId="77777777">
      <w:pPr>
        <w:pStyle w:val="BodyText"/>
        <w:spacing w:before="93"/>
        <w:ind w:left="654" w:right="501" w:hanging="5"/>
      </w:pPr>
      <w:r>
        <w:t>corner</w:t>
      </w:r>
      <w:r>
        <w:rPr>
          <w:spacing w:val="40"/>
        </w:rPr>
        <w:t xml:space="preserve"> </w:t>
      </w:r>
      <w:r>
        <w:t>shop</w:t>
      </w:r>
      <w:r>
        <w:rPr>
          <w:spacing w:val="40"/>
        </w:rPr>
        <w:t xml:space="preserve"> </w:t>
      </w:r>
      <w:r>
        <w:t>with</w:t>
      </w:r>
      <w:r>
        <w:rPr>
          <w:spacing w:val="40"/>
        </w:rPr>
        <w:t xml:space="preserve"> </w:t>
      </w:r>
      <w:r>
        <w:t>vacant</w:t>
      </w:r>
      <w:r>
        <w:rPr>
          <w:spacing w:val="40"/>
        </w:rPr>
        <w:t xml:space="preserve"> </w:t>
      </w:r>
      <w:r>
        <w:t>residential</w:t>
      </w:r>
      <w:r>
        <w:rPr>
          <w:spacing w:val="40"/>
        </w:rPr>
        <w:t xml:space="preserve"> </w:t>
      </w:r>
      <w:r>
        <w:t>accommodation</w:t>
      </w:r>
      <w:r>
        <w:rPr>
          <w:spacing w:val="40"/>
        </w:rPr>
        <w:t xml:space="preserve"> </w:t>
      </w:r>
      <w:r>
        <w:t>above.</w:t>
      </w:r>
      <w:r>
        <w:rPr>
          <w:spacing w:val="80"/>
          <w:w w:val="150"/>
        </w:rPr>
        <w:t xml:space="preserve"> </w:t>
      </w:r>
      <w:r>
        <w:t>A</w:t>
      </w:r>
      <w:r>
        <w:rPr>
          <w:spacing w:val="33"/>
        </w:rPr>
        <w:t xml:space="preserve"> </w:t>
      </w:r>
      <w:r>
        <w:t>large,</w:t>
      </w:r>
      <w:r>
        <w:rPr>
          <w:spacing w:val="40"/>
        </w:rPr>
        <w:t xml:space="preserve"> </w:t>
      </w:r>
      <w:r>
        <w:t>recently- built</w:t>
      </w:r>
      <w:r>
        <w:rPr>
          <w:spacing w:val="40"/>
        </w:rPr>
        <w:t xml:space="preserve"> </w:t>
      </w:r>
      <w:r>
        <w:t>student</w:t>
      </w:r>
      <w:r>
        <w:rPr>
          <w:spacing w:val="40"/>
        </w:rPr>
        <w:t xml:space="preserve"> </w:t>
      </w:r>
      <w:r>
        <w:t>accommodation</w:t>
      </w:r>
      <w:r>
        <w:rPr>
          <w:spacing w:val="80"/>
        </w:rPr>
        <w:t xml:space="preserve"> </w:t>
      </w:r>
      <w:r>
        <w:t>block</w:t>
      </w:r>
      <w:r>
        <w:rPr>
          <w:spacing w:val="40"/>
        </w:rPr>
        <w:t xml:space="preserve"> </w:t>
      </w:r>
      <w:r>
        <w:t>is</w:t>
      </w:r>
      <w:r>
        <w:rPr>
          <w:spacing w:val="40"/>
        </w:rPr>
        <w:t xml:space="preserve"> </w:t>
      </w:r>
      <w:r>
        <w:t>located</w:t>
      </w:r>
      <w:r>
        <w:rPr>
          <w:spacing w:val="40"/>
        </w:rPr>
        <w:t xml:space="preserve"> </w:t>
      </w:r>
      <w:r>
        <w:t>a</w:t>
      </w:r>
      <w:r>
        <w:rPr>
          <w:spacing w:val="40"/>
        </w:rPr>
        <w:t xml:space="preserve"> </w:t>
      </w:r>
      <w:r>
        <w:t>short</w:t>
      </w:r>
      <w:r>
        <w:rPr>
          <w:spacing w:val="40"/>
        </w:rPr>
        <w:t xml:space="preserve"> </w:t>
      </w:r>
      <w:r>
        <w:t>distance</w:t>
      </w:r>
      <w:r>
        <w:rPr>
          <w:spacing w:val="40"/>
        </w:rPr>
        <w:t xml:space="preserve"> </w:t>
      </w:r>
      <w:r>
        <w:t>away.</w:t>
      </w:r>
    </w:p>
    <w:p w:rsidR="004A4A13" w:rsidRDefault="00000000" w14:paraId="6D8B7DA4" w14:textId="77777777">
      <w:pPr>
        <w:pStyle w:val="ListParagraph"/>
        <w:numPr>
          <w:ilvl w:val="0"/>
          <w:numId w:val="7"/>
        </w:numPr>
        <w:tabs>
          <w:tab w:val="left" w:pos="639"/>
          <w:tab w:val="left" w:pos="649"/>
        </w:tabs>
        <w:spacing w:before="168" w:line="218" w:lineRule="auto"/>
        <w:ind w:left="649" w:right="547" w:hanging="399"/>
        <w:jc w:val="left"/>
        <w:rPr>
          <w:sz w:val="24"/>
        </w:rPr>
      </w:pPr>
      <w:r>
        <w:rPr>
          <w:color w:val="0C0C0C"/>
          <w:sz w:val="24"/>
        </w:rPr>
        <w:t>It</w:t>
      </w:r>
      <w:r>
        <w:rPr>
          <w:color w:val="0C0C0C"/>
          <w:spacing w:val="15"/>
          <w:sz w:val="24"/>
        </w:rPr>
        <w:t xml:space="preserve"> </w:t>
      </w:r>
      <w:r>
        <w:rPr>
          <w:sz w:val="24"/>
        </w:rPr>
        <w:t>is</w:t>
      </w:r>
      <w:r>
        <w:rPr>
          <w:spacing w:val="-7"/>
          <w:sz w:val="24"/>
        </w:rPr>
        <w:t xml:space="preserve"> </w:t>
      </w:r>
      <w:r>
        <w:rPr>
          <w:sz w:val="24"/>
        </w:rPr>
        <w:t>clear,</w:t>
      </w:r>
      <w:r>
        <w:rPr>
          <w:spacing w:val="-4"/>
          <w:sz w:val="24"/>
        </w:rPr>
        <w:t xml:space="preserve"> </w:t>
      </w:r>
      <w:r>
        <w:rPr>
          <w:sz w:val="24"/>
        </w:rPr>
        <w:t>therefore, that</w:t>
      </w:r>
      <w:r>
        <w:rPr>
          <w:spacing w:val="-3"/>
          <w:sz w:val="24"/>
        </w:rPr>
        <w:t xml:space="preserve"> </w:t>
      </w:r>
      <w:r>
        <w:rPr>
          <w:sz w:val="24"/>
        </w:rPr>
        <w:t>more</w:t>
      </w:r>
      <w:r>
        <w:rPr>
          <w:spacing w:val="-7"/>
          <w:sz w:val="24"/>
        </w:rPr>
        <w:t xml:space="preserve"> </w:t>
      </w:r>
      <w:r>
        <w:rPr>
          <w:sz w:val="24"/>
        </w:rPr>
        <w:t>than</w:t>
      </w:r>
      <w:r>
        <w:rPr>
          <w:spacing w:val="-7"/>
          <w:sz w:val="24"/>
        </w:rPr>
        <w:t xml:space="preserve"> </w:t>
      </w:r>
      <w:r>
        <w:rPr>
          <w:sz w:val="24"/>
        </w:rPr>
        <w:t>10%</w:t>
      </w:r>
      <w:r>
        <w:rPr>
          <w:spacing w:val="-1"/>
          <w:sz w:val="24"/>
        </w:rPr>
        <w:t xml:space="preserve"> </w:t>
      </w:r>
      <w:r>
        <w:rPr>
          <w:sz w:val="24"/>
        </w:rPr>
        <w:t>of</w:t>
      </w:r>
      <w:r>
        <w:rPr>
          <w:spacing w:val="-10"/>
          <w:sz w:val="24"/>
        </w:rPr>
        <w:t xml:space="preserve"> </w:t>
      </w:r>
      <w:r>
        <w:rPr>
          <w:sz w:val="24"/>
        </w:rPr>
        <w:t>households</w:t>
      </w:r>
      <w:r>
        <w:rPr>
          <w:spacing w:val="11"/>
          <w:sz w:val="24"/>
        </w:rPr>
        <w:t xml:space="preserve"> </w:t>
      </w:r>
      <w:r>
        <w:rPr>
          <w:sz w:val="24"/>
        </w:rPr>
        <w:t>within</w:t>
      </w:r>
      <w:r>
        <w:rPr>
          <w:spacing w:val="-1"/>
          <w:sz w:val="24"/>
        </w:rPr>
        <w:t xml:space="preserve"> </w:t>
      </w:r>
      <w:r>
        <w:rPr>
          <w:sz w:val="24"/>
        </w:rPr>
        <w:t>100</w:t>
      </w:r>
      <w:r>
        <w:rPr>
          <w:spacing w:val="-2"/>
          <w:sz w:val="24"/>
        </w:rPr>
        <w:t xml:space="preserve"> </w:t>
      </w:r>
      <w:r>
        <w:rPr>
          <w:sz w:val="24"/>
        </w:rPr>
        <w:t xml:space="preserve">metres </w:t>
      </w:r>
      <w:r>
        <w:rPr>
          <w:color w:val="111111"/>
          <w:sz w:val="24"/>
        </w:rPr>
        <w:t xml:space="preserve">of </w:t>
      </w:r>
      <w:r>
        <w:rPr>
          <w:sz w:val="24"/>
        </w:rPr>
        <w:t>the</w:t>
      </w:r>
      <w:r>
        <w:rPr>
          <w:spacing w:val="-1"/>
          <w:sz w:val="24"/>
        </w:rPr>
        <w:t xml:space="preserve"> </w:t>
      </w:r>
      <w:r>
        <w:rPr>
          <w:sz w:val="24"/>
        </w:rPr>
        <w:t>site</w:t>
      </w:r>
      <w:r>
        <w:rPr>
          <w:spacing w:val="-6"/>
          <w:sz w:val="24"/>
        </w:rPr>
        <w:t xml:space="preserve"> </w:t>
      </w:r>
      <w:r>
        <w:rPr>
          <w:sz w:val="24"/>
        </w:rPr>
        <w:t>reside within</w:t>
      </w:r>
      <w:r>
        <w:rPr>
          <w:spacing w:val="-1"/>
          <w:sz w:val="24"/>
        </w:rPr>
        <w:t xml:space="preserve"> </w:t>
      </w:r>
      <w:r>
        <w:rPr>
          <w:sz w:val="24"/>
        </w:rPr>
        <w:t>HMOs or</w:t>
      </w:r>
      <w:r>
        <w:rPr>
          <w:spacing w:val="-5"/>
          <w:sz w:val="24"/>
        </w:rPr>
        <w:t xml:space="preserve"> </w:t>
      </w:r>
      <w:r>
        <w:rPr>
          <w:sz w:val="24"/>
        </w:rPr>
        <w:t>other types of</w:t>
      </w:r>
      <w:r>
        <w:rPr>
          <w:spacing w:val="-5"/>
          <w:sz w:val="24"/>
        </w:rPr>
        <w:t xml:space="preserve"> </w:t>
      </w:r>
      <w:r>
        <w:rPr>
          <w:sz w:val="24"/>
        </w:rPr>
        <w:t>student accommodation. However,</w:t>
      </w:r>
      <w:r>
        <w:rPr>
          <w:spacing w:val="17"/>
          <w:sz w:val="24"/>
        </w:rPr>
        <w:t xml:space="preserve"> </w:t>
      </w:r>
      <w:r>
        <w:rPr>
          <w:sz w:val="24"/>
        </w:rPr>
        <w:t>the</w:t>
      </w:r>
      <w:r>
        <w:rPr>
          <w:spacing w:val="-2"/>
          <w:sz w:val="24"/>
        </w:rPr>
        <w:t xml:space="preserve"> </w:t>
      </w:r>
      <w:r>
        <w:rPr>
          <w:sz w:val="24"/>
        </w:rPr>
        <w:t xml:space="preserve">limited scale </w:t>
      </w:r>
      <w:r>
        <w:rPr>
          <w:color w:val="161616"/>
          <w:sz w:val="24"/>
        </w:rPr>
        <w:t>of</w:t>
      </w:r>
      <w:r>
        <w:rPr>
          <w:color w:val="161616"/>
          <w:spacing w:val="-3"/>
          <w:sz w:val="24"/>
        </w:rPr>
        <w:t xml:space="preserve"> </w:t>
      </w:r>
      <w:r>
        <w:rPr>
          <w:sz w:val="24"/>
        </w:rPr>
        <w:t>the</w:t>
      </w:r>
      <w:r>
        <w:rPr>
          <w:spacing w:val="-3"/>
          <w:sz w:val="24"/>
        </w:rPr>
        <w:t xml:space="preserve"> </w:t>
      </w:r>
      <w:r>
        <w:rPr>
          <w:sz w:val="24"/>
        </w:rPr>
        <w:t>proposal means that,</w:t>
      </w:r>
      <w:r>
        <w:rPr>
          <w:spacing w:val="-4"/>
          <w:sz w:val="24"/>
        </w:rPr>
        <w:t xml:space="preserve"> </w:t>
      </w:r>
      <w:r>
        <w:rPr>
          <w:sz w:val="24"/>
        </w:rPr>
        <w:t>individually, it would have</w:t>
      </w:r>
      <w:r>
        <w:rPr>
          <w:spacing w:val="-6"/>
          <w:sz w:val="24"/>
        </w:rPr>
        <w:t xml:space="preserve"> </w:t>
      </w:r>
      <w:r>
        <w:rPr>
          <w:sz w:val="24"/>
        </w:rPr>
        <w:t>a</w:t>
      </w:r>
      <w:r>
        <w:rPr>
          <w:spacing w:val="-9"/>
          <w:sz w:val="24"/>
        </w:rPr>
        <w:t xml:space="preserve"> </w:t>
      </w:r>
      <w:r>
        <w:rPr>
          <w:sz w:val="24"/>
        </w:rPr>
        <w:t>negligible effect</w:t>
      </w:r>
      <w:r>
        <w:rPr>
          <w:spacing w:val="-5"/>
          <w:sz w:val="24"/>
        </w:rPr>
        <w:t xml:space="preserve"> </w:t>
      </w:r>
      <w:r>
        <w:rPr>
          <w:sz w:val="24"/>
        </w:rPr>
        <w:t>on</w:t>
      </w:r>
      <w:r>
        <w:rPr>
          <w:spacing w:val="-11"/>
          <w:sz w:val="24"/>
        </w:rPr>
        <w:t xml:space="preserve"> </w:t>
      </w:r>
      <w:r>
        <w:rPr>
          <w:sz w:val="24"/>
        </w:rPr>
        <w:t>the</w:t>
      </w:r>
      <w:r>
        <w:rPr>
          <w:spacing w:val="-11"/>
          <w:sz w:val="24"/>
        </w:rPr>
        <w:t xml:space="preserve"> </w:t>
      </w:r>
      <w:r>
        <w:rPr>
          <w:sz w:val="24"/>
        </w:rPr>
        <w:t>local</w:t>
      </w:r>
      <w:r>
        <w:rPr>
          <w:spacing w:val="-7"/>
          <w:sz w:val="24"/>
        </w:rPr>
        <w:t xml:space="preserve"> </w:t>
      </w:r>
      <w:r>
        <w:rPr>
          <w:sz w:val="24"/>
        </w:rPr>
        <w:t>housing</w:t>
      </w:r>
      <w:r>
        <w:rPr>
          <w:spacing w:val="-1"/>
          <w:sz w:val="24"/>
        </w:rPr>
        <w:t xml:space="preserve"> </w:t>
      </w:r>
      <w:r>
        <w:rPr>
          <w:sz w:val="24"/>
        </w:rPr>
        <w:t>market.</w:t>
      </w:r>
      <w:r>
        <w:rPr>
          <w:spacing w:val="40"/>
          <w:sz w:val="24"/>
        </w:rPr>
        <w:t xml:space="preserve"> </w:t>
      </w:r>
      <w:r>
        <w:rPr>
          <w:sz w:val="24"/>
        </w:rPr>
        <w:t>Furthermore,</w:t>
      </w:r>
      <w:r>
        <w:rPr>
          <w:spacing w:val="8"/>
          <w:sz w:val="24"/>
        </w:rPr>
        <w:t xml:space="preserve"> </w:t>
      </w:r>
      <w:r>
        <w:rPr>
          <w:sz w:val="24"/>
        </w:rPr>
        <w:t>whilst</w:t>
      </w:r>
      <w:r>
        <w:rPr>
          <w:spacing w:val="-10"/>
          <w:sz w:val="24"/>
        </w:rPr>
        <w:t xml:space="preserve"> </w:t>
      </w:r>
      <w:r>
        <w:rPr>
          <w:sz w:val="24"/>
        </w:rPr>
        <w:t>the dwelling is</w:t>
      </w:r>
      <w:r>
        <w:rPr>
          <w:spacing w:val="-3"/>
          <w:sz w:val="24"/>
        </w:rPr>
        <w:t xml:space="preserve"> </w:t>
      </w:r>
      <w:r>
        <w:rPr>
          <w:sz w:val="24"/>
        </w:rPr>
        <w:t>not</w:t>
      </w:r>
      <w:r>
        <w:rPr>
          <w:spacing w:val="-2"/>
          <w:sz w:val="24"/>
        </w:rPr>
        <w:t xml:space="preserve"> </w:t>
      </w:r>
      <w:r>
        <w:rPr>
          <w:sz w:val="24"/>
        </w:rPr>
        <w:t>so</w:t>
      </w:r>
      <w:r>
        <w:rPr>
          <w:spacing w:val="-2"/>
          <w:sz w:val="24"/>
        </w:rPr>
        <w:t xml:space="preserve"> </w:t>
      </w:r>
      <w:r>
        <w:rPr>
          <w:sz w:val="24"/>
        </w:rPr>
        <w:t>large that</w:t>
      </w:r>
      <w:r>
        <w:rPr>
          <w:spacing w:val="-6"/>
          <w:sz w:val="24"/>
        </w:rPr>
        <w:t xml:space="preserve"> </w:t>
      </w:r>
      <w:r>
        <w:rPr>
          <w:sz w:val="24"/>
        </w:rPr>
        <w:t>it would necessarily be</w:t>
      </w:r>
      <w:r>
        <w:rPr>
          <w:spacing w:val="-7"/>
          <w:sz w:val="24"/>
        </w:rPr>
        <w:t xml:space="preserve"> </w:t>
      </w:r>
      <w:r>
        <w:rPr>
          <w:sz w:val="24"/>
        </w:rPr>
        <w:t>unsuitable for</w:t>
      </w:r>
      <w:r>
        <w:rPr>
          <w:spacing w:val="-4"/>
          <w:sz w:val="24"/>
        </w:rPr>
        <w:t xml:space="preserve"> </w:t>
      </w:r>
      <w:r>
        <w:rPr>
          <w:sz w:val="24"/>
        </w:rPr>
        <w:t>use</w:t>
      </w:r>
      <w:r>
        <w:rPr>
          <w:spacing w:val="-7"/>
          <w:sz w:val="24"/>
        </w:rPr>
        <w:t xml:space="preserve"> </w:t>
      </w:r>
      <w:r>
        <w:rPr>
          <w:color w:val="151515"/>
          <w:sz w:val="24"/>
        </w:rPr>
        <w:t>as</w:t>
      </w:r>
      <w:r>
        <w:rPr>
          <w:color w:val="151515"/>
          <w:spacing w:val="-5"/>
          <w:sz w:val="24"/>
        </w:rPr>
        <w:t xml:space="preserve"> </w:t>
      </w:r>
      <w:r>
        <w:rPr>
          <w:color w:val="1D1D1D"/>
          <w:sz w:val="24"/>
        </w:rPr>
        <w:t xml:space="preserve">a </w:t>
      </w:r>
      <w:r>
        <w:rPr>
          <w:sz w:val="24"/>
        </w:rPr>
        <w:t>family home,</w:t>
      </w:r>
      <w:r>
        <w:rPr>
          <w:spacing w:val="-5"/>
          <w:sz w:val="24"/>
        </w:rPr>
        <w:t xml:space="preserve"> </w:t>
      </w:r>
      <w:r>
        <w:rPr>
          <w:sz w:val="24"/>
        </w:rPr>
        <w:t>its</w:t>
      </w:r>
      <w:r>
        <w:rPr>
          <w:spacing w:val="-5"/>
          <w:sz w:val="24"/>
        </w:rPr>
        <w:t xml:space="preserve"> </w:t>
      </w:r>
      <w:r>
        <w:rPr>
          <w:sz w:val="24"/>
        </w:rPr>
        <w:t>location within a short terrace of</w:t>
      </w:r>
      <w:r>
        <w:rPr>
          <w:spacing w:val="-3"/>
          <w:sz w:val="24"/>
        </w:rPr>
        <w:t xml:space="preserve"> </w:t>
      </w:r>
      <w:r>
        <w:rPr>
          <w:sz w:val="24"/>
        </w:rPr>
        <w:t>properties</w:t>
      </w:r>
      <w:r>
        <w:rPr>
          <w:spacing w:val="16"/>
          <w:sz w:val="24"/>
        </w:rPr>
        <w:t xml:space="preserve"> </w:t>
      </w:r>
      <w:r>
        <w:rPr>
          <w:sz w:val="24"/>
        </w:rPr>
        <w:t>occupied by students or</w:t>
      </w:r>
      <w:r>
        <w:rPr>
          <w:spacing w:val="-5"/>
          <w:sz w:val="24"/>
        </w:rPr>
        <w:t xml:space="preserve"> </w:t>
      </w:r>
      <w:r>
        <w:rPr>
          <w:sz w:val="24"/>
        </w:rPr>
        <w:t>other unrelated people means that it would be</w:t>
      </w:r>
      <w:r>
        <w:rPr>
          <w:spacing w:val="-5"/>
          <w:sz w:val="24"/>
        </w:rPr>
        <w:t xml:space="preserve"> </w:t>
      </w:r>
      <w:r>
        <w:rPr>
          <w:sz w:val="24"/>
        </w:rPr>
        <w:t>unlikely to be attractive to</w:t>
      </w:r>
      <w:r>
        <w:rPr>
          <w:spacing w:val="-4"/>
          <w:sz w:val="24"/>
        </w:rPr>
        <w:t xml:space="preserve"> </w:t>
      </w:r>
      <w:r>
        <w:rPr>
          <w:sz w:val="24"/>
        </w:rPr>
        <w:t>many families.</w:t>
      </w:r>
      <w:r>
        <w:rPr>
          <w:spacing w:val="40"/>
          <w:sz w:val="24"/>
        </w:rPr>
        <w:t xml:space="preserve"> </w:t>
      </w:r>
      <w:r>
        <w:rPr>
          <w:sz w:val="24"/>
        </w:rPr>
        <w:t>Its</w:t>
      </w:r>
      <w:r>
        <w:rPr>
          <w:spacing w:val="26"/>
          <w:sz w:val="24"/>
        </w:rPr>
        <w:t xml:space="preserve"> </w:t>
      </w:r>
      <w:r>
        <w:rPr>
          <w:sz w:val="24"/>
        </w:rPr>
        <w:t xml:space="preserve">location also means that </w:t>
      </w:r>
      <w:r>
        <w:rPr>
          <w:color w:val="131313"/>
          <w:sz w:val="24"/>
        </w:rPr>
        <w:t xml:space="preserve">the </w:t>
      </w:r>
      <w:r>
        <w:rPr>
          <w:sz w:val="24"/>
        </w:rPr>
        <w:t>proposal would not materially affect the attractiveness of the wider area to families.</w:t>
      </w:r>
    </w:p>
    <w:p w:rsidR="004A4A13" w:rsidRDefault="00000000" w14:paraId="1B5FDB4A" w14:textId="77777777">
      <w:pPr>
        <w:pStyle w:val="ListParagraph"/>
        <w:numPr>
          <w:ilvl w:val="0"/>
          <w:numId w:val="7"/>
        </w:numPr>
        <w:tabs>
          <w:tab w:val="left" w:pos="643"/>
          <w:tab w:val="left" w:pos="659"/>
        </w:tabs>
        <w:spacing w:before="173" w:line="218" w:lineRule="auto"/>
        <w:ind w:left="659" w:right="396" w:hanging="401"/>
        <w:jc w:val="left"/>
        <w:rPr>
          <w:sz w:val="24"/>
        </w:rPr>
      </w:pPr>
      <w:r>
        <w:rPr>
          <w:sz w:val="24"/>
        </w:rPr>
        <w:t>I</w:t>
      </w:r>
      <w:r>
        <w:rPr>
          <w:spacing w:val="23"/>
          <w:sz w:val="24"/>
        </w:rPr>
        <w:t xml:space="preserve"> </w:t>
      </w:r>
      <w:r>
        <w:rPr>
          <w:sz w:val="24"/>
        </w:rPr>
        <w:t>am advised that the property is</w:t>
      </w:r>
      <w:r>
        <w:rPr>
          <w:spacing w:val="-3"/>
          <w:sz w:val="24"/>
        </w:rPr>
        <w:t xml:space="preserve"> </w:t>
      </w:r>
      <w:r>
        <w:rPr>
          <w:sz w:val="24"/>
        </w:rPr>
        <w:t>likely to be vacated soon by the current, elderly occupier and</w:t>
      </w:r>
      <w:r>
        <w:rPr>
          <w:spacing w:val="-6"/>
          <w:sz w:val="24"/>
        </w:rPr>
        <w:t xml:space="preserve"> </w:t>
      </w:r>
      <w:r>
        <w:rPr>
          <w:sz w:val="24"/>
        </w:rPr>
        <w:t>that</w:t>
      </w:r>
      <w:r>
        <w:rPr>
          <w:spacing w:val="-10"/>
          <w:sz w:val="24"/>
        </w:rPr>
        <w:t xml:space="preserve"> </w:t>
      </w:r>
      <w:r>
        <w:rPr>
          <w:sz w:val="24"/>
        </w:rPr>
        <w:t>considerable</w:t>
      </w:r>
      <w:r>
        <w:rPr>
          <w:spacing w:val="10"/>
          <w:sz w:val="24"/>
        </w:rPr>
        <w:t xml:space="preserve"> </w:t>
      </w:r>
      <w:r>
        <w:rPr>
          <w:sz w:val="24"/>
        </w:rPr>
        <w:t>investment</w:t>
      </w:r>
      <w:r>
        <w:rPr>
          <w:spacing w:val="10"/>
          <w:sz w:val="24"/>
        </w:rPr>
        <w:t xml:space="preserve"> </w:t>
      </w:r>
      <w:r>
        <w:rPr>
          <w:sz w:val="24"/>
        </w:rPr>
        <w:t>is</w:t>
      </w:r>
      <w:r>
        <w:rPr>
          <w:spacing w:val="-8"/>
          <w:sz w:val="24"/>
        </w:rPr>
        <w:t xml:space="preserve"> </w:t>
      </w:r>
      <w:r>
        <w:rPr>
          <w:sz w:val="24"/>
        </w:rPr>
        <w:t xml:space="preserve">needed </w:t>
      </w:r>
      <w:proofErr w:type="gramStart"/>
      <w:r>
        <w:rPr>
          <w:color w:val="212121"/>
          <w:sz w:val="24"/>
        </w:rPr>
        <w:t>in</w:t>
      </w:r>
      <w:r>
        <w:rPr>
          <w:color w:val="212121"/>
          <w:spacing w:val="-9"/>
          <w:sz w:val="24"/>
        </w:rPr>
        <w:t xml:space="preserve"> </w:t>
      </w:r>
      <w:r>
        <w:rPr>
          <w:sz w:val="24"/>
        </w:rPr>
        <w:t>order</w:t>
      </w:r>
      <w:r>
        <w:rPr>
          <w:spacing w:val="-4"/>
          <w:sz w:val="24"/>
        </w:rPr>
        <w:t xml:space="preserve"> </w:t>
      </w:r>
      <w:r>
        <w:rPr>
          <w:color w:val="0F0F0F"/>
          <w:sz w:val="24"/>
        </w:rPr>
        <w:t>to</w:t>
      </w:r>
      <w:proofErr w:type="gramEnd"/>
      <w:r>
        <w:rPr>
          <w:color w:val="0F0F0F"/>
          <w:spacing w:val="-4"/>
          <w:sz w:val="24"/>
        </w:rPr>
        <w:t xml:space="preserve"> </w:t>
      </w:r>
      <w:r>
        <w:rPr>
          <w:sz w:val="24"/>
        </w:rPr>
        <w:t xml:space="preserve">bring </w:t>
      </w:r>
      <w:r>
        <w:rPr>
          <w:spacing w:val="-2"/>
          <w:sz w:val="24"/>
        </w:rPr>
        <w:t>the</w:t>
      </w:r>
      <w:r>
        <w:rPr>
          <w:spacing w:val="-6"/>
          <w:sz w:val="24"/>
        </w:rPr>
        <w:t xml:space="preserve"> </w:t>
      </w:r>
      <w:r>
        <w:rPr>
          <w:spacing w:val="-2"/>
          <w:sz w:val="24"/>
        </w:rPr>
        <w:t>building back</w:t>
      </w:r>
      <w:r>
        <w:rPr>
          <w:spacing w:val="-6"/>
          <w:sz w:val="24"/>
        </w:rPr>
        <w:t xml:space="preserve"> </w:t>
      </w:r>
      <w:r>
        <w:rPr>
          <w:spacing w:val="-2"/>
          <w:sz w:val="24"/>
        </w:rPr>
        <w:t>into</w:t>
      </w:r>
      <w:r>
        <w:rPr>
          <w:spacing w:val="-9"/>
          <w:sz w:val="24"/>
        </w:rPr>
        <w:t xml:space="preserve"> </w:t>
      </w:r>
      <w:r>
        <w:rPr>
          <w:spacing w:val="-2"/>
          <w:sz w:val="24"/>
        </w:rPr>
        <w:t>a</w:t>
      </w:r>
      <w:r>
        <w:rPr>
          <w:spacing w:val="-6"/>
          <w:sz w:val="24"/>
        </w:rPr>
        <w:t xml:space="preserve"> </w:t>
      </w:r>
      <w:r>
        <w:rPr>
          <w:spacing w:val="-2"/>
          <w:sz w:val="24"/>
        </w:rPr>
        <w:t>reasonable condition, something</w:t>
      </w:r>
      <w:r>
        <w:rPr>
          <w:spacing w:val="9"/>
          <w:sz w:val="24"/>
        </w:rPr>
        <w:t xml:space="preserve"> </w:t>
      </w:r>
      <w:r>
        <w:rPr>
          <w:spacing w:val="-2"/>
          <w:sz w:val="24"/>
        </w:rPr>
        <w:t>which the</w:t>
      </w:r>
      <w:r>
        <w:rPr>
          <w:spacing w:val="-10"/>
          <w:sz w:val="24"/>
        </w:rPr>
        <w:t xml:space="preserve"> </w:t>
      </w:r>
      <w:r>
        <w:rPr>
          <w:spacing w:val="-2"/>
          <w:sz w:val="24"/>
        </w:rPr>
        <w:t xml:space="preserve">appellant is </w:t>
      </w:r>
      <w:r>
        <w:rPr>
          <w:sz w:val="24"/>
        </w:rPr>
        <w:t>clearly prepared to</w:t>
      </w:r>
      <w:r>
        <w:rPr>
          <w:spacing w:val="-9"/>
          <w:sz w:val="24"/>
        </w:rPr>
        <w:t xml:space="preserve"> </w:t>
      </w:r>
      <w:r>
        <w:rPr>
          <w:sz w:val="24"/>
        </w:rPr>
        <w:t>undertake.</w:t>
      </w:r>
      <w:r>
        <w:rPr>
          <w:spacing w:val="57"/>
          <w:sz w:val="24"/>
        </w:rPr>
        <w:t xml:space="preserve"> </w:t>
      </w:r>
      <w:r>
        <w:rPr>
          <w:sz w:val="24"/>
        </w:rPr>
        <w:t>Thus,</w:t>
      </w:r>
      <w:r>
        <w:rPr>
          <w:spacing w:val="-4"/>
          <w:sz w:val="24"/>
        </w:rPr>
        <w:t xml:space="preserve"> </w:t>
      </w:r>
      <w:r>
        <w:rPr>
          <w:sz w:val="24"/>
        </w:rPr>
        <w:t>even</w:t>
      </w:r>
      <w:r>
        <w:rPr>
          <w:spacing w:val="-5"/>
          <w:sz w:val="24"/>
        </w:rPr>
        <w:t xml:space="preserve"> </w:t>
      </w:r>
      <w:r>
        <w:rPr>
          <w:sz w:val="24"/>
        </w:rPr>
        <w:t>in</w:t>
      </w:r>
      <w:r>
        <w:rPr>
          <w:spacing w:val="-7"/>
          <w:sz w:val="24"/>
        </w:rPr>
        <w:t xml:space="preserve"> </w:t>
      </w:r>
      <w:r>
        <w:rPr>
          <w:sz w:val="24"/>
        </w:rPr>
        <w:t>the</w:t>
      </w:r>
      <w:r>
        <w:rPr>
          <w:spacing w:val="-7"/>
          <w:sz w:val="24"/>
        </w:rPr>
        <w:t xml:space="preserve"> </w:t>
      </w:r>
      <w:r>
        <w:rPr>
          <w:sz w:val="24"/>
        </w:rPr>
        <w:t>absence of</w:t>
      </w:r>
      <w:r>
        <w:rPr>
          <w:spacing w:val="-12"/>
          <w:sz w:val="24"/>
        </w:rPr>
        <w:t xml:space="preserve"> </w:t>
      </w:r>
      <w:r>
        <w:rPr>
          <w:sz w:val="24"/>
        </w:rPr>
        <w:t>any</w:t>
      </w:r>
      <w:r>
        <w:rPr>
          <w:spacing w:val="-6"/>
          <w:sz w:val="24"/>
        </w:rPr>
        <w:t xml:space="preserve"> </w:t>
      </w:r>
      <w:r>
        <w:rPr>
          <w:sz w:val="24"/>
        </w:rPr>
        <w:t>substantive evidence to</w:t>
      </w:r>
      <w:r>
        <w:rPr>
          <w:spacing w:val="-4"/>
          <w:sz w:val="24"/>
        </w:rPr>
        <w:t xml:space="preserve"> </w:t>
      </w:r>
      <w:r>
        <w:rPr>
          <w:sz w:val="24"/>
        </w:rPr>
        <w:t>demonstrate</w:t>
      </w:r>
      <w:r>
        <w:rPr>
          <w:spacing w:val="12"/>
          <w:sz w:val="24"/>
        </w:rPr>
        <w:t xml:space="preserve"> </w:t>
      </w:r>
      <w:r>
        <w:rPr>
          <w:sz w:val="24"/>
        </w:rPr>
        <w:t>that such</w:t>
      </w:r>
      <w:r>
        <w:rPr>
          <w:spacing w:val="-2"/>
          <w:sz w:val="24"/>
        </w:rPr>
        <w:t xml:space="preserve"> </w:t>
      </w:r>
      <w:r>
        <w:rPr>
          <w:sz w:val="24"/>
        </w:rPr>
        <w:t>investment</w:t>
      </w:r>
      <w:r>
        <w:rPr>
          <w:spacing w:val="10"/>
          <w:sz w:val="24"/>
        </w:rPr>
        <w:t xml:space="preserve"> </w:t>
      </w:r>
      <w:r>
        <w:rPr>
          <w:sz w:val="24"/>
        </w:rPr>
        <w:t>would not</w:t>
      </w:r>
      <w:r>
        <w:rPr>
          <w:spacing w:val="-3"/>
          <w:sz w:val="24"/>
        </w:rPr>
        <w:t xml:space="preserve"> </w:t>
      </w:r>
      <w:r>
        <w:rPr>
          <w:sz w:val="24"/>
        </w:rPr>
        <w:t>be</w:t>
      </w:r>
      <w:r>
        <w:rPr>
          <w:spacing w:val="-3"/>
          <w:sz w:val="24"/>
        </w:rPr>
        <w:t xml:space="preserve"> </w:t>
      </w:r>
      <w:r>
        <w:rPr>
          <w:sz w:val="24"/>
        </w:rPr>
        <w:t>forthcoming</w:t>
      </w:r>
      <w:r>
        <w:rPr>
          <w:spacing w:val="15"/>
          <w:sz w:val="24"/>
        </w:rPr>
        <w:t xml:space="preserve"> </w:t>
      </w:r>
      <w:r>
        <w:rPr>
          <w:sz w:val="24"/>
        </w:rPr>
        <w:t>at some time in</w:t>
      </w:r>
      <w:r>
        <w:rPr>
          <w:spacing w:val="-3"/>
          <w:sz w:val="24"/>
        </w:rPr>
        <w:t xml:space="preserve"> </w:t>
      </w:r>
      <w:r>
        <w:rPr>
          <w:sz w:val="24"/>
        </w:rPr>
        <w:t xml:space="preserve">the future </w:t>
      </w:r>
      <w:r>
        <w:rPr>
          <w:color w:val="111111"/>
          <w:sz w:val="24"/>
        </w:rPr>
        <w:t>to</w:t>
      </w:r>
      <w:r>
        <w:rPr>
          <w:color w:val="111111"/>
          <w:spacing w:val="-4"/>
          <w:sz w:val="24"/>
        </w:rPr>
        <w:t xml:space="preserve"> </w:t>
      </w:r>
      <w:r>
        <w:rPr>
          <w:sz w:val="24"/>
        </w:rPr>
        <w:t xml:space="preserve">create </w:t>
      </w:r>
      <w:r>
        <w:rPr>
          <w:color w:val="0F0F0F"/>
          <w:sz w:val="24"/>
        </w:rPr>
        <w:t xml:space="preserve">a </w:t>
      </w:r>
      <w:r>
        <w:rPr>
          <w:sz w:val="24"/>
        </w:rPr>
        <w:t>good quality</w:t>
      </w:r>
      <w:r>
        <w:rPr>
          <w:spacing w:val="22"/>
          <w:sz w:val="24"/>
        </w:rPr>
        <w:t xml:space="preserve"> </w:t>
      </w:r>
      <w:r>
        <w:rPr>
          <w:sz w:val="24"/>
        </w:rPr>
        <w:t>family home,</w:t>
      </w:r>
      <w:r>
        <w:rPr>
          <w:spacing w:val="-6"/>
          <w:sz w:val="24"/>
        </w:rPr>
        <w:t xml:space="preserve"> </w:t>
      </w:r>
      <w:r>
        <w:rPr>
          <w:sz w:val="24"/>
        </w:rPr>
        <w:t>I</w:t>
      </w:r>
      <w:r>
        <w:rPr>
          <w:spacing w:val="21"/>
          <w:sz w:val="24"/>
        </w:rPr>
        <w:t xml:space="preserve"> </w:t>
      </w:r>
      <w:r>
        <w:rPr>
          <w:sz w:val="24"/>
        </w:rPr>
        <w:t>attach some weight to</w:t>
      </w:r>
      <w:r>
        <w:rPr>
          <w:spacing w:val="-1"/>
          <w:sz w:val="24"/>
        </w:rPr>
        <w:t xml:space="preserve"> </w:t>
      </w:r>
      <w:r>
        <w:rPr>
          <w:sz w:val="24"/>
        </w:rPr>
        <w:t>the benefits that the proposal would bring in terms of making beneficial use of the site.</w:t>
      </w:r>
    </w:p>
    <w:p w:rsidR="004A4A13" w:rsidRDefault="00000000" w14:paraId="476C7023" w14:textId="77777777">
      <w:pPr>
        <w:pStyle w:val="ListParagraph"/>
        <w:numPr>
          <w:ilvl w:val="0"/>
          <w:numId w:val="7"/>
        </w:numPr>
        <w:tabs>
          <w:tab w:val="left" w:pos="653"/>
          <w:tab w:val="left" w:pos="664"/>
        </w:tabs>
        <w:spacing w:before="175" w:line="218" w:lineRule="auto"/>
        <w:ind w:left="664" w:right="403" w:hanging="401"/>
        <w:jc w:val="left"/>
        <w:rPr>
          <w:color w:val="161616"/>
          <w:sz w:val="24"/>
        </w:rPr>
      </w:pPr>
      <w:r>
        <w:rPr>
          <w:sz w:val="24"/>
        </w:rPr>
        <w:t>I conclude on</w:t>
      </w:r>
      <w:r>
        <w:rPr>
          <w:spacing w:val="-1"/>
          <w:sz w:val="24"/>
        </w:rPr>
        <w:t xml:space="preserve"> </w:t>
      </w:r>
      <w:r>
        <w:rPr>
          <w:sz w:val="24"/>
        </w:rPr>
        <w:t>this</w:t>
      </w:r>
      <w:r>
        <w:rPr>
          <w:spacing w:val="-4"/>
          <w:sz w:val="24"/>
        </w:rPr>
        <w:t xml:space="preserve"> </w:t>
      </w:r>
      <w:r>
        <w:rPr>
          <w:sz w:val="24"/>
        </w:rPr>
        <w:t>issue that the</w:t>
      </w:r>
      <w:r>
        <w:rPr>
          <w:spacing w:val="-5"/>
          <w:sz w:val="24"/>
        </w:rPr>
        <w:t xml:space="preserve"> </w:t>
      </w:r>
      <w:r>
        <w:rPr>
          <w:sz w:val="24"/>
        </w:rPr>
        <w:t>proposal</w:t>
      </w:r>
      <w:r>
        <w:rPr>
          <w:spacing w:val="12"/>
          <w:sz w:val="24"/>
        </w:rPr>
        <w:t xml:space="preserve"> </w:t>
      </w:r>
      <w:r>
        <w:rPr>
          <w:sz w:val="24"/>
        </w:rPr>
        <w:t>would</w:t>
      </w:r>
      <w:r>
        <w:rPr>
          <w:spacing w:val="-4"/>
          <w:sz w:val="24"/>
        </w:rPr>
        <w:t xml:space="preserve"> </w:t>
      </w:r>
      <w:r>
        <w:rPr>
          <w:sz w:val="24"/>
        </w:rPr>
        <w:t>not</w:t>
      </w:r>
      <w:r>
        <w:rPr>
          <w:spacing w:val="-2"/>
          <w:sz w:val="24"/>
        </w:rPr>
        <w:t xml:space="preserve"> </w:t>
      </w:r>
      <w:r>
        <w:rPr>
          <w:sz w:val="24"/>
        </w:rPr>
        <w:t>materially</w:t>
      </w:r>
      <w:r>
        <w:rPr>
          <w:spacing w:val="15"/>
          <w:sz w:val="24"/>
        </w:rPr>
        <w:t xml:space="preserve"> </w:t>
      </w:r>
      <w:r>
        <w:rPr>
          <w:sz w:val="24"/>
        </w:rPr>
        <w:t xml:space="preserve">undermine the </w:t>
      </w:r>
      <w:r>
        <w:rPr>
          <w:spacing w:val="-2"/>
          <w:sz w:val="24"/>
        </w:rPr>
        <w:t>objectives</w:t>
      </w:r>
      <w:r>
        <w:rPr>
          <w:spacing w:val="-6"/>
          <w:sz w:val="24"/>
        </w:rPr>
        <w:t xml:space="preserve"> </w:t>
      </w:r>
      <w:r>
        <w:rPr>
          <w:spacing w:val="-2"/>
          <w:sz w:val="24"/>
        </w:rPr>
        <w:t>of</w:t>
      </w:r>
      <w:r>
        <w:rPr>
          <w:spacing w:val="-15"/>
          <w:sz w:val="24"/>
        </w:rPr>
        <w:t xml:space="preserve"> </w:t>
      </w:r>
      <w:r>
        <w:rPr>
          <w:spacing w:val="-2"/>
          <w:sz w:val="24"/>
        </w:rPr>
        <w:t>helping</w:t>
      </w:r>
      <w:r>
        <w:rPr>
          <w:spacing w:val="-1"/>
          <w:sz w:val="24"/>
        </w:rPr>
        <w:t xml:space="preserve"> </w:t>
      </w:r>
      <w:r>
        <w:rPr>
          <w:spacing w:val="-2"/>
          <w:sz w:val="24"/>
        </w:rPr>
        <w:t>to</w:t>
      </w:r>
      <w:r>
        <w:rPr>
          <w:spacing w:val="-12"/>
          <w:sz w:val="24"/>
        </w:rPr>
        <w:t xml:space="preserve"> </w:t>
      </w:r>
      <w:r>
        <w:rPr>
          <w:spacing w:val="-2"/>
          <w:sz w:val="24"/>
        </w:rPr>
        <w:t>achieve</w:t>
      </w:r>
      <w:r>
        <w:rPr>
          <w:spacing w:val="-6"/>
          <w:sz w:val="24"/>
        </w:rPr>
        <w:t xml:space="preserve"> </w:t>
      </w:r>
      <w:r>
        <w:rPr>
          <w:spacing w:val="-2"/>
          <w:sz w:val="24"/>
        </w:rPr>
        <w:t>and</w:t>
      </w:r>
      <w:r>
        <w:rPr>
          <w:spacing w:val="-10"/>
          <w:sz w:val="24"/>
        </w:rPr>
        <w:t xml:space="preserve"> </w:t>
      </w:r>
      <w:r>
        <w:rPr>
          <w:spacing w:val="-2"/>
          <w:sz w:val="24"/>
        </w:rPr>
        <w:t>maintain</w:t>
      </w:r>
      <w:r>
        <w:rPr>
          <w:spacing w:val="-5"/>
          <w:sz w:val="24"/>
        </w:rPr>
        <w:t xml:space="preserve"> </w:t>
      </w:r>
      <w:r>
        <w:rPr>
          <w:spacing w:val="-2"/>
          <w:sz w:val="24"/>
        </w:rPr>
        <w:t>sustainable neighbourhoods,</w:t>
      </w:r>
      <w:r>
        <w:rPr>
          <w:spacing w:val="-15"/>
          <w:sz w:val="24"/>
        </w:rPr>
        <w:t xml:space="preserve"> </w:t>
      </w:r>
      <w:r>
        <w:rPr>
          <w:color w:val="0F0F0F"/>
          <w:spacing w:val="-2"/>
          <w:sz w:val="24"/>
        </w:rPr>
        <w:t xml:space="preserve">and </w:t>
      </w:r>
      <w:r>
        <w:rPr>
          <w:sz w:val="24"/>
        </w:rPr>
        <w:t>that it would, therefore, be consistent</w:t>
      </w:r>
      <w:r>
        <w:rPr>
          <w:spacing w:val="24"/>
          <w:sz w:val="24"/>
        </w:rPr>
        <w:t xml:space="preserve"> </w:t>
      </w:r>
      <w:r>
        <w:rPr>
          <w:sz w:val="24"/>
        </w:rPr>
        <w:t xml:space="preserve">with the objectives </w:t>
      </w:r>
      <w:r>
        <w:rPr>
          <w:color w:val="0E0E0E"/>
          <w:sz w:val="24"/>
        </w:rPr>
        <w:t xml:space="preserve">of </w:t>
      </w:r>
      <w:r>
        <w:rPr>
          <w:sz w:val="24"/>
        </w:rPr>
        <w:t>national policy*, core</w:t>
      </w:r>
      <w:r>
        <w:rPr>
          <w:spacing w:val="-8"/>
          <w:sz w:val="24"/>
        </w:rPr>
        <w:t xml:space="preserve"> </w:t>
      </w:r>
      <w:r>
        <w:rPr>
          <w:sz w:val="24"/>
        </w:rPr>
        <w:t>strategy</w:t>
      </w:r>
      <w:r>
        <w:rPr>
          <w:spacing w:val="4"/>
          <w:sz w:val="24"/>
        </w:rPr>
        <w:t xml:space="preserve"> </w:t>
      </w:r>
      <w:r>
        <w:rPr>
          <w:sz w:val="24"/>
        </w:rPr>
        <w:t>policies</w:t>
      </w:r>
      <w:r>
        <w:rPr>
          <w:spacing w:val="-4"/>
          <w:sz w:val="24"/>
        </w:rPr>
        <w:t xml:space="preserve"> </w:t>
      </w:r>
      <w:r>
        <w:rPr>
          <w:color w:val="161616"/>
          <w:sz w:val="24"/>
        </w:rPr>
        <w:t>H11</w:t>
      </w:r>
      <w:r>
        <w:rPr>
          <w:color w:val="161616"/>
          <w:spacing w:val="-17"/>
          <w:sz w:val="24"/>
        </w:rPr>
        <w:t xml:space="preserve"> </w:t>
      </w:r>
      <w:r>
        <w:rPr>
          <w:sz w:val="24"/>
        </w:rPr>
        <w:t>and</w:t>
      </w:r>
      <w:r>
        <w:rPr>
          <w:spacing w:val="-5"/>
          <w:sz w:val="24"/>
        </w:rPr>
        <w:t xml:space="preserve"> </w:t>
      </w:r>
      <w:r>
        <w:rPr>
          <w:sz w:val="24"/>
        </w:rPr>
        <w:t>SPI,</w:t>
      </w:r>
      <w:r>
        <w:rPr>
          <w:spacing w:val="-7"/>
          <w:sz w:val="24"/>
        </w:rPr>
        <w:t xml:space="preserve"> </w:t>
      </w:r>
      <w:r>
        <w:rPr>
          <w:sz w:val="24"/>
        </w:rPr>
        <w:t>and</w:t>
      </w:r>
      <w:r>
        <w:rPr>
          <w:spacing w:val="-3"/>
          <w:sz w:val="24"/>
        </w:rPr>
        <w:t xml:space="preserve"> </w:t>
      </w:r>
      <w:r>
        <w:rPr>
          <w:sz w:val="24"/>
        </w:rPr>
        <w:t>the</w:t>
      </w:r>
      <w:r>
        <w:rPr>
          <w:spacing w:val="-10"/>
          <w:sz w:val="24"/>
        </w:rPr>
        <w:t xml:space="preserve"> </w:t>
      </w:r>
      <w:r>
        <w:rPr>
          <w:sz w:val="24"/>
        </w:rPr>
        <w:t>Central</w:t>
      </w:r>
      <w:r>
        <w:rPr>
          <w:spacing w:val="-1"/>
          <w:sz w:val="24"/>
        </w:rPr>
        <w:t xml:space="preserve"> </w:t>
      </w:r>
      <w:r>
        <w:rPr>
          <w:sz w:val="24"/>
        </w:rPr>
        <w:t>Manchester</w:t>
      </w:r>
      <w:r>
        <w:rPr>
          <w:spacing w:val="9"/>
          <w:sz w:val="24"/>
        </w:rPr>
        <w:t xml:space="preserve"> </w:t>
      </w:r>
      <w:r>
        <w:rPr>
          <w:sz w:val="24"/>
        </w:rPr>
        <w:t>Strategic Regeneration</w:t>
      </w:r>
      <w:r>
        <w:rPr>
          <w:spacing w:val="6"/>
          <w:sz w:val="24"/>
        </w:rPr>
        <w:t xml:space="preserve"> </w:t>
      </w:r>
      <w:r>
        <w:rPr>
          <w:sz w:val="24"/>
        </w:rPr>
        <w:t>Framework</w:t>
      </w:r>
      <w:r>
        <w:rPr>
          <w:spacing w:val="1"/>
          <w:sz w:val="24"/>
        </w:rPr>
        <w:t xml:space="preserve"> </w:t>
      </w:r>
      <w:r>
        <w:rPr>
          <w:sz w:val="24"/>
        </w:rPr>
        <w:t>(2007)</w:t>
      </w:r>
      <w:r>
        <w:rPr>
          <w:spacing w:val="6"/>
          <w:sz w:val="24"/>
        </w:rPr>
        <w:t xml:space="preserve"> </w:t>
      </w:r>
      <w:r>
        <w:rPr>
          <w:sz w:val="24"/>
        </w:rPr>
        <w:t>which</w:t>
      </w:r>
      <w:r>
        <w:rPr>
          <w:spacing w:val="-6"/>
          <w:sz w:val="24"/>
        </w:rPr>
        <w:t xml:space="preserve"> </w:t>
      </w:r>
      <w:r>
        <w:rPr>
          <w:sz w:val="24"/>
        </w:rPr>
        <w:t>collectively</w:t>
      </w:r>
      <w:r>
        <w:rPr>
          <w:spacing w:val="4"/>
          <w:sz w:val="24"/>
        </w:rPr>
        <w:t xml:space="preserve"> </w:t>
      </w:r>
      <w:r>
        <w:rPr>
          <w:sz w:val="24"/>
        </w:rPr>
        <w:t>seek</w:t>
      </w:r>
      <w:r>
        <w:rPr>
          <w:spacing w:val="-9"/>
          <w:sz w:val="24"/>
        </w:rPr>
        <w:t xml:space="preserve"> </w:t>
      </w:r>
      <w:r>
        <w:rPr>
          <w:sz w:val="24"/>
        </w:rPr>
        <w:t>to</w:t>
      </w:r>
      <w:r>
        <w:rPr>
          <w:spacing w:val="-16"/>
          <w:sz w:val="24"/>
        </w:rPr>
        <w:t xml:space="preserve"> </w:t>
      </w:r>
      <w:r>
        <w:rPr>
          <w:sz w:val="24"/>
        </w:rPr>
        <w:t>ensure</w:t>
      </w:r>
      <w:r>
        <w:rPr>
          <w:spacing w:val="-8"/>
          <w:sz w:val="24"/>
        </w:rPr>
        <w:t xml:space="preserve"> </w:t>
      </w:r>
      <w:r>
        <w:rPr>
          <w:color w:val="1F1F1F"/>
          <w:sz w:val="24"/>
        </w:rPr>
        <w:t>a</w:t>
      </w:r>
      <w:r>
        <w:rPr>
          <w:color w:val="1F1F1F"/>
          <w:spacing w:val="-5"/>
          <w:sz w:val="24"/>
        </w:rPr>
        <w:t xml:space="preserve"> </w:t>
      </w:r>
      <w:r>
        <w:rPr>
          <w:sz w:val="24"/>
        </w:rPr>
        <w:t xml:space="preserve">wide choice </w:t>
      </w:r>
      <w:r>
        <w:rPr>
          <w:color w:val="161616"/>
          <w:sz w:val="24"/>
        </w:rPr>
        <w:t xml:space="preserve">of </w:t>
      </w:r>
      <w:r>
        <w:rPr>
          <w:sz w:val="24"/>
        </w:rPr>
        <w:t>high quality homes that</w:t>
      </w:r>
      <w:r>
        <w:rPr>
          <w:spacing w:val="-4"/>
          <w:sz w:val="24"/>
        </w:rPr>
        <w:t xml:space="preserve"> </w:t>
      </w:r>
      <w:r>
        <w:rPr>
          <w:sz w:val="24"/>
        </w:rPr>
        <w:t>meet the</w:t>
      </w:r>
      <w:r>
        <w:rPr>
          <w:spacing w:val="-2"/>
          <w:sz w:val="24"/>
        </w:rPr>
        <w:t xml:space="preserve"> </w:t>
      </w:r>
      <w:r>
        <w:rPr>
          <w:sz w:val="24"/>
        </w:rPr>
        <w:t xml:space="preserve">needs </w:t>
      </w:r>
      <w:r>
        <w:rPr>
          <w:color w:val="282828"/>
          <w:sz w:val="24"/>
        </w:rPr>
        <w:t>of</w:t>
      </w:r>
      <w:r>
        <w:rPr>
          <w:color w:val="282828"/>
          <w:spacing w:val="-3"/>
          <w:sz w:val="24"/>
        </w:rPr>
        <w:t xml:space="preserve"> </w:t>
      </w:r>
      <w:r>
        <w:rPr>
          <w:color w:val="161616"/>
          <w:sz w:val="24"/>
        </w:rPr>
        <w:t>all</w:t>
      </w:r>
      <w:r>
        <w:rPr>
          <w:color w:val="161616"/>
          <w:spacing w:val="-4"/>
          <w:sz w:val="24"/>
        </w:rPr>
        <w:t xml:space="preserve"> </w:t>
      </w:r>
      <w:r>
        <w:rPr>
          <w:sz w:val="24"/>
        </w:rPr>
        <w:t xml:space="preserve">members </w:t>
      </w:r>
      <w:r>
        <w:rPr>
          <w:color w:val="1D1D1D"/>
          <w:sz w:val="24"/>
        </w:rPr>
        <w:t xml:space="preserve">of </w:t>
      </w:r>
      <w:r>
        <w:rPr>
          <w:color w:val="0E0E0E"/>
          <w:sz w:val="24"/>
        </w:rPr>
        <w:t xml:space="preserve">the </w:t>
      </w:r>
      <w:r>
        <w:rPr>
          <w:sz w:val="24"/>
        </w:rPr>
        <w:t>community,</w:t>
      </w:r>
      <w:r>
        <w:rPr>
          <w:spacing w:val="-2"/>
          <w:sz w:val="24"/>
        </w:rPr>
        <w:t xml:space="preserve"> </w:t>
      </w:r>
      <w:r>
        <w:rPr>
          <w:sz w:val="24"/>
        </w:rPr>
        <w:t>and</w:t>
      </w:r>
      <w:r>
        <w:rPr>
          <w:spacing w:val="-11"/>
          <w:sz w:val="24"/>
        </w:rPr>
        <w:t xml:space="preserve"> </w:t>
      </w:r>
      <w:r>
        <w:rPr>
          <w:sz w:val="24"/>
        </w:rPr>
        <w:t>create</w:t>
      </w:r>
      <w:r>
        <w:rPr>
          <w:spacing w:val="-5"/>
          <w:sz w:val="24"/>
        </w:rPr>
        <w:t xml:space="preserve"> </w:t>
      </w:r>
      <w:r>
        <w:rPr>
          <w:sz w:val="24"/>
        </w:rPr>
        <w:t>sustainable,</w:t>
      </w:r>
      <w:r>
        <w:rPr>
          <w:spacing w:val="4"/>
          <w:sz w:val="24"/>
        </w:rPr>
        <w:t xml:space="preserve"> </w:t>
      </w:r>
      <w:r>
        <w:rPr>
          <w:sz w:val="24"/>
        </w:rPr>
        <w:t>inclusive</w:t>
      </w:r>
      <w:r>
        <w:rPr>
          <w:spacing w:val="-10"/>
          <w:sz w:val="24"/>
        </w:rPr>
        <w:t xml:space="preserve"> </w:t>
      </w:r>
      <w:r>
        <w:rPr>
          <w:sz w:val="24"/>
        </w:rPr>
        <w:t>and</w:t>
      </w:r>
      <w:r>
        <w:rPr>
          <w:spacing w:val="-11"/>
          <w:sz w:val="24"/>
        </w:rPr>
        <w:t xml:space="preserve"> </w:t>
      </w:r>
      <w:r>
        <w:rPr>
          <w:sz w:val="24"/>
        </w:rPr>
        <w:t>mixed</w:t>
      </w:r>
      <w:r>
        <w:rPr>
          <w:spacing w:val="-8"/>
          <w:sz w:val="24"/>
        </w:rPr>
        <w:t xml:space="preserve"> </w:t>
      </w:r>
      <w:r>
        <w:rPr>
          <w:sz w:val="24"/>
        </w:rPr>
        <w:t>neighbourhoods.</w:t>
      </w:r>
    </w:p>
    <w:p w:rsidR="004A4A13" w:rsidRDefault="00000000" w14:paraId="2616C8C8" w14:textId="77777777">
      <w:pPr>
        <w:spacing w:before="175"/>
        <w:ind w:left="266"/>
        <w:rPr>
          <w:i/>
          <w:sz w:val="21"/>
        </w:rPr>
      </w:pPr>
      <w:r>
        <w:rPr>
          <w:i/>
          <w:w w:val="105"/>
          <w:sz w:val="21"/>
        </w:rPr>
        <w:t>Living</w:t>
      </w:r>
      <w:r>
        <w:rPr>
          <w:i/>
          <w:spacing w:val="33"/>
          <w:w w:val="105"/>
          <w:sz w:val="21"/>
        </w:rPr>
        <w:t xml:space="preserve"> </w:t>
      </w:r>
      <w:r>
        <w:rPr>
          <w:i/>
          <w:spacing w:val="-2"/>
          <w:w w:val="105"/>
          <w:sz w:val="21"/>
        </w:rPr>
        <w:t>Conditions</w:t>
      </w:r>
    </w:p>
    <w:p w:rsidR="004A4A13" w:rsidRDefault="00000000" w14:paraId="532160DE" w14:textId="77777777">
      <w:pPr>
        <w:pStyle w:val="ListParagraph"/>
        <w:numPr>
          <w:ilvl w:val="0"/>
          <w:numId w:val="7"/>
        </w:numPr>
        <w:tabs>
          <w:tab w:val="left" w:pos="670"/>
          <w:tab w:val="left" w:pos="674"/>
        </w:tabs>
        <w:spacing w:before="172"/>
        <w:ind w:left="674" w:right="356" w:hanging="404"/>
        <w:jc w:val="left"/>
      </w:pPr>
      <w:r>
        <w:rPr>
          <w:w w:val="105"/>
        </w:rPr>
        <w:t>Students</w:t>
      </w:r>
      <w:r>
        <w:rPr>
          <w:spacing w:val="28"/>
          <w:w w:val="105"/>
        </w:rPr>
        <w:t xml:space="preserve"> </w:t>
      </w:r>
      <w:r>
        <w:rPr>
          <w:color w:val="1C1C1C"/>
          <w:w w:val="105"/>
        </w:rPr>
        <w:t xml:space="preserve">or </w:t>
      </w:r>
      <w:r>
        <w:rPr>
          <w:w w:val="105"/>
        </w:rPr>
        <w:t>other unrelated people living together</w:t>
      </w:r>
      <w:r>
        <w:rPr>
          <w:spacing w:val="28"/>
          <w:w w:val="105"/>
        </w:rPr>
        <w:t xml:space="preserve"> </w:t>
      </w:r>
      <w:r>
        <w:rPr>
          <w:w w:val="105"/>
        </w:rPr>
        <w:t>may have different</w:t>
      </w:r>
      <w:r>
        <w:rPr>
          <w:spacing w:val="29"/>
          <w:w w:val="105"/>
        </w:rPr>
        <w:t xml:space="preserve"> </w:t>
      </w:r>
      <w:r>
        <w:rPr>
          <w:w w:val="105"/>
        </w:rPr>
        <w:t>lifestyles to</w:t>
      </w:r>
      <w:r>
        <w:rPr>
          <w:spacing w:val="23"/>
          <w:w w:val="105"/>
        </w:rPr>
        <w:t xml:space="preserve"> </w:t>
      </w:r>
      <w:r>
        <w:rPr>
          <w:w w:val="105"/>
        </w:rPr>
        <w:t>many</w:t>
      </w:r>
      <w:r>
        <w:rPr>
          <w:spacing w:val="30"/>
          <w:w w:val="105"/>
        </w:rPr>
        <w:t xml:space="preserve"> </w:t>
      </w:r>
      <w:r>
        <w:rPr>
          <w:w w:val="105"/>
        </w:rPr>
        <w:t>families,</w:t>
      </w:r>
      <w:r>
        <w:rPr>
          <w:spacing w:val="34"/>
          <w:w w:val="105"/>
        </w:rPr>
        <w:t xml:space="preserve"> </w:t>
      </w:r>
      <w:r>
        <w:rPr>
          <w:w w:val="105"/>
        </w:rPr>
        <w:t>and</w:t>
      </w:r>
      <w:r>
        <w:rPr>
          <w:spacing w:val="19"/>
          <w:w w:val="105"/>
        </w:rPr>
        <w:t xml:space="preserve"> </w:t>
      </w:r>
      <w:r>
        <w:rPr>
          <w:color w:val="0F0F0F"/>
          <w:w w:val="105"/>
        </w:rPr>
        <w:t>the</w:t>
      </w:r>
      <w:r>
        <w:rPr>
          <w:color w:val="0F0F0F"/>
          <w:spacing w:val="23"/>
          <w:w w:val="105"/>
        </w:rPr>
        <w:t xml:space="preserve"> </w:t>
      </w:r>
      <w:r>
        <w:rPr>
          <w:w w:val="105"/>
        </w:rPr>
        <w:t>proposal</w:t>
      </w:r>
      <w:r>
        <w:rPr>
          <w:spacing w:val="29"/>
          <w:w w:val="105"/>
        </w:rPr>
        <w:t xml:space="preserve"> </w:t>
      </w:r>
      <w:r>
        <w:rPr>
          <w:w w:val="105"/>
        </w:rPr>
        <w:t>could</w:t>
      </w:r>
      <w:r>
        <w:rPr>
          <w:spacing w:val="22"/>
          <w:w w:val="105"/>
        </w:rPr>
        <w:t xml:space="preserve"> </w:t>
      </w:r>
      <w:r>
        <w:rPr>
          <w:w w:val="105"/>
        </w:rPr>
        <w:t>generate</w:t>
      </w:r>
      <w:r>
        <w:rPr>
          <w:spacing w:val="37"/>
          <w:w w:val="105"/>
        </w:rPr>
        <w:t xml:space="preserve"> </w:t>
      </w:r>
      <w:r>
        <w:rPr>
          <w:w w:val="105"/>
        </w:rPr>
        <w:t>a</w:t>
      </w:r>
      <w:r>
        <w:rPr>
          <w:spacing w:val="32"/>
          <w:w w:val="105"/>
        </w:rPr>
        <w:t xml:space="preserve"> </w:t>
      </w:r>
      <w:r>
        <w:rPr>
          <w:w w:val="105"/>
        </w:rPr>
        <w:t>greater</w:t>
      </w:r>
      <w:r>
        <w:rPr>
          <w:spacing w:val="25"/>
          <w:w w:val="105"/>
        </w:rPr>
        <w:t xml:space="preserve"> </w:t>
      </w:r>
      <w:r>
        <w:rPr>
          <w:w w:val="105"/>
        </w:rPr>
        <w:t>number</w:t>
      </w:r>
      <w:r>
        <w:rPr>
          <w:spacing w:val="31"/>
          <w:w w:val="105"/>
        </w:rPr>
        <w:t xml:space="preserve"> </w:t>
      </w:r>
      <w:r>
        <w:rPr>
          <w:w w:val="105"/>
        </w:rPr>
        <w:t xml:space="preserve">of comings and goings, and noisier activities, than </w:t>
      </w:r>
      <w:r>
        <w:rPr>
          <w:color w:val="0F0F0F"/>
          <w:w w:val="105"/>
        </w:rPr>
        <w:t xml:space="preserve">some </w:t>
      </w:r>
      <w:r>
        <w:rPr>
          <w:w w:val="105"/>
        </w:rPr>
        <w:t xml:space="preserve">other residential uses of </w:t>
      </w:r>
      <w:r>
        <w:rPr>
          <w:color w:val="161616"/>
          <w:w w:val="105"/>
        </w:rPr>
        <w:t xml:space="preserve">the </w:t>
      </w:r>
      <w:r>
        <w:rPr>
          <w:w w:val="105"/>
        </w:rPr>
        <w:t>property.</w:t>
      </w:r>
      <w:r>
        <w:rPr>
          <w:spacing w:val="40"/>
          <w:w w:val="105"/>
        </w:rPr>
        <w:t xml:space="preserve"> </w:t>
      </w:r>
      <w:r>
        <w:rPr>
          <w:color w:val="1D1D1D"/>
          <w:w w:val="105"/>
        </w:rPr>
        <w:t>It</w:t>
      </w:r>
      <w:r>
        <w:rPr>
          <w:color w:val="1D1D1D"/>
          <w:spacing w:val="40"/>
          <w:w w:val="105"/>
        </w:rPr>
        <w:t xml:space="preserve"> </w:t>
      </w:r>
      <w:r>
        <w:rPr>
          <w:color w:val="0C0C0C"/>
          <w:w w:val="105"/>
        </w:rPr>
        <w:t xml:space="preserve">is </w:t>
      </w:r>
      <w:r>
        <w:rPr>
          <w:w w:val="105"/>
        </w:rPr>
        <w:t>also the case that HMOs can lead to inappropriately stored waste, unkempt gardens, parking problems, anti-social behaviour,</w:t>
      </w:r>
      <w:r>
        <w:rPr>
          <w:spacing w:val="24"/>
          <w:w w:val="105"/>
        </w:rPr>
        <w:t xml:space="preserve"> </w:t>
      </w:r>
      <w:r>
        <w:rPr>
          <w:w w:val="105"/>
        </w:rPr>
        <w:t xml:space="preserve">and damage to the </w:t>
      </w:r>
      <w:r>
        <w:rPr>
          <w:color w:val="161616"/>
          <w:w w:val="105"/>
        </w:rPr>
        <w:t xml:space="preserve">local </w:t>
      </w:r>
      <w:r>
        <w:rPr>
          <w:w w:val="105"/>
        </w:rPr>
        <w:t>environment</w:t>
      </w:r>
      <w:r>
        <w:rPr>
          <w:spacing w:val="35"/>
          <w:w w:val="105"/>
        </w:rPr>
        <w:t xml:space="preserve"> </w:t>
      </w:r>
      <w:r>
        <w:rPr>
          <w:w w:val="105"/>
        </w:rPr>
        <w:t>and streetscape.</w:t>
      </w:r>
      <w:r>
        <w:rPr>
          <w:spacing w:val="80"/>
          <w:w w:val="105"/>
        </w:rPr>
        <w:t xml:space="preserve"> </w:t>
      </w:r>
      <w:r>
        <w:rPr>
          <w:w w:val="105"/>
        </w:rPr>
        <w:t>Research commissioned</w:t>
      </w:r>
      <w:r>
        <w:rPr>
          <w:spacing w:val="36"/>
          <w:w w:val="105"/>
        </w:rPr>
        <w:t xml:space="preserve"> </w:t>
      </w:r>
      <w:r>
        <w:rPr>
          <w:w w:val="105"/>
        </w:rPr>
        <w:t>by the Council suggests that such problems are most noticeable</w:t>
      </w:r>
      <w:r>
        <w:rPr>
          <w:spacing w:val="36"/>
          <w:w w:val="105"/>
        </w:rPr>
        <w:t xml:space="preserve"> </w:t>
      </w:r>
      <w:r>
        <w:rPr>
          <w:w w:val="105"/>
        </w:rPr>
        <w:t xml:space="preserve">where they occur </w:t>
      </w:r>
      <w:r>
        <w:rPr>
          <w:color w:val="1F1F1F"/>
          <w:w w:val="105"/>
        </w:rPr>
        <w:t xml:space="preserve">in </w:t>
      </w:r>
      <w:r>
        <w:rPr>
          <w:w w:val="105"/>
        </w:rPr>
        <w:t>what</w:t>
      </w:r>
      <w:r>
        <w:rPr>
          <w:spacing w:val="34"/>
          <w:w w:val="105"/>
        </w:rPr>
        <w:t xml:space="preserve"> </w:t>
      </w:r>
      <w:r>
        <w:rPr>
          <w:w w:val="105"/>
        </w:rPr>
        <w:t>were previously</w:t>
      </w:r>
      <w:r>
        <w:rPr>
          <w:spacing w:val="40"/>
          <w:w w:val="105"/>
        </w:rPr>
        <w:t xml:space="preserve"> </w:t>
      </w:r>
      <w:r>
        <w:rPr>
          <w:w w:val="105"/>
        </w:rPr>
        <w:t>stable</w:t>
      </w:r>
      <w:r>
        <w:rPr>
          <w:spacing w:val="32"/>
          <w:w w:val="105"/>
        </w:rPr>
        <w:t xml:space="preserve"> </w:t>
      </w:r>
      <w:r>
        <w:rPr>
          <w:w w:val="105"/>
        </w:rPr>
        <w:t>residential</w:t>
      </w:r>
      <w:r>
        <w:rPr>
          <w:spacing w:val="31"/>
          <w:w w:val="105"/>
        </w:rPr>
        <w:t xml:space="preserve"> </w:t>
      </w:r>
      <w:r>
        <w:rPr>
          <w:w w:val="105"/>
        </w:rPr>
        <w:t>neighbourhoods that have changed such that student accommodation</w:t>
      </w:r>
      <w:r>
        <w:rPr>
          <w:spacing w:val="40"/>
          <w:w w:val="105"/>
        </w:rPr>
        <w:t xml:space="preserve"> </w:t>
      </w:r>
      <w:r>
        <w:rPr>
          <w:w w:val="105"/>
        </w:rPr>
        <w:t>now represent between</w:t>
      </w:r>
      <w:r>
        <w:rPr>
          <w:spacing w:val="38"/>
          <w:w w:val="105"/>
        </w:rPr>
        <w:t xml:space="preserve"> </w:t>
      </w:r>
      <w:r>
        <w:rPr>
          <w:w w:val="105"/>
        </w:rPr>
        <w:t xml:space="preserve">20% and </w:t>
      </w:r>
      <w:r>
        <w:rPr>
          <w:color w:val="161616"/>
          <w:w w:val="105"/>
        </w:rPr>
        <w:t xml:space="preserve">40% </w:t>
      </w:r>
      <w:r>
        <w:rPr>
          <w:w w:val="105"/>
        </w:rPr>
        <w:t xml:space="preserve">of </w:t>
      </w:r>
      <w:r>
        <w:rPr>
          <w:spacing w:val="-2"/>
          <w:w w:val="105"/>
        </w:rPr>
        <w:t>households.</w:t>
      </w:r>
    </w:p>
    <w:p w:rsidR="004A4A13" w:rsidRDefault="00000000" w14:paraId="428E180A" w14:textId="77777777">
      <w:pPr>
        <w:pStyle w:val="ListParagraph"/>
        <w:numPr>
          <w:ilvl w:val="0"/>
          <w:numId w:val="7"/>
        </w:numPr>
        <w:tabs>
          <w:tab w:val="left" w:pos="676"/>
          <w:tab w:val="left" w:pos="682"/>
        </w:tabs>
        <w:spacing w:before="155" w:line="218" w:lineRule="auto"/>
        <w:ind w:left="682" w:right="353" w:hanging="400"/>
        <w:jc w:val="left"/>
        <w:rPr>
          <w:sz w:val="24"/>
        </w:rPr>
      </w:pPr>
      <w:r>
        <w:rPr>
          <w:sz w:val="24"/>
        </w:rPr>
        <w:t>Notwithstanding</w:t>
      </w:r>
      <w:r>
        <w:rPr>
          <w:spacing w:val="-5"/>
          <w:sz w:val="24"/>
        </w:rPr>
        <w:t xml:space="preserve"> </w:t>
      </w:r>
      <w:r>
        <w:rPr>
          <w:sz w:val="24"/>
        </w:rPr>
        <w:t xml:space="preserve">this, there are </w:t>
      </w:r>
      <w:r>
        <w:rPr>
          <w:color w:val="0F0F0F"/>
          <w:sz w:val="24"/>
        </w:rPr>
        <w:t xml:space="preserve">no </w:t>
      </w:r>
      <w:r>
        <w:rPr>
          <w:sz w:val="24"/>
        </w:rPr>
        <w:t>family homes in the immediate</w:t>
      </w:r>
      <w:r>
        <w:rPr>
          <w:spacing w:val="26"/>
          <w:sz w:val="24"/>
        </w:rPr>
        <w:t xml:space="preserve"> </w:t>
      </w:r>
      <w:r>
        <w:rPr>
          <w:sz w:val="24"/>
        </w:rPr>
        <w:t xml:space="preserve">vicinity </w:t>
      </w:r>
      <w:r>
        <w:rPr>
          <w:color w:val="111111"/>
          <w:sz w:val="24"/>
        </w:rPr>
        <w:t xml:space="preserve">of </w:t>
      </w:r>
      <w:r>
        <w:rPr>
          <w:sz w:val="24"/>
        </w:rPr>
        <w:t>the site, and</w:t>
      </w:r>
      <w:r>
        <w:rPr>
          <w:spacing w:val="-6"/>
          <w:sz w:val="24"/>
        </w:rPr>
        <w:t xml:space="preserve"> </w:t>
      </w:r>
      <w:r>
        <w:rPr>
          <w:sz w:val="24"/>
        </w:rPr>
        <w:t>its</w:t>
      </w:r>
      <w:r>
        <w:rPr>
          <w:spacing w:val="-3"/>
          <w:sz w:val="24"/>
        </w:rPr>
        <w:t xml:space="preserve"> </w:t>
      </w:r>
      <w:r>
        <w:rPr>
          <w:sz w:val="24"/>
        </w:rPr>
        <w:t>location in</w:t>
      </w:r>
      <w:r>
        <w:rPr>
          <w:spacing w:val="-5"/>
          <w:sz w:val="24"/>
        </w:rPr>
        <w:t xml:space="preserve"> </w:t>
      </w:r>
      <w:r>
        <w:rPr>
          <w:sz w:val="24"/>
        </w:rPr>
        <w:t>the middle of</w:t>
      </w:r>
      <w:r>
        <w:rPr>
          <w:spacing w:val="-3"/>
          <w:sz w:val="24"/>
        </w:rPr>
        <w:t xml:space="preserve"> </w:t>
      </w:r>
      <w:r>
        <w:rPr>
          <w:color w:val="111111"/>
          <w:sz w:val="24"/>
        </w:rPr>
        <w:t xml:space="preserve">a </w:t>
      </w:r>
      <w:r>
        <w:rPr>
          <w:sz w:val="24"/>
        </w:rPr>
        <w:t xml:space="preserve">terrace </w:t>
      </w:r>
      <w:r>
        <w:rPr>
          <w:color w:val="111111"/>
          <w:sz w:val="24"/>
        </w:rPr>
        <w:t xml:space="preserve">of </w:t>
      </w:r>
      <w:r>
        <w:rPr>
          <w:sz w:val="24"/>
        </w:rPr>
        <w:t>similar uses on</w:t>
      </w:r>
      <w:r>
        <w:rPr>
          <w:spacing w:val="-1"/>
          <w:sz w:val="24"/>
        </w:rPr>
        <w:t xml:space="preserve"> </w:t>
      </w:r>
      <w:r>
        <w:rPr>
          <w:color w:val="0E0E0E"/>
          <w:sz w:val="24"/>
        </w:rPr>
        <w:t xml:space="preserve">a </w:t>
      </w:r>
      <w:r>
        <w:rPr>
          <w:sz w:val="24"/>
        </w:rPr>
        <w:t xml:space="preserve">busy </w:t>
      </w:r>
      <w:r>
        <w:rPr>
          <w:spacing w:val="-2"/>
          <w:sz w:val="24"/>
        </w:rPr>
        <w:t>road</w:t>
      </w:r>
      <w:r>
        <w:rPr>
          <w:spacing w:val="-9"/>
          <w:sz w:val="24"/>
        </w:rPr>
        <w:t xml:space="preserve"> </w:t>
      </w:r>
      <w:r>
        <w:rPr>
          <w:spacing w:val="-2"/>
          <w:sz w:val="24"/>
        </w:rPr>
        <w:t>already used</w:t>
      </w:r>
      <w:r>
        <w:rPr>
          <w:spacing w:val="-6"/>
          <w:sz w:val="24"/>
        </w:rPr>
        <w:t xml:space="preserve"> </w:t>
      </w:r>
      <w:r>
        <w:rPr>
          <w:spacing w:val="-2"/>
          <w:sz w:val="24"/>
        </w:rPr>
        <w:t>by</w:t>
      </w:r>
      <w:r>
        <w:rPr>
          <w:spacing w:val="-5"/>
          <w:sz w:val="24"/>
        </w:rPr>
        <w:t xml:space="preserve"> </w:t>
      </w:r>
      <w:r>
        <w:rPr>
          <w:spacing w:val="-2"/>
          <w:sz w:val="24"/>
        </w:rPr>
        <w:t>many students</w:t>
      </w:r>
      <w:r>
        <w:rPr>
          <w:spacing w:val="-3"/>
          <w:sz w:val="24"/>
        </w:rPr>
        <w:t xml:space="preserve"> </w:t>
      </w:r>
      <w:r>
        <w:rPr>
          <w:color w:val="0C0C0C"/>
          <w:spacing w:val="-2"/>
          <w:sz w:val="24"/>
        </w:rPr>
        <w:t>and</w:t>
      </w:r>
      <w:r>
        <w:rPr>
          <w:color w:val="0C0C0C"/>
          <w:spacing w:val="-10"/>
          <w:sz w:val="24"/>
        </w:rPr>
        <w:t xml:space="preserve"> </w:t>
      </w:r>
      <w:r>
        <w:rPr>
          <w:spacing w:val="-2"/>
          <w:sz w:val="24"/>
        </w:rPr>
        <w:t>non-residents</w:t>
      </w:r>
      <w:r>
        <w:rPr>
          <w:sz w:val="24"/>
        </w:rPr>
        <w:t xml:space="preserve"> </w:t>
      </w:r>
      <w:r>
        <w:rPr>
          <w:spacing w:val="-2"/>
          <w:sz w:val="24"/>
        </w:rPr>
        <w:t>mean</w:t>
      </w:r>
      <w:r>
        <w:rPr>
          <w:spacing w:val="-3"/>
          <w:sz w:val="24"/>
        </w:rPr>
        <w:t xml:space="preserve"> </w:t>
      </w:r>
      <w:r>
        <w:rPr>
          <w:spacing w:val="-2"/>
          <w:sz w:val="24"/>
        </w:rPr>
        <w:t>that</w:t>
      </w:r>
      <w:r>
        <w:rPr>
          <w:spacing w:val="-7"/>
          <w:sz w:val="24"/>
        </w:rPr>
        <w:t xml:space="preserve"> </w:t>
      </w:r>
      <w:r>
        <w:rPr>
          <w:spacing w:val="-2"/>
          <w:sz w:val="24"/>
        </w:rPr>
        <w:t>the</w:t>
      </w:r>
      <w:r>
        <w:rPr>
          <w:spacing w:val="-10"/>
          <w:sz w:val="24"/>
        </w:rPr>
        <w:t xml:space="preserve"> </w:t>
      </w:r>
      <w:r>
        <w:rPr>
          <w:spacing w:val="-2"/>
          <w:sz w:val="24"/>
        </w:rPr>
        <w:t xml:space="preserve">proposal </w:t>
      </w:r>
      <w:r>
        <w:rPr>
          <w:sz w:val="24"/>
        </w:rPr>
        <w:t>would</w:t>
      </w:r>
      <w:r>
        <w:rPr>
          <w:spacing w:val="40"/>
          <w:sz w:val="24"/>
        </w:rPr>
        <w:t xml:space="preserve"> </w:t>
      </w:r>
      <w:r>
        <w:rPr>
          <w:sz w:val="24"/>
        </w:rPr>
        <w:t xml:space="preserve">be unlikely </w:t>
      </w:r>
      <w:r>
        <w:rPr>
          <w:color w:val="131313"/>
          <w:sz w:val="24"/>
        </w:rPr>
        <w:t xml:space="preserve">to </w:t>
      </w:r>
      <w:r>
        <w:rPr>
          <w:sz w:val="24"/>
        </w:rPr>
        <w:t xml:space="preserve">materially affect </w:t>
      </w:r>
      <w:r>
        <w:rPr>
          <w:color w:val="1D1D1D"/>
          <w:sz w:val="24"/>
        </w:rPr>
        <w:t>the</w:t>
      </w:r>
      <w:r>
        <w:rPr>
          <w:color w:val="1D1D1D"/>
          <w:spacing w:val="-1"/>
          <w:sz w:val="24"/>
        </w:rPr>
        <w:t xml:space="preserve"> </w:t>
      </w:r>
      <w:r>
        <w:rPr>
          <w:sz w:val="24"/>
        </w:rPr>
        <w:t xml:space="preserve">living conditions in family homes </w:t>
      </w:r>
      <w:r>
        <w:rPr>
          <w:color w:val="131313"/>
          <w:sz w:val="24"/>
        </w:rPr>
        <w:t xml:space="preserve">in </w:t>
      </w:r>
      <w:r>
        <w:rPr>
          <w:sz w:val="24"/>
        </w:rPr>
        <w:t>the wider area.</w:t>
      </w:r>
    </w:p>
    <w:p w:rsidR="004A4A13" w:rsidRDefault="00000000" w14:paraId="603D06FB" w14:textId="77777777">
      <w:pPr>
        <w:pStyle w:val="ListParagraph"/>
        <w:numPr>
          <w:ilvl w:val="0"/>
          <w:numId w:val="7"/>
        </w:numPr>
        <w:tabs>
          <w:tab w:val="left" w:pos="674"/>
          <w:tab w:val="left" w:pos="685"/>
        </w:tabs>
        <w:spacing w:before="173"/>
        <w:ind w:left="685" w:right="656" w:hanging="401"/>
        <w:jc w:val="left"/>
      </w:pPr>
      <w:r>
        <w:rPr>
          <w:w w:val="105"/>
        </w:rPr>
        <w:t>I</w:t>
      </w:r>
      <w:r>
        <w:rPr>
          <w:spacing w:val="39"/>
          <w:w w:val="105"/>
        </w:rPr>
        <w:t xml:space="preserve"> </w:t>
      </w:r>
      <w:r>
        <w:rPr>
          <w:w w:val="105"/>
        </w:rPr>
        <w:t>am aware that Greater Manchester Police object to the proposal on the grounds that a high concentration</w:t>
      </w:r>
      <w:r>
        <w:rPr>
          <w:spacing w:val="30"/>
          <w:w w:val="105"/>
        </w:rPr>
        <w:t xml:space="preserve"> </w:t>
      </w:r>
      <w:r>
        <w:rPr>
          <w:color w:val="1A1A1A"/>
          <w:w w:val="105"/>
        </w:rPr>
        <w:t xml:space="preserve">of </w:t>
      </w:r>
      <w:r>
        <w:rPr>
          <w:w w:val="105"/>
        </w:rPr>
        <w:t>HMOs can lead to increased crime and disorder,</w:t>
      </w:r>
      <w:r>
        <w:rPr>
          <w:spacing w:val="18"/>
          <w:w w:val="105"/>
        </w:rPr>
        <w:t xml:space="preserve"> </w:t>
      </w:r>
      <w:r>
        <w:rPr>
          <w:w w:val="105"/>
        </w:rPr>
        <w:t>but there is no substantive</w:t>
      </w:r>
      <w:r>
        <w:rPr>
          <w:spacing w:val="30"/>
          <w:w w:val="105"/>
        </w:rPr>
        <w:t xml:space="preserve"> </w:t>
      </w:r>
      <w:r>
        <w:rPr>
          <w:w w:val="105"/>
        </w:rPr>
        <w:t>evidence</w:t>
      </w:r>
      <w:r>
        <w:rPr>
          <w:spacing w:val="21"/>
          <w:w w:val="105"/>
        </w:rPr>
        <w:t xml:space="preserve"> </w:t>
      </w:r>
      <w:r>
        <w:rPr>
          <w:w w:val="105"/>
        </w:rPr>
        <w:t>before</w:t>
      </w:r>
      <w:r>
        <w:rPr>
          <w:spacing w:val="18"/>
          <w:w w:val="105"/>
        </w:rPr>
        <w:t xml:space="preserve"> </w:t>
      </w:r>
      <w:r>
        <w:rPr>
          <w:w w:val="105"/>
        </w:rPr>
        <w:t>me to indicate</w:t>
      </w:r>
      <w:r>
        <w:rPr>
          <w:spacing w:val="19"/>
          <w:w w:val="105"/>
        </w:rPr>
        <w:t xml:space="preserve"> </w:t>
      </w:r>
      <w:r>
        <w:rPr>
          <w:w w:val="105"/>
        </w:rPr>
        <w:t>that the</w:t>
      </w:r>
    </w:p>
    <w:p w:rsidR="004A4A13" w:rsidRDefault="00000000" w14:paraId="2041B2BD" w14:textId="77777777">
      <w:pPr>
        <w:pStyle w:val="BodyText"/>
        <w:spacing w:before="2"/>
        <w:rPr>
          <w:sz w:val="15"/>
        </w:rPr>
      </w:pPr>
      <w:r>
        <w:rPr>
          <w:noProof/>
        </w:rPr>
        <mc:AlternateContent>
          <mc:Choice Requires="wps">
            <w:drawing>
              <wp:anchor distT="0" distB="0" distL="0" distR="0" simplePos="0" relativeHeight="487627264" behindDoc="1" locked="0" layoutInCell="1" allowOverlap="1" wp14:anchorId="4D6F6C58" wp14:editId="469C4848">
                <wp:simplePos x="0" y="0"/>
                <wp:positionH relativeFrom="page">
                  <wp:posOffset>1158246</wp:posOffset>
                </wp:positionH>
                <wp:positionV relativeFrom="paragraph">
                  <wp:posOffset>126472</wp:posOffset>
                </wp:positionV>
                <wp:extent cx="1722120" cy="127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2120" cy="1270"/>
                        </a:xfrm>
                        <a:custGeom>
                          <a:avLst/>
                          <a:gdLst/>
                          <a:ahLst/>
                          <a:cxnLst/>
                          <a:rect l="l" t="t" r="r" b="b"/>
                          <a:pathLst>
                            <a:path w="1722120">
                              <a:moveTo>
                                <a:pt x="0" y="0"/>
                              </a:moveTo>
                              <a:lnTo>
                                <a:pt x="1722120" y="0"/>
                              </a:lnTo>
                            </a:path>
                          </a:pathLst>
                        </a:custGeom>
                        <a:ln w="9144">
                          <a:solidFill>
                            <a:srgbClr val="2F2F2F"/>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F7CD4B9">
              <v:shape id="Graphic 158" style="position:absolute;margin-left:91.2pt;margin-top:9.95pt;width:135.6pt;height:.1pt;z-index:-15689216;visibility:visible;mso-wrap-style:square;mso-wrap-distance-left:0;mso-wrap-distance-top:0;mso-wrap-distance-right:0;mso-wrap-distance-bottom:0;mso-position-horizontal:absolute;mso-position-horizontal-relative:page;mso-position-vertical:absolute;mso-position-vertical-relative:text;v-text-anchor:top" coordsize="1722120,1270" o:spid="_x0000_s1026" filled="f" strokecolor="#2f2f2f" strokeweight=".72pt" path="m,l172212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" w14:anchorId="47B6DD66">
                <v:path arrowok="t"/>
                <w10:wrap type="topAndBottom" anchorx="page"/>
              </v:shape>
            </w:pict>
          </mc:Fallback>
        </mc:AlternateContent>
      </w:r>
    </w:p>
    <w:p w:rsidR="004A4A13" w:rsidRDefault="00000000" w14:paraId="1372B130" w14:textId="77777777">
      <w:pPr>
        <w:spacing w:before="128"/>
        <w:ind w:left="455"/>
        <w:rPr>
          <w:sz w:val="15"/>
        </w:rPr>
      </w:pPr>
      <w:r>
        <w:rPr>
          <w:w w:val="110"/>
          <w:sz w:val="15"/>
        </w:rPr>
        <w:t>National</w:t>
      </w:r>
      <w:r>
        <w:rPr>
          <w:spacing w:val="-6"/>
          <w:w w:val="110"/>
          <w:sz w:val="15"/>
        </w:rPr>
        <w:t xml:space="preserve"> </w:t>
      </w:r>
      <w:r>
        <w:rPr>
          <w:w w:val="110"/>
          <w:sz w:val="15"/>
        </w:rPr>
        <w:t>Planning</w:t>
      </w:r>
      <w:r>
        <w:rPr>
          <w:spacing w:val="8"/>
          <w:w w:val="110"/>
          <w:sz w:val="15"/>
        </w:rPr>
        <w:t xml:space="preserve"> </w:t>
      </w:r>
      <w:r>
        <w:rPr>
          <w:w w:val="110"/>
          <w:sz w:val="15"/>
        </w:rPr>
        <w:t>Policy</w:t>
      </w:r>
      <w:r>
        <w:rPr>
          <w:spacing w:val="8"/>
          <w:w w:val="110"/>
          <w:sz w:val="15"/>
        </w:rPr>
        <w:t xml:space="preserve"> </w:t>
      </w:r>
      <w:r>
        <w:rPr>
          <w:color w:val="111111"/>
          <w:w w:val="110"/>
          <w:sz w:val="15"/>
        </w:rPr>
        <w:t>Framework</w:t>
      </w:r>
      <w:r>
        <w:rPr>
          <w:color w:val="111111"/>
          <w:spacing w:val="16"/>
          <w:w w:val="110"/>
          <w:sz w:val="15"/>
        </w:rPr>
        <w:t xml:space="preserve"> </w:t>
      </w:r>
      <w:r>
        <w:rPr>
          <w:color w:val="151515"/>
          <w:w w:val="110"/>
          <w:sz w:val="15"/>
        </w:rPr>
        <w:t>(20</w:t>
      </w:r>
      <w:r>
        <w:rPr>
          <w:color w:val="151515"/>
          <w:spacing w:val="-26"/>
          <w:w w:val="110"/>
          <w:sz w:val="15"/>
        </w:rPr>
        <w:t xml:space="preserve"> </w:t>
      </w:r>
      <w:r>
        <w:rPr>
          <w:color w:val="111111"/>
          <w:w w:val="110"/>
          <w:sz w:val="15"/>
        </w:rPr>
        <w:t>12)</w:t>
      </w:r>
      <w:r>
        <w:rPr>
          <w:color w:val="111111"/>
          <w:spacing w:val="9"/>
          <w:w w:val="110"/>
          <w:sz w:val="15"/>
        </w:rPr>
        <w:t xml:space="preserve"> </w:t>
      </w:r>
      <w:r>
        <w:rPr>
          <w:w w:val="110"/>
          <w:sz w:val="15"/>
        </w:rPr>
        <w:t>paragraph</w:t>
      </w:r>
      <w:r>
        <w:rPr>
          <w:spacing w:val="5"/>
          <w:w w:val="110"/>
          <w:sz w:val="15"/>
        </w:rPr>
        <w:t xml:space="preserve"> </w:t>
      </w:r>
      <w:r>
        <w:rPr>
          <w:spacing w:val="-5"/>
          <w:w w:val="110"/>
          <w:sz w:val="15"/>
        </w:rPr>
        <w:t>50.</w:t>
      </w:r>
    </w:p>
    <w:p w:rsidR="004A4A13" w:rsidRDefault="004A4A13" w14:paraId="32043E94" w14:textId="77777777">
      <w:pPr>
        <w:rPr>
          <w:sz w:val="15"/>
        </w:rPr>
        <w:sectPr w:rsidR="004A4A13">
          <w:headerReference w:type="default" r:id="rId64"/>
          <w:footerReference w:type="default" r:id="rId65"/>
          <w:pgSz w:w="11920" w:h="16840" w:orient="portrait"/>
          <w:pgMar w:top="1280" w:right="1120" w:bottom="1900" w:left="1520" w:header="854" w:footer="1711" w:gutter="0"/>
          <w:pgNumType w:start="3"/>
          <w:cols w:space="720"/>
        </w:sectPr>
      </w:pPr>
    </w:p>
    <w:p w:rsidR="004A4A13" w:rsidRDefault="004A4A13" w14:paraId="67E179D2" w14:textId="77777777">
      <w:pPr>
        <w:pStyle w:val="BodyText"/>
        <w:spacing w:before="9"/>
        <w:rPr>
          <w:sz w:val="14"/>
        </w:rPr>
      </w:pPr>
    </w:p>
    <w:p w:rsidR="004A4A13" w:rsidRDefault="00000000" w14:paraId="500B671F" w14:textId="77777777">
      <w:pPr>
        <w:spacing w:before="94" w:line="252" w:lineRule="auto"/>
        <w:ind w:left="721" w:right="345" w:hanging="2"/>
        <w:rPr>
          <w:sz w:val="21"/>
        </w:rPr>
      </w:pPr>
      <w:r>
        <w:rPr>
          <w:w w:val="105"/>
          <w:sz w:val="21"/>
        </w:rPr>
        <w:t>change</w:t>
      </w:r>
      <w:r>
        <w:rPr>
          <w:spacing w:val="35"/>
          <w:w w:val="105"/>
          <w:sz w:val="21"/>
        </w:rPr>
        <w:t xml:space="preserve"> </w:t>
      </w:r>
      <w:r>
        <w:rPr>
          <w:color w:val="1C1C1C"/>
          <w:w w:val="105"/>
          <w:sz w:val="21"/>
        </w:rPr>
        <w:t>of</w:t>
      </w:r>
      <w:r>
        <w:rPr>
          <w:color w:val="1C1C1C"/>
          <w:spacing w:val="20"/>
          <w:w w:val="105"/>
          <w:sz w:val="21"/>
        </w:rPr>
        <w:t xml:space="preserve"> </w:t>
      </w:r>
      <w:r>
        <w:rPr>
          <w:color w:val="050505"/>
          <w:w w:val="105"/>
          <w:sz w:val="21"/>
        </w:rPr>
        <w:t>use</w:t>
      </w:r>
      <w:r>
        <w:rPr>
          <w:color w:val="050505"/>
          <w:spacing w:val="40"/>
          <w:w w:val="105"/>
          <w:sz w:val="21"/>
        </w:rPr>
        <w:t xml:space="preserve"> </w:t>
      </w:r>
      <w:r>
        <w:rPr>
          <w:color w:val="0F0F0F"/>
          <w:w w:val="105"/>
          <w:sz w:val="21"/>
        </w:rPr>
        <w:t>would</w:t>
      </w:r>
      <w:r>
        <w:rPr>
          <w:color w:val="0F0F0F"/>
          <w:spacing w:val="29"/>
          <w:w w:val="105"/>
          <w:sz w:val="21"/>
        </w:rPr>
        <w:t xml:space="preserve"> </w:t>
      </w:r>
      <w:r>
        <w:rPr>
          <w:w w:val="105"/>
          <w:sz w:val="21"/>
        </w:rPr>
        <w:t>exacerbate</w:t>
      </w:r>
      <w:r>
        <w:rPr>
          <w:spacing w:val="40"/>
          <w:w w:val="105"/>
          <w:sz w:val="21"/>
        </w:rPr>
        <w:t xml:space="preserve"> </w:t>
      </w:r>
      <w:r>
        <w:rPr>
          <w:color w:val="0C0C0C"/>
          <w:w w:val="105"/>
          <w:sz w:val="21"/>
        </w:rPr>
        <w:t>any</w:t>
      </w:r>
      <w:r>
        <w:rPr>
          <w:color w:val="0C0C0C"/>
          <w:spacing w:val="34"/>
          <w:w w:val="105"/>
          <w:sz w:val="21"/>
        </w:rPr>
        <w:t xml:space="preserve"> </w:t>
      </w:r>
      <w:r>
        <w:rPr>
          <w:color w:val="0C0C0C"/>
          <w:w w:val="105"/>
          <w:sz w:val="21"/>
        </w:rPr>
        <w:t>such</w:t>
      </w:r>
      <w:r>
        <w:rPr>
          <w:color w:val="0C0C0C"/>
          <w:spacing w:val="34"/>
          <w:w w:val="105"/>
          <w:sz w:val="21"/>
        </w:rPr>
        <w:t xml:space="preserve"> </w:t>
      </w:r>
      <w:r>
        <w:rPr>
          <w:w w:val="105"/>
          <w:sz w:val="21"/>
        </w:rPr>
        <w:t>problems,</w:t>
      </w:r>
      <w:r>
        <w:rPr>
          <w:spacing w:val="34"/>
          <w:w w:val="105"/>
          <w:sz w:val="21"/>
        </w:rPr>
        <w:t xml:space="preserve"> </w:t>
      </w:r>
      <w:r>
        <w:rPr>
          <w:color w:val="1A1A1A"/>
          <w:w w:val="105"/>
          <w:sz w:val="21"/>
        </w:rPr>
        <w:t>and</w:t>
      </w:r>
      <w:r>
        <w:rPr>
          <w:color w:val="1A1A1A"/>
          <w:spacing w:val="33"/>
          <w:w w:val="105"/>
          <w:sz w:val="21"/>
        </w:rPr>
        <w:t xml:space="preserve"> </w:t>
      </w:r>
      <w:r>
        <w:rPr>
          <w:w w:val="105"/>
          <w:sz w:val="21"/>
        </w:rPr>
        <w:t>the</w:t>
      </w:r>
      <w:r>
        <w:rPr>
          <w:spacing w:val="31"/>
          <w:w w:val="105"/>
          <w:sz w:val="21"/>
        </w:rPr>
        <w:t xml:space="preserve"> </w:t>
      </w:r>
      <w:r>
        <w:rPr>
          <w:w w:val="105"/>
          <w:sz w:val="21"/>
        </w:rPr>
        <w:t>scale</w:t>
      </w:r>
      <w:r>
        <w:rPr>
          <w:spacing w:val="31"/>
          <w:w w:val="105"/>
          <w:sz w:val="21"/>
        </w:rPr>
        <w:t xml:space="preserve"> </w:t>
      </w:r>
      <w:r>
        <w:rPr>
          <w:color w:val="1A1A1A"/>
          <w:w w:val="105"/>
          <w:sz w:val="21"/>
        </w:rPr>
        <w:t>and</w:t>
      </w:r>
      <w:r>
        <w:rPr>
          <w:color w:val="1A1A1A"/>
          <w:spacing w:val="30"/>
          <w:w w:val="105"/>
          <w:sz w:val="21"/>
        </w:rPr>
        <w:t xml:space="preserve"> </w:t>
      </w:r>
      <w:r>
        <w:rPr>
          <w:w w:val="105"/>
          <w:sz w:val="21"/>
        </w:rPr>
        <w:t xml:space="preserve">location </w:t>
      </w:r>
      <w:r>
        <w:rPr>
          <w:color w:val="1C1C1C"/>
          <w:w w:val="105"/>
          <w:sz w:val="21"/>
        </w:rPr>
        <w:t>of</w:t>
      </w:r>
      <w:r>
        <w:rPr>
          <w:color w:val="1C1C1C"/>
          <w:spacing w:val="40"/>
          <w:w w:val="105"/>
          <w:sz w:val="21"/>
        </w:rPr>
        <w:t xml:space="preserve"> </w:t>
      </w:r>
      <w:r>
        <w:rPr>
          <w:color w:val="131313"/>
          <w:w w:val="105"/>
          <w:sz w:val="21"/>
        </w:rPr>
        <w:t>the</w:t>
      </w:r>
      <w:r>
        <w:rPr>
          <w:color w:val="131313"/>
          <w:spacing w:val="40"/>
          <w:w w:val="105"/>
          <w:sz w:val="21"/>
        </w:rPr>
        <w:t xml:space="preserve"> </w:t>
      </w:r>
      <w:r>
        <w:rPr>
          <w:w w:val="105"/>
          <w:sz w:val="21"/>
        </w:rPr>
        <w:t>site</w:t>
      </w:r>
      <w:r>
        <w:rPr>
          <w:spacing w:val="40"/>
          <w:w w:val="105"/>
          <w:sz w:val="21"/>
        </w:rPr>
        <w:t xml:space="preserve"> </w:t>
      </w:r>
      <w:r>
        <w:rPr>
          <w:w w:val="105"/>
          <w:sz w:val="21"/>
        </w:rPr>
        <w:t>suggest</w:t>
      </w:r>
      <w:r>
        <w:rPr>
          <w:spacing w:val="40"/>
          <w:w w:val="105"/>
          <w:sz w:val="21"/>
        </w:rPr>
        <w:t xml:space="preserve"> </w:t>
      </w:r>
      <w:r>
        <w:rPr>
          <w:color w:val="0F0F0F"/>
          <w:w w:val="105"/>
          <w:sz w:val="21"/>
        </w:rPr>
        <w:t>to</w:t>
      </w:r>
      <w:r>
        <w:rPr>
          <w:color w:val="0F0F0F"/>
          <w:spacing w:val="40"/>
          <w:w w:val="105"/>
          <w:sz w:val="21"/>
        </w:rPr>
        <w:t xml:space="preserve"> </w:t>
      </w:r>
      <w:r>
        <w:rPr>
          <w:color w:val="111111"/>
          <w:w w:val="105"/>
          <w:sz w:val="21"/>
        </w:rPr>
        <w:t>me</w:t>
      </w:r>
      <w:r>
        <w:rPr>
          <w:color w:val="111111"/>
          <w:spacing w:val="36"/>
          <w:w w:val="105"/>
          <w:sz w:val="21"/>
        </w:rPr>
        <w:t xml:space="preserve"> </w:t>
      </w:r>
      <w:r>
        <w:rPr>
          <w:color w:val="0A0A0A"/>
          <w:w w:val="105"/>
          <w:sz w:val="21"/>
        </w:rPr>
        <w:t>that</w:t>
      </w:r>
      <w:r>
        <w:rPr>
          <w:color w:val="0A0A0A"/>
          <w:spacing w:val="40"/>
          <w:w w:val="105"/>
          <w:sz w:val="21"/>
        </w:rPr>
        <w:t xml:space="preserve"> </w:t>
      </w:r>
      <w:r>
        <w:rPr>
          <w:w w:val="105"/>
          <w:sz w:val="21"/>
        </w:rPr>
        <w:t>this</w:t>
      </w:r>
      <w:r>
        <w:rPr>
          <w:spacing w:val="40"/>
          <w:w w:val="105"/>
          <w:sz w:val="21"/>
        </w:rPr>
        <w:t xml:space="preserve"> </w:t>
      </w:r>
      <w:r>
        <w:rPr>
          <w:w w:val="105"/>
          <w:sz w:val="21"/>
        </w:rPr>
        <w:t>would</w:t>
      </w:r>
      <w:r>
        <w:rPr>
          <w:spacing w:val="40"/>
          <w:w w:val="105"/>
          <w:sz w:val="21"/>
        </w:rPr>
        <w:t xml:space="preserve"> </w:t>
      </w:r>
      <w:r>
        <w:rPr>
          <w:w w:val="105"/>
          <w:sz w:val="21"/>
        </w:rPr>
        <w:t>be</w:t>
      </w:r>
      <w:r>
        <w:rPr>
          <w:spacing w:val="40"/>
          <w:w w:val="105"/>
          <w:sz w:val="21"/>
        </w:rPr>
        <w:t xml:space="preserve"> </w:t>
      </w:r>
      <w:r>
        <w:rPr>
          <w:w w:val="105"/>
          <w:sz w:val="21"/>
        </w:rPr>
        <w:t>unlikely</w:t>
      </w:r>
      <w:r>
        <w:rPr>
          <w:spacing w:val="40"/>
          <w:w w:val="105"/>
          <w:sz w:val="21"/>
        </w:rPr>
        <w:t xml:space="preserve"> </w:t>
      </w:r>
      <w:r>
        <w:rPr>
          <w:color w:val="2B4600"/>
          <w:w w:val="105"/>
          <w:sz w:val="21"/>
        </w:rPr>
        <w:t>to</w:t>
      </w:r>
      <w:r>
        <w:rPr>
          <w:color w:val="2B4600"/>
          <w:spacing w:val="40"/>
          <w:w w:val="105"/>
          <w:sz w:val="21"/>
        </w:rPr>
        <w:t xml:space="preserve"> </w:t>
      </w:r>
      <w:r>
        <w:rPr>
          <w:w w:val="105"/>
          <w:sz w:val="21"/>
        </w:rPr>
        <w:t>be</w:t>
      </w:r>
      <w:r>
        <w:rPr>
          <w:spacing w:val="40"/>
          <w:w w:val="105"/>
          <w:sz w:val="21"/>
        </w:rPr>
        <w:t xml:space="preserve"> </w:t>
      </w:r>
      <w:r>
        <w:rPr>
          <w:w w:val="105"/>
          <w:sz w:val="21"/>
        </w:rPr>
        <w:t>the</w:t>
      </w:r>
      <w:r>
        <w:rPr>
          <w:spacing w:val="40"/>
          <w:w w:val="105"/>
          <w:sz w:val="21"/>
        </w:rPr>
        <w:t xml:space="preserve"> </w:t>
      </w:r>
      <w:r>
        <w:rPr>
          <w:w w:val="105"/>
          <w:sz w:val="21"/>
        </w:rPr>
        <w:t>case.</w:t>
      </w:r>
    </w:p>
    <w:p w:rsidR="004A4A13" w:rsidRDefault="00000000" w14:paraId="607FF770" w14:textId="77777777">
      <w:pPr>
        <w:pStyle w:val="ListParagraph"/>
        <w:numPr>
          <w:ilvl w:val="0"/>
          <w:numId w:val="7"/>
        </w:numPr>
        <w:tabs>
          <w:tab w:val="left" w:pos="707"/>
          <w:tab w:val="left" w:pos="718"/>
        </w:tabs>
        <w:spacing w:before="157" w:line="218" w:lineRule="auto"/>
        <w:ind w:left="718" w:right="268" w:hanging="391"/>
        <w:jc w:val="left"/>
        <w:rPr>
          <w:color w:val="0C0C0C"/>
          <w:sz w:val="24"/>
        </w:rPr>
      </w:pPr>
      <w:r>
        <w:rPr>
          <w:color w:val="5E3B3A"/>
          <w:sz w:val="24"/>
        </w:rPr>
        <w:t xml:space="preserve">I </w:t>
      </w:r>
      <w:r>
        <w:rPr>
          <w:color w:val="0C0C0C"/>
          <w:sz w:val="24"/>
        </w:rPr>
        <w:t xml:space="preserve">conclude </w:t>
      </w:r>
      <w:r>
        <w:rPr>
          <w:color w:val="0E0E0E"/>
          <w:sz w:val="24"/>
        </w:rPr>
        <w:t xml:space="preserve">on </w:t>
      </w:r>
      <w:r>
        <w:rPr>
          <w:color w:val="232323"/>
          <w:sz w:val="24"/>
        </w:rPr>
        <w:t>this</w:t>
      </w:r>
      <w:r>
        <w:rPr>
          <w:color w:val="232323"/>
          <w:spacing w:val="-4"/>
          <w:sz w:val="24"/>
        </w:rPr>
        <w:t xml:space="preserve"> </w:t>
      </w:r>
      <w:r>
        <w:rPr>
          <w:sz w:val="24"/>
        </w:rPr>
        <w:t xml:space="preserve">issue </w:t>
      </w:r>
      <w:r>
        <w:rPr>
          <w:color w:val="00284D"/>
          <w:sz w:val="24"/>
        </w:rPr>
        <w:t xml:space="preserve">that </w:t>
      </w:r>
      <w:r>
        <w:rPr>
          <w:color w:val="055256"/>
          <w:sz w:val="24"/>
        </w:rPr>
        <w:t xml:space="preserve">the </w:t>
      </w:r>
      <w:r>
        <w:rPr>
          <w:sz w:val="24"/>
        </w:rPr>
        <w:t xml:space="preserve">proposal would </w:t>
      </w:r>
      <w:r>
        <w:rPr>
          <w:color w:val="0F0F0F"/>
          <w:sz w:val="24"/>
        </w:rPr>
        <w:t>not</w:t>
      </w:r>
      <w:r>
        <w:rPr>
          <w:color w:val="0F0F0F"/>
          <w:spacing w:val="-1"/>
          <w:sz w:val="24"/>
        </w:rPr>
        <w:t xml:space="preserve"> </w:t>
      </w:r>
      <w:r>
        <w:rPr>
          <w:sz w:val="24"/>
        </w:rPr>
        <w:t xml:space="preserve">materially </w:t>
      </w:r>
      <w:r>
        <w:rPr>
          <w:color w:val="0F0F0F"/>
          <w:sz w:val="24"/>
        </w:rPr>
        <w:t xml:space="preserve">harm </w:t>
      </w:r>
      <w:r>
        <w:rPr>
          <w:color w:val="2D2D2D"/>
          <w:sz w:val="24"/>
        </w:rPr>
        <w:t>the</w:t>
      </w:r>
      <w:r>
        <w:rPr>
          <w:color w:val="2D2D2D"/>
          <w:spacing w:val="-4"/>
          <w:sz w:val="24"/>
        </w:rPr>
        <w:t xml:space="preserve"> </w:t>
      </w:r>
      <w:r>
        <w:rPr>
          <w:color w:val="1A1A1A"/>
          <w:sz w:val="24"/>
        </w:rPr>
        <w:t xml:space="preserve">living </w:t>
      </w:r>
      <w:r>
        <w:rPr>
          <w:sz w:val="24"/>
        </w:rPr>
        <w:t>conditions</w:t>
      </w:r>
      <w:r>
        <w:rPr>
          <w:spacing w:val="16"/>
          <w:sz w:val="24"/>
        </w:rPr>
        <w:t xml:space="preserve"> </w:t>
      </w:r>
      <w:r>
        <w:rPr>
          <w:color w:val="0F0F0F"/>
          <w:sz w:val="24"/>
        </w:rPr>
        <w:t>of</w:t>
      </w:r>
      <w:r>
        <w:rPr>
          <w:color w:val="0F0F0F"/>
          <w:spacing w:val="-6"/>
          <w:sz w:val="24"/>
        </w:rPr>
        <w:t xml:space="preserve"> </w:t>
      </w:r>
      <w:r>
        <w:rPr>
          <w:sz w:val="24"/>
        </w:rPr>
        <w:t>the</w:t>
      </w:r>
      <w:r>
        <w:rPr>
          <w:spacing w:val="-5"/>
          <w:sz w:val="24"/>
        </w:rPr>
        <w:t xml:space="preserve"> </w:t>
      </w:r>
      <w:r>
        <w:rPr>
          <w:sz w:val="24"/>
        </w:rPr>
        <w:t xml:space="preserve">occupants </w:t>
      </w:r>
      <w:r>
        <w:rPr>
          <w:color w:val="070707"/>
          <w:sz w:val="24"/>
        </w:rPr>
        <w:t>of</w:t>
      </w:r>
      <w:r>
        <w:rPr>
          <w:color w:val="070707"/>
          <w:spacing w:val="-8"/>
          <w:sz w:val="24"/>
        </w:rPr>
        <w:t xml:space="preserve"> </w:t>
      </w:r>
      <w:r>
        <w:rPr>
          <w:sz w:val="24"/>
        </w:rPr>
        <w:t>nearby</w:t>
      </w:r>
      <w:r>
        <w:rPr>
          <w:spacing w:val="19"/>
          <w:sz w:val="24"/>
        </w:rPr>
        <w:t xml:space="preserve"> </w:t>
      </w:r>
      <w:r>
        <w:rPr>
          <w:sz w:val="24"/>
        </w:rPr>
        <w:t>dwellings.</w:t>
      </w:r>
      <w:r>
        <w:rPr>
          <w:spacing w:val="40"/>
          <w:sz w:val="24"/>
        </w:rPr>
        <w:t xml:space="preserve"> </w:t>
      </w:r>
      <w:r>
        <w:rPr>
          <w:color w:val="262626"/>
          <w:sz w:val="24"/>
        </w:rPr>
        <w:t>It</w:t>
      </w:r>
      <w:r>
        <w:rPr>
          <w:color w:val="262626"/>
          <w:spacing w:val="36"/>
          <w:sz w:val="24"/>
        </w:rPr>
        <w:t xml:space="preserve"> </w:t>
      </w:r>
      <w:r>
        <w:rPr>
          <w:color w:val="0F0F0F"/>
          <w:sz w:val="24"/>
        </w:rPr>
        <w:t xml:space="preserve">would, </w:t>
      </w:r>
      <w:r>
        <w:rPr>
          <w:sz w:val="24"/>
        </w:rPr>
        <w:t xml:space="preserve">therefore, </w:t>
      </w:r>
      <w:r>
        <w:rPr>
          <w:color w:val="161616"/>
          <w:sz w:val="24"/>
        </w:rPr>
        <w:t xml:space="preserve">be </w:t>
      </w:r>
      <w:r>
        <w:rPr>
          <w:sz w:val="24"/>
        </w:rPr>
        <w:t>consistent</w:t>
      </w:r>
      <w:r>
        <w:rPr>
          <w:spacing w:val="-1"/>
          <w:sz w:val="24"/>
        </w:rPr>
        <w:t xml:space="preserve"> </w:t>
      </w:r>
      <w:r>
        <w:rPr>
          <w:color w:val="111111"/>
          <w:sz w:val="24"/>
        </w:rPr>
        <w:t>with</w:t>
      </w:r>
      <w:r>
        <w:rPr>
          <w:color w:val="111111"/>
          <w:spacing w:val="-10"/>
          <w:sz w:val="24"/>
        </w:rPr>
        <w:t xml:space="preserve"> </w:t>
      </w:r>
      <w:r>
        <w:rPr>
          <w:sz w:val="24"/>
        </w:rPr>
        <w:t>the</w:t>
      </w:r>
      <w:r>
        <w:rPr>
          <w:spacing w:val="-13"/>
          <w:sz w:val="24"/>
        </w:rPr>
        <w:t xml:space="preserve"> </w:t>
      </w:r>
      <w:r>
        <w:rPr>
          <w:sz w:val="24"/>
        </w:rPr>
        <w:t>objectives</w:t>
      </w:r>
      <w:r>
        <w:rPr>
          <w:spacing w:val="-5"/>
          <w:sz w:val="24"/>
        </w:rPr>
        <w:t xml:space="preserve"> </w:t>
      </w:r>
      <w:r>
        <w:rPr>
          <w:sz w:val="24"/>
        </w:rPr>
        <w:t>of</w:t>
      </w:r>
      <w:r>
        <w:rPr>
          <w:spacing w:val="-13"/>
          <w:sz w:val="24"/>
        </w:rPr>
        <w:t xml:space="preserve"> </w:t>
      </w:r>
      <w:r>
        <w:rPr>
          <w:sz w:val="24"/>
        </w:rPr>
        <w:t>national</w:t>
      </w:r>
      <w:r>
        <w:rPr>
          <w:spacing w:val="-9"/>
          <w:sz w:val="24"/>
        </w:rPr>
        <w:t xml:space="preserve"> </w:t>
      </w:r>
      <w:r>
        <w:rPr>
          <w:color w:val="0C0C0C"/>
          <w:sz w:val="24"/>
        </w:rPr>
        <w:t>policy’</w:t>
      </w:r>
      <w:r>
        <w:rPr>
          <w:color w:val="0C0C0C"/>
          <w:spacing w:val="-17"/>
          <w:sz w:val="24"/>
        </w:rPr>
        <w:t xml:space="preserve"> </w:t>
      </w:r>
      <w:r>
        <w:rPr>
          <w:sz w:val="24"/>
        </w:rPr>
        <w:t>and</w:t>
      </w:r>
      <w:r>
        <w:rPr>
          <w:spacing w:val="-16"/>
          <w:sz w:val="24"/>
        </w:rPr>
        <w:t xml:space="preserve"> </w:t>
      </w:r>
      <w:r>
        <w:rPr>
          <w:sz w:val="24"/>
        </w:rPr>
        <w:t>core</w:t>
      </w:r>
      <w:r>
        <w:rPr>
          <w:spacing w:val="-8"/>
          <w:sz w:val="24"/>
        </w:rPr>
        <w:t xml:space="preserve"> </w:t>
      </w:r>
      <w:r>
        <w:rPr>
          <w:sz w:val="24"/>
        </w:rPr>
        <w:t>strategy</w:t>
      </w:r>
      <w:r>
        <w:rPr>
          <w:spacing w:val="-5"/>
          <w:sz w:val="24"/>
        </w:rPr>
        <w:t xml:space="preserve"> </w:t>
      </w:r>
      <w:r>
        <w:rPr>
          <w:sz w:val="24"/>
        </w:rPr>
        <w:t>policies</w:t>
      </w:r>
      <w:r>
        <w:rPr>
          <w:spacing w:val="-5"/>
          <w:sz w:val="24"/>
        </w:rPr>
        <w:t xml:space="preserve"> </w:t>
      </w:r>
      <w:r>
        <w:rPr>
          <w:sz w:val="24"/>
        </w:rPr>
        <w:t>H</w:t>
      </w:r>
      <w:r>
        <w:rPr>
          <w:color w:val="232323"/>
          <w:sz w:val="24"/>
        </w:rPr>
        <w:t xml:space="preserve">11, </w:t>
      </w:r>
      <w:r>
        <w:rPr>
          <w:sz w:val="24"/>
        </w:rPr>
        <w:t>DM</w:t>
      </w:r>
      <w:r>
        <w:rPr>
          <w:color w:val="003872"/>
          <w:sz w:val="24"/>
        </w:rPr>
        <w:t>1</w:t>
      </w:r>
      <w:r>
        <w:rPr>
          <w:color w:val="003872"/>
          <w:spacing w:val="-11"/>
          <w:sz w:val="24"/>
        </w:rPr>
        <w:t xml:space="preserve"> </w:t>
      </w:r>
      <w:r>
        <w:rPr>
          <w:color w:val="1A1A1A"/>
          <w:sz w:val="24"/>
        </w:rPr>
        <w:t>and</w:t>
      </w:r>
      <w:r>
        <w:rPr>
          <w:color w:val="1A1A1A"/>
          <w:spacing w:val="-12"/>
          <w:sz w:val="24"/>
        </w:rPr>
        <w:t xml:space="preserve"> </w:t>
      </w:r>
      <w:r>
        <w:rPr>
          <w:sz w:val="24"/>
        </w:rPr>
        <w:t>SP1</w:t>
      </w:r>
      <w:r>
        <w:rPr>
          <w:spacing w:val="-17"/>
          <w:sz w:val="24"/>
        </w:rPr>
        <w:t xml:space="preserve"> </w:t>
      </w:r>
      <w:r>
        <w:rPr>
          <w:color w:val="0C0C0C"/>
          <w:sz w:val="24"/>
        </w:rPr>
        <w:t>which</w:t>
      </w:r>
      <w:r>
        <w:rPr>
          <w:color w:val="0C0C0C"/>
          <w:spacing w:val="-6"/>
          <w:sz w:val="24"/>
        </w:rPr>
        <w:t xml:space="preserve"> </w:t>
      </w:r>
      <w:r>
        <w:rPr>
          <w:sz w:val="24"/>
        </w:rPr>
        <w:t>collectively</w:t>
      </w:r>
      <w:r>
        <w:rPr>
          <w:spacing w:val="1"/>
          <w:sz w:val="24"/>
        </w:rPr>
        <w:t xml:space="preserve"> </w:t>
      </w:r>
      <w:r>
        <w:rPr>
          <w:sz w:val="24"/>
        </w:rPr>
        <w:t>seek</w:t>
      </w:r>
      <w:r>
        <w:rPr>
          <w:spacing w:val="-2"/>
          <w:sz w:val="24"/>
        </w:rPr>
        <w:t xml:space="preserve"> </w:t>
      </w:r>
      <w:r>
        <w:rPr>
          <w:color w:val="160800"/>
          <w:sz w:val="24"/>
        </w:rPr>
        <w:t>to</w:t>
      </w:r>
      <w:r>
        <w:rPr>
          <w:color w:val="160800"/>
          <w:spacing w:val="-15"/>
          <w:sz w:val="24"/>
        </w:rPr>
        <w:t xml:space="preserve"> </w:t>
      </w:r>
      <w:r>
        <w:rPr>
          <w:sz w:val="24"/>
        </w:rPr>
        <w:t>ensure</w:t>
      </w:r>
      <w:r>
        <w:rPr>
          <w:spacing w:val="-2"/>
          <w:sz w:val="24"/>
        </w:rPr>
        <w:t xml:space="preserve"> </w:t>
      </w:r>
      <w:r>
        <w:rPr>
          <w:sz w:val="24"/>
        </w:rPr>
        <w:t>that</w:t>
      </w:r>
      <w:r>
        <w:rPr>
          <w:spacing w:val="-11"/>
          <w:sz w:val="24"/>
        </w:rPr>
        <w:t xml:space="preserve"> </w:t>
      </w:r>
      <w:r>
        <w:rPr>
          <w:sz w:val="24"/>
        </w:rPr>
        <w:t>development</w:t>
      </w:r>
      <w:r>
        <w:rPr>
          <w:spacing w:val="-2"/>
          <w:sz w:val="24"/>
        </w:rPr>
        <w:t xml:space="preserve"> </w:t>
      </w:r>
      <w:r>
        <w:rPr>
          <w:sz w:val="24"/>
        </w:rPr>
        <w:t>makes</w:t>
      </w:r>
      <w:r>
        <w:rPr>
          <w:spacing w:val="-9"/>
          <w:sz w:val="24"/>
        </w:rPr>
        <w:t xml:space="preserve"> </w:t>
      </w:r>
      <w:r>
        <w:rPr>
          <w:color w:val="161616"/>
          <w:sz w:val="24"/>
        </w:rPr>
        <w:t xml:space="preserve">a </w:t>
      </w:r>
      <w:r>
        <w:rPr>
          <w:color w:val="070707"/>
          <w:sz w:val="24"/>
        </w:rPr>
        <w:t xml:space="preserve">positive </w:t>
      </w:r>
      <w:r>
        <w:rPr>
          <w:sz w:val="24"/>
        </w:rPr>
        <w:t xml:space="preserve">contribution </w:t>
      </w:r>
      <w:r>
        <w:rPr>
          <w:color w:val="313131"/>
          <w:sz w:val="24"/>
        </w:rPr>
        <w:t xml:space="preserve">to </w:t>
      </w:r>
      <w:r>
        <w:rPr>
          <w:color w:val="1C1C1C"/>
          <w:sz w:val="24"/>
        </w:rPr>
        <w:t xml:space="preserve">the </w:t>
      </w:r>
      <w:r>
        <w:rPr>
          <w:color w:val="0A0A0A"/>
          <w:sz w:val="24"/>
        </w:rPr>
        <w:t xml:space="preserve">health, </w:t>
      </w:r>
      <w:r>
        <w:rPr>
          <w:sz w:val="24"/>
        </w:rPr>
        <w:t xml:space="preserve">safety and wellbeing </w:t>
      </w:r>
      <w:r>
        <w:rPr>
          <w:color w:val="1C1C1C"/>
          <w:sz w:val="24"/>
        </w:rPr>
        <w:t>of</w:t>
      </w:r>
      <w:r>
        <w:rPr>
          <w:color w:val="1C1C1C"/>
          <w:spacing w:val="-1"/>
          <w:sz w:val="24"/>
        </w:rPr>
        <w:t xml:space="preserve"> </w:t>
      </w:r>
      <w:r>
        <w:rPr>
          <w:sz w:val="24"/>
        </w:rPr>
        <w:t>residents;</w:t>
      </w:r>
      <w:r>
        <w:rPr>
          <w:spacing w:val="20"/>
          <w:sz w:val="24"/>
        </w:rPr>
        <w:t xml:space="preserve"> </w:t>
      </w:r>
      <w:proofErr w:type="gramStart"/>
      <w:r>
        <w:rPr>
          <w:color w:val="3B0A66"/>
          <w:sz w:val="24"/>
        </w:rPr>
        <w:t>that</w:t>
      </w:r>
      <w:proofErr w:type="gramEnd"/>
    </w:p>
    <w:p w:rsidR="004A4A13" w:rsidRDefault="00000000" w14:paraId="28446219" w14:textId="77777777">
      <w:pPr>
        <w:spacing w:line="218" w:lineRule="auto"/>
        <w:ind w:left="721" w:right="345" w:hanging="4"/>
        <w:rPr>
          <w:sz w:val="24"/>
        </w:rPr>
      </w:pPr>
      <w:r>
        <w:rPr>
          <w:color w:val="131313"/>
          <w:sz w:val="24"/>
        </w:rPr>
        <w:t xml:space="preserve">HMOs </w:t>
      </w:r>
      <w:r>
        <w:rPr>
          <w:color w:val="111111"/>
          <w:sz w:val="24"/>
        </w:rPr>
        <w:t>do</w:t>
      </w:r>
      <w:r>
        <w:rPr>
          <w:color w:val="111111"/>
          <w:spacing w:val="-2"/>
          <w:sz w:val="24"/>
        </w:rPr>
        <w:t xml:space="preserve"> </w:t>
      </w:r>
      <w:r>
        <w:rPr>
          <w:sz w:val="24"/>
        </w:rPr>
        <w:t xml:space="preserve">not materially harm </w:t>
      </w:r>
      <w:r>
        <w:rPr>
          <w:color w:val="050505"/>
          <w:sz w:val="24"/>
        </w:rPr>
        <w:t>the</w:t>
      </w:r>
      <w:r>
        <w:rPr>
          <w:color w:val="050505"/>
          <w:spacing w:val="-2"/>
          <w:sz w:val="24"/>
        </w:rPr>
        <w:t xml:space="preserve"> </w:t>
      </w:r>
      <w:r>
        <w:rPr>
          <w:sz w:val="24"/>
        </w:rPr>
        <w:t>character of</w:t>
      </w:r>
      <w:r>
        <w:rPr>
          <w:spacing w:val="-1"/>
          <w:sz w:val="24"/>
        </w:rPr>
        <w:t xml:space="preserve"> </w:t>
      </w:r>
      <w:r>
        <w:rPr>
          <w:color w:val="131313"/>
          <w:sz w:val="24"/>
        </w:rPr>
        <w:t>the</w:t>
      </w:r>
      <w:r>
        <w:rPr>
          <w:color w:val="131313"/>
          <w:spacing w:val="-6"/>
          <w:sz w:val="24"/>
        </w:rPr>
        <w:t xml:space="preserve"> </w:t>
      </w:r>
      <w:r>
        <w:rPr>
          <w:color w:val="2B0838"/>
          <w:sz w:val="24"/>
        </w:rPr>
        <w:t>area</w:t>
      </w:r>
      <w:r>
        <w:rPr>
          <w:color w:val="2B0838"/>
          <w:spacing w:val="-2"/>
          <w:sz w:val="24"/>
        </w:rPr>
        <w:t xml:space="preserve"> </w:t>
      </w:r>
      <w:r>
        <w:rPr>
          <w:sz w:val="24"/>
        </w:rPr>
        <w:t xml:space="preserve">by virtue </w:t>
      </w:r>
      <w:r>
        <w:rPr>
          <w:color w:val="1C1C1C"/>
          <w:sz w:val="24"/>
        </w:rPr>
        <w:t>of</w:t>
      </w:r>
      <w:r>
        <w:rPr>
          <w:color w:val="1C1C1C"/>
          <w:spacing w:val="-3"/>
          <w:sz w:val="24"/>
        </w:rPr>
        <w:t xml:space="preserve"> </w:t>
      </w:r>
      <w:r>
        <w:rPr>
          <w:color w:val="131313"/>
          <w:sz w:val="24"/>
        </w:rPr>
        <w:t xml:space="preserve">privacy </w:t>
      </w:r>
      <w:r>
        <w:rPr>
          <w:sz w:val="24"/>
        </w:rPr>
        <w:t>noise,</w:t>
      </w:r>
      <w:r>
        <w:rPr>
          <w:spacing w:val="-2"/>
          <w:sz w:val="24"/>
        </w:rPr>
        <w:t xml:space="preserve"> </w:t>
      </w:r>
      <w:r>
        <w:rPr>
          <w:sz w:val="24"/>
        </w:rPr>
        <w:t>odours,</w:t>
      </w:r>
      <w:r>
        <w:rPr>
          <w:spacing w:val="-1"/>
          <w:sz w:val="24"/>
        </w:rPr>
        <w:t xml:space="preserve"> </w:t>
      </w:r>
      <w:r>
        <w:rPr>
          <w:sz w:val="24"/>
        </w:rPr>
        <w:t>litter,</w:t>
      </w:r>
      <w:r>
        <w:rPr>
          <w:spacing w:val="-5"/>
          <w:sz w:val="24"/>
        </w:rPr>
        <w:t xml:space="preserve"> </w:t>
      </w:r>
      <w:proofErr w:type="gramStart"/>
      <w:r>
        <w:rPr>
          <w:sz w:val="24"/>
        </w:rPr>
        <w:t>vermin</w:t>
      </w:r>
      <w:proofErr w:type="gramEnd"/>
      <w:r>
        <w:rPr>
          <w:spacing w:val="-4"/>
          <w:sz w:val="24"/>
        </w:rPr>
        <w:t xml:space="preserve"> </w:t>
      </w:r>
      <w:r>
        <w:rPr>
          <w:sz w:val="24"/>
        </w:rPr>
        <w:t>or</w:t>
      </w:r>
      <w:r>
        <w:rPr>
          <w:spacing w:val="-7"/>
          <w:sz w:val="24"/>
        </w:rPr>
        <w:t xml:space="preserve"> </w:t>
      </w:r>
      <w:r>
        <w:rPr>
          <w:sz w:val="24"/>
        </w:rPr>
        <w:t>traffic</w:t>
      </w:r>
      <w:r>
        <w:rPr>
          <w:spacing w:val="-6"/>
          <w:sz w:val="24"/>
        </w:rPr>
        <w:t xml:space="preserve"> </w:t>
      </w:r>
      <w:r>
        <w:rPr>
          <w:sz w:val="24"/>
        </w:rPr>
        <w:t>generation;</w:t>
      </w:r>
      <w:r>
        <w:rPr>
          <w:spacing w:val="9"/>
          <w:sz w:val="24"/>
        </w:rPr>
        <w:t xml:space="preserve"> </w:t>
      </w:r>
      <w:r>
        <w:rPr>
          <w:sz w:val="24"/>
        </w:rPr>
        <w:t>and</w:t>
      </w:r>
      <w:r>
        <w:rPr>
          <w:spacing w:val="-4"/>
          <w:sz w:val="24"/>
        </w:rPr>
        <w:t xml:space="preserve"> </w:t>
      </w:r>
      <w:r>
        <w:rPr>
          <w:sz w:val="24"/>
        </w:rPr>
        <w:t>that</w:t>
      </w:r>
      <w:r>
        <w:rPr>
          <w:spacing w:val="-3"/>
          <w:sz w:val="24"/>
        </w:rPr>
        <w:t xml:space="preserve"> </w:t>
      </w:r>
      <w:r>
        <w:rPr>
          <w:color w:val="212121"/>
          <w:sz w:val="24"/>
        </w:rPr>
        <w:t>a</w:t>
      </w:r>
      <w:r>
        <w:rPr>
          <w:color w:val="212121"/>
          <w:spacing w:val="-7"/>
          <w:sz w:val="24"/>
        </w:rPr>
        <w:t xml:space="preserve"> </w:t>
      </w:r>
      <w:r>
        <w:rPr>
          <w:sz w:val="24"/>
        </w:rPr>
        <w:t>good</w:t>
      </w:r>
      <w:r>
        <w:rPr>
          <w:spacing w:val="-3"/>
          <w:sz w:val="24"/>
        </w:rPr>
        <w:t xml:space="preserve"> </w:t>
      </w:r>
      <w:r>
        <w:rPr>
          <w:sz w:val="24"/>
        </w:rPr>
        <w:t>standard</w:t>
      </w:r>
      <w:r>
        <w:rPr>
          <w:spacing w:val="-4"/>
          <w:sz w:val="24"/>
        </w:rPr>
        <w:t xml:space="preserve"> </w:t>
      </w:r>
      <w:r>
        <w:rPr>
          <w:sz w:val="24"/>
        </w:rPr>
        <w:t xml:space="preserve">of amenity </w:t>
      </w:r>
      <w:r>
        <w:rPr>
          <w:color w:val="232323"/>
          <w:sz w:val="24"/>
        </w:rPr>
        <w:t>is</w:t>
      </w:r>
      <w:r>
        <w:rPr>
          <w:color w:val="232323"/>
          <w:spacing w:val="-5"/>
          <w:sz w:val="24"/>
        </w:rPr>
        <w:t xml:space="preserve"> </w:t>
      </w:r>
      <w:r>
        <w:rPr>
          <w:sz w:val="24"/>
        </w:rPr>
        <w:t xml:space="preserve">achieved </w:t>
      </w:r>
      <w:r>
        <w:rPr>
          <w:color w:val="0F0F0F"/>
          <w:sz w:val="24"/>
        </w:rPr>
        <w:t>for</w:t>
      </w:r>
      <w:r>
        <w:rPr>
          <w:color w:val="0F0F0F"/>
          <w:spacing w:val="-2"/>
          <w:sz w:val="24"/>
        </w:rPr>
        <w:t xml:space="preserve"> </w:t>
      </w:r>
      <w:r>
        <w:rPr>
          <w:sz w:val="24"/>
        </w:rPr>
        <w:t>the</w:t>
      </w:r>
      <w:r>
        <w:rPr>
          <w:spacing w:val="-1"/>
          <w:sz w:val="24"/>
        </w:rPr>
        <w:t xml:space="preserve"> </w:t>
      </w:r>
      <w:r>
        <w:rPr>
          <w:sz w:val="24"/>
        </w:rPr>
        <w:t>occupants</w:t>
      </w:r>
      <w:r>
        <w:rPr>
          <w:spacing w:val="16"/>
          <w:sz w:val="24"/>
        </w:rPr>
        <w:t xml:space="preserve"> </w:t>
      </w:r>
      <w:r>
        <w:rPr>
          <w:color w:val="0F3B34"/>
          <w:sz w:val="24"/>
        </w:rPr>
        <w:t>of</w:t>
      </w:r>
      <w:r>
        <w:rPr>
          <w:color w:val="0F3B34"/>
          <w:spacing w:val="-6"/>
          <w:sz w:val="24"/>
        </w:rPr>
        <w:t xml:space="preserve"> </w:t>
      </w:r>
      <w:r>
        <w:rPr>
          <w:sz w:val="24"/>
        </w:rPr>
        <w:t>buildings.</w:t>
      </w:r>
    </w:p>
    <w:p w:rsidR="004A4A13" w:rsidRDefault="00000000" w14:paraId="62742DD3" w14:textId="77777777">
      <w:pPr>
        <w:spacing w:before="178"/>
        <w:ind w:left="315"/>
        <w:rPr>
          <w:i/>
          <w:sz w:val="21"/>
        </w:rPr>
      </w:pPr>
      <w:r>
        <w:rPr>
          <w:i/>
          <w:spacing w:val="-2"/>
          <w:w w:val="105"/>
          <w:sz w:val="21"/>
        </w:rPr>
        <w:t>Conditions</w:t>
      </w:r>
    </w:p>
    <w:p w:rsidR="004A4A13" w:rsidRDefault="00000000" w14:paraId="1E0EE234" w14:textId="77777777">
      <w:pPr>
        <w:pStyle w:val="ListParagraph"/>
        <w:numPr>
          <w:ilvl w:val="0"/>
          <w:numId w:val="7"/>
        </w:numPr>
        <w:tabs>
          <w:tab w:val="left" w:pos="705"/>
          <w:tab w:val="left" w:pos="719"/>
        </w:tabs>
        <w:spacing w:before="176" w:line="247" w:lineRule="auto"/>
        <w:ind w:left="719" w:right="293" w:hanging="394"/>
        <w:jc w:val="left"/>
        <w:rPr>
          <w:color w:val="151515"/>
          <w:sz w:val="21"/>
        </w:rPr>
      </w:pPr>
      <w:r>
        <w:rPr>
          <w:color w:val="030303"/>
          <w:w w:val="105"/>
          <w:sz w:val="21"/>
        </w:rPr>
        <w:t>I</w:t>
      </w:r>
      <w:r>
        <w:rPr>
          <w:color w:val="030303"/>
          <w:spacing w:val="40"/>
          <w:w w:val="105"/>
          <w:sz w:val="21"/>
        </w:rPr>
        <w:t xml:space="preserve"> </w:t>
      </w:r>
      <w:r>
        <w:rPr>
          <w:color w:val="161616"/>
          <w:w w:val="105"/>
          <w:sz w:val="21"/>
        </w:rPr>
        <w:t>have</w:t>
      </w:r>
      <w:r>
        <w:rPr>
          <w:color w:val="161616"/>
          <w:spacing w:val="33"/>
          <w:w w:val="105"/>
          <w:sz w:val="21"/>
        </w:rPr>
        <w:t xml:space="preserve"> </w:t>
      </w:r>
      <w:r>
        <w:rPr>
          <w:w w:val="105"/>
          <w:sz w:val="21"/>
        </w:rPr>
        <w:t>considered</w:t>
      </w:r>
      <w:r>
        <w:rPr>
          <w:spacing w:val="40"/>
          <w:w w:val="105"/>
          <w:sz w:val="21"/>
        </w:rPr>
        <w:t xml:space="preserve"> </w:t>
      </w:r>
      <w:r>
        <w:rPr>
          <w:w w:val="105"/>
          <w:sz w:val="21"/>
        </w:rPr>
        <w:t>the</w:t>
      </w:r>
      <w:r>
        <w:rPr>
          <w:spacing w:val="30"/>
          <w:w w:val="105"/>
          <w:sz w:val="21"/>
        </w:rPr>
        <w:t xml:space="preserve"> </w:t>
      </w:r>
      <w:r>
        <w:rPr>
          <w:w w:val="105"/>
          <w:sz w:val="21"/>
        </w:rPr>
        <w:t>three</w:t>
      </w:r>
      <w:r>
        <w:rPr>
          <w:spacing w:val="37"/>
          <w:w w:val="105"/>
          <w:sz w:val="21"/>
        </w:rPr>
        <w:t xml:space="preserve"> </w:t>
      </w:r>
      <w:r>
        <w:rPr>
          <w:w w:val="105"/>
          <w:sz w:val="21"/>
        </w:rPr>
        <w:t>conditions</w:t>
      </w:r>
      <w:r>
        <w:rPr>
          <w:spacing w:val="40"/>
          <w:w w:val="105"/>
          <w:sz w:val="21"/>
        </w:rPr>
        <w:t xml:space="preserve"> </w:t>
      </w:r>
      <w:r>
        <w:rPr>
          <w:w w:val="105"/>
          <w:sz w:val="21"/>
        </w:rPr>
        <w:t>suggested</w:t>
      </w:r>
      <w:r>
        <w:rPr>
          <w:spacing w:val="40"/>
          <w:w w:val="105"/>
          <w:sz w:val="21"/>
        </w:rPr>
        <w:t xml:space="preserve"> </w:t>
      </w:r>
      <w:r>
        <w:rPr>
          <w:color w:val="0C0C0C"/>
          <w:w w:val="105"/>
          <w:sz w:val="21"/>
        </w:rPr>
        <w:t>by</w:t>
      </w:r>
      <w:r>
        <w:rPr>
          <w:color w:val="0C0C0C"/>
          <w:spacing w:val="33"/>
          <w:w w:val="105"/>
          <w:sz w:val="21"/>
        </w:rPr>
        <w:t xml:space="preserve"> </w:t>
      </w:r>
      <w:r>
        <w:rPr>
          <w:color w:val="080808"/>
          <w:w w:val="105"/>
          <w:sz w:val="21"/>
        </w:rPr>
        <w:t>the</w:t>
      </w:r>
      <w:r>
        <w:rPr>
          <w:color w:val="080808"/>
          <w:spacing w:val="40"/>
          <w:w w:val="105"/>
          <w:sz w:val="21"/>
        </w:rPr>
        <w:t xml:space="preserve"> </w:t>
      </w:r>
      <w:r>
        <w:rPr>
          <w:w w:val="105"/>
          <w:sz w:val="21"/>
        </w:rPr>
        <w:t>Council</w:t>
      </w:r>
      <w:r>
        <w:rPr>
          <w:spacing w:val="32"/>
          <w:w w:val="105"/>
          <w:sz w:val="21"/>
        </w:rPr>
        <w:t xml:space="preserve"> </w:t>
      </w:r>
      <w:r>
        <w:rPr>
          <w:color w:val="1C1C1C"/>
          <w:w w:val="105"/>
          <w:sz w:val="21"/>
        </w:rPr>
        <w:t>and</w:t>
      </w:r>
      <w:r>
        <w:rPr>
          <w:color w:val="1C1C1C"/>
          <w:spacing w:val="33"/>
          <w:w w:val="105"/>
          <w:sz w:val="21"/>
        </w:rPr>
        <w:t xml:space="preserve"> </w:t>
      </w:r>
      <w:r>
        <w:rPr>
          <w:w w:val="105"/>
          <w:sz w:val="21"/>
        </w:rPr>
        <w:t>agree</w:t>
      </w:r>
      <w:r>
        <w:rPr>
          <w:spacing w:val="40"/>
          <w:w w:val="105"/>
          <w:sz w:val="21"/>
        </w:rPr>
        <w:t xml:space="preserve"> </w:t>
      </w:r>
      <w:r>
        <w:rPr>
          <w:color w:val="1F1F1F"/>
          <w:w w:val="105"/>
          <w:sz w:val="21"/>
        </w:rPr>
        <w:t xml:space="preserve">that </w:t>
      </w:r>
      <w:r>
        <w:rPr>
          <w:color w:val="131313"/>
          <w:w w:val="105"/>
          <w:sz w:val="21"/>
        </w:rPr>
        <w:t>they</w:t>
      </w:r>
      <w:r>
        <w:rPr>
          <w:color w:val="131313"/>
          <w:spacing w:val="40"/>
          <w:w w:val="105"/>
          <w:sz w:val="21"/>
        </w:rPr>
        <w:t xml:space="preserve"> </w:t>
      </w:r>
      <w:r>
        <w:rPr>
          <w:color w:val="111111"/>
          <w:w w:val="105"/>
          <w:sz w:val="21"/>
        </w:rPr>
        <w:t>are</w:t>
      </w:r>
      <w:r>
        <w:rPr>
          <w:color w:val="111111"/>
          <w:spacing w:val="40"/>
          <w:w w:val="105"/>
          <w:sz w:val="21"/>
        </w:rPr>
        <w:t xml:space="preserve"> </w:t>
      </w:r>
      <w:r>
        <w:rPr>
          <w:w w:val="105"/>
          <w:sz w:val="21"/>
        </w:rPr>
        <w:t>necessary,</w:t>
      </w:r>
      <w:r>
        <w:rPr>
          <w:spacing w:val="40"/>
          <w:w w:val="105"/>
          <w:sz w:val="21"/>
        </w:rPr>
        <w:t xml:space="preserve"> </w:t>
      </w:r>
      <w:r>
        <w:rPr>
          <w:color w:val="131313"/>
          <w:w w:val="105"/>
          <w:sz w:val="21"/>
        </w:rPr>
        <w:t>subject</w:t>
      </w:r>
      <w:r>
        <w:rPr>
          <w:color w:val="131313"/>
          <w:spacing w:val="40"/>
          <w:w w:val="105"/>
          <w:sz w:val="21"/>
        </w:rPr>
        <w:t xml:space="preserve"> </w:t>
      </w:r>
      <w:r>
        <w:rPr>
          <w:color w:val="1A3F42"/>
          <w:w w:val="105"/>
          <w:sz w:val="21"/>
        </w:rPr>
        <w:t>to</w:t>
      </w:r>
      <w:r>
        <w:rPr>
          <w:color w:val="1A3F42"/>
          <w:spacing w:val="40"/>
          <w:w w:val="105"/>
          <w:sz w:val="21"/>
        </w:rPr>
        <w:t xml:space="preserve"> </w:t>
      </w:r>
      <w:r>
        <w:rPr>
          <w:w w:val="105"/>
          <w:sz w:val="21"/>
        </w:rPr>
        <w:t>some</w:t>
      </w:r>
      <w:r>
        <w:rPr>
          <w:spacing w:val="40"/>
          <w:w w:val="105"/>
          <w:sz w:val="21"/>
        </w:rPr>
        <w:t xml:space="preserve"> </w:t>
      </w:r>
      <w:r>
        <w:rPr>
          <w:w w:val="105"/>
          <w:sz w:val="21"/>
        </w:rPr>
        <w:t>alterations</w:t>
      </w:r>
      <w:r>
        <w:rPr>
          <w:spacing w:val="40"/>
          <w:w w:val="105"/>
          <w:sz w:val="21"/>
        </w:rPr>
        <w:t xml:space="preserve"> </w:t>
      </w:r>
      <w:r>
        <w:rPr>
          <w:color w:val="232323"/>
          <w:w w:val="105"/>
          <w:sz w:val="21"/>
        </w:rPr>
        <w:t>to</w:t>
      </w:r>
      <w:r>
        <w:rPr>
          <w:color w:val="232323"/>
          <w:spacing w:val="40"/>
          <w:w w:val="105"/>
          <w:sz w:val="21"/>
        </w:rPr>
        <w:t xml:space="preserve"> </w:t>
      </w:r>
      <w:r>
        <w:rPr>
          <w:color w:val="050505"/>
          <w:w w:val="105"/>
          <w:sz w:val="21"/>
        </w:rPr>
        <w:t>improve</w:t>
      </w:r>
      <w:r>
        <w:rPr>
          <w:color w:val="050505"/>
          <w:spacing w:val="40"/>
          <w:w w:val="105"/>
          <w:sz w:val="21"/>
        </w:rPr>
        <w:t xml:space="preserve"> </w:t>
      </w:r>
      <w:r>
        <w:rPr>
          <w:w w:val="105"/>
          <w:sz w:val="21"/>
        </w:rPr>
        <w:t>clarity</w:t>
      </w:r>
      <w:r>
        <w:rPr>
          <w:spacing w:val="40"/>
          <w:w w:val="105"/>
          <w:sz w:val="21"/>
        </w:rPr>
        <w:t xml:space="preserve"> </w:t>
      </w:r>
      <w:r>
        <w:rPr>
          <w:color w:val="111111"/>
          <w:w w:val="105"/>
          <w:sz w:val="21"/>
        </w:rPr>
        <w:t>and</w:t>
      </w:r>
      <w:r>
        <w:rPr>
          <w:color w:val="111111"/>
          <w:spacing w:val="40"/>
          <w:w w:val="105"/>
          <w:sz w:val="21"/>
        </w:rPr>
        <w:t xml:space="preserve"> </w:t>
      </w:r>
      <w:r>
        <w:rPr>
          <w:w w:val="105"/>
          <w:sz w:val="21"/>
        </w:rPr>
        <w:t>ensure consistency</w:t>
      </w:r>
      <w:r>
        <w:rPr>
          <w:spacing w:val="40"/>
          <w:w w:val="105"/>
          <w:sz w:val="21"/>
        </w:rPr>
        <w:t xml:space="preserve"> </w:t>
      </w:r>
      <w:r>
        <w:rPr>
          <w:color w:val="00283F"/>
          <w:w w:val="105"/>
          <w:sz w:val="21"/>
        </w:rPr>
        <w:t>with</w:t>
      </w:r>
      <w:r>
        <w:rPr>
          <w:color w:val="00283F"/>
          <w:spacing w:val="40"/>
          <w:w w:val="105"/>
          <w:sz w:val="21"/>
        </w:rPr>
        <w:t xml:space="preserve"> </w:t>
      </w:r>
      <w:r>
        <w:rPr>
          <w:w w:val="105"/>
          <w:sz w:val="21"/>
        </w:rPr>
        <w:t>national</w:t>
      </w:r>
      <w:r>
        <w:rPr>
          <w:spacing w:val="40"/>
          <w:w w:val="105"/>
          <w:sz w:val="21"/>
        </w:rPr>
        <w:t xml:space="preserve"> </w:t>
      </w:r>
      <w:r>
        <w:rPr>
          <w:w w:val="105"/>
          <w:sz w:val="21"/>
        </w:rPr>
        <w:t>policy</w:t>
      </w:r>
      <w:r>
        <w:rPr>
          <w:spacing w:val="40"/>
          <w:w w:val="105"/>
          <w:sz w:val="21"/>
        </w:rPr>
        <w:t xml:space="preserve"> </w:t>
      </w:r>
      <w:r>
        <w:rPr>
          <w:color w:val="112A3F"/>
          <w:w w:val="105"/>
          <w:sz w:val="21"/>
        </w:rPr>
        <w:t>and</w:t>
      </w:r>
      <w:r>
        <w:rPr>
          <w:color w:val="112A3F"/>
          <w:spacing w:val="40"/>
          <w:w w:val="105"/>
          <w:sz w:val="21"/>
        </w:rPr>
        <w:t xml:space="preserve"> </w:t>
      </w:r>
      <w:proofErr w:type="gramStart"/>
      <w:r>
        <w:rPr>
          <w:w w:val="105"/>
          <w:sz w:val="21"/>
        </w:rPr>
        <w:t>guidance</w:t>
      </w:r>
      <w:r>
        <w:rPr>
          <w:spacing w:val="40"/>
          <w:w w:val="105"/>
          <w:sz w:val="21"/>
        </w:rPr>
        <w:t xml:space="preserve"> </w:t>
      </w:r>
      <w:r>
        <w:rPr>
          <w:w w:val="105"/>
          <w:sz w:val="21"/>
        </w:rPr>
        <w:t>.</w:t>
      </w:r>
      <w:proofErr w:type="gramEnd"/>
    </w:p>
    <w:p w:rsidR="004A4A13" w:rsidRDefault="00000000" w14:paraId="3C08A39B" w14:textId="77777777">
      <w:pPr>
        <w:pStyle w:val="ListParagraph"/>
        <w:numPr>
          <w:ilvl w:val="0"/>
          <w:numId w:val="7"/>
        </w:numPr>
        <w:tabs>
          <w:tab w:val="left" w:pos="702"/>
          <w:tab w:val="left" w:pos="719"/>
        </w:tabs>
        <w:spacing w:before="170" w:line="216" w:lineRule="auto"/>
        <w:ind w:left="719" w:right="736" w:hanging="392"/>
        <w:jc w:val="left"/>
        <w:rPr>
          <w:sz w:val="24"/>
        </w:rPr>
      </w:pPr>
      <w:r>
        <w:rPr>
          <w:color w:val="050505"/>
          <w:sz w:val="24"/>
        </w:rPr>
        <w:t>In</w:t>
      </w:r>
      <w:r>
        <w:rPr>
          <w:color w:val="050505"/>
          <w:spacing w:val="9"/>
          <w:sz w:val="24"/>
        </w:rPr>
        <w:t xml:space="preserve"> </w:t>
      </w:r>
      <w:r>
        <w:rPr>
          <w:sz w:val="24"/>
        </w:rPr>
        <w:t>addition</w:t>
      </w:r>
      <w:r>
        <w:rPr>
          <w:spacing w:val="-2"/>
          <w:sz w:val="24"/>
        </w:rPr>
        <w:t xml:space="preserve"> </w:t>
      </w:r>
      <w:r>
        <w:rPr>
          <w:color w:val="131313"/>
          <w:sz w:val="24"/>
        </w:rPr>
        <w:t>to</w:t>
      </w:r>
      <w:r>
        <w:rPr>
          <w:color w:val="131313"/>
          <w:spacing w:val="-11"/>
          <w:sz w:val="24"/>
        </w:rPr>
        <w:t xml:space="preserve"> </w:t>
      </w:r>
      <w:r>
        <w:rPr>
          <w:sz w:val="24"/>
        </w:rPr>
        <w:t>the</w:t>
      </w:r>
      <w:r>
        <w:rPr>
          <w:spacing w:val="-9"/>
          <w:sz w:val="24"/>
        </w:rPr>
        <w:t xml:space="preserve"> </w:t>
      </w:r>
      <w:r>
        <w:rPr>
          <w:sz w:val="24"/>
        </w:rPr>
        <w:t>standard conditions relating</w:t>
      </w:r>
      <w:r>
        <w:rPr>
          <w:spacing w:val="-2"/>
          <w:sz w:val="24"/>
        </w:rPr>
        <w:t xml:space="preserve"> </w:t>
      </w:r>
      <w:r>
        <w:rPr>
          <w:color w:val="2F2F2F"/>
          <w:sz w:val="24"/>
        </w:rPr>
        <w:t>to</w:t>
      </w:r>
      <w:r>
        <w:rPr>
          <w:color w:val="2F2F2F"/>
          <w:spacing w:val="-11"/>
          <w:sz w:val="24"/>
        </w:rPr>
        <w:t xml:space="preserve"> </w:t>
      </w:r>
      <w:r>
        <w:rPr>
          <w:color w:val="161616"/>
          <w:sz w:val="24"/>
        </w:rPr>
        <w:t>the</w:t>
      </w:r>
      <w:r>
        <w:rPr>
          <w:color w:val="161616"/>
          <w:spacing w:val="-13"/>
          <w:sz w:val="24"/>
        </w:rPr>
        <w:t xml:space="preserve"> </w:t>
      </w:r>
      <w:r>
        <w:rPr>
          <w:sz w:val="24"/>
        </w:rPr>
        <w:t>timing</w:t>
      </w:r>
      <w:r>
        <w:rPr>
          <w:spacing w:val="-8"/>
          <w:sz w:val="24"/>
        </w:rPr>
        <w:t xml:space="preserve"> </w:t>
      </w:r>
      <w:r>
        <w:rPr>
          <w:sz w:val="24"/>
        </w:rPr>
        <w:t>of</w:t>
      </w:r>
      <w:r>
        <w:rPr>
          <w:spacing w:val="-15"/>
          <w:sz w:val="24"/>
        </w:rPr>
        <w:t xml:space="preserve"> </w:t>
      </w:r>
      <w:r>
        <w:rPr>
          <w:sz w:val="24"/>
        </w:rPr>
        <w:t xml:space="preserve">development </w:t>
      </w:r>
      <w:r>
        <w:rPr>
          <w:color w:val="0F0F0F"/>
          <w:sz w:val="24"/>
        </w:rPr>
        <w:t>and</w:t>
      </w:r>
      <w:r>
        <w:rPr>
          <w:color w:val="0F0F0F"/>
          <w:spacing w:val="-7"/>
          <w:sz w:val="24"/>
        </w:rPr>
        <w:t xml:space="preserve"> </w:t>
      </w:r>
      <w:r>
        <w:rPr>
          <w:sz w:val="24"/>
        </w:rPr>
        <w:t>compliance</w:t>
      </w:r>
      <w:r>
        <w:rPr>
          <w:spacing w:val="20"/>
          <w:sz w:val="24"/>
        </w:rPr>
        <w:t xml:space="preserve"> </w:t>
      </w:r>
      <w:r>
        <w:rPr>
          <w:color w:val="030303"/>
          <w:sz w:val="24"/>
        </w:rPr>
        <w:t>with</w:t>
      </w:r>
      <w:r>
        <w:rPr>
          <w:color w:val="030303"/>
          <w:spacing w:val="-7"/>
          <w:sz w:val="24"/>
        </w:rPr>
        <w:t xml:space="preserve"> </w:t>
      </w:r>
      <w:r>
        <w:rPr>
          <w:sz w:val="24"/>
        </w:rPr>
        <w:t>the</w:t>
      </w:r>
      <w:r>
        <w:rPr>
          <w:spacing w:val="-12"/>
          <w:sz w:val="24"/>
        </w:rPr>
        <w:t xml:space="preserve"> </w:t>
      </w:r>
      <w:r>
        <w:rPr>
          <w:sz w:val="24"/>
        </w:rPr>
        <w:t>approved plans,</w:t>
      </w:r>
      <w:r>
        <w:rPr>
          <w:spacing w:val="-7"/>
          <w:sz w:val="24"/>
        </w:rPr>
        <w:t xml:space="preserve"> </w:t>
      </w:r>
      <w:r>
        <w:rPr>
          <w:color w:val="0F0F0F"/>
          <w:sz w:val="24"/>
        </w:rPr>
        <w:t xml:space="preserve">it </w:t>
      </w:r>
      <w:r>
        <w:rPr>
          <w:color w:val="262626"/>
          <w:sz w:val="24"/>
        </w:rPr>
        <w:t>is</w:t>
      </w:r>
      <w:r>
        <w:rPr>
          <w:color w:val="262626"/>
          <w:spacing w:val="-12"/>
          <w:sz w:val="24"/>
        </w:rPr>
        <w:t xml:space="preserve"> </w:t>
      </w:r>
      <w:r>
        <w:rPr>
          <w:sz w:val="24"/>
        </w:rPr>
        <w:t>necessary</w:t>
      </w:r>
      <w:r>
        <w:rPr>
          <w:spacing w:val="11"/>
          <w:sz w:val="24"/>
        </w:rPr>
        <w:t xml:space="preserve"> </w:t>
      </w:r>
      <w:r>
        <w:rPr>
          <w:sz w:val="24"/>
        </w:rPr>
        <w:t>to</w:t>
      </w:r>
      <w:r>
        <w:rPr>
          <w:spacing w:val="-10"/>
          <w:sz w:val="24"/>
        </w:rPr>
        <w:t xml:space="preserve"> </w:t>
      </w:r>
      <w:r>
        <w:rPr>
          <w:sz w:val="24"/>
        </w:rPr>
        <w:t xml:space="preserve">ensure </w:t>
      </w:r>
      <w:r>
        <w:rPr>
          <w:color w:val="1C1C1C"/>
          <w:sz w:val="24"/>
        </w:rPr>
        <w:t xml:space="preserve">that </w:t>
      </w:r>
      <w:r>
        <w:rPr>
          <w:sz w:val="24"/>
        </w:rPr>
        <w:t>appropriate</w:t>
      </w:r>
      <w:r>
        <w:rPr>
          <w:spacing w:val="-4"/>
          <w:sz w:val="24"/>
        </w:rPr>
        <w:t xml:space="preserve"> </w:t>
      </w:r>
      <w:r>
        <w:rPr>
          <w:sz w:val="24"/>
        </w:rPr>
        <w:t>arrangements</w:t>
      </w:r>
      <w:r>
        <w:rPr>
          <w:spacing w:val="4"/>
          <w:sz w:val="24"/>
        </w:rPr>
        <w:t xml:space="preserve"> </w:t>
      </w:r>
      <w:r>
        <w:rPr>
          <w:color w:val="0E0E0E"/>
          <w:sz w:val="24"/>
        </w:rPr>
        <w:t>are</w:t>
      </w:r>
      <w:r>
        <w:rPr>
          <w:color w:val="0E0E0E"/>
          <w:spacing w:val="-10"/>
          <w:sz w:val="24"/>
        </w:rPr>
        <w:t xml:space="preserve"> </w:t>
      </w:r>
      <w:r>
        <w:rPr>
          <w:sz w:val="24"/>
        </w:rPr>
        <w:t>made</w:t>
      </w:r>
      <w:r>
        <w:rPr>
          <w:spacing w:val="-7"/>
          <w:sz w:val="24"/>
        </w:rPr>
        <w:t xml:space="preserve"> </w:t>
      </w:r>
      <w:r>
        <w:rPr>
          <w:color w:val="050505"/>
          <w:sz w:val="24"/>
        </w:rPr>
        <w:t>for</w:t>
      </w:r>
      <w:r>
        <w:rPr>
          <w:color w:val="050505"/>
          <w:spacing w:val="-13"/>
          <w:sz w:val="24"/>
        </w:rPr>
        <w:t xml:space="preserve"> </w:t>
      </w:r>
      <w:r>
        <w:rPr>
          <w:sz w:val="24"/>
        </w:rPr>
        <w:t>the</w:t>
      </w:r>
      <w:r>
        <w:rPr>
          <w:spacing w:val="-14"/>
          <w:sz w:val="24"/>
        </w:rPr>
        <w:t xml:space="preserve"> </w:t>
      </w:r>
      <w:r>
        <w:rPr>
          <w:sz w:val="24"/>
        </w:rPr>
        <w:t>storage</w:t>
      </w:r>
      <w:r>
        <w:rPr>
          <w:spacing w:val="-9"/>
          <w:sz w:val="24"/>
        </w:rPr>
        <w:t xml:space="preserve"> </w:t>
      </w:r>
      <w:r>
        <w:rPr>
          <w:color w:val="111111"/>
          <w:sz w:val="24"/>
        </w:rPr>
        <w:t>of</w:t>
      </w:r>
      <w:r>
        <w:rPr>
          <w:color w:val="111111"/>
          <w:spacing w:val="-10"/>
          <w:sz w:val="24"/>
        </w:rPr>
        <w:t xml:space="preserve"> </w:t>
      </w:r>
      <w:r>
        <w:rPr>
          <w:sz w:val="24"/>
        </w:rPr>
        <w:t>waste</w:t>
      </w:r>
      <w:r>
        <w:rPr>
          <w:spacing w:val="-14"/>
          <w:sz w:val="24"/>
        </w:rPr>
        <w:t xml:space="preserve"> </w:t>
      </w:r>
      <w:r>
        <w:rPr>
          <w:color w:val="070707"/>
          <w:sz w:val="24"/>
        </w:rPr>
        <w:t>and</w:t>
      </w:r>
      <w:r>
        <w:rPr>
          <w:color w:val="070707"/>
          <w:spacing w:val="-13"/>
          <w:sz w:val="24"/>
        </w:rPr>
        <w:t xml:space="preserve"> </w:t>
      </w:r>
      <w:r>
        <w:rPr>
          <w:color w:val="0F0F0F"/>
          <w:sz w:val="24"/>
        </w:rPr>
        <w:t xml:space="preserve">recycling </w:t>
      </w:r>
      <w:r>
        <w:rPr>
          <w:sz w:val="24"/>
        </w:rPr>
        <w:t>materials,</w:t>
      </w:r>
      <w:r>
        <w:rPr>
          <w:spacing w:val="-2"/>
          <w:sz w:val="24"/>
        </w:rPr>
        <w:t xml:space="preserve"> </w:t>
      </w:r>
      <w:proofErr w:type="gramStart"/>
      <w:r>
        <w:rPr>
          <w:color w:val="3F0F82"/>
          <w:sz w:val="24"/>
        </w:rPr>
        <w:t>in</w:t>
      </w:r>
      <w:r>
        <w:rPr>
          <w:color w:val="3F0F82"/>
          <w:spacing w:val="-11"/>
          <w:sz w:val="24"/>
        </w:rPr>
        <w:t xml:space="preserve"> </w:t>
      </w:r>
      <w:r>
        <w:rPr>
          <w:sz w:val="24"/>
        </w:rPr>
        <w:t xml:space="preserve">order </w:t>
      </w:r>
      <w:r>
        <w:rPr>
          <w:color w:val="00234B"/>
          <w:sz w:val="24"/>
        </w:rPr>
        <w:t>to</w:t>
      </w:r>
      <w:proofErr w:type="gramEnd"/>
      <w:r>
        <w:rPr>
          <w:color w:val="00234B"/>
          <w:spacing w:val="-10"/>
          <w:sz w:val="24"/>
        </w:rPr>
        <w:t xml:space="preserve"> </w:t>
      </w:r>
      <w:r>
        <w:rPr>
          <w:sz w:val="24"/>
        </w:rPr>
        <w:t xml:space="preserve">prevent pollution </w:t>
      </w:r>
      <w:r>
        <w:rPr>
          <w:color w:val="111111"/>
          <w:sz w:val="24"/>
        </w:rPr>
        <w:t>and</w:t>
      </w:r>
      <w:r>
        <w:rPr>
          <w:color w:val="111111"/>
          <w:spacing w:val="-5"/>
          <w:sz w:val="24"/>
        </w:rPr>
        <w:t xml:space="preserve"> </w:t>
      </w:r>
      <w:r>
        <w:rPr>
          <w:color w:val="161616"/>
          <w:sz w:val="24"/>
        </w:rPr>
        <w:t>to</w:t>
      </w:r>
      <w:r>
        <w:rPr>
          <w:color w:val="161616"/>
          <w:spacing w:val="-7"/>
          <w:sz w:val="24"/>
        </w:rPr>
        <w:t xml:space="preserve"> </w:t>
      </w:r>
      <w:r>
        <w:rPr>
          <w:sz w:val="24"/>
        </w:rPr>
        <w:t>safeguard the</w:t>
      </w:r>
      <w:r>
        <w:rPr>
          <w:spacing w:val="-11"/>
          <w:sz w:val="24"/>
        </w:rPr>
        <w:t xml:space="preserve"> </w:t>
      </w:r>
      <w:r>
        <w:rPr>
          <w:sz w:val="24"/>
        </w:rPr>
        <w:t xml:space="preserve">character and appearance </w:t>
      </w:r>
      <w:r>
        <w:rPr>
          <w:color w:val="161616"/>
          <w:sz w:val="24"/>
        </w:rPr>
        <w:t xml:space="preserve">of </w:t>
      </w:r>
      <w:r>
        <w:rPr>
          <w:sz w:val="24"/>
        </w:rPr>
        <w:t xml:space="preserve">the </w:t>
      </w:r>
      <w:r>
        <w:rPr>
          <w:color w:val="151515"/>
          <w:sz w:val="24"/>
        </w:rPr>
        <w:t>area.</w:t>
      </w:r>
    </w:p>
    <w:p w:rsidR="004A4A13" w:rsidRDefault="00000000" w14:paraId="32794C6C" w14:textId="77777777">
      <w:pPr>
        <w:spacing w:before="156"/>
        <w:ind w:left="327"/>
        <w:rPr>
          <w:sz w:val="24"/>
        </w:rPr>
      </w:pPr>
      <w:r>
        <w:rPr>
          <w:color w:val="151515"/>
          <w:spacing w:val="-2"/>
          <w:sz w:val="24"/>
        </w:rPr>
        <w:t>Conclusion</w:t>
      </w:r>
    </w:p>
    <w:p w:rsidR="004A4A13" w:rsidRDefault="00000000" w14:paraId="7275A046" w14:textId="77777777">
      <w:pPr>
        <w:pStyle w:val="ListParagraph"/>
        <w:numPr>
          <w:ilvl w:val="0"/>
          <w:numId w:val="7"/>
        </w:numPr>
        <w:tabs>
          <w:tab w:val="left" w:pos="710"/>
        </w:tabs>
        <w:spacing w:before="147"/>
        <w:ind w:left="710" w:hanging="388"/>
        <w:jc w:val="left"/>
        <w:rPr>
          <w:color w:val="0A0A0A"/>
          <w:sz w:val="24"/>
        </w:rPr>
      </w:pPr>
      <w:r>
        <w:rPr>
          <w:color w:val="0F0F0F"/>
          <w:spacing w:val="-4"/>
          <w:sz w:val="24"/>
        </w:rPr>
        <w:t>For</w:t>
      </w:r>
      <w:r>
        <w:rPr>
          <w:color w:val="0F0F0F"/>
          <w:spacing w:val="-7"/>
          <w:sz w:val="24"/>
        </w:rPr>
        <w:t xml:space="preserve"> </w:t>
      </w:r>
      <w:r>
        <w:rPr>
          <w:color w:val="004477"/>
          <w:spacing w:val="-4"/>
          <w:sz w:val="24"/>
        </w:rPr>
        <w:t>the</w:t>
      </w:r>
      <w:r>
        <w:rPr>
          <w:color w:val="004477"/>
          <w:spacing w:val="-7"/>
          <w:sz w:val="24"/>
        </w:rPr>
        <w:t xml:space="preserve"> </w:t>
      </w:r>
      <w:r>
        <w:rPr>
          <w:spacing w:val="-4"/>
          <w:sz w:val="24"/>
        </w:rPr>
        <w:t>reasons</w:t>
      </w:r>
      <w:r>
        <w:rPr>
          <w:spacing w:val="2"/>
          <w:sz w:val="24"/>
        </w:rPr>
        <w:t xml:space="preserve"> </w:t>
      </w:r>
      <w:r>
        <w:rPr>
          <w:spacing w:val="-4"/>
          <w:sz w:val="24"/>
        </w:rPr>
        <w:t>given</w:t>
      </w:r>
      <w:r>
        <w:rPr>
          <w:spacing w:val="-3"/>
          <w:sz w:val="24"/>
        </w:rPr>
        <w:t xml:space="preserve"> </w:t>
      </w:r>
      <w:r>
        <w:rPr>
          <w:spacing w:val="-4"/>
          <w:sz w:val="24"/>
        </w:rPr>
        <w:t>above,</w:t>
      </w:r>
      <w:r>
        <w:rPr>
          <w:spacing w:val="-10"/>
          <w:sz w:val="24"/>
        </w:rPr>
        <w:t xml:space="preserve"> </w:t>
      </w:r>
      <w:r>
        <w:rPr>
          <w:color w:val="001A26"/>
          <w:spacing w:val="-4"/>
          <w:sz w:val="24"/>
        </w:rPr>
        <w:t>I</w:t>
      </w:r>
      <w:r>
        <w:rPr>
          <w:color w:val="001A26"/>
          <w:spacing w:val="14"/>
          <w:sz w:val="24"/>
        </w:rPr>
        <w:t xml:space="preserve"> </w:t>
      </w:r>
      <w:r>
        <w:rPr>
          <w:spacing w:val="-4"/>
          <w:sz w:val="24"/>
        </w:rPr>
        <w:t>conclude</w:t>
      </w:r>
      <w:r>
        <w:rPr>
          <w:spacing w:val="5"/>
          <w:sz w:val="24"/>
        </w:rPr>
        <w:t xml:space="preserve"> </w:t>
      </w:r>
      <w:r>
        <w:rPr>
          <w:spacing w:val="-4"/>
          <w:sz w:val="24"/>
        </w:rPr>
        <w:t>that</w:t>
      </w:r>
      <w:r>
        <w:rPr>
          <w:spacing w:val="-1"/>
          <w:sz w:val="24"/>
        </w:rPr>
        <w:t xml:space="preserve"> </w:t>
      </w:r>
      <w:r>
        <w:rPr>
          <w:spacing w:val="-4"/>
          <w:sz w:val="24"/>
        </w:rPr>
        <w:t>the</w:t>
      </w:r>
      <w:r>
        <w:rPr>
          <w:spacing w:val="-7"/>
          <w:sz w:val="24"/>
        </w:rPr>
        <w:t xml:space="preserve"> </w:t>
      </w:r>
      <w:r>
        <w:rPr>
          <w:color w:val="0A0A0A"/>
          <w:spacing w:val="-4"/>
          <w:sz w:val="24"/>
        </w:rPr>
        <w:t xml:space="preserve">appeal </w:t>
      </w:r>
      <w:r>
        <w:rPr>
          <w:spacing w:val="-4"/>
          <w:sz w:val="24"/>
        </w:rPr>
        <w:t>should</w:t>
      </w:r>
      <w:r>
        <w:rPr>
          <w:spacing w:val="5"/>
          <w:sz w:val="24"/>
        </w:rPr>
        <w:t xml:space="preserve"> </w:t>
      </w:r>
      <w:r>
        <w:rPr>
          <w:color w:val="1F1F1F"/>
          <w:spacing w:val="-4"/>
          <w:sz w:val="24"/>
        </w:rPr>
        <w:t>be</w:t>
      </w:r>
      <w:r>
        <w:rPr>
          <w:color w:val="1F1F1F"/>
          <w:spacing w:val="-7"/>
          <w:sz w:val="24"/>
        </w:rPr>
        <w:t xml:space="preserve"> </w:t>
      </w:r>
      <w:r>
        <w:rPr>
          <w:spacing w:val="-4"/>
          <w:sz w:val="24"/>
        </w:rPr>
        <w:t>allowed.</w:t>
      </w:r>
    </w:p>
    <w:p w:rsidR="004A4A13" w:rsidRDefault="004A4A13" w14:paraId="2592A3DA" w14:textId="77777777">
      <w:pPr>
        <w:pStyle w:val="BodyText"/>
        <w:rPr>
          <w:sz w:val="26"/>
        </w:rPr>
      </w:pPr>
    </w:p>
    <w:p w:rsidR="004A4A13" w:rsidRDefault="004A4A13" w14:paraId="05A4B6F1" w14:textId="77777777">
      <w:pPr>
        <w:pStyle w:val="BodyText"/>
        <w:rPr>
          <w:sz w:val="26"/>
        </w:rPr>
      </w:pPr>
    </w:p>
    <w:p w:rsidR="004A4A13" w:rsidRDefault="004A4A13" w14:paraId="1B0AFFBD" w14:textId="77777777">
      <w:pPr>
        <w:pStyle w:val="BodyText"/>
        <w:rPr>
          <w:sz w:val="26"/>
        </w:rPr>
      </w:pPr>
    </w:p>
    <w:p w:rsidR="004A4A13" w:rsidRDefault="004A4A13" w14:paraId="1001B461" w14:textId="77777777">
      <w:pPr>
        <w:pStyle w:val="BodyText"/>
        <w:spacing w:before="7"/>
        <w:rPr>
          <w:sz w:val="20"/>
        </w:rPr>
      </w:pPr>
    </w:p>
    <w:p w:rsidR="004A4A13" w:rsidRDefault="00000000" w14:paraId="2C71A1FD" w14:textId="77777777">
      <w:pPr>
        <w:spacing w:before="1"/>
        <w:ind w:left="319"/>
        <w:rPr>
          <w:sz w:val="21"/>
        </w:rPr>
      </w:pPr>
      <w:r>
        <w:rPr>
          <w:spacing w:val="-2"/>
          <w:sz w:val="21"/>
        </w:rPr>
        <w:t>INSPECTOR</w:t>
      </w:r>
    </w:p>
    <w:p w:rsidR="004A4A13" w:rsidRDefault="004A4A13" w14:paraId="1E603BF5" w14:textId="77777777">
      <w:pPr>
        <w:pStyle w:val="BodyText"/>
        <w:rPr>
          <w:sz w:val="20"/>
        </w:rPr>
      </w:pPr>
    </w:p>
    <w:p w:rsidR="004A4A13" w:rsidRDefault="004A4A13" w14:paraId="6CE8DFB2" w14:textId="77777777">
      <w:pPr>
        <w:pStyle w:val="BodyText"/>
        <w:rPr>
          <w:sz w:val="20"/>
        </w:rPr>
      </w:pPr>
    </w:p>
    <w:p w:rsidR="004A4A13" w:rsidRDefault="004A4A13" w14:paraId="3CDAAA9F" w14:textId="77777777">
      <w:pPr>
        <w:pStyle w:val="BodyText"/>
        <w:rPr>
          <w:sz w:val="20"/>
        </w:rPr>
      </w:pPr>
    </w:p>
    <w:p w:rsidR="004A4A13" w:rsidRDefault="004A4A13" w14:paraId="2BD07273" w14:textId="77777777">
      <w:pPr>
        <w:pStyle w:val="BodyText"/>
        <w:rPr>
          <w:sz w:val="20"/>
        </w:rPr>
      </w:pPr>
    </w:p>
    <w:p w:rsidR="004A4A13" w:rsidRDefault="004A4A13" w14:paraId="76C373B3" w14:textId="77777777">
      <w:pPr>
        <w:pStyle w:val="BodyText"/>
        <w:rPr>
          <w:sz w:val="20"/>
        </w:rPr>
      </w:pPr>
    </w:p>
    <w:p w:rsidR="004A4A13" w:rsidRDefault="004A4A13" w14:paraId="433A96A2" w14:textId="77777777">
      <w:pPr>
        <w:pStyle w:val="BodyText"/>
        <w:rPr>
          <w:sz w:val="20"/>
        </w:rPr>
      </w:pPr>
    </w:p>
    <w:p w:rsidR="004A4A13" w:rsidRDefault="004A4A13" w14:paraId="39B1A164" w14:textId="77777777">
      <w:pPr>
        <w:pStyle w:val="BodyText"/>
        <w:rPr>
          <w:sz w:val="20"/>
        </w:rPr>
      </w:pPr>
    </w:p>
    <w:p w:rsidR="004A4A13" w:rsidRDefault="004A4A13" w14:paraId="6E893950" w14:textId="77777777">
      <w:pPr>
        <w:pStyle w:val="BodyText"/>
        <w:rPr>
          <w:sz w:val="20"/>
        </w:rPr>
      </w:pPr>
    </w:p>
    <w:p w:rsidR="004A4A13" w:rsidRDefault="004A4A13" w14:paraId="2168B6EA" w14:textId="77777777">
      <w:pPr>
        <w:pStyle w:val="BodyText"/>
        <w:rPr>
          <w:sz w:val="20"/>
        </w:rPr>
      </w:pPr>
    </w:p>
    <w:p w:rsidR="004A4A13" w:rsidRDefault="004A4A13" w14:paraId="493DE46E" w14:textId="77777777">
      <w:pPr>
        <w:pStyle w:val="BodyText"/>
        <w:rPr>
          <w:sz w:val="20"/>
        </w:rPr>
      </w:pPr>
    </w:p>
    <w:p w:rsidR="004A4A13" w:rsidRDefault="004A4A13" w14:paraId="66713D5B" w14:textId="77777777">
      <w:pPr>
        <w:pStyle w:val="BodyText"/>
        <w:rPr>
          <w:sz w:val="20"/>
        </w:rPr>
      </w:pPr>
    </w:p>
    <w:p w:rsidR="004A4A13" w:rsidRDefault="004A4A13" w14:paraId="214BAD65" w14:textId="77777777">
      <w:pPr>
        <w:pStyle w:val="BodyText"/>
        <w:rPr>
          <w:sz w:val="20"/>
        </w:rPr>
      </w:pPr>
    </w:p>
    <w:p w:rsidR="004A4A13" w:rsidRDefault="004A4A13" w14:paraId="6F47AD4B" w14:textId="77777777">
      <w:pPr>
        <w:pStyle w:val="BodyText"/>
        <w:rPr>
          <w:sz w:val="20"/>
        </w:rPr>
      </w:pPr>
    </w:p>
    <w:p w:rsidR="004A4A13" w:rsidRDefault="004A4A13" w14:paraId="2BCFF987" w14:textId="77777777">
      <w:pPr>
        <w:pStyle w:val="BodyText"/>
        <w:rPr>
          <w:sz w:val="20"/>
        </w:rPr>
      </w:pPr>
    </w:p>
    <w:p w:rsidR="004A4A13" w:rsidRDefault="004A4A13" w14:paraId="64A47D71" w14:textId="77777777">
      <w:pPr>
        <w:pStyle w:val="BodyText"/>
        <w:rPr>
          <w:sz w:val="20"/>
        </w:rPr>
      </w:pPr>
    </w:p>
    <w:p w:rsidR="004A4A13" w:rsidRDefault="004A4A13" w14:paraId="156D4A3F" w14:textId="77777777">
      <w:pPr>
        <w:pStyle w:val="BodyText"/>
        <w:rPr>
          <w:sz w:val="20"/>
        </w:rPr>
      </w:pPr>
    </w:p>
    <w:p w:rsidR="004A4A13" w:rsidRDefault="004A4A13" w14:paraId="1CC5FF79" w14:textId="77777777">
      <w:pPr>
        <w:pStyle w:val="BodyText"/>
        <w:rPr>
          <w:sz w:val="20"/>
        </w:rPr>
      </w:pPr>
    </w:p>
    <w:p w:rsidR="004A4A13" w:rsidRDefault="004A4A13" w14:paraId="72E67B5A" w14:textId="77777777">
      <w:pPr>
        <w:pStyle w:val="BodyText"/>
        <w:rPr>
          <w:sz w:val="20"/>
        </w:rPr>
      </w:pPr>
    </w:p>
    <w:p w:rsidR="004A4A13" w:rsidRDefault="004A4A13" w14:paraId="0F1726F5" w14:textId="77777777">
      <w:pPr>
        <w:pStyle w:val="BodyText"/>
        <w:rPr>
          <w:sz w:val="20"/>
        </w:rPr>
      </w:pPr>
    </w:p>
    <w:p w:rsidR="004A4A13" w:rsidRDefault="00000000" w14:paraId="063E30D7" w14:textId="77777777">
      <w:pPr>
        <w:pStyle w:val="BodyText"/>
        <w:spacing w:before="3"/>
        <w:rPr>
          <w:sz w:val="21"/>
        </w:rPr>
      </w:pPr>
      <w:r>
        <w:rPr>
          <w:noProof/>
        </w:rPr>
        <mc:AlternateContent>
          <mc:Choice Requires="wps">
            <w:drawing>
              <wp:anchor distT="0" distB="0" distL="0" distR="0" simplePos="0" relativeHeight="487627776" behindDoc="1" locked="0" layoutInCell="1" allowOverlap="1" wp14:anchorId="748DC39A" wp14:editId="7D95D5CA">
                <wp:simplePos x="0" y="0"/>
                <wp:positionH relativeFrom="page">
                  <wp:posOffset>1183634</wp:posOffset>
                </wp:positionH>
                <wp:positionV relativeFrom="paragraph">
                  <wp:posOffset>170611</wp:posOffset>
                </wp:positionV>
                <wp:extent cx="1710055" cy="127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0055" cy="1270"/>
                        </a:xfrm>
                        <a:custGeom>
                          <a:avLst/>
                          <a:gdLst/>
                          <a:ahLst/>
                          <a:cxnLst/>
                          <a:rect l="l" t="t" r="r" b="b"/>
                          <a:pathLst>
                            <a:path w="1710055">
                              <a:moveTo>
                                <a:pt x="0" y="0"/>
                              </a:moveTo>
                              <a:lnTo>
                                <a:pt x="1709927" y="0"/>
                              </a:lnTo>
                            </a:path>
                          </a:pathLst>
                        </a:custGeom>
                        <a:ln w="9144">
                          <a:solidFill>
                            <a:srgbClr val="3B3B3B"/>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EE4E149">
              <v:shape id="Graphic 159" style="position:absolute;margin-left:93.2pt;margin-top:13.45pt;width:134.65pt;height:.1pt;z-index:-15688704;visibility:visible;mso-wrap-style:square;mso-wrap-distance-left:0;mso-wrap-distance-top:0;mso-wrap-distance-right:0;mso-wrap-distance-bottom:0;mso-position-horizontal:absolute;mso-position-horizontal-relative:page;mso-position-vertical:absolute;mso-position-vertical-relative:text;v-text-anchor:top" coordsize="1710055,1270" o:spid="_x0000_s1026" filled="f" strokecolor="#3b3b3b" strokeweight=".72pt" path="m,l170992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" w14:anchorId="0FDB4461">
                <v:path arrowok="t"/>
                <w10:wrap type="topAndBottom" anchorx="page"/>
              </v:shape>
            </w:pict>
          </mc:Fallback>
        </mc:AlternateContent>
      </w:r>
    </w:p>
    <w:p w:rsidR="004A4A13" w:rsidRDefault="00000000" w14:paraId="1AE4658D" w14:textId="77777777">
      <w:pPr>
        <w:spacing w:before="107" w:line="195" w:lineRule="exact"/>
        <w:ind w:left="321"/>
        <w:rPr>
          <w:rFonts w:ascii="Calibri" w:hAnsi="Calibri"/>
          <w:sz w:val="17"/>
        </w:rPr>
      </w:pPr>
      <w:r>
        <w:rPr>
          <w:rFonts w:ascii="Calibri" w:hAnsi="Calibri"/>
          <w:color w:val="2F2F2F"/>
          <w:sz w:val="17"/>
        </w:rPr>
        <w:t>*</w:t>
      </w:r>
      <w:r>
        <w:rPr>
          <w:rFonts w:ascii="Calibri" w:hAnsi="Calibri"/>
          <w:color w:val="2F2F2F"/>
          <w:spacing w:val="73"/>
          <w:sz w:val="17"/>
        </w:rPr>
        <w:t xml:space="preserve"> </w:t>
      </w:r>
      <w:r>
        <w:rPr>
          <w:rFonts w:ascii="Calibri" w:hAnsi="Calibri"/>
          <w:sz w:val="17"/>
        </w:rPr>
        <w:t>National</w:t>
      </w:r>
      <w:r>
        <w:rPr>
          <w:rFonts w:ascii="Calibri" w:hAnsi="Calibri"/>
          <w:spacing w:val="26"/>
          <w:sz w:val="17"/>
        </w:rPr>
        <w:t xml:space="preserve"> </w:t>
      </w:r>
      <w:r>
        <w:rPr>
          <w:rFonts w:ascii="Calibri" w:hAnsi="Calibri"/>
          <w:sz w:val="17"/>
        </w:rPr>
        <w:t>Planning</w:t>
      </w:r>
      <w:r>
        <w:rPr>
          <w:rFonts w:ascii="Calibri" w:hAnsi="Calibri"/>
          <w:spacing w:val="49"/>
          <w:sz w:val="17"/>
        </w:rPr>
        <w:t xml:space="preserve"> </w:t>
      </w:r>
      <w:r>
        <w:rPr>
          <w:rFonts w:ascii="Calibri" w:hAnsi="Calibri"/>
          <w:sz w:val="17"/>
        </w:rPr>
        <w:t>Policy</w:t>
      </w:r>
      <w:r>
        <w:rPr>
          <w:rFonts w:ascii="Calibri" w:hAnsi="Calibri"/>
          <w:spacing w:val="35"/>
          <w:sz w:val="17"/>
        </w:rPr>
        <w:t xml:space="preserve"> </w:t>
      </w:r>
      <w:r>
        <w:rPr>
          <w:rFonts w:ascii="Calibri" w:hAnsi="Calibri"/>
          <w:sz w:val="17"/>
        </w:rPr>
        <w:t>Framework</w:t>
      </w:r>
      <w:r>
        <w:rPr>
          <w:rFonts w:ascii="Calibri" w:hAnsi="Calibri"/>
          <w:spacing w:val="44"/>
          <w:sz w:val="17"/>
        </w:rPr>
        <w:t xml:space="preserve"> </w:t>
      </w:r>
      <w:r>
        <w:rPr>
          <w:rFonts w:ascii="Calibri" w:hAnsi="Calibri"/>
          <w:sz w:val="17"/>
        </w:rPr>
        <w:t>(20</w:t>
      </w:r>
      <w:r>
        <w:rPr>
          <w:rFonts w:ascii="Calibri" w:hAnsi="Calibri"/>
          <w:spacing w:val="-20"/>
          <w:sz w:val="17"/>
        </w:rPr>
        <w:t xml:space="preserve"> </w:t>
      </w:r>
      <w:r>
        <w:rPr>
          <w:rFonts w:ascii="Calibri" w:hAnsi="Calibri"/>
          <w:color w:val="111111"/>
          <w:sz w:val="17"/>
        </w:rPr>
        <w:t>12)</w:t>
      </w:r>
      <w:r>
        <w:rPr>
          <w:rFonts w:ascii="Calibri" w:hAnsi="Calibri"/>
          <w:color w:val="111111"/>
          <w:spacing w:val="27"/>
          <w:sz w:val="17"/>
        </w:rPr>
        <w:t xml:space="preserve"> </w:t>
      </w:r>
      <w:r>
        <w:rPr>
          <w:rFonts w:ascii="Calibri" w:hAnsi="Calibri"/>
          <w:sz w:val="17"/>
        </w:rPr>
        <w:t>paragraph</w:t>
      </w:r>
      <w:r>
        <w:rPr>
          <w:rFonts w:ascii="Calibri" w:hAnsi="Calibri"/>
          <w:spacing w:val="41"/>
          <w:sz w:val="17"/>
        </w:rPr>
        <w:t xml:space="preserve"> </w:t>
      </w:r>
      <w:r>
        <w:rPr>
          <w:rFonts w:ascii="Calibri" w:hAnsi="Calibri"/>
          <w:color w:val="131313"/>
          <w:sz w:val="17"/>
        </w:rPr>
        <w:t>17,</w:t>
      </w:r>
      <w:r>
        <w:rPr>
          <w:rFonts w:ascii="Calibri" w:hAnsi="Calibri"/>
          <w:color w:val="131313"/>
          <w:spacing w:val="36"/>
          <w:sz w:val="17"/>
        </w:rPr>
        <w:t xml:space="preserve"> </w:t>
      </w:r>
      <w:r>
        <w:rPr>
          <w:rFonts w:ascii="Calibri" w:hAnsi="Calibri"/>
          <w:sz w:val="17"/>
        </w:rPr>
        <w:t>4’^</w:t>
      </w:r>
      <w:r>
        <w:rPr>
          <w:rFonts w:ascii="Calibri" w:hAnsi="Calibri"/>
          <w:spacing w:val="25"/>
          <w:sz w:val="17"/>
        </w:rPr>
        <w:t xml:space="preserve"> </w:t>
      </w:r>
      <w:r>
        <w:rPr>
          <w:rFonts w:ascii="Calibri" w:hAnsi="Calibri"/>
          <w:color w:val="131313"/>
          <w:sz w:val="17"/>
        </w:rPr>
        <w:t>bullet</w:t>
      </w:r>
      <w:r>
        <w:rPr>
          <w:rFonts w:ascii="Calibri" w:hAnsi="Calibri"/>
          <w:color w:val="131313"/>
          <w:spacing w:val="26"/>
          <w:sz w:val="17"/>
        </w:rPr>
        <w:t xml:space="preserve"> </w:t>
      </w:r>
      <w:r>
        <w:rPr>
          <w:rFonts w:ascii="Calibri" w:hAnsi="Calibri"/>
          <w:spacing w:val="-2"/>
          <w:sz w:val="17"/>
        </w:rPr>
        <w:t>point.</w:t>
      </w:r>
    </w:p>
    <w:p w:rsidR="004A4A13" w:rsidRDefault="00000000" w14:paraId="4718839A" w14:textId="77777777">
      <w:pPr>
        <w:spacing w:before="7" w:line="211" w:lineRule="auto"/>
        <w:ind w:left="325" w:right="501" w:hanging="8"/>
        <w:rPr>
          <w:rFonts w:ascii="Calibri"/>
          <w:sz w:val="17"/>
        </w:rPr>
      </w:pPr>
      <w:r>
        <w:rPr>
          <w:rFonts w:ascii="Calibri"/>
          <w:color w:val="268C79"/>
          <w:w w:val="105"/>
          <w:sz w:val="17"/>
        </w:rPr>
        <w:t>"</w:t>
      </w:r>
      <w:r>
        <w:rPr>
          <w:rFonts w:ascii="Calibri"/>
          <w:color w:val="268C79"/>
          <w:spacing w:val="40"/>
          <w:w w:val="105"/>
          <w:sz w:val="17"/>
        </w:rPr>
        <w:t xml:space="preserve"> </w:t>
      </w:r>
      <w:r>
        <w:rPr>
          <w:rFonts w:ascii="Calibri"/>
          <w:w w:val="105"/>
          <w:sz w:val="17"/>
        </w:rPr>
        <w:t xml:space="preserve">National </w:t>
      </w:r>
      <w:r>
        <w:rPr>
          <w:rFonts w:ascii="Calibri"/>
          <w:color w:val="111111"/>
          <w:w w:val="105"/>
          <w:sz w:val="17"/>
        </w:rPr>
        <w:t>Planning</w:t>
      </w:r>
      <w:r>
        <w:rPr>
          <w:rFonts w:ascii="Calibri"/>
          <w:color w:val="111111"/>
          <w:spacing w:val="39"/>
          <w:w w:val="105"/>
          <w:sz w:val="17"/>
        </w:rPr>
        <w:t xml:space="preserve"> </w:t>
      </w:r>
      <w:r>
        <w:rPr>
          <w:rFonts w:ascii="Calibri"/>
          <w:w w:val="105"/>
          <w:sz w:val="17"/>
        </w:rPr>
        <w:t>Policy</w:t>
      </w:r>
      <w:r>
        <w:rPr>
          <w:rFonts w:ascii="Calibri"/>
          <w:spacing w:val="26"/>
          <w:w w:val="105"/>
          <w:sz w:val="17"/>
        </w:rPr>
        <w:t xml:space="preserve"> </w:t>
      </w:r>
      <w:r>
        <w:rPr>
          <w:rFonts w:ascii="Calibri"/>
          <w:color w:val="131313"/>
          <w:w w:val="105"/>
          <w:sz w:val="17"/>
        </w:rPr>
        <w:t>Framework</w:t>
      </w:r>
      <w:r>
        <w:rPr>
          <w:rFonts w:ascii="Calibri"/>
          <w:color w:val="131313"/>
          <w:spacing w:val="34"/>
          <w:w w:val="105"/>
          <w:sz w:val="17"/>
        </w:rPr>
        <w:t xml:space="preserve"> </w:t>
      </w:r>
      <w:r>
        <w:rPr>
          <w:rFonts w:ascii="Calibri"/>
          <w:color w:val="080808"/>
          <w:w w:val="105"/>
          <w:sz w:val="17"/>
        </w:rPr>
        <w:t>(20</w:t>
      </w:r>
      <w:r>
        <w:rPr>
          <w:rFonts w:ascii="Calibri"/>
          <w:color w:val="080808"/>
          <w:spacing w:val="-24"/>
          <w:w w:val="105"/>
          <w:sz w:val="17"/>
        </w:rPr>
        <w:t xml:space="preserve"> </w:t>
      </w:r>
      <w:r>
        <w:rPr>
          <w:rFonts w:ascii="Calibri"/>
          <w:w w:val="105"/>
          <w:sz w:val="17"/>
        </w:rPr>
        <w:t>12)</w:t>
      </w:r>
      <w:r>
        <w:rPr>
          <w:rFonts w:ascii="Calibri"/>
          <w:spacing w:val="19"/>
          <w:w w:val="105"/>
          <w:sz w:val="17"/>
        </w:rPr>
        <w:t xml:space="preserve"> </w:t>
      </w:r>
      <w:r>
        <w:rPr>
          <w:rFonts w:ascii="Calibri"/>
          <w:w w:val="105"/>
          <w:sz w:val="17"/>
        </w:rPr>
        <w:t>paragraphs</w:t>
      </w:r>
      <w:r>
        <w:rPr>
          <w:rFonts w:ascii="Calibri"/>
          <w:spacing w:val="38"/>
          <w:w w:val="105"/>
          <w:sz w:val="17"/>
        </w:rPr>
        <w:t xml:space="preserve"> </w:t>
      </w:r>
      <w:r>
        <w:rPr>
          <w:rFonts w:ascii="Calibri"/>
          <w:color w:val="111111"/>
          <w:w w:val="105"/>
          <w:sz w:val="17"/>
        </w:rPr>
        <w:t xml:space="preserve">203 </w:t>
      </w:r>
      <w:r>
        <w:rPr>
          <w:rFonts w:ascii="Calibri"/>
          <w:color w:val="161616"/>
          <w:w w:val="105"/>
          <w:sz w:val="17"/>
        </w:rPr>
        <w:t>and</w:t>
      </w:r>
      <w:r>
        <w:rPr>
          <w:rFonts w:ascii="Calibri"/>
          <w:color w:val="161616"/>
          <w:spacing w:val="24"/>
          <w:w w:val="105"/>
          <w:sz w:val="17"/>
        </w:rPr>
        <w:t xml:space="preserve"> </w:t>
      </w:r>
      <w:r>
        <w:rPr>
          <w:rFonts w:ascii="Calibri"/>
          <w:color w:val="1A1A1A"/>
          <w:w w:val="105"/>
          <w:sz w:val="17"/>
        </w:rPr>
        <w:t>206,</w:t>
      </w:r>
      <w:r>
        <w:rPr>
          <w:rFonts w:ascii="Calibri"/>
          <w:color w:val="1A1A1A"/>
          <w:spacing w:val="21"/>
          <w:w w:val="105"/>
          <w:sz w:val="17"/>
        </w:rPr>
        <w:t xml:space="preserve"> </w:t>
      </w:r>
      <w:r>
        <w:rPr>
          <w:rFonts w:ascii="Calibri"/>
          <w:color w:val="1F1F1F"/>
          <w:w w:val="105"/>
          <w:sz w:val="17"/>
        </w:rPr>
        <w:t xml:space="preserve">and </w:t>
      </w:r>
      <w:r>
        <w:rPr>
          <w:rFonts w:ascii="Calibri"/>
          <w:color w:val="1A1A1A"/>
          <w:w w:val="105"/>
          <w:sz w:val="17"/>
        </w:rPr>
        <w:t>Planning</w:t>
      </w:r>
      <w:r>
        <w:rPr>
          <w:rFonts w:ascii="Calibri"/>
          <w:color w:val="1A1A1A"/>
          <w:spacing w:val="36"/>
          <w:w w:val="105"/>
          <w:sz w:val="17"/>
        </w:rPr>
        <w:t xml:space="preserve"> </w:t>
      </w:r>
      <w:r>
        <w:rPr>
          <w:rFonts w:ascii="Calibri"/>
          <w:color w:val="151515"/>
          <w:w w:val="105"/>
          <w:sz w:val="17"/>
        </w:rPr>
        <w:t>Practice</w:t>
      </w:r>
      <w:r>
        <w:rPr>
          <w:rFonts w:ascii="Calibri"/>
          <w:color w:val="151515"/>
          <w:spacing w:val="20"/>
          <w:w w:val="105"/>
          <w:sz w:val="17"/>
        </w:rPr>
        <w:t xml:space="preserve"> </w:t>
      </w:r>
      <w:r>
        <w:rPr>
          <w:rFonts w:ascii="Calibri"/>
          <w:color w:val="1F1F1F"/>
          <w:w w:val="105"/>
          <w:sz w:val="17"/>
        </w:rPr>
        <w:t>Guidance</w:t>
      </w:r>
      <w:r>
        <w:rPr>
          <w:rFonts w:ascii="Calibri"/>
          <w:color w:val="1F1F1F"/>
          <w:spacing w:val="27"/>
          <w:w w:val="105"/>
          <w:sz w:val="17"/>
        </w:rPr>
        <w:t xml:space="preserve"> </w:t>
      </w:r>
      <w:r>
        <w:rPr>
          <w:rFonts w:ascii="Calibri"/>
          <w:color w:val="151515"/>
          <w:w w:val="105"/>
          <w:sz w:val="17"/>
        </w:rPr>
        <w:t>(20</w:t>
      </w:r>
      <w:r>
        <w:rPr>
          <w:rFonts w:ascii="Calibri"/>
          <w:color w:val="151515"/>
          <w:spacing w:val="-24"/>
          <w:w w:val="105"/>
          <w:sz w:val="17"/>
        </w:rPr>
        <w:t xml:space="preserve"> </w:t>
      </w:r>
      <w:r>
        <w:rPr>
          <w:rFonts w:ascii="Calibri"/>
          <w:color w:val="262626"/>
          <w:w w:val="105"/>
          <w:sz w:val="17"/>
        </w:rPr>
        <w:t xml:space="preserve">14): </w:t>
      </w:r>
      <w:r>
        <w:rPr>
          <w:rFonts w:ascii="Calibri"/>
          <w:color w:val="1F1F1F"/>
          <w:w w:val="105"/>
          <w:sz w:val="17"/>
        </w:rPr>
        <w:t xml:space="preserve">Use </w:t>
      </w:r>
      <w:r>
        <w:rPr>
          <w:rFonts w:ascii="Calibri"/>
          <w:color w:val="2A2A2A"/>
          <w:w w:val="105"/>
          <w:sz w:val="17"/>
        </w:rPr>
        <w:t xml:space="preserve">of </w:t>
      </w:r>
      <w:r>
        <w:rPr>
          <w:rFonts w:ascii="Calibri"/>
          <w:color w:val="0C0C0C"/>
          <w:w w:val="105"/>
          <w:sz w:val="17"/>
        </w:rPr>
        <w:t>Planning</w:t>
      </w:r>
      <w:r>
        <w:rPr>
          <w:rFonts w:ascii="Calibri"/>
          <w:color w:val="0C0C0C"/>
          <w:spacing w:val="40"/>
          <w:w w:val="105"/>
          <w:sz w:val="17"/>
        </w:rPr>
        <w:t xml:space="preserve"> </w:t>
      </w:r>
      <w:r>
        <w:rPr>
          <w:rFonts w:ascii="Calibri"/>
          <w:color w:val="282828"/>
          <w:w w:val="105"/>
          <w:sz w:val="17"/>
        </w:rPr>
        <w:t>Conditions.</w:t>
      </w:r>
    </w:p>
    <w:p w:rsidR="004A4A13" w:rsidRDefault="004A4A13" w14:paraId="127D7953" w14:textId="77777777">
      <w:pPr>
        <w:spacing w:line="211" w:lineRule="auto"/>
        <w:rPr>
          <w:rFonts w:ascii="Calibri"/>
          <w:sz w:val="17"/>
        </w:rPr>
        <w:sectPr w:rsidR="004A4A13">
          <w:pgSz w:w="11920" w:h="16840" w:orient="portrait"/>
          <w:pgMar w:top="1280" w:right="1120" w:bottom="1940" w:left="1520" w:header="854" w:footer="1711" w:gutter="0"/>
          <w:cols w:space="720"/>
        </w:sectPr>
      </w:pPr>
    </w:p>
    <w:p w:rsidR="004A4A13" w:rsidRDefault="00000000" w14:paraId="72A4187A" w14:textId="77777777">
      <w:pPr>
        <w:pStyle w:val="Heading5"/>
        <w:spacing w:before="72"/>
        <w:ind w:left="801"/>
      </w:pPr>
      <w:r>
        <w:rPr>
          <w:color w:val="262626"/>
          <w:w w:val="105"/>
        </w:rPr>
        <w:lastRenderedPageBreak/>
        <w:t>The</w:t>
      </w:r>
      <w:r>
        <w:rPr>
          <w:color w:val="262626"/>
          <w:spacing w:val="-7"/>
          <w:w w:val="105"/>
        </w:rPr>
        <w:t xml:space="preserve"> </w:t>
      </w:r>
      <w:r>
        <w:rPr>
          <w:spacing w:val="-2"/>
          <w:w w:val="105"/>
        </w:rPr>
        <w:t>Planning</w:t>
      </w:r>
    </w:p>
    <w:p w:rsidR="004A4A13" w:rsidRDefault="00000000" w14:paraId="1C4BEA6C" w14:textId="77777777">
      <w:pPr>
        <w:spacing w:line="331" w:lineRule="exact"/>
        <w:ind w:left="784"/>
        <w:rPr>
          <w:sz w:val="30"/>
        </w:rPr>
      </w:pPr>
      <w:r>
        <w:rPr>
          <w:spacing w:val="-2"/>
          <w:w w:val="105"/>
          <w:sz w:val="30"/>
        </w:rPr>
        <w:t>Inspectorate</w:t>
      </w:r>
    </w:p>
    <w:p w:rsidR="004A4A13" w:rsidRDefault="004A4A13" w14:paraId="276CEC81" w14:textId="77777777">
      <w:pPr>
        <w:pStyle w:val="BodyText"/>
        <w:rPr>
          <w:sz w:val="20"/>
        </w:rPr>
      </w:pPr>
    </w:p>
    <w:p w:rsidR="004A4A13" w:rsidRDefault="00000000" w14:paraId="18B9DE58" w14:textId="77777777">
      <w:pPr>
        <w:pStyle w:val="BodyText"/>
        <w:spacing w:before="4"/>
        <w:rPr>
          <w:sz w:val="21"/>
        </w:rPr>
      </w:pPr>
      <w:r>
        <w:rPr>
          <w:noProof/>
        </w:rPr>
        <mc:AlternateContent>
          <mc:Choice Requires="wps">
            <w:drawing>
              <wp:anchor distT="0" distB="0" distL="0" distR="0" simplePos="0" relativeHeight="487628288" behindDoc="1" locked="0" layoutInCell="1" allowOverlap="1" wp14:anchorId="7837A77B" wp14:editId="0A2118B1">
                <wp:simplePos x="0" y="0"/>
                <wp:positionH relativeFrom="page">
                  <wp:posOffset>1048518</wp:posOffset>
                </wp:positionH>
                <wp:positionV relativeFrom="paragraph">
                  <wp:posOffset>171705</wp:posOffset>
                </wp:positionV>
                <wp:extent cx="5678805" cy="1270"/>
                <wp:effectExtent l="0" t="0" r="0" b="0"/>
                <wp:wrapTopAndBottom/>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805" cy="1270"/>
                        </a:xfrm>
                        <a:custGeom>
                          <a:avLst/>
                          <a:gdLst/>
                          <a:ahLst/>
                          <a:cxnLst/>
                          <a:rect l="l" t="t" r="r" b="b"/>
                          <a:pathLst>
                            <a:path w="5678805">
                              <a:moveTo>
                                <a:pt x="0" y="0"/>
                              </a:moveTo>
                              <a:lnTo>
                                <a:pt x="5678424" y="0"/>
                              </a:lnTo>
                            </a:path>
                          </a:pathLst>
                        </a:custGeom>
                        <a:ln w="15241">
                          <a:solidFill>
                            <a:srgbClr val="3B3B3B"/>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3A2BF552">
              <v:shape id="Graphic 160" style="position:absolute;margin-left:82.55pt;margin-top:13.5pt;width:447.15pt;height:.1pt;z-index:-15688192;visibility:visible;mso-wrap-style:square;mso-wrap-distance-left:0;mso-wrap-distance-top:0;mso-wrap-distance-right:0;mso-wrap-distance-bottom:0;mso-position-horizontal:absolute;mso-position-horizontal-relative:page;mso-position-vertical:absolute;mso-position-vertical-relative:text;v-text-anchor:top" coordsize="5678805,1270" o:spid="_x0000_s1026" filled="f" strokecolor="#3b3b3b" strokeweight=".42336mm" path="m,l567842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" w14:anchorId="56D2828D">
                <v:path arrowok="t"/>
                <w10:wrap type="topAndBottom" anchorx="page"/>
              </v:shape>
            </w:pict>
          </mc:Fallback>
        </mc:AlternateContent>
      </w:r>
    </w:p>
    <w:p w:rsidR="004A4A13" w:rsidRDefault="00000000" w14:paraId="2D938267" w14:textId="77777777">
      <w:pPr>
        <w:spacing w:before="95"/>
        <w:ind w:left="146"/>
        <w:rPr>
          <w:sz w:val="42"/>
        </w:rPr>
      </w:pPr>
      <w:r>
        <w:rPr>
          <w:color w:val="1C1C1C"/>
          <w:w w:val="110"/>
          <w:sz w:val="42"/>
        </w:rPr>
        <w:t>Appeal</w:t>
      </w:r>
      <w:r>
        <w:rPr>
          <w:color w:val="1C1C1C"/>
          <w:spacing w:val="-29"/>
          <w:w w:val="110"/>
          <w:sz w:val="42"/>
        </w:rPr>
        <w:t xml:space="preserve"> </w:t>
      </w:r>
      <w:r>
        <w:rPr>
          <w:color w:val="161616"/>
          <w:spacing w:val="-2"/>
          <w:w w:val="110"/>
          <w:sz w:val="42"/>
        </w:rPr>
        <w:t>Decision</w:t>
      </w:r>
    </w:p>
    <w:p w:rsidR="004A4A13" w:rsidRDefault="00000000" w14:paraId="0EFE783F" w14:textId="77777777">
      <w:pPr>
        <w:spacing w:before="118"/>
        <w:ind w:left="144"/>
        <w:rPr>
          <w:sz w:val="24"/>
        </w:rPr>
      </w:pPr>
      <w:r>
        <w:rPr>
          <w:spacing w:val="-2"/>
          <w:sz w:val="24"/>
        </w:rPr>
        <w:t>Site</w:t>
      </w:r>
      <w:r>
        <w:rPr>
          <w:spacing w:val="-7"/>
          <w:sz w:val="24"/>
        </w:rPr>
        <w:t xml:space="preserve"> </w:t>
      </w:r>
      <w:r>
        <w:rPr>
          <w:spacing w:val="-2"/>
          <w:sz w:val="24"/>
        </w:rPr>
        <w:t>visit</w:t>
      </w:r>
      <w:r>
        <w:rPr>
          <w:spacing w:val="-10"/>
          <w:sz w:val="24"/>
        </w:rPr>
        <w:t xml:space="preserve"> </w:t>
      </w:r>
      <w:r>
        <w:rPr>
          <w:spacing w:val="-2"/>
          <w:sz w:val="24"/>
        </w:rPr>
        <w:t>made</w:t>
      </w:r>
      <w:r>
        <w:rPr>
          <w:spacing w:val="-6"/>
          <w:sz w:val="24"/>
        </w:rPr>
        <w:t xml:space="preserve"> </w:t>
      </w:r>
      <w:r>
        <w:rPr>
          <w:spacing w:val="-2"/>
          <w:sz w:val="24"/>
        </w:rPr>
        <w:t>on</w:t>
      </w:r>
      <w:r>
        <w:rPr>
          <w:spacing w:val="-7"/>
          <w:sz w:val="24"/>
        </w:rPr>
        <w:t xml:space="preserve"> </w:t>
      </w:r>
      <w:r>
        <w:rPr>
          <w:color w:val="0E0E0E"/>
          <w:spacing w:val="-2"/>
          <w:sz w:val="24"/>
        </w:rPr>
        <w:t>21</w:t>
      </w:r>
      <w:r>
        <w:rPr>
          <w:color w:val="0E0E0E"/>
          <w:spacing w:val="-18"/>
          <w:sz w:val="24"/>
        </w:rPr>
        <w:t xml:space="preserve"> </w:t>
      </w:r>
      <w:r>
        <w:rPr>
          <w:spacing w:val="-2"/>
          <w:sz w:val="24"/>
        </w:rPr>
        <w:t xml:space="preserve">June </w:t>
      </w:r>
      <w:r>
        <w:rPr>
          <w:spacing w:val="-4"/>
          <w:sz w:val="24"/>
        </w:rPr>
        <w:t>2013</w:t>
      </w:r>
    </w:p>
    <w:p w:rsidR="004A4A13" w:rsidRDefault="00000000" w14:paraId="5357BFA9" w14:textId="77777777">
      <w:pPr>
        <w:pStyle w:val="Heading6"/>
        <w:spacing w:before="185"/>
        <w:ind w:left="138"/>
        <w:rPr>
          <w:rFonts w:ascii="Arial"/>
        </w:rPr>
      </w:pPr>
      <w:r>
        <w:rPr>
          <w:rFonts w:ascii="Arial"/>
        </w:rPr>
        <w:t>by</w:t>
      </w:r>
      <w:r>
        <w:rPr>
          <w:rFonts w:ascii="Arial"/>
          <w:spacing w:val="12"/>
        </w:rPr>
        <w:t xml:space="preserve"> </w:t>
      </w:r>
      <w:r>
        <w:rPr>
          <w:rFonts w:ascii="Arial"/>
        </w:rPr>
        <w:t>David</w:t>
      </w:r>
      <w:r>
        <w:rPr>
          <w:rFonts w:ascii="Arial"/>
          <w:spacing w:val="12"/>
        </w:rPr>
        <w:t xml:space="preserve"> </w:t>
      </w:r>
      <w:r>
        <w:rPr>
          <w:rFonts w:ascii="Arial"/>
        </w:rPr>
        <w:t>Fitzsimon</w:t>
      </w:r>
      <w:r>
        <w:rPr>
          <w:rFonts w:ascii="Arial"/>
          <w:spacing w:val="62"/>
          <w:w w:val="150"/>
        </w:rPr>
        <w:t xml:space="preserve"> </w:t>
      </w:r>
      <w:r>
        <w:rPr>
          <w:rFonts w:ascii="Arial"/>
          <w:spacing w:val="-2"/>
        </w:rPr>
        <w:t>MRTPI</w:t>
      </w:r>
    </w:p>
    <w:p w:rsidR="004A4A13" w:rsidRDefault="00000000" w14:paraId="686087C4" w14:textId="77777777">
      <w:pPr>
        <w:spacing w:before="100"/>
        <w:ind w:left="144"/>
        <w:rPr>
          <w:sz w:val="16"/>
        </w:rPr>
      </w:pPr>
      <w:r>
        <w:rPr>
          <w:w w:val="115"/>
          <w:sz w:val="16"/>
        </w:rPr>
        <w:t>an</w:t>
      </w:r>
      <w:r>
        <w:rPr>
          <w:spacing w:val="21"/>
          <w:w w:val="115"/>
          <w:sz w:val="16"/>
        </w:rPr>
        <w:t xml:space="preserve"> </w:t>
      </w:r>
      <w:r>
        <w:rPr>
          <w:w w:val="115"/>
          <w:sz w:val="16"/>
        </w:rPr>
        <w:t>Inspector</w:t>
      </w:r>
      <w:r>
        <w:rPr>
          <w:spacing w:val="16"/>
          <w:w w:val="115"/>
          <w:sz w:val="16"/>
        </w:rPr>
        <w:t xml:space="preserve"> </w:t>
      </w:r>
      <w:r>
        <w:rPr>
          <w:w w:val="115"/>
          <w:sz w:val="16"/>
        </w:rPr>
        <w:t>appointed</w:t>
      </w:r>
      <w:r>
        <w:rPr>
          <w:spacing w:val="10"/>
          <w:w w:val="115"/>
          <w:sz w:val="16"/>
        </w:rPr>
        <w:t xml:space="preserve"> </w:t>
      </w:r>
      <w:r>
        <w:rPr>
          <w:w w:val="115"/>
          <w:sz w:val="16"/>
        </w:rPr>
        <w:t>by</w:t>
      </w:r>
      <w:r>
        <w:rPr>
          <w:spacing w:val="-1"/>
          <w:w w:val="115"/>
          <w:sz w:val="16"/>
        </w:rPr>
        <w:t xml:space="preserve"> </w:t>
      </w:r>
      <w:r>
        <w:rPr>
          <w:w w:val="115"/>
          <w:sz w:val="16"/>
        </w:rPr>
        <w:t>the</w:t>
      </w:r>
      <w:r>
        <w:rPr>
          <w:spacing w:val="5"/>
          <w:w w:val="115"/>
          <w:sz w:val="16"/>
        </w:rPr>
        <w:t xml:space="preserve"> </w:t>
      </w:r>
      <w:r>
        <w:rPr>
          <w:w w:val="115"/>
          <w:sz w:val="16"/>
        </w:rPr>
        <w:t>Secretary</w:t>
      </w:r>
      <w:r>
        <w:rPr>
          <w:spacing w:val="24"/>
          <w:w w:val="115"/>
          <w:sz w:val="16"/>
        </w:rPr>
        <w:t xml:space="preserve"> </w:t>
      </w:r>
      <w:r>
        <w:rPr>
          <w:w w:val="115"/>
          <w:sz w:val="16"/>
        </w:rPr>
        <w:t>of</w:t>
      </w:r>
      <w:r>
        <w:rPr>
          <w:spacing w:val="2"/>
          <w:w w:val="115"/>
          <w:sz w:val="16"/>
        </w:rPr>
        <w:t xml:space="preserve"> </w:t>
      </w:r>
      <w:r>
        <w:rPr>
          <w:w w:val="115"/>
          <w:sz w:val="16"/>
        </w:rPr>
        <w:t>State</w:t>
      </w:r>
      <w:r>
        <w:rPr>
          <w:spacing w:val="5"/>
          <w:w w:val="115"/>
          <w:sz w:val="16"/>
        </w:rPr>
        <w:t xml:space="preserve"> </w:t>
      </w:r>
      <w:r>
        <w:rPr>
          <w:w w:val="115"/>
          <w:sz w:val="16"/>
        </w:rPr>
        <w:t>for</w:t>
      </w:r>
      <w:r>
        <w:rPr>
          <w:spacing w:val="18"/>
          <w:w w:val="115"/>
          <w:sz w:val="16"/>
        </w:rPr>
        <w:t xml:space="preserve"> </w:t>
      </w:r>
      <w:r>
        <w:rPr>
          <w:w w:val="115"/>
          <w:sz w:val="16"/>
        </w:rPr>
        <w:t>Comm</w:t>
      </w:r>
      <w:r>
        <w:rPr>
          <w:spacing w:val="-35"/>
          <w:w w:val="115"/>
          <w:sz w:val="16"/>
        </w:rPr>
        <w:t xml:space="preserve"> </w:t>
      </w:r>
      <w:r>
        <w:rPr>
          <w:w w:val="115"/>
          <w:sz w:val="16"/>
        </w:rPr>
        <w:t>unities</w:t>
      </w:r>
      <w:r>
        <w:rPr>
          <w:spacing w:val="5"/>
          <w:w w:val="115"/>
          <w:sz w:val="16"/>
        </w:rPr>
        <w:t xml:space="preserve"> </w:t>
      </w:r>
      <w:r>
        <w:rPr>
          <w:color w:val="0F0F0F"/>
          <w:w w:val="115"/>
          <w:sz w:val="16"/>
        </w:rPr>
        <w:t>and</w:t>
      </w:r>
      <w:r>
        <w:rPr>
          <w:color w:val="0F0F0F"/>
          <w:spacing w:val="-19"/>
          <w:w w:val="115"/>
          <w:sz w:val="16"/>
        </w:rPr>
        <w:t xml:space="preserve"> </w:t>
      </w:r>
      <w:r>
        <w:rPr>
          <w:w w:val="115"/>
          <w:sz w:val="16"/>
        </w:rPr>
        <w:t>LocaI</w:t>
      </w:r>
      <w:r>
        <w:rPr>
          <w:spacing w:val="1"/>
          <w:w w:val="115"/>
          <w:sz w:val="16"/>
        </w:rPr>
        <w:t xml:space="preserve"> </w:t>
      </w:r>
      <w:r>
        <w:rPr>
          <w:w w:val="115"/>
          <w:sz w:val="16"/>
        </w:rPr>
        <w:t>Govern</w:t>
      </w:r>
      <w:r>
        <w:rPr>
          <w:spacing w:val="-37"/>
          <w:w w:val="115"/>
          <w:sz w:val="16"/>
        </w:rPr>
        <w:t xml:space="preserve"> </w:t>
      </w:r>
      <w:proofErr w:type="gramStart"/>
      <w:r>
        <w:rPr>
          <w:spacing w:val="-4"/>
          <w:w w:val="115"/>
          <w:sz w:val="16"/>
        </w:rPr>
        <w:t>ment</w:t>
      </w:r>
      <w:proofErr w:type="gramEnd"/>
    </w:p>
    <w:p w:rsidR="004A4A13" w:rsidRDefault="00000000" w14:paraId="5A454E15" w14:textId="77777777">
      <w:pPr>
        <w:tabs>
          <w:tab w:val="left" w:pos="9111"/>
        </w:tabs>
        <w:spacing w:before="147"/>
        <w:ind w:left="146"/>
        <w:rPr>
          <w:sz w:val="17"/>
        </w:rPr>
      </w:pPr>
      <w:r>
        <w:rPr>
          <w:w w:val="105"/>
          <w:sz w:val="17"/>
          <w:u w:val="single" w:color="3B3B3B"/>
        </w:rPr>
        <w:t>Decision</w:t>
      </w:r>
      <w:r>
        <w:rPr>
          <w:spacing w:val="16"/>
          <w:w w:val="105"/>
          <w:sz w:val="17"/>
          <w:u w:val="single" w:color="3B3B3B"/>
        </w:rPr>
        <w:t xml:space="preserve"> </w:t>
      </w:r>
      <w:r>
        <w:rPr>
          <w:w w:val="105"/>
          <w:sz w:val="17"/>
          <w:u w:val="single" w:color="3B3B3B"/>
        </w:rPr>
        <w:t>date:</w:t>
      </w:r>
      <w:r>
        <w:rPr>
          <w:spacing w:val="12"/>
          <w:w w:val="105"/>
          <w:sz w:val="17"/>
          <w:u w:val="single" w:color="3B3B3B"/>
        </w:rPr>
        <w:t xml:space="preserve"> </w:t>
      </w:r>
      <w:r>
        <w:rPr>
          <w:w w:val="105"/>
          <w:sz w:val="17"/>
          <w:u w:val="single" w:color="3B3B3B"/>
        </w:rPr>
        <w:t>18</w:t>
      </w:r>
      <w:r>
        <w:rPr>
          <w:spacing w:val="5"/>
          <w:w w:val="105"/>
          <w:sz w:val="17"/>
          <w:u w:val="single" w:color="3B3B3B"/>
        </w:rPr>
        <w:t xml:space="preserve"> </w:t>
      </w:r>
      <w:r>
        <w:rPr>
          <w:w w:val="105"/>
          <w:sz w:val="17"/>
          <w:u w:val="single" w:color="3B3B3B"/>
        </w:rPr>
        <w:t>3uIy</w:t>
      </w:r>
      <w:r>
        <w:rPr>
          <w:spacing w:val="26"/>
          <w:w w:val="105"/>
          <w:sz w:val="17"/>
          <w:u w:val="single" w:color="3B3B3B"/>
        </w:rPr>
        <w:t xml:space="preserve"> </w:t>
      </w:r>
      <w:r>
        <w:rPr>
          <w:spacing w:val="-4"/>
          <w:w w:val="105"/>
          <w:sz w:val="17"/>
          <w:u w:val="single" w:color="3B3B3B"/>
        </w:rPr>
        <w:t>2013</w:t>
      </w:r>
      <w:r>
        <w:rPr>
          <w:sz w:val="17"/>
          <w:u w:val="single" w:color="3B3B3B"/>
        </w:rPr>
        <w:tab/>
      </w:r>
    </w:p>
    <w:p w:rsidR="004A4A13" w:rsidRDefault="004A4A13" w14:paraId="2FD15A57" w14:textId="77777777">
      <w:pPr>
        <w:pStyle w:val="BodyText"/>
        <w:spacing w:before="2"/>
        <w:rPr>
          <w:sz w:val="24"/>
        </w:rPr>
      </w:pPr>
    </w:p>
    <w:p w:rsidR="004A4A13" w:rsidRDefault="00000000" w14:paraId="0D8385DD" w14:textId="77777777">
      <w:pPr>
        <w:pStyle w:val="Heading6"/>
        <w:spacing w:before="1" w:line="208" w:lineRule="auto"/>
        <w:ind w:left="233" w:right="4426" w:hanging="2"/>
        <w:rPr>
          <w:rFonts w:ascii="Arial"/>
        </w:rPr>
      </w:pPr>
      <w:r>
        <w:rPr>
          <w:rFonts w:ascii="Arial"/>
        </w:rPr>
        <w:t xml:space="preserve">Appeal Ref: APP/B4215/A/ 13/2195179 </w:t>
      </w:r>
      <w:r>
        <w:rPr>
          <w:rFonts w:ascii="Arial"/>
          <w:color w:val="0C0C0C"/>
        </w:rPr>
        <w:t>41</w:t>
      </w:r>
      <w:r>
        <w:rPr>
          <w:rFonts w:ascii="Arial"/>
          <w:color w:val="0C0C0C"/>
          <w:spacing w:val="-4"/>
        </w:rPr>
        <w:t xml:space="preserve"> </w:t>
      </w:r>
      <w:r>
        <w:rPr>
          <w:rFonts w:ascii="Arial"/>
        </w:rPr>
        <w:t>Station Road, Planchester</w:t>
      </w:r>
      <w:r>
        <w:rPr>
          <w:rFonts w:ascii="Arial"/>
          <w:spacing w:val="40"/>
        </w:rPr>
        <w:t xml:space="preserve"> </w:t>
      </w:r>
      <w:r>
        <w:rPr>
          <w:rFonts w:ascii="Arial"/>
        </w:rPr>
        <w:t>MB SEB</w:t>
      </w:r>
    </w:p>
    <w:p w:rsidR="004A4A13" w:rsidRDefault="00000000" w14:paraId="09B322FD" w14:textId="77777777">
      <w:pPr>
        <w:pStyle w:val="ListParagraph"/>
        <w:numPr>
          <w:ilvl w:val="0"/>
          <w:numId w:val="5"/>
        </w:numPr>
        <w:tabs>
          <w:tab w:val="left" w:pos="558"/>
          <w:tab w:val="left" w:pos="569"/>
        </w:tabs>
        <w:spacing w:before="49" w:line="223" w:lineRule="auto"/>
        <w:ind w:right="305" w:hanging="340"/>
        <w:rPr>
          <w:color w:val="333333"/>
        </w:rPr>
      </w:pPr>
      <w:r>
        <w:rPr>
          <w:spacing w:val="-4"/>
        </w:rPr>
        <w:t>The appeal is</w:t>
      </w:r>
      <w:r>
        <w:rPr>
          <w:spacing w:val="-10"/>
        </w:rPr>
        <w:t xml:space="preserve"> </w:t>
      </w:r>
      <w:r>
        <w:rPr>
          <w:spacing w:val="-4"/>
        </w:rPr>
        <w:t>made</w:t>
      </w:r>
      <w:r>
        <w:rPr>
          <w:spacing w:val="-5"/>
        </w:rPr>
        <w:t xml:space="preserve"> </w:t>
      </w:r>
      <w:r>
        <w:rPr>
          <w:spacing w:val="-4"/>
        </w:rPr>
        <w:t>under section</w:t>
      </w:r>
      <w:r>
        <w:t xml:space="preserve"> </w:t>
      </w:r>
      <w:r>
        <w:rPr>
          <w:spacing w:val="-4"/>
        </w:rPr>
        <w:t>78</w:t>
      </w:r>
      <w:r>
        <w:rPr>
          <w:spacing w:val="-5"/>
        </w:rPr>
        <w:t xml:space="preserve"> </w:t>
      </w:r>
      <w:r>
        <w:rPr>
          <w:spacing w:val="-4"/>
        </w:rPr>
        <w:t>of</w:t>
      </w:r>
      <w:r>
        <w:rPr>
          <w:spacing w:val="-5"/>
        </w:rPr>
        <w:t xml:space="preserve"> </w:t>
      </w:r>
      <w:r>
        <w:rPr>
          <w:spacing w:val="-4"/>
        </w:rPr>
        <w:t>the</w:t>
      </w:r>
      <w:r>
        <w:rPr>
          <w:spacing w:val="-10"/>
        </w:rPr>
        <w:t xml:space="preserve"> </w:t>
      </w:r>
      <w:r>
        <w:rPr>
          <w:spacing w:val="-4"/>
        </w:rPr>
        <w:t>Town and</w:t>
      </w:r>
      <w:r>
        <w:rPr>
          <w:spacing w:val="-11"/>
        </w:rPr>
        <w:t xml:space="preserve"> </w:t>
      </w:r>
      <w:r>
        <w:rPr>
          <w:spacing w:val="-4"/>
        </w:rPr>
        <w:t>Country</w:t>
      </w:r>
      <w:r>
        <w:rPr>
          <w:spacing w:val="5"/>
        </w:rPr>
        <w:t xml:space="preserve"> </w:t>
      </w:r>
      <w:r>
        <w:rPr>
          <w:spacing w:val="-4"/>
        </w:rPr>
        <w:t>Planning</w:t>
      </w:r>
      <w:r>
        <w:t xml:space="preserve"> </w:t>
      </w:r>
      <w:r>
        <w:rPr>
          <w:spacing w:val="-4"/>
        </w:rPr>
        <w:t>Act</w:t>
      </w:r>
      <w:r>
        <w:rPr>
          <w:spacing w:val="-7"/>
        </w:rPr>
        <w:t xml:space="preserve"> </w:t>
      </w:r>
      <w:r>
        <w:rPr>
          <w:spacing w:val="-4"/>
        </w:rPr>
        <w:t>1990</w:t>
      </w:r>
      <w:r>
        <w:rPr>
          <w:spacing w:val="-6"/>
        </w:rPr>
        <w:t xml:space="preserve"> </w:t>
      </w:r>
      <w:r>
        <w:rPr>
          <w:spacing w:val="-4"/>
        </w:rPr>
        <w:t xml:space="preserve">against </w:t>
      </w:r>
      <w:r>
        <w:rPr>
          <w:color w:val="1F1F1F"/>
        </w:rPr>
        <w:t xml:space="preserve">a </w:t>
      </w:r>
      <w:r>
        <w:t xml:space="preserve">refusal </w:t>
      </w:r>
      <w:r>
        <w:rPr>
          <w:color w:val="0E0E0E"/>
        </w:rPr>
        <w:t xml:space="preserve">to </w:t>
      </w:r>
      <w:r>
        <w:t>grant planning permission.</w:t>
      </w:r>
    </w:p>
    <w:p w:rsidR="004A4A13" w:rsidRDefault="00000000" w14:paraId="38520420" w14:textId="77777777">
      <w:pPr>
        <w:pStyle w:val="ListParagraph"/>
        <w:numPr>
          <w:ilvl w:val="0"/>
          <w:numId w:val="5"/>
        </w:numPr>
        <w:tabs>
          <w:tab w:val="left" w:pos="562"/>
        </w:tabs>
        <w:spacing w:line="215" w:lineRule="exact"/>
        <w:ind w:left="562" w:hanging="328"/>
        <w:rPr>
          <w:color w:val="262626"/>
        </w:rPr>
      </w:pPr>
      <w:r>
        <w:rPr>
          <w:spacing w:val="-6"/>
        </w:rPr>
        <w:t>The</w:t>
      </w:r>
      <w:r>
        <w:rPr>
          <w:spacing w:val="-3"/>
        </w:rPr>
        <w:t xml:space="preserve"> </w:t>
      </w:r>
      <w:r>
        <w:rPr>
          <w:spacing w:val="-6"/>
        </w:rPr>
        <w:t>appeal</w:t>
      </w:r>
      <w:r>
        <w:rPr>
          <w:spacing w:val="-3"/>
        </w:rPr>
        <w:t xml:space="preserve"> </w:t>
      </w:r>
      <w:r>
        <w:rPr>
          <w:spacing w:val="-6"/>
        </w:rPr>
        <w:t>is made</w:t>
      </w:r>
      <w:r>
        <w:rPr>
          <w:spacing w:val="-9"/>
        </w:rPr>
        <w:t xml:space="preserve"> </w:t>
      </w:r>
      <w:r>
        <w:rPr>
          <w:spacing w:val="-6"/>
        </w:rPr>
        <w:t>by</w:t>
      </w:r>
      <w:r>
        <w:rPr>
          <w:spacing w:val="-7"/>
        </w:rPr>
        <w:t xml:space="preserve"> </w:t>
      </w:r>
      <w:r>
        <w:rPr>
          <w:spacing w:val="-6"/>
        </w:rPr>
        <w:t>Brentwood</w:t>
      </w:r>
      <w:r>
        <w:rPr>
          <w:spacing w:val="-2"/>
        </w:rPr>
        <w:t xml:space="preserve"> </w:t>
      </w:r>
      <w:r>
        <w:rPr>
          <w:spacing w:val="-6"/>
        </w:rPr>
        <w:t>Housing</w:t>
      </w:r>
      <w:r>
        <w:rPr>
          <w:spacing w:val="-3"/>
        </w:rPr>
        <w:t xml:space="preserve"> </w:t>
      </w:r>
      <w:r>
        <w:rPr>
          <w:spacing w:val="-6"/>
        </w:rPr>
        <w:t>against</w:t>
      </w:r>
      <w:r>
        <w:rPr>
          <w:spacing w:val="1"/>
        </w:rPr>
        <w:t xml:space="preserve"> </w:t>
      </w:r>
      <w:r>
        <w:rPr>
          <w:spacing w:val="-6"/>
        </w:rPr>
        <w:t>the</w:t>
      </w:r>
      <w:r>
        <w:rPr>
          <w:spacing w:val="-7"/>
        </w:rPr>
        <w:t xml:space="preserve"> </w:t>
      </w:r>
      <w:r>
        <w:rPr>
          <w:spacing w:val="-6"/>
        </w:rPr>
        <w:t>decision</w:t>
      </w:r>
      <w:r>
        <w:rPr>
          <w:spacing w:val="5"/>
        </w:rPr>
        <w:t xml:space="preserve"> </w:t>
      </w:r>
      <w:r>
        <w:rPr>
          <w:spacing w:val="-6"/>
        </w:rPr>
        <w:t>of</w:t>
      </w:r>
      <w:r>
        <w:rPr>
          <w:spacing w:val="-8"/>
        </w:rPr>
        <w:t xml:space="preserve"> </w:t>
      </w:r>
      <w:r>
        <w:rPr>
          <w:spacing w:val="-6"/>
        </w:rPr>
        <w:t>Manchester</w:t>
      </w:r>
      <w:r>
        <w:rPr>
          <w:spacing w:val="7"/>
        </w:rPr>
        <w:t xml:space="preserve"> </w:t>
      </w:r>
      <w:r>
        <w:rPr>
          <w:spacing w:val="-6"/>
        </w:rPr>
        <w:t>City</w:t>
      </w:r>
    </w:p>
    <w:p w:rsidR="004A4A13" w:rsidRDefault="00000000" w14:paraId="3D750CA7" w14:textId="77777777">
      <w:pPr>
        <w:pStyle w:val="BodyText"/>
        <w:spacing w:line="230" w:lineRule="exact"/>
        <w:ind w:left="566"/>
      </w:pPr>
      <w:r>
        <w:rPr>
          <w:spacing w:val="-2"/>
        </w:rPr>
        <w:t>Council.</w:t>
      </w:r>
    </w:p>
    <w:p w:rsidR="004A4A13" w:rsidRDefault="00000000" w14:paraId="4E733204" w14:textId="77777777">
      <w:pPr>
        <w:pStyle w:val="ListParagraph"/>
        <w:numPr>
          <w:ilvl w:val="0"/>
          <w:numId w:val="5"/>
        </w:numPr>
        <w:tabs>
          <w:tab w:val="left" w:pos="562"/>
          <w:tab w:val="left" w:pos="572"/>
        </w:tabs>
        <w:spacing w:before="5" w:line="218" w:lineRule="auto"/>
        <w:ind w:left="572" w:right="725" w:hanging="338"/>
      </w:pPr>
      <w:r>
        <w:rPr>
          <w:spacing w:val="-4"/>
        </w:rPr>
        <w:t>The application</w:t>
      </w:r>
      <w:r>
        <w:t xml:space="preserve"> </w:t>
      </w:r>
      <w:r>
        <w:rPr>
          <w:spacing w:val="-4"/>
        </w:rPr>
        <w:t>Ref</w:t>
      </w:r>
      <w:r>
        <w:rPr>
          <w:spacing w:val="-6"/>
        </w:rPr>
        <w:t xml:space="preserve"> </w:t>
      </w:r>
      <w:r>
        <w:rPr>
          <w:spacing w:val="-4"/>
        </w:rPr>
        <w:t>100651/FO/2012/N1, dated 24</w:t>
      </w:r>
      <w:r>
        <w:rPr>
          <w:spacing w:val="-5"/>
        </w:rPr>
        <w:t xml:space="preserve"> </w:t>
      </w:r>
      <w:r>
        <w:rPr>
          <w:spacing w:val="-4"/>
        </w:rPr>
        <w:t>September</w:t>
      </w:r>
      <w:r>
        <w:rPr>
          <w:spacing w:val="12"/>
        </w:rPr>
        <w:t xml:space="preserve"> </w:t>
      </w:r>
      <w:r>
        <w:rPr>
          <w:spacing w:val="-4"/>
        </w:rPr>
        <w:t>2012,</w:t>
      </w:r>
      <w:r>
        <w:t xml:space="preserve"> </w:t>
      </w:r>
      <w:r>
        <w:rPr>
          <w:color w:val="131313"/>
          <w:spacing w:val="-4"/>
        </w:rPr>
        <w:t>was</w:t>
      </w:r>
      <w:r>
        <w:rPr>
          <w:color w:val="131313"/>
          <w:spacing w:val="-6"/>
        </w:rPr>
        <w:t xml:space="preserve"> </w:t>
      </w:r>
      <w:r>
        <w:rPr>
          <w:spacing w:val="-4"/>
        </w:rPr>
        <w:t xml:space="preserve">refused </w:t>
      </w:r>
      <w:r>
        <w:rPr>
          <w:color w:val="0E0E0E"/>
          <w:spacing w:val="-4"/>
        </w:rPr>
        <w:t xml:space="preserve">by </w:t>
      </w:r>
      <w:r>
        <w:t>notice dated 10 December</w:t>
      </w:r>
      <w:r>
        <w:rPr>
          <w:spacing w:val="22"/>
        </w:rPr>
        <w:t xml:space="preserve"> </w:t>
      </w:r>
      <w:r>
        <w:t>2012.</w:t>
      </w:r>
    </w:p>
    <w:p w:rsidR="004A4A13" w:rsidRDefault="00000000" w14:paraId="3452AB01" w14:textId="77777777">
      <w:pPr>
        <w:pStyle w:val="ListParagraph"/>
        <w:numPr>
          <w:ilvl w:val="0"/>
          <w:numId w:val="5"/>
        </w:numPr>
        <w:tabs>
          <w:tab w:val="left" w:pos="567"/>
        </w:tabs>
        <w:spacing w:line="230" w:lineRule="exact"/>
        <w:ind w:left="567" w:hanging="333"/>
        <w:rPr>
          <w:color w:val="262626"/>
        </w:rPr>
      </w:pPr>
      <w:r>
        <w:rPr>
          <w:spacing w:val="-6"/>
        </w:rPr>
        <w:t>The</w:t>
      </w:r>
      <w:r>
        <w:rPr>
          <w:spacing w:val="-2"/>
        </w:rPr>
        <w:t xml:space="preserve"> </w:t>
      </w:r>
      <w:r>
        <w:rPr>
          <w:spacing w:val="-6"/>
        </w:rPr>
        <w:t>development</w:t>
      </w:r>
      <w:r>
        <w:rPr>
          <w:spacing w:val="8"/>
        </w:rPr>
        <w:t xml:space="preserve"> </w:t>
      </w:r>
      <w:r>
        <w:rPr>
          <w:spacing w:val="-6"/>
        </w:rPr>
        <w:t>proposed</w:t>
      </w:r>
      <w:r>
        <w:rPr>
          <w:spacing w:val="2"/>
        </w:rPr>
        <w:t xml:space="preserve"> </w:t>
      </w:r>
      <w:r>
        <w:rPr>
          <w:spacing w:val="-6"/>
        </w:rPr>
        <w:t>is</w:t>
      </w:r>
      <w:r>
        <w:rPr>
          <w:spacing w:val="-8"/>
        </w:rPr>
        <w:t xml:space="preserve"> </w:t>
      </w:r>
      <w:r>
        <w:rPr>
          <w:spacing w:val="-6"/>
        </w:rPr>
        <w:t>the</w:t>
      </w:r>
      <w:r>
        <w:rPr>
          <w:spacing w:val="-5"/>
        </w:rPr>
        <w:t xml:space="preserve"> </w:t>
      </w:r>
      <w:r>
        <w:rPr>
          <w:spacing w:val="-6"/>
        </w:rPr>
        <w:t>change</w:t>
      </w:r>
      <w:r>
        <w:rPr>
          <w:spacing w:val="-2"/>
        </w:rPr>
        <w:t xml:space="preserve"> </w:t>
      </w:r>
      <w:r>
        <w:rPr>
          <w:color w:val="0E0E0E"/>
          <w:spacing w:val="-6"/>
        </w:rPr>
        <w:t>of</w:t>
      </w:r>
      <w:r>
        <w:rPr>
          <w:color w:val="0E0E0E"/>
          <w:spacing w:val="-5"/>
        </w:rPr>
        <w:t xml:space="preserve"> </w:t>
      </w:r>
      <w:r>
        <w:rPr>
          <w:spacing w:val="-6"/>
        </w:rPr>
        <w:t>use</w:t>
      </w:r>
      <w:r>
        <w:rPr>
          <w:spacing w:val="1"/>
        </w:rPr>
        <w:t xml:space="preserve"> </w:t>
      </w:r>
      <w:r>
        <w:rPr>
          <w:color w:val="131313"/>
          <w:spacing w:val="-6"/>
        </w:rPr>
        <w:t>from</w:t>
      </w:r>
      <w:r>
        <w:rPr>
          <w:color w:val="131313"/>
          <w:spacing w:val="-5"/>
        </w:rPr>
        <w:t xml:space="preserve"> </w:t>
      </w:r>
      <w:r>
        <w:rPr>
          <w:color w:val="1C1C1C"/>
          <w:spacing w:val="-6"/>
        </w:rPr>
        <w:t>C3</w:t>
      </w:r>
      <w:r>
        <w:rPr>
          <w:color w:val="1C1C1C"/>
          <w:spacing w:val="-2"/>
        </w:rPr>
        <w:t xml:space="preserve"> </w:t>
      </w:r>
      <w:r>
        <w:rPr>
          <w:spacing w:val="-6"/>
        </w:rPr>
        <w:t>dwellinghouse</w:t>
      </w:r>
      <w:r>
        <w:rPr>
          <w:spacing w:val="10"/>
        </w:rPr>
        <w:t xml:space="preserve"> </w:t>
      </w:r>
      <w:r>
        <w:rPr>
          <w:spacing w:val="-6"/>
        </w:rPr>
        <w:t>to</w:t>
      </w:r>
      <w:r>
        <w:rPr>
          <w:spacing w:val="-7"/>
        </w:rPr>
        <w:t xml:space="preserve"> </w:t>
      </w:r>
      <w:r>
        <w:rPr>
          <w:spacing w:val="-6"/>
        </w:rPr>
        <w:t>C4</w:t>
      </w:r>
      <w:r>
        <w:rPr>
          <w:spacing w:val="-8"/>
        </w:rPr>
        <w:t xml:space="preserve"> </w:t>
      </w:r>
      <w:r>
        <w:rPr>
          <w:spacing w:val="-6"/>
        </w:rPr>
        <w:t>HMO.</w:t>
      </w:r>
    </w:p>
    <w:p w:rsidR="004A4A13" w:rsidRDefault="00000000" w14:paraId="62772040" w14:textId="77777777">
      <w:pPr>
        <w:pStyle w:val="BodyText"/>
        <w:spacing w:before="1"/>
        <w:rPr>
          <w:sz w:val="18"/>
        </w:rPr>
      </w:pPr>
      <w:r>
        <w:rPr>
          <w:noProof/>
        </w:rPr>
        <mc:AlternateContent>
          <mc:Choice Requires="wps">
            <w:drawing>
              <wp:anchor distT="0" distB="0" distL="0" distR="0" simplePos="0" relativeHeight="487628800" behindDoc="1" locked="0" layoutInCell="1" allowOverlap="1" wp14:anchorId="32BCED48" wp14:editId="14E7B8BA">
                <wp:simplePos x="0" y="0"/>
                <wp:positionH relativeFrom="page">
                  <wp:posOffset>1039374</wp:posOffset>
                </wp:positionH>
                <wp:positionV relativeFrom="paragraph">
                  <wp:posOffset>147457</wp:posOffset>
                </wp:positionV>
                <wp:extent cx="5709285" cy="1270"/>
                <wp:effectExtent l="0" t="0" r="0" b="0"/>
                <wp:wrapTopAndBottom/>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9285" cy="1270"/>
                        </a:xfrm>
                        <a:custGeom>
                          <a:avLst/>
                          <a:gdLst/>
                          <a:ahLst/>
                          <a:cxnLst/>
                          <a:rect l="l" t="t" r="r" b="b"/>
                          <a:pathLst>
                            <a:path w="5709285">
                              <a:moveTo>
                                <a:pt x="0" y="0"/>
                              </a:moveTo>
                              <a:lnTo>
                                <a:pt x="5708904" y="0"/>
                              </a:lnTo>
                            </a:path>
                          </a:pathLst>
                        </a:custGeom>
                        <a:ln w="12193">
                          <a:solidFill>
                            <a:srgbClr val="424242"/>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1D47E7C">
              <v:shape id="Graphic 161" style="position:absolute;margin-left:81.85pt;margin-top:11.6pt;width:449.55pt;height:.1pt;z-index:-15687680;visibility:visible;mso-wrap-style:square;mso-wrap-distance-left:0;mso-wrap-distance-top:0;mso-wrap-distance-right:0;mso-wrap-distance-bottom:0;mso-position-horizontal:absolute;mso-position-horizontal-relative:page;mso-position-vertical:absolute;mso-position-vertical-relative:text;v-text-anchor:top" coordsize="5709285,1270" o:spid="_x0000_s1026" filled="f" strokecolor="#424242" strokeweight=".33869mm" path="m,l570890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" w14:anchorId="02E1835D">
                <v:path arrowok="t"/>
                <w10:wrap type="topAndBottom" anchorx="page"/>
              </v:shape>
            </w:pict>
          </mc:Fallback>
        </mc:AlternateContent>
      </w:r>
    </w:p>
    <w:p w:rsidR="004A4A13" w:rsidRDefault="00000000" w14:paraId="0F1D1DC1" w14:textId="77777777">
      <w:pPr>
        <w:spacing w:before="144"/>
        <w:ind w:left="246"/>
        <w:rPr>
          <w:sz w:val="24"/>
        </w:rPr>
      </w:pPr>
      <w:r>
        <w:rPr>
          <w:w w:val="105"/>
          <w:sz w:val="24"/>
        </w:rPr>
        <w:t>Application</w:t>
      </w:r>
      <w:r>
        <w:rPr>
          <w:spacing w:val="37"/>
          <w:w w:val="105"/>
          <w:sz w:val="24"/>
        </w:rPr>
        <w:t xml:space="preserve"> </w:t>
      </w:r>
      <w:r>
        <w:rPr>
          <w:w w:val="105"/>
          <w:sz w:val="24"/>
        </w:rPr>
        <w:t>for</w:t>
      </w:r>
      <w:r>
        <w:rPr>
          <w:spacing w:val="34"/>
          <w:w w:val="105"/>
          <w:sz w:val="24"/>
        </w:rPr>
        <w:t xml:space="preserve"> </w:t>
      </w:r>
      <w:r>
        <w:rPr>
          <w:spacing w:val="-2"/>
          <w:w w:val="105"/>
          <w:sz w:val="24"/>
        </w:rPr>
        <w:t>Costs</w:t>
      </w:r>
    </w:p>
    <w:p w:rsidR="004A4A13" w:rsidRDefault="00000000" w14:paraId="6B0B3B2B" w14:textId="77777777">
      <w:pPr>
        <w:pStyle w:val="ListParagraph"/>
        <w:numPr>
          <w:ilvl w:val="0"/>
          <w:numId w:val="4"/>
        </w:numPr>
        <w:tabs>
          <w:tab w:val="left" w:pos="649"/>
          <w:tab w:val="left" w:pos="653"/>
        </w:tabs>
        <w:spacing w:before="160" w:line="220" w:lineRule="auto"/>
        <w:ind w:right="646" w:hanging="415"/>
        <w:jc w:val="left"/>
        <w:rPr>
          <w:sz w:val="24"/>
        </w:rPr>
      </w:pPr>
      <w:r>
        <w:rPr>
          <w:spacing w:val="-4"/>
          <w:sz w:val="24"/>
        </w:rPr>
        <w:t>An</w:t>
      </w:r>
      <w:r>
        <w:rPr>
          <w:spacing w:val="-9"/>
          <w:sz w:val="24"/>
        </w:rPr>
        <w:t xml:space="preserve"> </w:t>
      </w:r>
      <w:r>
        <w:rPr>
          <w:spacing w:val="-4"/>
          <w:sz w:val="24"/>
        </w:rPr>
        <w:t>application</w:t>
      </w:r>
      <w:r>
        <w:rPr>
          <w:spacing w:val="7"/>
          <w:sz w:val="24"/>
        </w:rPr>
        <w:t xml:space="preserve"> </w:t>
      </w:r>
      <w:r>
        <w:rPr>
          <w:spacing w:val="-4"/>
          <w:sz w:val="24"/>
        </w:rPr>
        <w:t>for</w:t>
      </w:r>
      <w:r>
        <w:rPr>
          <w:spacing w:val="-10"/>
          <w:sz w:val="24"/>
        </w:rPr>
        <w:t xml:space="preserve"> </w:t>
      </w:r>
      <w:r>
        <w:rPr>
          <w:spacing w:val="-4"/>
          <w:sz w:val="24"/>
        </w:rPr>
        <w:t>costs</w:t>
      </w:r>
      <w:r>
        <w:rPr>
          <w:sz w:val="24"/>
        </w:rPr>
        <w:t xml:space="preserve"> </w:t>
      </w:r>
      <w:r>
        <w:rPr>
          <w:spacing w:val="-4"/>
          <w:sz w:val="24"/>
        </w:rPr>
        <w:t>was</w:t>
      </w:r>
      <w:r>
        <w:rPr>
          <w:spacing w:val="-7"/>
          <w:sz w:val="24"/>
        </w:rPr>
        <w:t xml:space="preserve"> </w:t>
      </w:r>
      <w:r>
        <w:rPr>
          <w:spacing w:val="-4"/>
          <w:sz w:val="24"/>
        </w:rPr>
        <w:t>made by</w:t>
      </w:r>
      <w:r>
        <w:rPr>
          <w:spacing w:val="-7"/>
          <w:sz w:val="24"/>
        </w:rPr>
        <w:t xml:space="preserve"> </w:t>
      </w:r>
      <w:r>
        <w:rPr>
          <w:spacing w:val="-4"/>
          <w:sz w:val="24"/>
        </w:rPr>
        <w:t>Brentwood Housing against the</w:t>
      </w:r>
      <w:r>
        <w:rPr>
          <w:spacing w:val="-12"/>
          <w:sz w:val="24"/>
        </w:rPr>
        <w:t xml:space="preserve"> </w:t>
      </w:r>
      <w:r>
        <w:rPr>
          <w:spacing w:val="-4"/>
          <w:sz w:val="24"/>
        </w:rPr>
        <w:t xml:space="preserve">Council </w:t>
      </w:r>
      <w:r>
        <w:rPr>
          <w:sz w:val="24"/>
        </w:rPr>
        <w:t>which</w:t>
      </w:r>
      <w:r>
        <w:rPr>
          <w:spacing w:val="-1"/>
          <w:sz w:val="24"/>
        </w:rPr>
        <w:t xml:space="preserve"> </w:t>
      </w:r>
      <w:r>
        <w:rPr>
          <w:sz w:val="24"/>
        </w:rPr>
        <w:t>is</w:t>
      </w:r>
      <w:r>
        <w:rPr>
          <w:spacing w:val="-7"/>
          <w:sz w:val="24"/>
        </w:rPr>
        <w:t xml:space="preserve"> </w:t>
      </w:r>
      <w:r>
        <w:rPr>
          <w:sz w:val="24"/>
        </w:rPr>
        <w:t>the</w:t>
      </w:r>
      <w:r>
        <w:rPr>
          <w:spacing w:val="-2"/>
          <w:sz w:val="24"/>
        </w:rPr>
        <w:t xml:space="preserve"> </w:t>
      </w:r>
      <w:r>
        <w:rPr>
          <w:sz w:val="24"/>
        </w:rPr>
        <w:t>subject of</w:t>
      </w:r>
      <w:r>
        <w:rPr>
          <w:spacing w:val="-4"/>
          <w:sz w:val="24"/>
        </w:rPr>
        <w:t xml:space="preserve"> </w:t>
      </w:r>
      <w:r>
        <w:rPr>
          <w:sz w:val="24"/>
        </w:rPr>
        <w:t>a separate decision.</w:t>
      </w:r>
    </w:p>
    <w:p w:rsidR="004A4A13" w:rsidRDefault="00000000" w14:paraId="28E9DA75" w14:textId="77777777">
      <w:pPr>
        <w:spacing w:before="151"/>
        <w:ind w:left="242"/>
        <w:rPr>
          <w:sz w:val="24"/>
        </w:rPr>
      </w:pPr>
      <w:r>
        <w:rPr>
          <w:spacing w:val="-2"/>
          <w:w w:val="105"/>
          <w:sz w:val="24"/>
        </w:rPr>
        <w:t>Decision</w:t>
      </w:r>
    </w:p>
    <w:p w:rsidR="004A4A13" w:rsidRDefault="00000000" w14:paraId="2E6E7B78" w14:textId="77777777">
      <w:pPr>
        <w:pStyle w:val="ListParagraph"/>
        <w:numPr>
          <w:ilvl w:val="0"/>
          <w:numId w:val="4"/>
        </w:numPr>
        <w:tabs>
          <w:tab w:val="left" w:pos="644"/>
        </w:tabs>
        <w:spacing w:before="142" w:line="367" w:lineRule="auto"/>
        <w:ind w:left="247" w:right="6118" w:firstLine="6"/>
        <w:jc w:val="left"/>
        <w:rPr>
          <w:sz w:val="24"/>
        </w:rPr>
      </w:pPr>
      <w:r>
        <w:rPr>
          <w:spacing w:val="-6"/>
          <w:sz w:val="24"/>
        </w:rPr>
        <w:t>The</w:t>
      </w:r>
      <w:r>
        <w:rPr>
          <w:spacing w:val="-13"/>
          <w:sz w:val="24"/>
        </w:rPr>
        <w:t xml:space="preserve"> </w:t>
      </w:r>
      <w:r>
        <w:rPr>
          <w:spacing w:val="-6"/>
          <w:sz w:val="24"/>
        </w:rPr>
        <w:t>appeal</w:t>
      </w:r>
      <w:r>
        <w:rPr>
          <w:spacing w:val="-11"/>
          <w:sz w:val="24"/>
        </w:rPr>
        <w:t xml:space="preserve"> </w:t>
      </w:r>
      <w:r>
        <w:rPr>
          <w:color w:val="131313"/>
          <w:spacing w:val="-6"/>
          <w:sz w:val="24"/>
        </w:rPr>
        <w:t>is</w:t>
      </w:r>
      <w:r>
        <w:rPr>
          <w:color w:val="131313"/>
          <w:spacing w:val="-10"/>
          <w:sz w:val="24"/>
        </w:rPr>
        <w:t xml:space="preserve"> </w:t>
      </w:r>
      <w:r>
        <w:rPr>
          <w:spacing w:val="-6"/>
          <w:sz w:val="24"/>
        </w:rPr>
        <w:t xml:space="preserve">dismissed. </w:t>
      </w:r>
      <w:r>
        <w:rPr>
          <w:sz w:val="24"/>
        </w:rPr>
        <w:t>Main Issues</w:t>
      </w:r>
    </w:p>
    <w:p w:rsidR="004A4A13" w:rsidRDefault="00000000" w14:paraId="5F837093" w14:textId="77777777">
      <w:pPr>
        <w:pStyle w:val="ListParagraph"/>
        <w:numPr>
          <w:ilvl w:val="0"/>
          <w:numId w:val="4"/>
        </w:numPr>
        <w:tabs>
          <w:tab w:val="left" w:pos="642"/>
          <w:tab w:val="left" w:pos="654"/>
        </w:tabs>
        <w:spacing w:before="14"/>
        <w:ind w:left="654" w:right="500" w:hanging="399"/>
        <w:jc w:val="left"/>
      </w:pPr>
      <w:r>
        <w:t>The</w:t>
      </w:r>
      <w:r>
        <w:rPr>
          <w:spacing w:val="39"/>
        </w:rPr>
        <w:t xml:space="preserve"> </w:t>
      </w:r>
      <w:r>
        <w:t>main</w:t>
      </w:r>
      <w:r>
        <w:rPr>
          <w:spacing w:val="40"/>
        </w:rPr>
        <w:t xml:space="preserve"> </w:t>
      </w:r>
      <w:r>
        <w:t>issues</w:t>
      </w:r>
      <w:r>
        <w:rPr>
          <w:spacing w:val="40"/>
        </w:rPr>
        <w:t xml:space="preserve"> </w:t>
      </w:r>
      <w:r>
        <w:t>in</w:t>
      </w:r>
      <w:r>
        <w:rPr>
          <w:spacing w:val="33"/>
        </w:rPr>
        <w:t xml:space="preserve"> </w:t>
      </w:r>
      <w:r>
        <w:t>this</w:t>
      </w:r>
      <w:r>
        <w:rPr>
          <w:spacing w:val="39"/>
        </w:rPr>
        <w:t xml:space="preserve"> </w:t>
      </w:r>
      <w:r>
        <w:t>case</w:t>
      </w:r>
      <w:r>
        <w:rPr>
          <w:spacing w:val="40"/>
        </w:rPr>
        <w:t xml:space="preserve"> </w:t>
      </w:r>
      <w:r>
        <w:t>are</w:t>
      </w:r>
      <w:r>
        <w:rPr>
          <w:spacing w:val="40"/>
        </w:rPr>
        <w:t xml:space="preserve"> </w:t>
      </w:r>
      <w:r>
        <w:t>the</w:t>
      </w:r>
      <w:r>
        <w:rPr>
          <w:spacing w:val="33"/>
        </w:rPr>
        <w:t xml:space="preserve"> </w:t>
      </w:r>
      <w:r>
        <w:t>effect</w:t>
      </w:r>
      <w:r>
        <w:rPr>
          <w:spacing w:val="40"/>
        </w:rPr>
        <w:t xml:space="preserve"> </w:t>
      </w:r>
      <w:r>
        <w:rPr>
          <w:color w:val="131313"/>
        </w:rPr>
        <w:t>of</w:t>
      </w:r>
      <w:r>
        <w:rPr>
          <w:color w:val="131313"/>
          <w:spacing w:val="35"/>
        </w:rPr>
        <w:t xml:space="preserve"> </w:t>
      </w:r>
      <w:r>
        <w:t>the</w:t>
      </w:r>
      <w:r>
        <w:rPr>
          <w:spacing w:val="39"/>
        </w:rPr>
        <w:t xml:space="preserve"> </w:t>
      </w:r>
      <w:r>
        <w:t>proposal</w:t>
      </w:r>
      <w:r>
        <w:rPr>
          <w:spacing w:val="40"/>
        </w:rPr>
        <w:t xml:space="preserve"> </w:t>
      </w:r>
      <w:r>
        <w:t>on</w:t>
      </w:r>
      <w:r>
        <w:rPr>
          <w:spacing w:val="37"/>
        </w:rPr>
        <w:t xml:space="preserve"> </w:t>
      </w:r>
      <w:r>
        <w:rPr>
          <w:color w:val="111111"/>
        </w:rPr>
        <w:t>the</w:t>
      </w:r>
      <w:r>
        <w:rPr>
          <w:color w:val="111111"/>
          <w:spacing w:val="40"/>
        </w:rPr>
        <w:t xml:space="preserve"> </w:t>
      </w:r>
      <w:r>
        <w:t>mix</w:t>
      </w:r>
      <w:r>
        <w:rPr>
          <w:spacing w:val="40"/>
        </w:rPr>
        <w:t xml:space="preserve"> </w:t>
      </w:r>
      <w:r>
        <w:t>of residential</w:t>
      </w:r>
      <w:r>
        <w:rPr>
          <w:spacing w:val="40"/>
        </w:rPr>
        <w:t xml:space="preserve"> </w:t>
      </w:r>
      <w:r>
        <w:t>accommodation</w:t>
      </w:r>
      <w:r>
        <w:rPr>
          <w:spacing w:val="80"/>
        </w:rPr>
        <w:t xml:space="preserve"> </w:t>
      </w:r>
      <w:r>
        <w:t>within</w:t>
      </w:r>
      <w:r>
        <w:rPr>
          <w:spacing w:val="40"/>
        </w:rPr>
        <w:t xml:space="preserve"> </w:t>
      </w:r>
      <w:r>
        <w:t>the</w:t>
      </w:r>
      <w:r>
        <w:rPr>
          <w:spacing w:val="40"/>
        </w:rPr>
        <w:t xml:space="preserve"> </w:t>
      </w:r>
      <w:r>
        <w:t>local</w:t>
      </w:r>
      <w:r>
        <w:rPr>
          <w:spacing w:val="40"/>
        </w:rPr>
        <w:t xml:space="preserve"> </w:t>
      </w:r>
      <w:r>
        <w:t>area,</w:t>
      </w:r>
      <w:r>
        <w:rPr>
          <w:spacing w:val="40"/>
        </w:rPr>
        <w:t xml:space="preserve"> </w:t>
      </w:r>
      <w:r>
        <w:rPr>
          <w:color w:val="161616"/>
        </w:rPr>
        <w:t>its</w:t>
      </w:r>
      <w:r>
        <w:rPr>
          <w:color w:val="161616"/>
          <w:spacing w:val="35"/>
        </w:rPr>
        <w:t xml:space="preserve"> </w:t>
      </w:r>
      <w:r>
        <w:rPr>
          <w:color w:val="080808"/>
        </w:rPr>
        <w:t>effect</w:t>
      </w:r>
      <w:r>
        <w:rPr>
          <w:color w:val="080808"/>
          <w:spacing w:val="40"/>
        </w:rPr>
        <w:t xml:space="preserve"> </w:t>
      </w:r>
      <w:r>
        <w:t>on</w:t>
      </w:r>
      <w:r>
        <w:rPr>
          <w:spacing w:val="40"/>
        </w:rPr>
        <w:t xml:space="preserve"> </w:t>
      </w:r>
      <w:r>
        <w:t>nearby</w:t>
      </w:r>
      <w:r>
        <w:rPr>
          <w:spacing w:val="40"/>
        </w:rPr>
        <w:t xml:space="preserve"> </w:t>
      </w:r>
      <w:r>
        <w:t>residents with</w:t>
      </w:r>
      <w:r>
        <w:rPr>
          <w:spacing w:val="40"/>
        </w:rPr>
        <w:t xml:space="preserve"> </w:t>
      </w:r>
      <w:r>
        <w:t>regards</w:t>
      </w:r>
      <w:r>
        <w:rPr>
          <w:spacing w:val="40"/>
        </w:rPr>
        <w:t xml:space="preserve"> </w:t>
      </w:r>
      <w:r>
        <w:t>to</w:t>
      </w:r>
      <w:r>
        <w:rPr>
          <w:spacing w:val="40"/>
        </w:rPr>
        <w:t xml:space="preserve"> </w:t>
      </w:r>
      <w:r>
        <w:t>noise</w:t>
      </w:r>
      <w:r>
        <w:rPr>
          <w:spacing w:val="40"/>
        </w:rPr>
        <w:t xml:space="preserve"> </w:t>
      </w:r>
      <w:r>
        <w:t>and</w:t>
      </w:r>
      <w:r>
        <w:rPr>
          <w:spacing w:val="40"/>
        </w:rPr>
        <w:t xml:space="preserve"> </w:t>
      </w:r>
      <w:r>
        <w:t>disturbance,</w:t>
      </w:r>
      <w:r>
        <w:rPr>
          <w:spacing w:val="40"/>
        </w:rPr>
        <w:t xml:space="preserve"> </w:t>
      </w:r>
      <w:r>
        <w:t>and</w:t>
      </w:r>
      <w:r>
        <w:rPr>
          <w:spacing w:val="40"/>
        </w:rPr>
        <w:t xml:space="preserve"> </w:t>
      </w:r>
      <w:r>
        <w:t>its</w:t>
      </w:r>
      <w:r>
        <w:rPr>
          <w:spacing w:val="38"/>
        </w:rPr>
        <w:t xml:space="preserve"> </w:t>
      </w:r>
      <w:r>
        <w:t>effect</w:t>
      </w:r>
      <w:r>
        <w:rPr>
          <w:spacing w:val="40"/>
        </w:rPr>
        <w:t xml:space="preserve"> </w:t>
      </w:r>
      <w:r>
        <w:t>on</w:t>
      </w:r>
      <w:r>
        <w:rPr>
          <w:spacing w:val="40"/>
        </w:rPr>
        <w:t xml:space="preserve"> </w:t>
      </w:r>
      <w:r>
        <w:t>highway</w:t>
      </w:r>
      <w:r>
        <w:rPr>
          <w:spacing w:val="40"/>
        </w:rPr>
        <w:t xml:space="preserve"> </w:t>
      </w:r>
      <w:r>
        <w:t>safety.</w:t>
      </w:r>
    </w:p>
    <w:p w:rsidR="004A4A13" w:rsidRDefault="00000000" w14:paraId="5082AA44" w14:textId="77777777">
      <w:pPr>
        <w:pStyle w:val="Heading6"/>
        <w:spacing w:before="139"/>
        <w:ind w:left="250"/>
        <w:rPr>
          <w:rFonts w:ascii="Arial"/>
        </w:rPr>
      </w:pPr>
      <w:r>
        <w:rPr>
          <w:rFonts w:ascii="Arial"/>
          <w:spacing w:val="-2"/>
        </w:rPr>
        <w:t>Reasons</w:t>
      </w:r>
    </w:p>
    <w:p w:rsidR="004A4A13" w:rsidRDefault="00000000" w14:paraId="3FCADE00" w14:textId="77777777">
      <w:pPr>
        <w:pStyle w:val="Heading7"/>
        <w:spacing w:before="135"/>
        <w:ind w:left="251"/>
      </w:pPr>
      <w:r>
        <w:rPr>
          <w:w w:val="90"/>
        </w:rPr>
        <w:t>Accommodation</w:t>
      </w:r>
      <w:r>
        <w:rPr>
          <w:spacing w:val="10"/>
        </w:rPr>
        <w:t xml:space="preserve"> </w:t>
      </w:r>
      <w:r>
        <w:rPr>
          <w:spacing w:val="-4"/>
        </w:rPr>
        <w:t>clix</w:t>
      </w:r>
    </w:p>
    <w:p w:rsidR="004A4A13" w:rsidRDefault="00000000" w14:paraId="64B38408" w14:textId="77777777">
      <w:pPr>
        <w:pStyle w:val="ListParagraph"/>
        <w:numPr>
          <w:ilvl w:val="0"/>
          <w:numId w:val="4"/>
        </w:numPr>
        <w:tabs>
          <w:tab w:val="left" w:pos="659"/>
        </w:tabs>
        <w:spacing w:before="160" w:line="218" w:lineRule="auto"/>
        <w:ind w:left="659" w:right="377" w:hanging="397"/>
        <w:jc w:val="left"/>
        <w:rPr>
          <w:sz w:val="24"/>
        </w:rPr>
      </w:pPr>
      <w:r>
        <w:rPr>
          <w:sz w:val="24"/>
        </w:rPr>
        <w:t>Policy</w:t>
      </w:r>
      <w:r>
        <w:rPr>
          <w:spacing w:val="-4"/>
          <w:sz w:val="24"/>
        </w:rPr>
        <w:t xml:space="preserve"> </w:t>
      </w:r>
      <w:r>
        <w:rPr>
          <w:color w:val="0F0F0F"/>
          <w:sz w:val="24"/>
        </w:rPr>
        <w:t>H3</w:t>
      </w:r>
      <w:r>
        <w:rPr>
          <w:color w:val="0F0F0F"/>
          <w:spacing w:val="-8"/>
          <w:sz w:val="24"/>
        </w:rPr>
        <w:t xml:space="preserve"> </w:t>
      </w:r>
      <w:r>
        <w:rPr>
          <w:sz w:val="24"/>
        </w:rPr>
        <w:t>of</w:t>
      </w:r>
      <w:r>
        <w:rPr>
          <w:spacing w:val="-11"/>
          <w:sz w:val="24"/>
        </w:rPr>
        <w:t xml:space="preserve"> </w:t>
      </w:r>
      <w:r>
        <w:rPr>
          <w:sz w:val="24"/>
        </w:rPr>
        <w:t>the</w:t>
      </w:r>
      <w:r>
        <w:rPr>
          <w:spacing w:val="-12"/>
          <w:sz w:val="24"/>
        </w:rPr>
        <w:t xml:space="preserve"> </w:t>
      </w:r>
      <w:r>
        <w:rPr>
          <w:sz w:val="24"/>
        </w:rPr>
        <w:t>Manchester</w:t>
      </w:r>
      <w:r>
        <w:rPr>
          <w:spacing w:val="5"/>
          <w:sz w:val="24"/>
        </w:rPr>
        <w:t xml:space="preserve"> </w:t>
      </w:r>
      <w:r>
        <w:rPr>
          <w:color w:val="0F0F0F"/>
          <w:sz w:val="24"/>
        </w:rPr>
        <w:t>Core</w:t>
      </w:r>
      <w:r>
        <w:rPr>
          <w:color w:val="0F0F0F"/>
          <w:spacing w:val="-8"/>
          <w:sz w:val="24"/>
        </w:rPr>
        <w:t xml:space="preserve"> </w:t>
      </w:r>
      <w:r>
        <w:rPr>
          <w:sz w:val="24"/>
        </w:rPr>
        <w:t>Strategy (CS)</w:t>
      </w:r>
      <w:r>
        <w:rPr>
          <w:spacing w:val="-1"/>
          <w:sz w:val="24"/>
        </w:rPr>
        <w:t xml:space="preserve"> </w:t>
      </w:r>
      <w:r>
        <w:rPr>
          <w:sz w:val="24"/>
        </w:rPr>
        <w:t>explains</w:t>
      </w:r>
      <w:r>
        <w:rPr>
          <w:spacing w:val="-2"/>
          <w:sz w:val="24"/>
        </w:rPr>
        <w:t xml:space="preserve"> </w:t>
      </w:r>
      <w:r>
        <w:rPr>
          <w:sz w:val="24"/>
        </w:rPr>
        <w:t>that</w:t>
      </w:r>
      <w:r>
        <w:rPr>
          <w:spacing w:val="-5"/>
          <w:sz w:val="24"/>
        </w:rPr>
        <w:t xml:space="preserve"> </w:t>
      </w:r>
      <w:r>
        <w:rPr>
          <w:sz w:val="24"/>
        </w:rPr>
        <w:t>whilst</w:t>
      </w:r>
      <w:r>
        <w:rPr>
          <w:spacing w:val="-1"/>
          <w:sz w:val="24"/>
        </w:rPr>
        <w:t xml:space="preserve"> </w:t>
      </w:r>
      <w:r>
        <w:rPr>
          <w:sz w:val="24"/>
        </w:rPr>
        <w:t>the Universities</w:t>
      </w:r>
      <w:r>
        <w:rPr>
          <w:spacing w:val="-2"/>
          <w:sz w:val="24"/>
        </w:rPr>
        <w:t xml:space="preserve"> </w:t>
      </w:r>
      <w:r>
        <w:rPr>
          <w:sz w:val="24"/>
        </w:rPr>
        <w:t>and</w:t>
      </w:r>
      <w:r>
        <w:rPr>
          <w:spacing w:val="-10"/>
          <w:sz w:val="24"/>
        </w:rPr>
        <w:t xml:space="preserve"> </w:t>
      </w:r>
      <w:r>
        <w:rPr>
          <w:sz w:val="24"/>
        </w:rPr>
        <w:t>their</w:t>
      </w:r>
      <w:r>
        <w:rPr>
          <w:spacing w:val="-11"/>
          <w:sz w:val="24"/>
        </w:rPr>
        <w:t xml:space="preserve"> </w:t>
      </w:r>
      <w:r>
        <w:rPr>
          <w:sz w:val="24"/>
        </w:rPr>
        <w:t>students</w:t>
      </w:r>
      <w:r>
        <w:rPr>
          <w:spacing w:val="-8"/>
          <w:sz w:val="24"/>
        </w:rPr>
        <w:t xml:space="preserve"> </w:t>
      </w:r>
      <w:r>
        <w:rPr>
          <w:sz w:val="24"/>
        </w:rPr>
        <w:t>make</w:t>
      </w:r>
      <w:r>
        <w:rPr>
          <w:spacing w:val="-9"/>
          <w:sz w:val="24"/>
        </w:rPr>
        <w:t xml:space="preserve"> </w:t>
      </w:r>
      <w:r>
        <w:rPr>
          <w:sz w:val="24"/>
        </w:rPr>
        <w:t>an</w:t>
      </w:r>
      <w:r>
        <w:rPr>
          <w:spacing w:val="-14"/>
          <w:sz w:val="24"/>
        </w:rPr>
        <w:t xml:space="preserve"> </w:t>
      </w:r>
      <w:r>
        <w:rPr>
          <w:sz w:val="24"/>
        </w:rPr>
        <w:t>important</w:t>
      </w:r>
      <w:r>
        <w:rPr>
          <w:spacing w:val="-4"/>
          <w:sz w:val="24"/>
        </w:rPr>
        <w:t xml:space="preserve"> </w:t>
      </w:r>
      <w:r>
        <w:rPr>
          <w:sz w:val="24"/>
        </w:rPr>
        <w:t>contribution</w:t>
      </w:r>
      <w:r>
        <w:rPr>
          <w:spacing w:val="-1"/>
          <w:sz w:val="24"/>
        </w:rPr>
        <w:t xml:space="preserve"> </w:t>
      </w:r>
      <w:r>
        <w:rPr>
          <w:sz w:val="24"/>
        </w:rPr>
        <w:t>to</w:t>
      </w:r>
      <w:r>
        <w:rPr>
          <w:spacing w:val="-10"/>
          <w:sz w:val="24"/>
        </w:rPr>
        <w:t xml:space="preserve"> </w:t>
      </w:r>
      <w:r>
        <w:rPr>
          <w:sz w:val="24"/>
        </w:rPr>
        <w:t>the</w:t>
      </w:r>
      <w:r>
        <w:rPr>
          <w:spacing w:val="-16"/>
          <w:sz w:val="24"/>
        </w:rPr>
        <w:t xml:space="preserve"> </w:t>
      </w:r>
      <w:r>
        <w:rPr>
          <w:sz w:val="24"/>
        </w:rPr>
        <w:t xml:space="preserve">economy of the City, </w:t>
      </w:r>
      <w:proofErr w:type="gramStart"/>
      <w:r>
        <w:rPr>
          <w:sz w:val="24"/>
        </w:rPr>
        <w:t>in order to</w:t>
      </w:r>
      <w:proofErr w:type="gramEnd"/>
      <w:r>
        <w:rPr>
          <w:sz w:val="24"/>
        </w:rPr>
        <w:t xml:space="preserve"> prevent residential </w:t>
      </w:r>
      <w:r>
        <w:rPr>
          <w:i/>
          <w:sz w:val="24"/>
        </w:rPr>
        <w:t>disamenity</w:t>
      </w:r>
      <w:r>
        <w:rPr>
          <w:i/>
          <w:spacing w:val="30"/>
          <w:sz w:val="24"/>
        </w:rPr>
        <w:t xml:space="preserve"> </w:t>
      </w:r>
      <w:r>
        <w:rPr>
          <w:sz w:val="24"/>
        </w:rPr>
        <w:t>and to maintain the sustainability</w:t>
      </w:r>
      <w:r>
        <w:rPr>
          <w:spacing w:val="-10"/>
          <w:sz w:val="24"/>
        </w:rPr>
        <w:t xml:space="preserve"> </w:t>
      </w:r>
      <w:r>
        <w:rPr>
          <w:sz w:val="24"/>
        </w:rPr>
        <w:t>of</w:t>
      </w:r>
      <w:r>
        <w:rPr>
          <w:spacing w:val="-16"/>
          <w:sz w:val="24"/>
        </w:rPr>
        <w:t xml:space="preserve"> </w:t>
      </w:r>
      <w:r>
        <w:rPr>
          <w:sz w:val="24"/>
        </w:rPr>
        <w:t>neighbourhoods,</w:t>
      </w:r>
      <w:r>
        <w:rPr>
          <w:spacing w:val="-17"/>
          <w:sz w:val="24"/>
        </w:rPr>
        <w:t xml:space="preserve"> </w:t>
      </w:r>
      <w:r>
        <w:rPr>
          <w:sz w:val="24"/>
        </w:rPr>
        <w:t>the</w:t>
      </w:r>
      <w:r>
        <w:rPr>
          <w:spacing w:val="-16"/>
          <w:sz w:val="24"/>
        </w:rPr>
        <w:t xml:space="preserve"> </w:t>
      </w:r>
      <w:r>
        <w:rPr>
          <w:sz w:val="24"/>
        </w:rPr>
        <w:t>Council</w:t>
      </w:r>
      <w:r>
        <w:rPr>
          <w:spacing w:val="-4"/>
          <w:sz w:val="24"/>
        </w:rPr>
        <w:t xml:space="preserve"> </w:t>
      </w:r>
      <w:r>
        <w:rPr>
          <w:sz w:val="24"/>
        </w:rPr>
        <w:t>will</w:t>
      </w:r>
      <w:r>
        <w:rPr>
          <w:spacing w:val="-16"/>
          <w:sz w:val="24"/>
        </w:rPr>
        <w:t xml:space="preserve"> </w:t>
      </w:r>
      <w:r>
        <w:rPr>
          <w:sz w:val="24"/>
        </w:rPr>
        <w:t>manage</w:t>
      </w:r>
      <w:r>
        <w:rPr>
          <w:spacing w:val="-6"/>
          <w:sz w:val="24"/>
        </w:rPr>
        <w:t xml:space="preserve"> </w:t>
      </w:r>
      <w:r>
        <w:rPr>
          <w:sz w:val="24"/>
        </w:rPr>
        <w:t>the</w:t>
      </w:r>
      <w:r>
        <w:rPr>
          <w:spacing w:val="-11"/>
          <w:sz w:val="24"/>
        </w:rPr>
        <w:t xml:space="preserve"> </w:t>
      </w:r>
      <w:r>
        <w:rPr>
          <w:sz w:val="24"/>
        </w:rPr>
        <w:t>future</w:t>
      </w:r>
      <w:r>
        <w:rPr>
          <w:spacing w:val="-8"/>
          <w:sz w:val="24"/>
        </w:rPr>
        <w:t xml:space="preserve"> </w:t>
      </w:r>
      <w:r>
        <w:rPr>
          <w:sz w:val="24"/>
        </w:rPr>
        <w:t>location</w:t>
      </w:r>
      <w:r>
        <w:rPr>
          <w:spacing w:val="-3"/>
          <w:sz w:val="24"/>
        </w:rPr>
        <w:t xml:space="preserve"> </w:t>
      </w:r>
      <w:r>
        <w:rPr>
          <w:color w:val="131313"/>
          <w:sz w:val="24"/>
        </w:rPr>
        <w:t xml:space="preserve">of </w:t>
      </w:r>
      <w:r>
        <w:rPr>
          <w:spacing w:val="-2"/>
          <w:sz w:val="24"/>
        </w:rPr>
        <w:t>Houses</w:t>
      </w:r>
      <w:r>
        <w:rPr>
          <w:spacing w:val="-4"/>
          <w:sz w:val="24"/>
        </w:rPr>
        <w:t xml:space="preserve"> </w:t>
      </w:r>
      <w:r>
        <w:rPr>
          <w:spacing w:val="-2"/>
          <w:sz w:val="24"/>
        </w:rPr>
        <w:t>of</w:t>
      </w:r>
      <w:r>
        <w:rPr>
          <w:spacing w:val="-11"/>
          <w:sz w:val="24"/>
        </w:rPr>
        <w:t xml:space="preserve"> </w:t>
      </w:r>
      <w:r>
        <w:rPr>
          <w:spacing w:val="-2"/>
          <w:sz w:val="24"/>
        </w:rPr>
        <w:t>Multiple</w:t>
      </w:r>
      <w:r>
        <w:rPr>
          <w:spacing w:val="-4"/>
          <w:sz w:val="24"/>
        </w:rPr>
        <w:t xml:space="preserve"> </w:t>
      </w:r>
      <w:r>
        <w:rPr>
          <w:spacing w:val="-2"/>
          <w:sz w:val="24"/>
        </w:rPr>
        <w:t>Occupation</w:t>
      </w:r>
      <w:r>
        <w:rPr>
          <w:sz w:val="24"/>
        </w:rPr>
        <w:t xml:space="preserve"> </w:t>
      </w:r>
      <w:r>
        <w:rPr>
          <w:spacing w:val="-2"/>
          <w:sz w:val="24"/>
        </w:rPr>
        <w:t>(HMOs)</w:t>
      </w:r>
      <w:r>
        <w:rPr>
          <w:spacing w:val="14"/>
          <w:sz w:val="24"/>
        </w:rPr>
        <w:t xml:space="preserve"> </w:t>
      </w:r>
      <w:r>
        <w:rPr>
          <w:spacing w:val="-2"/>
          <w:sz w:val="24"/>
        </w:rPr>
        <w:t>which fall within</w:t>
      </w:r>
      <w:r>
        <w:rPr>
          <w:spacing w:val="-10"/>
          <w:sz w:val="24"/>
        </w:rPr>
        <w:t xml:space="preserve"> </w:t>
      </w:r>
      <w:r>
        <w:rPr>
          <w:color w:val="131313"/>
          <w:spacing w:val="-2"/>
          <w:sz w:val="24"/>
        </w:rPr>
        <w:t>Use</w:t>
      </w:r>
      <w:r>
        <w:rPr>
          <w:color w:val="131313"/>
          <w:spacing w:val="-10"/>
          <w:sz w:val="24"/>
        </w:rPr>
        <w:t xml:space="preserve"> </w:t>
      </w:r>
      <w:r>
        <w:rPr>
          <w:spacing w:val="-2"/>
          <w:sz w:val="24"/>
        </w:rPr>
        <w:t>Class</w:t>
      </w:r>
      <w:r>
        <w:rPr>
          <w:spacing w:val="-3"/>
          <w:sz w:val="24"/>
        </w:rPr>
        <w:t xml:space="preserve"> </w:t>
      </w:r>
      <w:r>
        <w:rPr>
          <w:spacing w:val="-2"/>
          <w:sz w:val="24"/>
        </w:rPr>
        <w:t>C4.</w:t>
      </w:r>
      <w:r>
        <w:rPr>
          <w:spacing w:val="38"/>
          <w:sz w:val="24"/>
        </w:rPr>
        <w:t xml:space="preserve"> </w:t>
      </w:r>
      <w:r>
        <w:rPr>
          <w:spacing w:val="-2"/>
          <w:sz w:val="24"/>
        </w:rPr>
        <w:t>To</w:t>
      </w:r>
      <w:r>
        <w:rPr>
          <w:spacing w:val="-7"/>
          <w:sz w:val="24"/>
        </w:rPr>
        <w:t xml:space="preserve"> </w:t>
      </w:r>
      <w:r>
        <w:rPr>
          <w:spacing w:val="-2"/>
          <w:sz w:val="24"/>
        </w:rPr>
        <w:t>this end,</w:t>
      </w:r>
      <w:r>
        <w:rPr>
          <w:spacing w:val="-12"/>
          <w:sz w:val="24"/>
        </w:rPr>
        <w:t xml:space="preserve"> </w:t>
      </w:r>
      <w:r>
        <w:rPr>
          <w:spacing w:val="-2"/>
          <w:sz w:val="24"/>
        </w:rPr>
        <w:t>an</w:t>
      </w:r>
      <w:r>
        <w:rPr>
          <w:spacing w:val="-8"/>
          <w:sz w:val="24"/>
        </w:rPr>
        <w:t xml:space="preserve"> </w:t>
      </w:r>
      <w:proofErr w:type="gramStart"/>
      <w:r>
        <w:rPr>
          <w:spacing w:val="-2"/>
          <w:sz w:val="24"/>
        </w:rPr>
        <w:t>Article</w:t>
      </w:r>
      <w:proofErr w:type="gramEnd"/>
      <w:r>
        <w:rPr>
          <w:spacing w:val="-7"/>
          <w:sz w:val="24"/>
        </w:rPr>
        <w:t xml:space="preserve"> </w:t>
      </w:r>
      <w:r>
        <w:rPr>
          <w:spacing w:val="-2"/>
          <w:sz w:val="24"/>
        </w:rPr>
        <w:t>4</w:t>
      </w:r>
      <w:r>
        <w:rPr>
          <w:spacing w:val="-15"/>
          <w:sz w:val="24"/>
        </w:rPr>
        <w:t xml:space="preserve"> </w:t>
      </w:r>
      <w:r>
        <w:rPr>
          <w:spacing w:val="-2"/>
          <w:sz w:val="24"/>
        </w:rPr>
        <w:t>Direction</w:t>
      </w:r>
      <w:r>
        <w:rPr>
          <w:spacing w:val="5"/>
          <w:sz w:val="24"/>
        </w:rPr>
        <w:t xml:space="preserve"> </w:t>
      </w:r>
      <w:r>
        <w:rPr>
          <w:color w:val="0F0F0F"/>
          <w:spacing w:val="-2"/>
          <w:sz w:val="24"/>
        </w:rPr>
        <w:t>was</w:t>
      </w:r>
      <w:r>
        <w:rPr>
          <w:color w:val="0F0F0F"/>
          <w:spacing w:val="-7"/>
          <w:sz w:val="24"/>
        </w:rPr>
        <w:t xml:space="preserve"> </w:t>
      </w:r>
      <w:r>
        <w:rPr>
          <w:spacing w:val="-2"/>
          <w:sz w:val="24"/>
        </w:rPr>
        <w:t>confirmed</w:t>
      </w:r>
      <w:r>
        <w:rPr>
          <w:spacing w:val="4"/>
          <w:sz w:val="24"/>
        </w:rPr>
        <w:t xml:space="preserve"> </w:t>
      </w:r>
      <w:r>
        <w:rPr>
          <w:spacing w:val="-2"/>
          <w:sz w:val="24"/>
        </w:rPr>
        <w:t>by</w:t>
      </w:r>
      <w:r>
        <w:rPr>
          <w:spacing w:val="-4"/>
          <w:sz w:val="24"/>
        </w:rPr>
        <w:t xml:space="preserve"> </w:t>
      </w:r>
      <w:r>
        <w:rPr>
          <w:spacing w:val="-2"/>
          <w:sz w:val="24"/>
        </w:rPr>
        <w:t>the</w:t>
      </w:r>
      <w:r>
        <w:rPr>
          <w:spacing w:val="-12"/>
          <w:sz w:val="24"/>
        </w:rPr>
        <w:t xml:space="preserve"> </w:t>
      </w:r>
      <w:r>
        <w:rPr>
          <w:spacing w:val="-2"/>
          <w:sz w:val="24"/>
        </w:rPr>
        <w:t>Council in</w:t>
      </w:r>
      <w:r>
        <w:rPr>
          <w:spacing w:val="-12"/>
          <w:sz w:val="24"/>
        </w:rPr>
        <w:t xml:space="preserve"> </w:t>
      </w:r>
      <w:r>
        <w:rPr>
          <w:spacing w:val="-2"/>
          <w:sz w:val="24"/>
        </w:rPr>
        <w:t>January</w:t>
      </w:r>
      <w:r>
        <w:rPr>
          <w:spacing w:val="8"/>
          <w:sz w:val="24"/>
        </w:rPr>
        <w:t xml:space="preserve"> </w:t>
      </w:r>
      <w:r>
        <w:rPr>
          <w:spacing w:val="-2"/>
          <w:sz w:val="24"/>
        </w:rPr>
        <w:t>2011</w:t>
      </w:r>
      <w:r>
        <w:rPr>
          <w:spacing w:val="-15"/>
          <w:sz w:val="24"/>
        </w:rPr>
        <w:t xml:space="preserve"> </w:t>
      </w:r>
      <w:r>
        <w:rPr>
          <w:spacing w:val="-2"/>
          <w:sz w:val="24"/>
        </w:rPr>
        <w:t>which means</w:t>
      </w:r>
      <w:r>
        <w:rPr>
          <w:spacing w:val="-3"/>
          <w:sz w:val="24"/>
        </w:rPr>
        <w:t xml:space="preserve"> </w:t>
      </w:r>
      <w:r>
        <w:rPr>
          <w:spacing w:val="-2"/>
          <w:sz w:val="24"/>
        </w:rPr>
        <w:t>that</w:t>
      </w:r>
      <w:r>
        <w:rPr>
          <w:spacing w:val="-6"/>
          <w:sz w:val="24"/>
        </w:rPr>
        <w:t xml:space="preserve"> </w:t>
      </w:r>
      <w:r>
        <w:rPr>
          <w:spacing w:val="-2"/>
          <w:sz w:val="24"/>
        </w:rPr>
        <w:t>planning permission</w:t>
      </w:r>
      <w:r>
        <w:rPr>
          <w:sz w:val="24"/>
        </w:rPr>
        <w:t xml:space="preserve"> </w:t>
      </w:r>
      <w:r>
        <w:rPr>
          <w:spacing w:val="-2"/>
          <w:sz w:val="24"/>
        </w:rPr>
        <w:t>is</w:t>
      </w:r>
      <w:r>
        <w:rPr>
          <w:spacing w:val="-6"/>
          <w:sz w:val="24"/>
        </w:rPr>
        <w:t xml:space="preserve"> </w:t>
      </w:r>
      <w:r>
        <w:rPr>
          <w:spacing w:val="-2"/>
          <w:sz w:val="24"/>
        </w:rPr>
        <w:t>required</w:t>
      </w:r>
      <w:r>
        <w:rPr>
          <w:spacing w:val="-3"/>
          <w:sz w:val="24"/>
        </w:rPr>
        <w:t xml:space="preserve"> </w:t>
      </w:r>
      <w:r>
        <w:rPr>
          <w:spacing w:val="-2"/>
          <w:sz w:val="24"/>
        </w:rPr>
        <w:t>for</w:t>
      </w:r>
      <w:r>
        <w:rPr>
          <w:spacing w:val="-10"/>
          <w:sz w:val="24"/>
        </w:rPr>
        <w:t xml:space="preserve"> </w:t>
      </w:r>
      <w:r>
        <w:rPr>
          <w:spacing w:val="-2"/>
          <w:sz w:val="24"/>
        </w:rPr>
        <w:t>this</w:t>
      </w:r>
      <w:r>
        <w:rPr>
          <w:spacing w:val="-8"/>
          <w:sz w:val="24"/>
        </w:rPr>
        <w:t xml:space="preserve"> </w:t>
      </w:r>
      <w:r>
        <w:rPr>
          <w:spacing w:val="-2"/>
          <w:sz w:val="24"/>
        </w:rPr>
        <w:t>type</w:t>
      </w:r>
      <w:r>
        <w:rPr>
          <w:spacing w:val="-4"/>
          <w:sz w:val="24"/>
        </w:rPr>
        <w:t xml:space="preserve"> </w:t>
      </w:r>
      <w:r>
        <w:rPr>
          <w:color w:val="0F0F0F"/>
          <w:spacing w:val="-2"/>
          <w:sz w:val="24"/>
        </w:rPr>
        <w:t>of</w:t>
      </w:r>
      <w:r>
        <w:rPr>
          <w:color w:val="0F0F0F"/>
          <w:spacing w:val="-6"/>
          <w:sz w:val="24"/>
        </w:rPr>
        <w:t xml:space="preserve"> </w:t>
      </w:r>
      <w:r>
        <w:rPr>
          <w:spacing w:val="-2"/>
          <w:sz w:val="24"/>
        </w:rPr>
        <w:t>development</w:t>
      </w:r>
      <w:r>
        <w:rPr>
          <w:spacing w:val="11"/>
          <w:sz w:val="24"/>
        </w:rPr>
        <w:t xml:space="preserve"> </w:t>
      </w:r>
      <w:r>
        <w:rPr>
          <w:spacing w:val="-2"/>
          <w:sz w:val="24"/>
        </w:rPr>
        <w:t xml:space="preserve">across </w:t>
      </w:r>
      <w:r>
        <w:rPr>
          <w:sz w:val="24"/>
        </w:rPr>
        <w:t>the City area.</w:t>
      </w:r>
    </w:p>
    <w:p w:rsidR="004A4A13" w:rsidRDefault="00000000" w14:paraId="55DD2589" w14:textId="77777777">
      <w:pPr>
        <w:pStyle w:val="ListParagraph"/>
        <w:numPr>
          <w:ilvl w:val="0"/>
          <w:numId w:val="4"/>
        </w:numPr>
        <w:tabs>
          <w:tab w:val="left" w:pos="661"/>
          <w:tab w:val="left" w:pos="674"/>
        </w:tabs>
        <w:spacing w:before="176" w:line="237" w:lineRule="auto"/>
        <w:ind w:left="674" w:right="431" w:hanging="400"/>
        <w:jc w:val="left"/>
      </w:pPr>
      <w:r>
        <w:rPr>
          <w:w w:val="105"/>
        </w:rPr>
        <w:t>This stance is supported by the Council's Supplementary</w:t>
      </w:r>
      <w:r>
        <w:rPr>
          <w:spacing w:val="36"/>
          <w:w w:val="105"/>
        </w:rPr>
        <w:t xml:space="preserve"> </w:t>
      </w:r>
      <w:r>
        <w:rPr>
          <w:w w:val="105"/>
        </w:rPr>
        <w:t>Planning Document titled</w:t>
      </w:r>
      <w:r>
        <w:rPr>
          <w:spacing w:val="-17"/>
          <w:w w:val="105"/>
        </w:rPr>
        <w:t xml:space="preserve"> </w:t>
      </w:r>
      <w:r>
        <w:rPr>
          <w:i/>
          <w:w w:val="105"/>
        </w:rPr>
        <w:t>‘Guide</w:t>
      </w:r>
      <w:r>
        <w:rPr>
          <w:i/>
          <w:spacing w:val="-4"/>
          <w:w w:val="105"/>
        </w:rPr>
        <w:t xml:space="preserve"> </w:t>
      </w:r>
      <w:r>
        <w:rPr>
          <w:color w:val="0F0F0F"/>
          <w:w w:val="105"/>
        </w:rPr>
        <w:t>Lo</w:t>
      </w:r>
      <w:r>
        <w:rPr>
          <w:color w:val="0F0F0F"/>
          <w:spacing w:val="-1"/>
          <w:w w:val="105"/>
        </w:rPr>
        <w:t xml:space="preserve"> </w:t>
      </w:r>
      <w:r>
        <w:rPr>
          <w:i/>
          <w:w w:val="105"/>
        </w:rPr>
        <w:t xml:space="preserve">Development </w:t>
      </w:r>
      <w:r>
        <w:rPr>
          <w:i/>
          <w:color w:val="161616"/>
          <w:w w:val="105"/>
        </w:rPr>
        <w:t xml:space="preserve">in </w:t>
      </w:r>
      <w:r>
        <w:rPr>
          <w:i/>
          <w:w w:val="105"/>
        </w:rPr>
        <w:t>Manchester’</w:t>
      </w:r>
      <w:r>
        <w:rPr>
          <w:i/>
          <w:spacing w:val="29"/>
          <w:w w:val="105"/>
        </w:rPr>
        <w:t xml:space="preserve"> </w:t>
      </w:r>
      <w:r>
        <w:rPr>
          <w:w w:val="105"/>
        </w:rPr>
        <w:t>(SPD)</w:t>
      </w:r>
      <w:r>
        <w:rPr>
          <w:spacing w:val="16"/>
          <w:w w:val="105"/>
        </w:rPr>
        <w:t xml:space="preserve"> </w:t>
      </w:r>
      <w:r>
        <w:rPr>
          <w:w w:val="105"/>
        </w:rPr>
        <w:t>which explains</w:t>
      </w:r>
      <w:r>
        <w:rPr>
          <w:spacing w:val="12"/>
          <w:w w:val="105"/>
        </w:rPr>
        <w:t xml:space="preserve"> </w:t>
      </w:r>
      <w:r>
        <w:rPr>
          <w:w w:val="105"/>
        </w:rPr>
        <w:t>that parts of</w:t>
      </w:r>
    </w:p>
    <w:p w:rsidR="004A4A13" w:rsidRDefault="004A4A13" w14:paraId="1FF5D190" w14:textId="77777777">
      <w:pPr>
        <w:pStyle w:val="BodyText"/>
        <w:rPr>
          <w:sz w:val="20"/>
        </w:rPr>
      </w:pPr>
    </w:p>
    <w:p w:rsidR="004A4A13" w:rsidRDefault="004A4A13" w14:paraId="34753E28" w14:textId="77777777">
      <w:pPr>
        <w:pStyle w:val="BodyText"/>
        <w:rPr>
          <w:sz w:val="20"/>
        </w:rPr>
      </w:pPr>
    </w:p>
    <w:p w:rsidR="004A4A13" w:rsidRDefault="00000000" w14:paraId="10DE4AE4" w14:textId="77777777">
      <w:pPr>
        <w:pStyle w:val="BodyText"/>
        <w:spacing w:before="4"/>
        <w:rPr>
          <w:sz w:val="14"/>
        </w:rPr>
      </w:pPr>
      <w:r>
        <w:rPr>
          <w:noProof/>
        </w:rPr>
        <mc:AlternateContent>
          <mc:Choice Requires="wps">
            <w:drawing>
              <wp:anchor distT="0" distB="0" distL="0" distR="0" simplePos="0" relativeHeight="487629312" behindDoc="1" locked="0" layoutInCell="1" allowOverlap="1" wp14:anchorId="18A67BAF" wp14:editId="45E3A052">
                <wp:simplePos x="0" y="0"/>
                <wp:positionH relativeFrom="page">
                  <wp:posOffset>1118622</wp:posOffset>
                </wp:positionH>
                <wp:positionV relativeFrom="paragraph">
                  <wp:posOffset>120161</wp:posOffset>
                </wp:positionV>
                <wp:extent cx="5577840" cy="1270"/>
                <wp:effectExtent l="0" t="0" r="0" b="0"/>
                <wp:wrapTopAndBottom/>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7840" cy="1270"/>
                        </a:xfrm>
                        <a:custGeom>
                          <a:avLst/>
                          <a:gdLst/>
                          <a:ahLst/>
                          <a:cxnLst/>
                          <a:rect l="l" t="t" r="r" b="b"/>
                          <a:pathLst>
                            <a:path w="5577840">
                              <a:moveTo>
                                <a:pt x="0" y="0"/>
                              </a:moveTo>
                              <a:lnTo>
                                <a:pt x="5577840" y="0"/>
                              </a:lnTo>
                            </a:path>
                          </a:pathLst>
                        </a:custGeom>
                        <a:ln w="24386">
                          <a:solidFill>
                            <a:srgbClr val="1C1C1C"/>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3D6A77B">
              <v:shape id="Graphic 162" style="position:absolute;margin-left:88.1pt;margin-top:9.45pt;width:439.2pt;height:.1pt;z-index:-15687168;visibility:visible;mso-wrap-style:square;mso-wrap-distance-left:0;mso-wrap-distance-top:0;mso-wrap-distance-right:0;mso-wrap-distance-bottom:0;mso-position-horizontal:absolute;mso-position-horizontal-relative:page;mso-position-vertical:absolute;mso-position-vertical-relative:text;v-text-anchor:top" coordsize="5577840,1270" o:spid="_x0000_s1026" filled="f" strokecolor="#1c1c1c" strokeweight=".67739mm" path="m,l557784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" w14:anchorId="70B64304">
                <v:path arrowok="t"/>
                <w10:wrap type="topAndBottom" anchorx="page"/>
              </v:shape>
            </w:pict>
          </mc:Fallback>
        </mc:AlternateContent>
      </w:r>
    </w:p>
    <w:p w:rsidR="004A4A13" w:rsidRDefault="004A4A13" w14:paraId="3AEBD5CF" w14:textId="77777777">
      <w:pPr>
        <w:pStyle w:val="BodyText"/>
        <w:spacing w:before="6"/>
        <w:rPr>
          <w:sz w:val="21"/>
        </w:rPr>
      </w:pPr>
    </w:p>
    <w:p w:rsidR="004A4A13" w:rsidRDefault="00000000" w14:paraId="04763CE5" w14:textId="77777777">
      <w:pPr>
        <w:spacing w:before="1"/>
        <w:ind w:left="279"/>
        <w:rPr>
          <w:sz w:val="16"/>
        </w:rPr>
      </w:pPr>
      <w:hyperlink r:id="rId66">
        <w:r>
          <w:rPr>
            <w:sz w:val="16"/>
          </w:rPr>
          <w:t>www.plan</w:t>
        </w:r>
        <w:r>
          <w:rPr>
            <w:spacing w:val="6"/>
            <w:sz w:val="16"/>
          </w:rPr>
          <w:t xml:space="preserve"> </w:t>
        </w:r>
        <w:r>
          <w:rPr>
            <w:sz w:val="16"/>
          </w:rPr>
          <w:t>ning-</w:t>
        </w:r>
        <w:r>
          <w:rPr>
            <w:spacing w:val="-2"/>
            <w:sz w:val="16"/>
          </w:rPr>
          <w:t>inspectorate.gov.</w:t>
        </w:r>
        <w:r>
          <w:rPr>
            <w:color w:val="262626"/>
            <w:spacing w:val="-2"/>
            <w:sz w:val="16"/>
          </w:rPr>
          <w:t>u</w:t>
        </w:r>
        <w:r>
          <w:rPr>
            <w:color w:val="181818"/>
            <w:spacing w:val="-2"/>
            <w:sz w:val="16"/>
          </w:rPr>
          <w:t>k</w:t>
        </w:r>
      </w:hyperlink>
    </w:p>
    <w:p w:rsidR="004A4A13" w:rsidRDefault="004A4A13" w14:paraId="470AD6BC" w14:textId="77777777">
      <w:pPr>
        <w:rPr>
          <w:sz w:val="16"/>
        </w:rPr>
        <w:sectPr w:rsidR="004A4A13">
          <w:headerReference w:type="default" r:id="rId67"/>
          <w:footerReference w:type="default" r:id="rId68"/>
          <w:pgSz w:w="11920" w:h="16840" w:orient="portrait"/>
          <w:pgMar w:top="1120" w:right="1120" w:bottom="280" w:left="1520" w:header="0" w:footer="0" w:gutter="0"/>
          <w:cols w:space="720"/>
        </w:sectPr>
      </w:pPr>
    </w:p>
    <w:p w:rsidR="004A4A13" w:rsidRDefault="004A4A13" w14:paraId="05DCD752" w14:textId="77777777">
      <w:pPr>
        <w:pStyle w:val="BodyText"/>
        <w:spacing w:before="7" w:after="1"/>
        <w:rPr>
          <w:sz w:val="15"/>
        </w:rPr>
      </w:pPr>
    </w:p>
    <w:p w:rsidR="004A4A13" w:rsidRDefault="00000000" w14:paraId="043D2349" w14:textId="77777777">
      <w:pPr>
        <w:pStyle w:val="BodyText"/>
        <w:spacing w:line="57" w:lineRule="exact"/>
        <w:ind w:left="281"/>
        <w:rPr>
          <w:sz w:val="5"/>
        </w:rPr>
      </w:pPr>
      <w:r>
        <w:rPr>
          <w:noProof/>
          <w:sz w:val="5"/>
        </w:rPr>
        <w:drawing>
          <wp:inline distT="0" distB="0" distL="0" distR="0" wp14:anchorId="488A4906" wp14:editId="7C203FD8">
            <wp:extent cx="5595595" cy="36575"/>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69" cstate="print"/>
                    <a:stretch>
                      <a:fillRect/>
                    </a:stretch>
                  </pic:blipFill>
                  <pic:spPr>
                    <a:xfrm>
                      <a:off x="0" y="0"/>
                      <a:ext cx="5595595" cy="36575"/>
                    </a:xfrm>
                    <a:prstGeom prst="rect">
                      <a:avLst/>
                    </a:prstGeom>
                  </pic:spPr>
                </pic:pic>
              </a:graphicData>
            </a:graphic>
          </wp:inline>
        </w:drawing>
      </w:r>
    </w:p>
    <w:p w:rsidR="004A4A13" w:rsidRDefault="004A4A13" w14:paraId="387F475D" w14:textId="77777777">
      <w:pPr>
        <w:pStyle w:val="BodyText"/>
        <w:spacing w:before="3"/>
        <w:rPr>
          <w:sz w:val="11"/>
        </w:rPr>
      </w:pPr>
    </w:p>
    <w:p w:rsidR="004A4A13" w:rsidRDefault="00000000" w14:paraId="05E19C32" w14:textId="77777777">
      <w:pPr>
        <w:spacing w:before="110" w:line="220" w:lineRule="auto"/>
        <w:ind w:left="728" w:right="423"/>
        <w:rPr>
          <w:sz w:val="24"/>
        </w:rPr>
      </w:pPr>
      <w:r>
        <w:rPr>
          <w:sz w:val="24"/>
        </w:rPr>
        <w:t>the</w:t>
      </w:r>
      <w:r>
        <w:rPr>
          <w:spacing w:val="-9"/>
          <w:sz w:val="24"/>
        </w:rPr>
        <w:t xml:space="preserve"> </w:t>
      </w:r>
      <w:proofErr w:type="gramStart"/>
      <w:r>
        <w:rPr>
          <w:sz w:val="24"/>
        </w:rPr>
        <w:t>City</w:t>
      </w:r>
      <w:proofErr w:type="gramEnd"/>
      <w:r>
        <w:rPr>
          <w:spacing w:val="-4"/>
          <w:sz w:val="24"/>
        </w:rPr>
        <w:t xml:space="preserve"> </w:t>
      </w:r>
      <w:r>
        <w:rPr>
          <w:color w:val="0C0C0C"/>
          <w:sz w:val="24"/>
        </w:rPr>
        <w:t>have</w:t>
      </w:r>
      <w:r>
        <w:rPr>
          <w:color w:val="0C0C0C"/>
          <w:spacing w:val="-1"/>
          <w:sz w:val="24"/>
        </w:rPr>
        <w:t xml:space="preserve"> </w:t>
      </w:r>
      <w:r>
        <w:rPr>
          <w:sz w:val="24"/>
        </w:rPr>
        <w:t>seen</w:t>
      </w:r>
      <w:r>
        <w:rPr>
          <w:spacing w:val="-4"/>
          <w:sz w:val="24"/>
        </w:rPr>
        <w:t xml:space="preserve"> </w:t>
      </w:r>
      <w:r>
        <w:rPr>
          <w:sz w:val="24"/>
        </w:rPr>
        <w:t>the</w:t>
      </w:r>
      <w:r>
        <w:rPr>
          <w:spacing w:val="-9"/>
          <w:sz w:val="24"/>
        </w:rPr>
        <w:t xml:space="preserve"> </w:t>
      </w:r>
      <w:r>
        <w:rPr>
          <w:sz w:val="24"/>
        </w:rPr>
        <w:t>loss</w:t>
      </w:r>
      <w:r>
        <w:rPr>
          <w:spacing w:val="-7"/>
          <w:sz w:val="24"/>
        </w:rPr>
        <w:t xml:space="preserve"> </w:t>
      </w:r>
      <w:r>
        <w:rPr>
          <w:color w:val="161616"/>
          <w:sz w:val="24"/>
        </w:rPr>
        <w:t>of</w:t>
      </w:r>
      <w:r>
        <w:rPr>
          <w:color w:val="161616"/>
          <w:spacing w:val="-11"/>
          <w:sz w:val="24"/>
        </w:rPr>
        <w:t xml:space="preserve"> </w:t>
      </w:r>
      <w:r>
        <w:rPr>
          <w:sz w:val="24"/>
        </w:rPr>
        <w:t xml:space="preserve">family housing </w:t>
      </w:r>
      <w:r>
        <w:rPr>
          <w:color w:val="131313"/>
          <w:sz w:val="24"/>
        </w:rPr>
        <w:t>to</w:t>
      </w:r>
      <w:r>
        <w:rPr>
          <w:color w:val="131313"/>
          <w:spacing w:val="-12"/>
          <w:sz w:val="24"/>
        </w:rPr>
        <w:t xml:space="preserve"> </w:t>
      </w:r>
      <w:r>
        <w:rPr>
          <w:sz w:val="24"/>
        </w:rPr>
        <w:t>the</w:t>
      </w:r>
      <w:r>
        <w:rPr>
          <w:spacing w:val="-12"/>
          <w:sz w:val="24"/>
        </w:rPr>
        <w:t xml:space="preserve"> </w:t>
      </w:r>
      <w:r>
        <w:rPr>
          <w:sz w:val="24"/>
        </w:rPr>
        <w:t>extent</w:t>
      </w:r>
      <w:r>
        <w:rPr>
          <w:spacing w:val="-4"/>
          <w:sz w:val="24"/>
        </w:rPr>
        <w:t xml:space="preserve"> </w:t>
      </w:r>
      <w:r>
        <w:rPr>
          <w:color w:val="001538"/>
          <w:sz w:val="24"/>
        </w:rPr>
        <w:t>that</w:t>
      </w:r>
      <w:r>
        <w:rPr>
          <w:color w:val="001538"/>
          <w:spacing w:val="-12"/>
          <w:sz w:val="24"/>
        </w:rPr>
        <w:t xml:space="preserve"> </w:t>
      </w:r>
      <w:r>
        <w:rPr>
          <w:sz w:val="24"/>
        </w:rPr>
        <w:t>the</w:t>
      </w:r>
      <w:r>
        <w:rPr>
          <w:spacing w:val="-10"/>
          <w:sz w:val="24"/>
        </w:rPr>
        <w:t xml:space="preserve"> </w:t>
      </w:r>
      <w:r>
        <w:rPr>
          <w:sz w:val="24"/>
        </w:rPr>
        <w:t xml:space="preserve">character </w:t>
      </w:r>
      <w:r>
        <w:rPr>
          <w:color w:val="070707"/>
          <w:sz w:val="24"/>
        </w:rPr>
        <w:t xml:space="preserve">and </w:t>
      </w:r>
      <w:r>
        <w:rPr>
          <w:sz w:val="24"/>
        </w:rPr>
        <w:t>sustainability</w:t>
      </w:r>
      <w:r>
        <w:rPr>
          <w:spacing w:val="-6"/>
          <w:sz w:val="24"/>
        </w:rPr>
        <w:t xml:space="preserve"> </w:t>
      </w:r>
      <w:r>
        <w:rPr>
          <w:color w:val="111111"/>
          <w:sz w:val="24"/>
        </w:rPr>
        <w:t xml:space="preserve">of </w:t>
      </w:r>
      <w:r>
        <w:rPr>
          <w:sz w:val="24"/>
        </w:rPr>
        <w:t xml:space="preserve">these areas </w:t>
      </w:r>
      <w:r>
        <w:rPr>
          <w:color w:val="1C1C1C"/>
          <w:sz w:val="24"/>
        </w:rPr>
        <w:t xml:space="preserve">is </w:t>
      </w:r>
      <w:r>
        <w:rPr>
          <w:sz w:val="24"/>
        </w:rPr>
        <w:t>jeopardised (paragraph</w:t>
      </w:r>
      <w:r>
        <w:rPr>
          <w:spacing w:val="18"/>
          <w:sz w:val="24"/>
        </w:rPr>
        <w:t xml:space="preserve"> </w:t>
      </w:r>
      <w:r>
        <w:rPr>
          <w:color w:val="080808"/>
          <w:sz w:val="24"/>
        </w:rPr>
        <w:t>7.4).</w:t>
      </w:r>
    </w:p>
    <w:p w:rsidR="004A4A13" w:rsidRDefault="00000000" w14:paraId="3B31E2BC" w14:textId="77777777">
      <w:pPr>
        <w:pStyle w:val="ListParagraph"/>
        <w:numPr>
          <w:ilvl w:val="0"/>
          <w:numId w:val="4"/>
        </w:numPr>
        <w:tabs>
          <w:tab w:val="left" w:pos="724"/>
        </w:tabs>
        <w:spacing w:before="172" w:line="237" w:lineRule="auto"/>
        <w:ind w:left="724" w:right="385" w:hanging="399"/>
        <w:jc w:val="left"/>
        <w:rPr>
          <w:color w:val="01111D"/>
        </w:rPr>
      </w:pPr>
      <w:r>
        <w:rPr>
          <w:color w:val="181818"/>
          <w:w w:val="105"/>
        </w:rPr>
        <w:t xml:space="preserve">Policy </w:t>
      </w:r>
      <w:r>
        <w:rPr>
          <w:color w:val="052300"/>
          <w:w w:val="105"/>
        </w:rPr>
        <w:t>H11</w:t>
      </w:r>
      <w:r>
        <w:rPr>
          <w:color w:val="052300"/>
          <w:spacing w:val="-17"/>
          <w:w w:val="105"/>
        </w:rPr>
        <w:t xml:space="preserve"> </w:t>
      </w:r>
      <w:r>
        <w:rPr>
          <w:color w:val="2A2A2A"/>
          <w:w w:val="105"/>
        </w:rPr>
        <w:t xml:space="preserve">of </w:t>
      </w:r>
      <w:r>
        <w:rPr>
          <w:color w:val="050505"/>
          <w:w w:val="105"/>
        </w:rPr>
        <w:t xml:space="preserve">the </w:t>
      </w:r>
      <w:r>
        <w:rPr>
          <w:color w:val="0C0C0C"/>
          <w:w w:val="105"/>
        </w:rPr>
        <w:t xml:space="preserve">CS </w:t>
      </w:r>
      <w:r>
        <w:rPr>
          <w:color w:val="151515"/>
          <w:w w:val="105"/>
        </w:rPr>
        <w:t xml:space="preserve">indicates </w:t>
      </w:r>
      <w:r>
        <w:rPr>
          <w:color w:val="262626"/>
          <w:w w:val="105"/>
        </w:rPr>
        <w:t xml:space="preserve">that </w:t>
      </w:r>
      <w:r>
        <w:rPr>
          <w:color w:val="1C3B54"/>
          <w:w w:val="105"/>
        </w:rPr>
        <w:t xml:space="preserve">a </w:t>
      </w:r>
      <w:r>
        <w:rPr>
          <w:color w:val="080808"/>
          <w:w w:val="105"/>
        </w:rPr>
        <w:t xml:space="preserve">change </w:t>
      </w:r>
      <w:r>
        <w:rPr>
          <w:w w:val="105"/>
        </w:rPr>
        <w:t>of</w:t>
      </w:r>
      <w:r>
        <w:rPr>
          <w:spacing w:val="-3"/>
          <w:w w:val="105"/>
        </w:rPr>
        <w:t xml:space="preserve"> </w:t>
      </w:r>
      <w:r>
        <w:rPr>
          <w:color w:val="0E0E0E"/>
          <w:w w:val="105"/>
        </w:rPr>
        <w:t xml:space="preserve">use </w:t>
      </w:r>
      <w:r>
        <w:rPr>
          <w:color w:val="111111"/>
          <w:w w:val="105"/>
        </w:rPr>
        <w:t xml:space="preserve">from </w:t>
      </w:r>
      <w:r>
        <w:rPr>
          <w:color w:val="002146"/>
          <w:w w:val="105"/>
        </w:rPr>
        <w:t xml:space="preserve">a </w:t>
      </w:r>
      <w:r>
        <w:rPr>
          <w:color w:val="031A2D"/>
          <w:w w:val="105"/>
        </w:rPr>
        <w:t xml:space="preserve">C3 </w:t>
      </w:r>
      <w:r>
        <w:rPr>
          <w:color w:val="080808"/>
          <w:w w:val="105"/>
        </w:rPr>
        <w:t xml:space="preserve">dwelling </w:t>
      </w:r>
      <w:r>
        <w:rPr>
          <w:w w:val="105"/>
        </w:rPr>
        <w:t>to</w:t>
      </w:r>
      <w:r>
        <w:rPr>
          <w:spacing w:val="-1"/>
          <w:w w:val="105"/>
        </w:rPr>
        <w:t xml:space="preserve"> </w:t>
      </w:r>
      <w:r>
        <w:rPr>
          <w:color w:val="342860"/>
          <w:w w:val="105"/>
        </w:rPr>
        <w:t xml:space="preserve">a </w:t>
      </w:r>
      <w:r>
        <w:rPr>
          <w:color w:val="0A0A0A"/>
          <w:w w:val="105"/>
        </w:rPr>
        <w:t xml:space="preserve">C4 </w:t>
      </w:r>
      <w:r>
        <w:rPr>
          <w:color w:val="0C0C0C"/>
          <w:w w:val="105"/>
        </w:rPr>
        <w:t xml:space="preserve">HMO </w:t>
      </w:r>
      <w:r>
        <w:rPr>
          <w:color w:val="1A1A1A"/>
          <w:w w:val="105"/>
        </w:rPr>
        <w:t xml:space="preserve">will </w:t>
      </w:r>
      <w:r>
        <w:rPr>
          <w:w w:val="105"/>
        </w:rPr>
        <w:t xml:space="preserve">not </w:t>
      </w:r>
      <w:r>
        <w:rPr>
          <w:color w:val="111111"/>
          <w:w w:val="105"/>
        </w:rPr>
        <w:t xml:space="preserve">be </w:t>
      </w:r>
      <w:r>
        <w:rPr>
          <w:w w:val="105"/>
        </w:rPr>
        <w:t>permitted</w:t>
      </w:r>
      <w:r>
        <w:rPr>
          <w:spacing w:val="38"/>
          <w:w w:val="105"/>
        </w:rPr>
        <w:t xml:space="preserve"> </w:t>
      </w:r>
      <w:r>
        <w:rPr>
          <w:w w:val="105"/>
        </w:rPr>
        <w:t xml:space="preserve">where </w:t>
      </w:r>
      <w:r>
        <w:rPr>
          <w:color w:val="050505"/>
          <w:w w:val="105"/>
        </w:rPr>
        <w:t xml:space="preserve">there </w:t>
      </w:r>
      <w:r>
        <w:rPr>
          <w:color w:val="1F1F1F"/>
          <w:w w:val="105"/>
        </w:rPr>
        <w:t xml:space="preserve">is </w:t>
      </w:r>
      <w:r>
        <w:rPr>
          <w:color w:val="1A1A1A"/>
          <w:w w:val="105"/>
        </w:rPr>
        <w:t xml:space="preserve">a </w:t>
      </w:r>
      <w:r>
        <w:rPr>
          <w:color w:val="181818"/>
          <w:w w:val="105"/>
        </w:rPr>
        <w:t xml:space="preserve">high </w:t>
      </w:r>
      <w:r>
        <w:rPr>
          <w:w w:val="105"/>
        </w:rPr>
        <w:t>concentration</w:t>
      </w:r>
      <w:r>
        <w:rPr>
          <w:spacing w:val="40"/>
          <w:w w:val="105"/>
        </w:rPr>
        <w:t xml:space="preserve"> </w:t>
      </w:r>
      <w:r>
        <w:rPr>
          <w:color w:val="131313"/>
          <w:w w:val="105"/>
        </w:rPr>
        <w:t xml:space="preserve">of </w:t>
      </w:r>
      <w:r>
        <w:rPr>
          <w:w w:val="105"/>
        </w:rPr>
        <w:t>residential properties</w:t>
      </w:r>
      <w:r>
        <w:rPr>
          <w:spacing w:val="40"/>
          <w:w w:val="105"/>
        </w:rPr>
        <w:t xml:space="preserve"> </w:t>
      </w:r>
      <w:r>
        <w:rPr>
          <w:w w:val="105"/>
        </w:rPr>
        <w:t xml:space="preserve">within </w:t>
      </w:r>
      <w:r>
        <w:rPr>
          <w:color w:val="1A1A1A"/>
          <w:w w:val="105"/>
        </w:rPr>
        <w:t xml:space="preserve">a </w:t>
      </w:r>
      <w:r>
        <w:rPr>
          <w:color w:val="181818"/>
          <w:w w:val="105"/>
        </w:rPr>
        <w:t xml:space="preserve">short </w:t>
      </w:r>
      <w:r>
        <w:rPr>
          <w:w w:val="105"/>
        </w:rPr>
        <w:t xml:space="preserve">distance </w:t>
      </w:r>
      <w:r>
        <w:rPr>
          <w:color w:val="1C1C1C"/>
          <w:w w:val="105"/>
        </w:rPr>
        <w:t xml:space="preserve">of </w:t>
      </w:r>
      <w:r>
        <w:rPr>
          <w:color w:val="161616"/>
          <w:w w:val="105"/>
        </w:rPr>
        <w:t xml:space="preserve">the </w:t>
      </w:r>
      <w:r>
        <w:rPr>
          <w:color w:val="0E0E0E"/>
          <w:w w:val="105"/>
        </w:rPr>
        <w:t>application</w:t>
      </w:r>
      <w:r>
        <w:rPr>
          <w:color w:val="0E0E0E"/>
          <w:spacing w:val="40"/>
          <w:w w:val="105"/>
        </w:rPr>
        <w:t xml:space="preserve"> </w:t>
      </w:r>
      <w:r>
        <w:rPr>
          <w:w w:val="105"/>
        </w:rPr>
        <w:t xml:space="preserve">site </w:t>
      </w:r>
      <w:r>
        <w:rPr>
          <w:color w:val="131313"/>
          <w:w w:val="105"/>
        </w:rPr>
        <w:t xml:space="preserve">which </w:t>
      </w:r>
      <w:r>
        <w:rPr>
          <w:color w:val="181818"/>
          <w:w w:val="105"/>
        </w:rPr>
        <w:t xml:space="preserve">are </w:t>
      </w:r>
      <w:r>
        <w:rPr>
          <w:w w:val="105"/>
        </w:rPr>
        <w:t xml:space="preserve">entirely occupied </w:t>
      </w:r>
      <w:r>
        <w:rPr>
          <w:color w:val="000813"/>
          <w:w w:val="105"/>
        </w:rPr>
        <w:t xml:space="preserve">by </w:t>
      </w:r>
      <w:r>
        <w:rPr>
          <w:w w:val="105"/>
        </w:rPr>
        <w:t xml:space="preserve">students, </w:t>
      </w:r>
      <w:r>
        <w:rPr>
          <w:color w:val="131313"/>
          <w:w w:val="105"/>
        </w:rPr>
        <w:t xml:space="preserve">are </w:t>
      </w:r>
      <w:r>
        <w:rPr>
          <w:w w:val="105"/>
        </w:rPr>
        <w:t xml:space="preserve">registered </w:t>
      </w:r>
      <w:r>
        <w:rPr>
          <w:color w:val="161616"/>
          <w:w w:val="105"/>
        </w:rPr>
        <w:t xml:space="preserve">as </w:t>
      </w:r>
      <w:proofErr w:type="gramStart"/>
      <w:r>
        <w:rPr>
          <w:color w:val="544D74"/>
          <w:w w:val="105"/>
        </w:rPr>
        <w:t>a</w:t>
      </w:r>
      <w:proofErr w:type="gramEnd"/>
      <w:r>
        <w:rPr>
          <w:color w:val="544D74"/>
          <w:w w:val="105"/>
        </w:rPr>
        <w:t xml:space="preserve"> </w:t>
      </w:r>
      <w:r>
        <w:rPr>
          <w:color w:val="0C0C0C"/>
          <w:w w:val="105"/>
        </w:rPr>
        <w:t xml:space="preserve">HMO, </w:t>
      </w:r>
      <w:r>
        <w:rPr>
          <w:w w:val="105"/>
        </w:rPr>
        <w:t xml:space="preserve">or otherwise fall within the </w:t>
      </w:r>
      <w:r>
        <w:rPr>
          <w:color w:val="0F4F57"/>
          <w:w w:val="105"/>
        </w:rPr>
        <w:t xml:space="preserve">C4 </w:t>
      </w:r>
      <w:r>
        <w:rPr>
          <w:w w:val="105"/>
        </w:rPr>
        <w:t>Use Class.</w:t>
      </w:r>
      <w:r>
        <w:rPr>
          <w:spacing w:val="40"/>
          <w:w w:val="105"/>
        </w:rPr>
        <w:t xml:space="preserve"> </w:t>
      </w:r>
      <w:r>
        <w:rPr>
          <w:color w:val="005659"/>
          <w:w w:val="105"/>
        </w:rPr>
        <w:t>It</w:t>
      </w:r>
      <w:r>
        <w:rPr>
          <w:color w:val="005659"/>
          <w:spacing w:val="40"/>
          <w:w w:val="105"/>
        </w:rPr>
        <w:t xml:space="preserve"> </w:t>
      </w:r>
      <w:r>
        <w:rPr>
          <w:color w:val="181818"/>
          <w:w w:val="105"/>
        </w:rPr>
        <w:t xml:space="preserve">also </w:t>
      </w:r>
      <w:r>
        <w:rPr>
          <w:w w:val="105"/>
        </w:rPr>
        <w:t xml:space="preserve">explains that </w:t>
      </w:r>
      <w:r>
        <w:rPr>
          <w:color w:val="111111"/>
          <w:w w:val="105"/>
        </w:rPr>
        <w:t xml:space="preserve">where </w:t>
      </w:r>
      <w:r>
        <w:rPr>
          <w:w w:val="105"/>
        </w:rPr>
        <w:t>the concentration</w:t>
      </w:r>
      <w:r>
        <w:rPr>
          <w:spacing w:val="38"/>
          <w:w w:val="105"/>
        </w:rPr>
        <w:t xml:space="preserve"> </w:t>
      </w:r>
      <w:r>
        <w:rPr>
          <w:color w:val="131313"/>
          <w:w w:val="105"/>
        </w:rPr>
        <w:t xml:space="preserve">of </w:t>
      </w:r>
      <w:r>
        <w:rPr>
          <w:color w:val="050505"/>
          <w:w w:val="105"/>
        </w:rPr>
        <w:t xml:space="preserve">properties </w:t>
      </w:r>
      <w:r>
        <w:rPr>
          <w:color w:val="0E0E0E"/>
          <w:w w:val="105"/>
        </w:rPr>
        <w:t xml:space="preserve">is </w:t>
      </w:r>
      <w:r>
        <w:rPr>
          <w:w w:val="105"/>
        </w:rPr>
        <w:t>significant</w:t>
      </w:r>
      <w:r>
        <w:rPr>
          <w:spacing w:val="40"/>
          <w:w w:val="105"/>
        </w:rPr>
        <w:t xml:space="preserve"> </w:t>
      </w:r>
      <w:r>
        <w:rPr>
          <w:color w:val="0E0E0E"/>
          <w:w w:val="105"/>
        </w:rPr>
        <w:t xml:space="preserve">but </w:t>
      </w:r>
      <w:r>
        <w:rPr>
          <w:w w:val="105"/>
        </w:rPr>
        <w:t xml:space="preserve">less high, </w:t>
      </w:r>
      <w:r>
        <w:rPr>
          <w:color w:val="050505"/>
          <w:w w:val="105"/>
        </w:rPr>
        <w:t xml:space="preserve">the </w:t>
      </w:r>
      <w:r>
        <w:rPr>
          <w:w w:val="105"/>
        </w:rPr>
        <w:t>Council</w:t>
      </w:r>
      <w:r>
        <w:rPr>
          <w:spacing w:val="40"/>
          <w:w w:val="105"/>
        </w:rPr>
        <w:t xml:space="preserve"> </w:t>
      </w:r>
      <w:r>
        <w:rPr>
          <w:w w:val="105"/>
        </w:rPr>
        <w:t>will examine</w:t>
      </w:r>
      <w:r>
        <w:rPr>
          <w:spacing w:val="36"/>
          <w:w w:val="105"/>
        </w:rPr>
        <w:t xml:space="preserve"> </w:t>
      </w:r>
      <w:r>
        <w:rPr>
          <w:w w:val="105"/>
        </w:rPr>
        <w:t>the property</w:t>
      </w:r>
      <w:r>
        <w:rPr>
          <w:spacing w:val="38"/>
          <w:w w:val="105"/>
        </w:rPr>
        <w:t xml:space="preserve"> </w:t>
      </w:r>
      <w:r>
        <w:rPr>
          <w:color w:val="030303"/>
          <w:w w:val="105"/>
        </w:rPr>
        <w:t xml:space="preserve">type </w:t>
      </w:r>
      <w:r>
        <w:rPr>
          <w:w w:val="105"/>
        </w:rPr>
        <w:t xml:space="preserve">and resident </w:t>
      </w:r>
      <w:r>
        <w:rPr>
          <w:color w:val="08232F"/>
          <w:w w:val="105"/>
        </w:rPr>
        <w:t xml:space="preserve">mix </w:t>
      </w:r>
      <w:r>
        <w:rPr>
          <w:color w:val="002D2B"/>
          <w:w w:val="105"/>
        </w:rPr>
        <w:t xml:space="preserve">in </w:t>
      </w:r>
      <w:r>
        <w:rPr>
          <w:color w:val="111111"/>
          <w:w w:val="105"/>
        </w:rPr>
        <w:t xml:space="preserve">more </w:t>
      </w:r>
      <w:r>
        <w:rPr>
          <w:color w:val="030303"/>
          <w:w w:val="105"/>
        </w:rPr>
        <w:t>detail.</w:t>
      </w:r>
    </w:p>
    <w:p w:rsidR="004A4A13" w:rsidRDefault="00000000" w14:paraId="03D42576" w14:textId="77777777">
      <w:pPr>
        <w:pStyle w:val="ListParagraph"/>
        <w:numPr>
          <w:ilvl w:val="0"/>
          <w:numId w:val="4"/>
        </w:numPr>
        <w:tabs>
          <w:tab w:val="left" w:pos="699"/>
          <w:tab w:val="left" w:pos="718"/>
        </w:tabs>
        <w:spacing w:before="167" w:line="237" w:lineRule="auto"/>
        <w:ind w:left="699" w:right="366" w:hanging="381"/>
        <w:jc w:val="left"/>
        <w:rPr>
          <w:color w:val="0A0A0A"/>
        </w:rPr>
      </w:pPr>
      <w:r>
        <w:rPr>
          <w:color w:val="0A0A0A"/>
        </w:rPr>
        <w:tab/>
      </w:r>
      <w:r>
        <w:rPr>
          <w:color w:val="131313"/>
          <w:w w:val="105"/>
        </w:rPr>
        <w:t xml:space="preserve">The </w:t>
      </w:r>
      <w:r>
        <w:rPr>
          <w:w w:val="105"/>
        </w:rPr>
        <w:t>explanatory</w:t>
      </w:r>
      <w:r>
        <w:rPr>
          <w:spacing w:val="40"/>
          <w:w w:val="105"/>
        </w:rPr>
        <w:t xml:space="preserve"> </w:t>
      </w:r>
      <w:r>
        <w:rPr>
          <w:color w:val="0A0A0A"/>
          <w:w w:val="105"/>
        </w:rPr>
        <w:t>text</w:t>
      </w:r>
      <w:r>
        <w:rPr>
          <w:color w:val="0A0A0A"/>
          <w:spacing w:val="32"/>
          <w:w w:val="105"/>
        </w:rPr>
        <w:t xml:space="preserve"> </w:t>
      </w:r>
      <w:r>
        <w:rPr>
          <w:color w:val="1C1C1C"/>
          <w:w w:val="105"/>
        </w:rPr>
        <w:t xml:space="preserve">to </w:t>
      </w:r>
      <w:r>
        <w:rPr>
          <w:color w:val="0A0A0A"/>
          <w:w w:val="105"/>
        </w:rPr>
        <w:t>this</w:t>
      </w:r>
      <w:r>
        <w:rPr>
          <w:color w:val="0A0A0A"/>
          <w:spacing w:val="33"/>
          <w:w w:val="105"/>
        </w:rPr>
        <w:t xml:space="preserve"> </w:t>
      </w:r>
      <w:r>
        <w:rPr>
          <w:color w:val="0E0E0E"/>
          <w:w w:val="105"/>
        </w:rPr>
        <w:t>policy</w:t>
      </w:r>
      <w:r>
        <w:rPr>
          <w:color w:val="0E0E0E"/>
          <w:spacing w:val="40"/>
          <w:w w:val="105"/>
        </w:rPr>
        <w:t xml:space="preserve"> </w:t>
      </w:r>
      <w:r>
        <w:rPr>
          <w:w w:val="105"/>
        </w:rPr>
        <w:t>explains</w:t>
      </w:r>
      <w:r>
        <w:rPr>
          <w:spacing w:val="36"/>
          <w:w w:val="105"/>
        </w:rPr>
        <w:t xml:space="preserve"> </w:t>
      </w:r>
      <w:r>
        <w:rPr>
          <w:color w:val="1C1C1C"/>
          <w:w w:val="105"/>
        </w:rPr>
        <w:t xml:space="preserve">that </w:t>
      </w:r>
      <w:r>
        <w:rPr>
          <w:color w:val="0A0A0A"/>
          <w:w w:val="105"/>
        </w:rPr>
        <w:t>during</w:t>
      </w:r>
      <w:r>
        <w:rPr>
          <w:color w:val="0A0A0A"/>
          <w:spacing w:val="34"/>
          <w:w w:val="105"/>
        </w:rPr>
        <w:t xml:space="preserve"> </w:t>
      </w:r>
      <w:r>
        <w:rPr>
          <w:color w:val="0F0F0F"/>
          <w:w w:val="105"/>
        </w:rPr>
        <w:t xml:space="preserve">the </w:t>
      </w:r>
      <w:r>
        <w:rPr>
          <w:w w:val="105"/>
        </w:rPr>
        <w:t>preparation</w:t>
      </w:r>
      <w:r>
        <w:rPr>
          <w:spacing w:val="40"/>
          <w:w w:val="105"/>
        </w:rPr>
        <w:t xml:space="preserve"> </w:t>
      </w:r>
      <w:r>
        <w:rPr>
          <w:color w:val="0F0F0F"/>
          <w:w w:val="105"/>
        </w:rPr>
        <w:t xml:space="preserve">of </w:t>
      </w:r>
      <w:r>
        <w:rPr>
          <w:color w:val="111111"/>
          <w:w w:val="105"/>
        </w:rPr>
        <w:t xml:space="preserve">the </w:t>
      </w:r>
      <w:r>
        <w:rPr>
          <w:color w:val="1C4F77"/>
          <w:w w:val="105"/>
        </w:rPr>
        <w:t xml:space="preserve">CS </w:t>
      </w:r>
      <w:r>
        <w:rPr>
          <w:color w:val="050505"/>
          <w:w w:val="105"/>
        </w:rPr>
        <w:t xml:space="preserve">and </w:t>
      </w:r>
      <w:r>
        <w:rPr>
          <w:w w:val="105"/>
        </w:rPr>
        <w:t>particularly</w:t>
      </w:r>
      <w:r>
        <w:rPr>
          <w:spacing w:val="40"/>
          <w:w w:val="105"/>
        </w:rPr>
        <w:t xml:space="preserve"> </w:t>
      </w:r>
      <w:r>
        <w:rPr>
          <w:w w:val="105"/>
        </w:rPr>
        <w:t>through consultation</w:t>
      </w:r>
      <w:r>
        <w:rPr>
          <w:spacing w:val="40"/>
          <w:w w:val="105"/>
        </w:rPr>
        <w:t xml:space="preserve"> </w:t>
      </w:r>
      <w:r>
        <w:rPr>
          <w:w w:val="105"/>
        </w:rPr>
        <w:t xml:space="preserve">with local stakeholders, the Council </w:t>
      </w:r>
      <w:r>
        <w:rPr>
          <w:color w:val="0C0C0C"/>
          <w:w w:val="105"/>
        </w:rPr>
        <w:t xml:space="preserve">concluded </w:t>
      </w:r>
      <w:r>
        <w:rPr>
          <w:color w:val="005D5B"/>
          <w:w w:val="105"/>
        </w:rPr>
        <w:t xml:space="preserve">that </w:t>
      </w:r>
      <w:r>
        <w:rPr>
          <w:color w:val="1C1C1C"/>
          <w:w w:val="105"/>
        </w:rPr>
        <w:t xml:space="preserve">a </w:t>
      </w:r>
      <w:r>
        <w:rPr>
          <w:w w:val="105"/>
        </w:rPr>
        <w:t xml:space="preserve">10% threshold </w:t>
      </w:r>
      <w:r>
        <w:rPr>
          <w:color w:val="151515"/>
          <w:w w:val="105"/>
        </w:rPr>
        <w:t xml:space="preserve">for </w:t>
      </w:r>
      <w:r>
        <w:rPr>
          <w:color w:val="0C0C0C"/>
          <w:w w:val="105"/>
        </w:rPr>
        <w:t xml:space="preserve">the </w:t>
      </w:r>
      <w:r>
        <w:rPr>
          <w:w w:val="105"/>
        </w:rPr>
        <w:t xml:space="preserve">maximum number </w:t>
      </w:r>
      <w:r>
        <w:rPr>
          <w:color w:val="161616"/>
          <w:w w:val="105"/>
        </w:rPr>
        <w:t xml:space="preserve">of </w:t>
      </w:r>
      <w:r>
        <w:rPr>
          <w:color w:val="111111"/>
          <w:w w:val="105"/>
        </w:rPr>
        <w:t xml:space="preserve">HMOs </w:t>
      </w:r>
      <w:proofErr w:type="gramStart"/>
      <w:r>
        <w:rPr>
          <w:color w:val="131313"/>
          <w:w w:val="105"/>
        </w:rPr>
        <w:t xml:space="preserve">in a </w:t>
      </w:r>
      <w:r>
        <w:rPr>
          <w:w w:val="105"/>
        </w:rPr>
        <w:t>given</w:t>
      </w:r>
      <w:proofErr w:type="gramEnd"/>
      <w:r>
        <w:rPr>
          <w:w w:val="105"/>
        </w:rPr>
        <w:t xml:space="preserve"> area</w:t>
      </w:r>
      <w:r>
        <w:rPr>
          <w:spacing w:val="40"/>
          <w:w w:val="105"/>
        </w:rPr>
        <w:t xml:space="preserve"> </w:t>
      </w:r>
      <w:r>
        <w:rPr>
          <w:w w:val="105"/>
        </w:rPr>
        <w:t>would</w:t>
      </w:r>
      <w:r>
        <w:rPr>
          <w:spacing w:val="32"/>
          <w:w w:val="105"/>
        </w:rPr>
        <w:t xml:space="preserve"> </w:t>
      </w:r>
      <w:r>
        <w:rPr>
          <w:w w:val="105"/>
        </w:rPr>
        <w:t xml:space="preserve">be </w:t>
      </w:r>
      <w:r>
        <w:rPr>
          <w:color w:val="131313"/>
          <w:w w:val="105"/>
        </w:rPr>
        <w:t xml:space="preserve">most </w:t>
      </w:r>
      <w:r>
        <w:rPr>
          <w:w w:val="105"/>
        </w:rPr>
        <w:t>appropriate</w:t>
      </w:r>
      <w:r>
        <w:rPr>
          <w:spacing w:val="40"/>
          <w:w w:val="105"/>
        </w:rPr>
        <w:t xml:space="preserve"> </w:t>
      </w:r>
      <w:r>
        <w:rPr>
          <w:color w:val="080808"/>
          <w:w w:val="105"/>
        </w:rPr>
        <w:t xml:space="preserve">to </w:t>
      </w:r>
      <w:r>
        <w:rPr>
          <w:w w:val="105"/>
        </w:rPr>
        <w:t xml:space="preserve">define </w:t>
      </w:r>
      <w:r>
        <w:rPr>
          <w:i/>
          <w:w w:val="105"/>
        </w:rPr>
        <w:t>‘high</w:t>
      </w:r>
      <w:r>
        <w:rPr>
          <w:i/>
          <w:spacing w:val="31"/>
          <w:w w:val="105"/>
        </w:rPr>
        <w:t xml:space="preserve"> </w:t>
      </w:r>
      <w:r>
        <w:rPr>
          <w:i/>
          <w:w w:val="105"/>
        </w:rPr>
        <w:t>concentration’</w:t>
      </w:r>
      <w:r>
        <w:rPr>
          <w:i/>
          <w:spacing w:val="35"/>
          <w:w w:val="105"/>
        </w:rPr>
        <w:t xml:space="preserve"> </w:t>
      </w:r>
      <w:r>
        <w:rPr>
          <w:color w:val="071A28"/>
          <w:w w:val="105"/>
        </w:rPr>
        <w:t xml:space="preserve">and </w:t>
      </w:r>
      <w:r>
        <w:rPr>
          <w:color w:val="181818"/>
          <w:w w:val="105"/>
        </w:rPr>
        <w:t>that</w:t>
      </w:r>
      <w:r>
        <w:rPr>
          <w:color w:val="181818"/>
          <w:spacing w:val="32"/>
          <w:w w:val="105"/>
        </w:rPr>
        <w:t xml:space="preserve"> </w:t>
      </w:r>
      <w:r>
        <w:rPr>
          <w:color w:val="111111"/>
          <w:w w:val="105"/>
        </w:rPr>
        <w:t xml:space="preserve">the </w:t>
      </w:r>
      <w:r>
        <w:rPr>
          <w:i/>
          <w:w w:val="105"/>
        </w:rPr>
        <w:t>‘short distance’</w:t>
      </w:r>
      <w:r>
        <w:rPr>
          <w:i/>
          <w:spacing w:val="33"/>
          <w:w w:val="105"/>
        </w:rPr>
        <w:t xml:space="preserve"> </w:t>
      </w:r>
      <w:r>
        <w:rPr>
          <w:w w:val="105"/>
        </w:rPr>
        <w:t xml:space="preserve">should </w:t>
      </w:r>
      <w:r>
        <w:rPr>
          <w:color w:val="001C21"/>
          <w:w w:val="105"/>
        </w:rPr>
        <w:t xml:space="preserve">be </w:t>
      </w:r>
      <w:r>
        <w:rPr>
          <w:color w:val="080808"/>
          <w:w w:val="105"/>
        </w:rPr>
        <w:t xml:space="preserve">set </w:t>
      </w:r>
      <w:r>
        <w:rPr>
          <w:color w:val="0F0F0F"/>
          <w:w w:val="105"/>
        </w:rPr>
        <w:t xml:space="preserve">as </w:t>
      </w:r>
      <w:r>
        <w:rPr>
          <w:color w:val="1D1D1D"/>
          <w:w w:val="105"/>
        </w:rPr>
        <w:t xml:space="preserve">within </w:t>
      </w:r>
      <w:r>
        <w:rPr>
          <w:color w:val="00346E"/>
          <w:w w:val="105"/>
        </w:rPr>
        <w:t xml:space="preserve">100 </w:t>
      </w:r>
      <w:r>
        <w:rPr>
          <w:w w:val="105"/>
        </w:rPr>
        <w:t xml:space="preserve">metres </w:t>
      </w:r>
      <w:r>
        <w:rPr>
          <w:color w:val="262626"/>
          <w:w w:val="105"/>
        </w:rPr>
        <w:t xml:space="preserve">of </w:t>
      </w:r>
      <w:r>
        <w:rPr>
          <w:w w:val="105"/>
        </w:rPr>
        <w:t xml:space="preserve">the </w:t>
      </w:r>
      <w:r>
        <w:rPr>
          <w:color w:val="0A0A0A"/>
          <w:w w:val="105"/>
        </w:rPr>
        <w:t xml:space="preserve">application </w:t>
      </w:r>
      <w:r>
        <w:rPr>
          <w:w w:val="105"/>
        </w:rPr>
        <w:t xml:space="preserve">property. </w:t>
      </w:r>
      <w:r>
        <w:rPr>
          <w:color w:val="2F2F2F"/>
          <w:w w:val="105"/>
        </w:rPr>
        <w:t xml:space="preserve">The </w:t>
      </w:r>
      <w:r>
        <w:rPr>
          <w:w w:val="105"/>
        </w:rPr>
        <w:t>explanatory</w:t>
      </w:r>
      <w:r>
        <w:rPr>
          <w:spacing w:val="32"/>
          <w:w w:val="105"/>
        </w:rPr>
        <w:t xml:space="preserve"> </w:t>
      </w:r>
      <w:r>
        <w:rPr>
          <w:w w:val="105"/>
        </w:rPr>
        <w:t xml:space="preserve">text also </w:t>
      </w:r>
      <w:r>
        <w:rPr>
          <w:color w:val="0C0C0C"/>
          <w:w w:val="105"/>
        </w:rPr>
        <w:t>indicates</w:t>
      </w:r>
      <w:r>
        <w:rPr>
          <w:color w:val="0C0C0C"/>
          <w:spacing w:val="26"/>
          <w:w w:val="105"/>
        </w:rPr>
        <w:t xml:space="preserve"> </w:t>
      </w:r>
      <w:r>
        <w:rPr>
          <w:w w:val="105"/>
        </w:rPr>
        <w:t xml:space="preserve">that a Development </w:t>
      </w:r>
      <w:r>
        <w:rPr>
          <w:color w:val="050505"/>
          <w:w w:val="105"/>
        </w:rPr>
        <w:t xml:space="preserve">Plan </w:t>
      </w:r>
      <w:r>
        <w:rPr>
          <w:w w:val="105"/>
        </w:rPr>
        <w:t>Document</w:t>
      </w:r>
      <w:r>
        <w:rPr>
          <w:spacing w:val="38"/>
          <w:w w:val="105"/>
        </w:rPr>
        <w:t xml:space="preserve"> </w:t>
      </w:r>
      <w:r>
        <w:rPr>
          <w:color w:val="151515"/>
          <w:w w:val="105"/>
        </w:rPr>
        <w:t xml:space="preserve">will </w:t>
      </w:r>
      <w:r>
        <w:rPr>
          <w:w w:val="105"/>
        </w:rPr>
        <w:t xml:space="preserve">be </w:t>
      </w:r>
      <w:r>
        <w:rPr>
          <w:color w:val="030303"/>
          <w:w w:val="105"/>
        </w:rPr>
        <w:t xml:space="preserve">prepared </w:t>
      </w:r>
      <w:r>
        <w:rPr>
          <w:color w:val="0E0E0E"/>
          <w:w w:val="105"/>
        </w:rPr>
        <w:t xml:space="preserve">to </w:t>
      </w:r>
      <w:r>
        <w:rPr>
          <w:color w:val="070707"/>
          <w:w w:val="105"/>
        </w:rPr>
        <w:t xml:space="preserve">include </w:t>
      </w:r>
      <w:r>
        <w:rPr>
          <w:color w:val="0F0F0F"/>
          <w:w w:val="105"/>
        </w:rPr>
        <w:t xml:space="preserve">such </w:t>
      </w:r>
      <w:r>
        <w:rPr>
          <w:w w:val="105"/>
        </w:rPr>
        <w:t>thresholds</w:t>
      </w:r>
      <w:r>
        <w:rPr>
          <w:spacing w:val="38"/>
          <w:w w:val="105"/>
        </w:rPr>
        <w:t xml:space="preserve"> </w:t>
      </w:r>
      <w:r>
        <w:rPr>
          <w:color w:val="050505"/>
          <w:w w:val="105"/>
        </w:rPr>
        <w:t xml:space="preserve">to </w:t>
      </w:r>
      <w:r>
        <w:rPr>
          <w:color w:val="070707"/>
          <w:w w:val="105"/>
        </w:rPr>
        <w:t xml:space="preserve">support </w:t>
      </w:r>
      <w:r>
        <w:rPr>
          <w:w w:val="105"/>
        </w:rPr>
        <w:t>the application</w:t>
      </w:r>
      <w:r>
        <w:rPr>
          <w:spacing w:val="40"/>
          <w:w w:val="105"/>
        </w:rPr>
        <w:t xml:space="preserve"> </w:t>
      </w:r>
      <w:r>
        <w:rPr>
          <w:color w:val="0C0C0C"/>
          <w:w w:val="105"/>
        </w:rPr>
        <w:t xml:space="preserve">of </w:t>
      </w:r>
      <w:r>
        <w:rPr>
          <w:w w:val="105"/>
        </w:rPr>
        <w:t xml:space="preserve">policy </w:t>
      </w:r>
      <w:r>
        <w:rPr>
          <w:color w:val="1F1F1F"/>
          <w:w w:val="105"/>
        </w:rPr>
        <w:t xml:space="preserve">H11. </w:t>
      </w:r>
      <w:r>
        <w:rPr>
          <w:color w:val="0F0F0F"/>
          <w:w w:val="105"/>
        </w:rPr>
        <w:t xml:space="preserve">Whilst </w:t>
      </w:r>
      <w:r>
        <w:rPr>
          <w:color w:val="3D2B13"/>
          <w:w w:val="105"/>
        </w:rPr>
        <w:t>I</w:t>
      </w:r>
      <w:r>
        <w:rPr>
          <w:color w:val="3D2B13"/>
          <w:spacing w:val="40"/>
          <w:w w:val="105"/>
        </w:rPr>
        <w:t xml:space="preserve"> </w:t>
      </w:r>
      <w:r>
        <w:rPr>
          <w:color w:val="131313"/>
          <w:w w:val="105"/>
        </w:rPr>
        <w:t xml:space="preserve">have </w:t>
      </w:r>
      <w:r>
        <w:rPr>
          <w:color w:val="0F0F0F"/>
          <w:w w:val="105"/>
        </w:rPr>
        <w:t xml:space="preserve">not </w:t>
      </w:r>
      <w:r>
        <w:rPr>
          <w:w w:val="105"/>
        </w:rPr>
        <w:t>seen such</w:t>
      </w:r>
      <w:r>
        <w:rPr>
          <w:spacing w:val="25"/>
          <w:w w:val="105"/>
        </w:rPr>
        <w:t xml:space="preserve"> </w:t>
      </w:r>
      <w:r>
        <w:rPr>
          <w:color w:val="070707"/>
          <w:w w:val="105"/>
        </w:rPr>
        <w:t xml:space="preserve">a </w:t>
      </w:r>
      <w:r>
        <w:rPr>
          <w:w w:val="105"/>
        </w:rPr>
        <w:t>document,</w:t>
      </w:r>
      <w:r>
        <w:rPr>
          <w:spacing w:val="24"/>
          <w:w w:val="105"/>
        </w:rPr>
        <w:t xml:space="preserve"> </w:t>
      </w:r>
      <w:proofErr w:type="gramStart"/>
      <w:r>
        <w:rPr>
          <w:color w:val="2D0033"/>
          <w:w w:val="105"/>
        </w:rPr>
        <w:t xml:space="preserve">in </w:t>
      </w:r>
      <w:r>
        <w:rPr>
          <w:color w:val="030303"/>
          <w:w w:val="105"/>
        </w:rPr>
        <w:t xml:space="preserve">light </w:t>
      </w:r>
      <w:r>
        <w:rPr>
          <w:color w:val="000A11"/>
          <w:w w:val="105"/>
        </w:rPr>
        <w:t>of</w:t>
      </w:r>
      <w:proofErr w:type="gramEnd"/>
      <w:r>
        <w:rPr>
          <w:color w:val="000A11"/>
          <w:w w:val="105"/>
        </w:rPr>
        <w:t xml:space="preserve"> </w:t>
      </w:r>
      <w:r>
        <w:rPr>
          <w:color w:val="111111"/>
          <w:w w:val="105"/>
        </w:rPr>
        <w:t xml:space="preserve">the </w:t>
      </w:r>
      <w:r>
        <w:rPr>
          <w:w w:val="105"/>
        </w:rPr>
        <w:t xml:space="preserve">above, </w:t>
      </w:r>
      <w:r>
        <w:rPr>
          <w:color w:val="4F3D24"/>
          <w:w w:val="105"/>
        </w:rPr>
        <w:t>I</w:t>
      </w:r>
      <w:r>
        <w:rPr>
          <w:color w:val="4F3D24"/>
          <w:spacing w:val="37"/>
          <w:w w:val="105"/>
        </w:rPr>
        <w:t xml:space="preserve"> </w:t>
      </w:r>
      <w:r>
        <w:rPr>
          <w:color w:val="080808"/>
          <w:w w:val="105"/>
        </w:rPr>
        <w:t xml:space="preserve">am </w:t>
      </w:r>
      <w:r>
        <w:rPr>
          <w:w w:val="105"/>
        </w:rPr>
        <w:t xml:space="preserve">satisfied </w:t>
      </w:r>
      <w:r>
        <w:rPr>
          <w:color w:val="334F62"/>
          <w:w w:val="105"/>
        </w:rPr>
        <w:t xml:space="preserve">that </w:t>
      </w:r>
      <w:r>
        <w:rPr>
          <w:w w:val="105"/>
        </w:rPr>
        <w:t>significant</w:t>
      </w:r>
      <w:r>
        <w:rPr>
          <w:spacing w:val="40"/>
          <w:w w:val="105"/>
        </w:rPr>
        <w:t xml:space="preserve"> </w:t>
      </w:r>
      <w:r>
        <w:rPr>
          <w:color w:val="181818"/>
          <w:w w:val="105"/>
        </w:rPr>
        <w:t>weight</w:t>
      </w:r>
      <w:r>
        <w:rPr>
          <w:color w:val="181818"/>
          <w:spacing w:val="40"/>
          <w:w w:val="105"/>
        </w:rPr>
        <w:t xml:space="preserve"> </w:t>
      </w:r>
      <w:r>
        <w:rPr>
          <w:w w:val="105"/>
        </w:rPr>
        <w:t>should be given</w:t>
      </w:r>
      <w:r>
        <w:rPr>
          <w:spacing w:val="40"/>
          <w:w w:val="105"/>
        </w:rPr>
        <w:t xml:space="preserve"> </w:t>
      </w:r>
      <w:r>
        <w:rPr>
          <w:w w:val="105"/>
        </w:rPr>
        <w:t xml:space="preserve">to </w:t>
      </w:r>
      <w:r>
        <w:rPr>
          <w:color w:val="053434"/>
          <w:w w:val="105"/>
        </w:rPr>
        <w:t xml:space="preserve">the </w:t>
      </w:r>
      <w:r>
        <w:rPr>
          <w:w w:val="105"/>
        </w:rPr>
        <w:t>thresholds</w:t>
      </w:r>
      <w:r>
        <w:rPr>
          <w:spacing w:val="40"/>
          <w:w w:val="105"/>
        </w:rPr>
        <w:t xml:space="preserve"> </w:t>
      </w:r>
      <w:r>
        <w:rPr>
          <w:w w:val="105"/>
        </w:rPr>
        <w:t>outlined.</w:t>
      </w:r>
    </w:p>
    <w:p w:rsidR="004A4A13" w:rsidRDefault="00000000" w14:paraId="7CADC733" w14:textId="77777777">
      <w:pPr>
        <w:pStyle w:val="ListParagraph"/>
        <w:numPr>
          <w:ilvl w:val="0"/>
          <w:numId w:val="4"/>
        </w:numPr>
        <w:tabs>
          <w:tab w:val="left" w:pos="715"/>
          <w:tab w:val="left" w:pos="717"/>
        </w:tabs>
        <w:spacing w:before="175" w:line="218" w:lineRule="auto"/>
        <w:ind w:left="717" w:right="240" w:hanging="394"/>
        <w:jc w:val="left"/>
        <w:rPr>
          <w:color w:val="212121"/>
          <w:sz w:val="24"/>
        </w:rPr>
      </w:pPr>
      <w:r>
        <w:rPr>
          <w:sz w:val="24"/>
        </w:rPr>
        <w:t>The</w:t>
      </w:r>
      <w:r>
        <w:rPr>
          <w:spacing w:val="-15"/>
          <w:sz w:val="24"/>
        </w:rPr>
        <w:t xml:space="preserve"> </w:t>
      </w:r>
      <w:r>
        <w:rPr>
          <w:sz w:val="24"/>
        </w:rPr>
        <w:t>Council</w:t>
      </w:r>
      <w:r>
        <w:rPr>
          <w:spacing w:val="-4"/>
          <w:sz w:val="24"/>
        </w:rPr>
        <w:t xml:space="preserve"> </w:t>
      </w:r>
      <w:r>
        <w:rPr>
          <w:sz w:val="24"/>
        </w:rPr>
        <w:t>asserts</w:t>
      </w:r>
      <w:r>
        <w:rPr>
          <w:spacing w:val="-11"/>
          <w:sz w:val="24"/>
        </w:rPr>
        <w:t xml:space="preserve"> </w:t>
      </w:r>
      <w:r>
        <w:rPr>
          <w:color w:val="0F0F0F"/>
          <w:sz w:val="24"/>
        </w:rPr>
        <w:t>that</w:t>
      </w:r>
      <w:r>
        <w:rPr>
          <w:color w:val="0F0F0F"/>
          <w:spacing w:val="-12"/>
          <w:sz w:val="24"/>
        </w:rPr>
        <w:t xml:space="preserve"> </w:t>
      </w:r>
      <w:r>
        <w:rPr>
          <w:sz w:val="24"/>
        </w:rPr>
        <w:t>there</w:t>
      </w:r>
      <w:r>
        <w:rPr>
          <w:spacing w:val="-12"/>
          <w:sz w:val="24"/>
        </w:rPr>
        <w:t xml:space="preserve"> </w:t>
      </w:r>
      <w:r>
        <w:rPr>
          <w:sz w:val="24"/>
        </w:rPr>
        <w:t>are</w:t>
      </w:r>
      <w:r>
        <w:rPr>
          <w:spacing w:val="-12"/>
          <w:sz w:val="24"/>
        </w:rPr>
        <w:t xml:space="preserve"> </w:t>
      </w:r>
      <w:r>
        <w:rPr>
          <w:color w:val="001C24"/>
          <w:sz w:val="24"/>
        </w:rPr>
        <w:t>43</w:t>
      </w:r>
      <w:r>
        <w:rPr>
          <w:color w:val="001C24"/>
          <w:spacing w:val="-14"/>
          <w:sz w:val="24"/>
        </w:rPr>
        <w:t xml:space="preserve"> </w:t>
      </w:r>
      <w:r>
        <w:rPr>
          <w:sz w:val="24"/>
        </w:rPr>
        <w:t>HMOs</w:t>
      </w:r>
      <w:r>
        <w:rPr>
          <w:spacing w:val="-1"/>
          <w:sz w:val="24"/>
        </w:rPr>
        <w:t xml:space="preserve"> </w:t>
      </w:r>
      <w:r>
        <w:rPr>
          <w:color w:val="0C0C0C"/>
          <w:sz w:val="24"/>
        </w:rPr>
        <w:t>within</w:t>
      </w:r>
      <w:r>
        <w:rPr>
          <w:color w:val="0C0C0C"/>
          <w:spacing w:val="-10"/>
          <w:sz w:val="24"/>
        </w:rPr>
        <w:t xml:space="preserve"> </w:t>
      </w:r>
      <w:r>
        <w:rPr>
          <w:color w:val="1C1C1C"/>
          <w:sz w:val="24"/>
        </w:rPr>
        <w:t>a</w:t>
      </w:r>
      <w:r>
        <w:rPr>
          <w:color w:val="1C1C1C"/>
          <w:spacing w:val="-9"/>
          <w:sz w:val="24"/>
        </w:rPr>
        <w:t xml:space="preserve"> </w:t>
      </w:r>
      <w:r>
        <w:rPr>
          <w:color w:val="0E0E0E"/>
          <w:sz w:val="24"/>
        </w:rPr>
        <w:t>200m</w:t>
      </w:r>
      <w:r>
        <w:rPr>
          <w:color w:val="0E0E0E"/>
          <w:spacing w:val="-6"/>
          <w:sz w:val="24"/>
        </w:rPr>
        <w:t xml:space="preserve"> </w:t>
      </w:r>
      <w:r>
        <w:rPr>
          <w:color w:val="0C0C0C"/>
          <w:sz w:val="24"/>
        </w:rPr>
        <w:t>radius</w:t>
      </w:r>
      <w:r>
        <w:rPr>
          <w:color w:val="0C0C0C"/>
          <w:spacing w:val="-7"/>
          <w:sz w:val="24"/>
        </w:rPr>
        <w:t xml:space="preserve"> </w:t>
      </w:r>
      <w:r>
        <w:rPr>
          <w:sz w:val="24"/>
        </w:rPr>
        <w:t>of</w:t>
      </w:r>
      <w:r>
        <w:rPr>
          <w:spacing w:val="-14"/>
          <w:sz w:val="24"/>
        </w:rPr>
        <w:t xml:space="preserve"> </w:t>
      </w:r>
      <w:r>
        <w:rPr>
          <w:sz w:val="24"/>
        </w:rPr>
        <w:t>the</w:t>
      </w:r>
      <w:r>
        <w:rPr>
          <w:spacing w:val="-12"/>
          <w:sz w:val="24"/>
        </w:rPr>
        <w:t xml:space="preserve"> </w:t>
      </w:r>
      <w:r>
        <w:rPr>
          <w:color w:val="0F0F0F"/>
          <w:sz w:val="24"/>
        </w:rPr>
        <w:t xml:space="preserve">appeal </w:t>
      </w:r>
      <w:r>
        <w:rPr>
          <w:color w:val="131313"/>
          <w:sz w:val="24"/>
        </w:rPr>
        <w:t xml:space="preserve">property </w:t>
      </w:r>
      <w:r>
        <w:rPr>
          <w:color w:val="050505"/>
          <w:sz w:val="24"/>
        </w:rPr>
        <w:t>and</w:t>
      </w:r>
      <w:r>
        <w:rPr>
          <w:color w:val="050505"/>
          <w:spacing w:val="-9"/>
          <w:sz w:val="24"/>
        </w:rPr>
        <w:t xml:space="preserve"> </w:t>
      </w:r>
      <w:r>
        <w:rPr>
          <w:sz w:val="24"/>
        </w:rPr>
        <w:t xml:space="preserve">suggests </w:t>
      </w:r>
      <w:r>
        <w:rPr>
          <w:color w:val="114F59"/>
          <w:sz w:val="24"/>
        </w:rPr>
        <w:t>that</w:t>
      </w:r>
      <w:r>
        <w:rPr>
          <w:color w:val="114F59"/>
          <w:spacing w:val="-7"/>
          <w:sz w:val="24"/>
        </w:rPr>
        <w:t xml:space="preserve"> </w:t>
      </w:r>
      <w:r>
        <w:rPr>
          <w:sz w:val="24"/>
        </w:rPr>
        <w:t>this</w:t>
      </w:r>
      <w:r>
        <w:rPr>
          <w:spacing w:val="-3"/>
          <w:sz w:val="24"/>
        </w:rPr>
        <w:t xml:space="preserve"> </w:t>
      </w:r>
      <w:r>
        <w:rPr>
          <w:color w:val="050505"/>
          <w:sz w:val="24"/>
        </w:rPr>
        <w:t>figure</w:t>
      </w:r>
      <w:r>
        <w:rPr>
          <w:color w:val="050505"/>
          <w:spacing w:val="-5"/>
          <w:sz w:val="24"/>
        </w:rPr>
        <w:t xml:space="preserve"> </w:t>
      </w:r>
      <w:r>
        <w:rPr>
          <w:color w:val="1F1F1F"/>
          <w:sz w:val="24"/>
        </w:rPr>
        <w:t>is</w:t>
      </w:r>
      <w:r>
        <w:rPr>
          <w:color w:val="1F1F1F"/>
          <w:spacing w:val="-17"/>
          <w:sz w:val="24"/>
        </w:rPr>
        <w:t xml:space="preserve"> </w:t>
      </w:r>
      <w:r>
        <w:rPr>
          <w:sz w:val="24"/>
        </w:rPr>
        <w:t>likely</w:t>
      </w:r>
      <w:r>
        <w:rPr>
          <w:spacing w:val="-3"/>
          <w:sz w:val="24"/>
        </w:rPr>
        <w:t xml:space="preserve"> </w:t>
      </w:r>
      <w:r>
        <w:rPr>
          <w:color w:val="0F0F0F"/>
          <w:sz w:val="24"/>
        </w:rPr>
        <w:t>to</w:t>
      </w:r>
      <w:r>
        <w:rPr>
          <w:color w:val="0F0F0F"/>
          <w:spacing w:val="-8"/>
          <w:sz w:val="24"/>
        </w:rPr>
        <w:t xml:space="preserve"> </w:t>
      </w:r>
      <w:r>
        <w:rPr>
          <w:color w:val="111111"/>
          <w:sz w:val="24"/>
        </w:rPr>
        <w:t>be</w:t>
      </w:r>
      <w:r>
        <w:rPr>
          <w:color w:val="111111"/>
          <w:spacing w:val="-12"/>
          <w:sz w:val="24"/>
        </w:rPr>
        <w:t xml:space="preserve"> </w:t>
      </w:r>
      <w:r>
        <w:rPr>
          <w:sz w:val="24"/>
        </w:rPr>
        <w:t>higher</w:t>
      </w:r>
      <w:r>
        <w:rPr>
          <w:spacing w:val="-5"/>
          <w:sz w:val="24"/>
        </w:rPr>
        <w:t xml:space="preserve"> </w:t>
      </w:r>
      <w:r>
        <w:rPr>
          <w:sz w:val="24"/>
        </w:rPr>
        <w:t xml:space="preserve">accounting </w:t>
      </w:r>
      <w:r>
        <w:rPr>
          <w:color w:val="1F1F1F"/>
          <w:sz w:val="24"/>
        </w:rPr>
        <w:t>for</w:t>
      </w:r>
      <w:r>
        <w:rPr>
          <w:color w:val="1F1F1F"/>
          <w:spacing w:val="-7"/>
          <w:sz w:val="24"/>
        </w:rPr>
        <w:t xml:space="preserve"> </w:t>
      </w:r>
      <w:r>
        <w:rPr>
          <w:color w:val="080808"/>
          <w:sz w:val="24"/>
        </w:rPr>
        <w:t xml:space="preserve">those </w:t>
      </w:r>
      <w:r>
        <w:rPr>
          <w:spacing w:val="-2"/>
          <w:sz w:val="24"/>
        </w:rPr>
        <w:t xml:space="preserve">which </w:t>
      </w:r>
      <w:r>
        <w:rPr>
          <w:color w:val="1D1D1D"/>
          <w:spacing w:val="-2"/>
          <w:sz w:val="24"/>
        </w:rPr>
        <w:t>have</w:t>
      </w:r>
      <w:r>
        <w:rPr>
          <w:color w:val="1D1D1D"/>
          <w:spacing w:val="-8"/>
          <w:sz w:val="24"/>
        </w:rPr>
        <w:t xml:space="preserve"> </w:t>
      </w:r>
      <w:r>
        <w:rPr>
          <w:color w:val="161616"/>
          <w:spacing w:val="-2"/>
          <w:sz w:val="24"/>
        </w:rPr>
        <w:t>not</w:t>
      </w:r>
      <w:r>
        <w:rPr>
          <w:color w:val="161616"/>
          <w:spacing w:val="-7"/>
          <w:sz w:val="24"/>
        </w:rPr>
        <w:t xml:space="preserve"> </w:t>
      </w:r>
      <w:r>
        <w:rPr>
          <w:color w:val="0A0A0A"/>
          <w:spacing w:val="-2"/>
          <w:sz w:val="24"/>
        </w:rPr>
        <w:t>passed</w:t>
      </w:r>
      <w:r>
        <w:rPr>
          <w:color w:val="0A0A0A"/>
          <w:sz w:val="24"/>
        </w:rPr>
        <w:t xml:space="preserve"> </w:t>
      </w:r>
      <w:r>
        <w:rPr>
          <w:color w:val="0C0C0C"/>
          <w:spacing w:val="-2"/>
          <w:sz w:val="24"/>
        </w:rPr>
        <w:t xml:space="preserve">through </w:t>
      </w:r>
      <w:r>
        <w:rPr>
          <w:color w:val="1A1A1A"/>
          <w:spacing w:val="-2"/>
          <w:sz w:val="24"/>
        </w:rPr>
        <w:t>the</w:t>
      </w:r>
      <w:r>
        <w:rPr>
          <w:color w:val="1A1A1A"/>
          <w:spacing w:val="-5"/>
          <w:sz w:val="24"/>
        </w:rPr>
        <w:t xml:space="preserve"> </w:t>
      </w:r>
      <w:r>
        <w:rPr>
          <w:spacing w:val="-2"/>
          <w:sz w:val="24"/>
        </w:rPr>
        <w:t xml:space="preserve">planning </w:t>
      </w:r>
      <w:r>
        <w:rPr>
          <w:color w:val="0E0E0E"/>
          <w:spacing w:val="-2"/>
          <w:sz w:val="24"/>
        </w:rPr>
        <w:t>system.</w:t>
      </w:r>
      <w:r>
        <w:rPr>
          <w:color w:val="0E0E0E"/>
          <w:spacing w:val="40"/>
          <w:sz w:val="24"/>
        </w:rPr>
        <w:t xml:space="preserve"> </w:t>
      </w:r>
      <w:r>
        <w:rPr>
          <w:spacing w:val="-2"/>
          <w:sz w:val="24"/>
        </w:rPr>
        <w:t xml:space="preserve">Nevertheless, </w:t>
      </w:r>
      <w:r>
        <w:rPr>
          <w:color w:val="1A1A1A"/>
          <w:spacing w:val="-2"/>
          <w:sz w:val="24"/>
        </w:rPr>
        <w:t>the</w:t>
      </w:r>
      <w:r>
        <w:rPr>
          <w:color w:val="1A1A1A"/>
          <w:spacing w:val="-10"/>
          <w:sz w:val="24"/>
        </w:rPr>
        <w:t xml:space="preserve"> </w:t>
      </w:r>
      <w:r>
        <w:rPr>
          <w:spacing w:val="-2"/>
          <w:sz w:val="24"/>
        </w:rPr>
        <w:t xml:space="preserve">Council </w:t>
      </w:r>
      <w:r>
        <w:rPr>
          <w:sz w:val="24"/>
        </w:rPr>
        <w:t>has</w:t>
      </w:r>
      <w:r>
        <w:rPr>
          <w:spacing w:val="-2"/>
          <w:sz w:val="24"/>
        </w:rPr>
        <w:t xml:space="preserve"> </w:t>
      </w:r>
      <w:r>
        <w:rPr>
          <w:color w:val="111111"/>
          <w:sz w:val="24"/>
        </w:rPr>
        <w:t xml:space="preserve">not </w:t>
      </w:r>
      <w:r>
        <w:rPr>
          <w:sz w:val="24"/>
        </w:rPr>
        <w:t xml:space="preserve">provided </w:t>
      </w:r>
      <w:r>
        <w:rPr>
          <w:color w:val="2D2D2D"/>
          <w:sz w:val="24"/>
        </w:rPr>
        <w:t xml:space="preserve">any </w:t>
      </w:r>
      <w:r>
        <w:rPr>
          <w:sz w:val="24"/>
        </w:rPr>
        <w:t xml:space="preserve">figures </w:t>
      </w:r>
      <w:r>
        <w:rPr>
          <w:color w:val="0F0F0F"/>
          <w:sz w:val="24"/>
        </w:rPr>
        <w:t xml:space="preserve">for </w:t>
      </w:r>
      <w:r>
        <w:rPr>
          <w:sz w:val="24"/>
        </w:rPr>
        <w:t>the</w:t>
      </w:r>
      <w:r>
        <w:rPr>
          <w:spacing w:val="-3"/>
          <w:sz w:val="24"/>
        </w:rPr>
        <w:t xml:space="preserve"> </w:t>
      </w:r>
      <w:r>
        <w:rPr>
          <w:sz w:val="24"/>
        </w:rPr>
        <w:t xml:space="preserve">total number </w:t>
      </w:r>
      <w:r>
        <w:rPr>
          <w:color w:val="161616"/>
          <w:sz w:val="24"/>
        </w:rPr>
        <w:t>of</w:t>
      </w:r>
      <w:r>
        <w:rPr>
          <w:color w:val="161616"/>
          <w:spacing w:val="-3"/>
          <w:sz w:val="24"/>
        </w:rPr>
        <w:t xml:space="preserve"> </w:t>
      </w:r>
      <w:r>
        <w:rPr>
          <w:color w:val="0A0A0A"/>
          <w:sz w:val="24"/>
        </w:rPr>
        <w:t xml:space="preserve">houses </w:t>
      </w:r>
      <w:r>
        <w:rPr>
          <w:color w:val="0E0E0E"/>
          <w:sz w:val="24"/>
        </w:rPr>
        <w:t xml:space="preserve">within </w:t>
      </w:r>
      <w:r>
        <w:rPr>
          <w:color w:val="0F0F0F"/>
          <w:sz w:val="24"/>
        </w:rPr>
        <w:t xml:space="preserve">this </w:t>
      </w:r>
      <w:r>
        <w:rPr>
          <w:sz w:val="24"/>
        </w:rPr>
        <w:t xml:space="preserve">zone. </w:t>
      </w:r>
      <w:r>
        <w:rPr>
          <w:color w:val="1F1F1F"/>
          <w:sz w:val="24"/>
        </w:rPr>
        <w:t xml:space="preserve">The </w:t>
      </w:r>
      <w:r>
        <w:rPr>
          <w:color w:val="0E0E0E"/>
          <w:sz w:val="24"/>
        </w:rPr>
        <w:t xml:space="preserve">appellant </w:t>
      </w:r>
      <w:r>
        <w:rPr>
          <w:sz w:val="24"/>
        </w:rPr>
        <w:t xml:space="preserve">company, </w:t>
      </w:r>
      <w:r>
        <w:rPr>
          <w:color w:val="111111"/>
          <w:sz w:val="24"/>
        </w:rPr>
        <w:t xml:space="preserve">on </w:t>
      </w:r>
      <w:r>
        <w:rPr>
          <w:color w:val="1F1F1F"/>
          <w:sz w:val="24"/>
        </w:rPr>
        <w:t xml:space="preserve">the </w:t>
      </w:r>
      <w:r>
        <w:rPr>
          <w:color w:val="0A0A0A"/>
          <w:sz w:val="24"/>
        </w:rPr>
        <w:t xml:space="preserve">other </w:t>
      </w:r>
      <w:r>
        <w:rPr>
          <w:color w:val="131313"/>
          <w:sz w:val="24"/>
        </w:rPr>
        <w:t xml:space="preserve">hand, </w:t>
      </w:r>
      <w:r>
        <w:rPr>
          <w:color w:val="161616"/>
          <w:sz w:val="24"/>
        </w:rPr>
        <w:t xml:space="preserve">argues </w:t>
      </w:r>
      <w:r>
        <w:rPr>
          <w:color w:val="050505"/>
          <w:sz w:val="24"/>
        </w:rPr>
        <w:t xml:space="preserve">that </w:t>
      </w:r>
      <w:r>
        <w:rPr>
          <w:color w:val="0E0E0E"/>
          <w:sz w:val="24"/>
        </w:rPr>
        <w:t>the</w:t>
      </w:r>
      <w:r>
        <w:rPr>
          <w:color w:val="0E0E0E"/>
          <w:spacing w:val="-1"/>
          <w:sz w:val="24"/>
        </w:rPr>
        <w:t xml:space="preserve"> </w:t>
      </w:r>
      <w:r>
        <w:rPr>
          <w:sz w:val="24"/>
        </w:rPr>
        <w:t xml:space="preserve">only properties noticeably </w:t>
      </w:r>
      <w:r>
        <w:rPr>
          <w:color w:val="3B0048"/>
          <w:sz w:val="24"/>
        </w:rPr>
        <w:t xml:space="preserve">in </w:t>
      </w:r>
      <w:r>
        <w:rPr>
          <w:sz w:val="24"/>
        </w:rPr>
        <w:t>multiple occupation</w:t>
      </w:r>
      <w:r>
        <w:rPr>
          <w:spacing w:val="14"/>
          <w:sz w:val="24"/>
        </w:rPr>
        <w:t xml:space="preserve"> </w:t>
      </w:r>
      <w:r>
        <w:rPr>
          <w:sz w:val="24"/>
        </w:rPr>
        <w:t xml:space="preserve">along </w:t>
      </w:r>
      <w:r>
        <w:rPr>
          <w:color w:val="0F0F0F"/>
          <w:sz w:val="24"/>
        </w:rPr>
        <w:t>this</w:t>
      </w:r>
      <w:r>
        <w:rPr>
          <w:color w:val="0F0F0F"/>
          <w:spacing w:val="-7"/>
          <w:sz w:val="24"/>
        </w:rPr>
        <w:t xml:space="preserve"> </w:t>
      </w:r>
      <w:r>
        <w:rPr>
          <w:color w:val="030303"/>
          <w:sz w:val="24"/>
        </w:rPr>
        <w:t>part</w:t>
      </w:r>
      <w:r>
        <w:rPr>
          <w:color w:val="030303"/>
          <w:spacing w:val="-1"/>
          <w:sz w:val="24"/>
        </w:rPr>
        <w:t xml:space="preserve"> </w:t>
      </w:r>
      <w:r>
        <w:rPr>
          <w:sz w:val="24"/>
        </w:rPr>
        <w:t>of</w:t>
      </w:r>
      <w:r>
        <w:rPr>
          <w:spacing w:val="-6"/>
          <w:sz w:val="24"/>
        </w:rPr>
        <w:t xml:space="preserve"> </w:t>
      </w:r>
      <w:r>
        <w:rPr>
          <w:color w:val="0F0F0F"/>
          <w:sz w:val="24"/>
        </w:rPr>
        <w:t xml:space="preserve">Station </w:t>
      </w:r>
      <w:r>
        <w:rPr>
          <w:color w:val="161616"/>
          <w:sz w:val="24"/>
        </w:rPr>
        <w:t xml:space="preserve">Road </w:t>
      </w:r>
      <w:r>
        <w:rPr>
          <w:color w:val="181818"/>
          <w:sz w:val="24"/>
        </w:rPr>
        <w:t>are</w:t>
      </w:r>
      <w:r>
        <w:rPr>
          <w:color w:val="181818"/>
          <w:spacing w:val="-1"/>
          <w:sz w:val="24"/>
        </w:rPr>
        <w:t xml:space="preserve"> </w:t>
      </w:r>
      <w:r>
        <w:rPr>
          <w:color w:val="0C0C0C"/>
          <w:sz w:val="24"/>
        </w:rPr>
        <w:t>the</w:t>
      </w:r>
      <w:r>
        <w:rPr>
          <w:color w:val="0C0C0C"/>
          <w:spacing w:val="-4"/>
          <w:sz w:val="24"/>
        </w:rPr>
        <w:t xml:space="preserve"> </w:t>
      </w:r>
      <w:r>
        <w:rPr>
          <w:color w:val="212121"/>
          <w:sz w:val="24"/>
        </w:rPr>
        <w:t xml:space="preserve">larger </w:t>
      </w:r>
      <w:r>
        <w:rPr>
          <w:sz w:val="24"/>
        </w:rPr>
        <w:t xml:space="preserve">Victorian </w:t>
      </w:r>
      <w:r>
        <w:rPr>
          <w:color w:val="1A1A1A"/>
          <w:sz w:val="24"/>
        </w:rPr>
        <w:t xml:space="preserve">houses </w:t>
      </w:r>
      <w:r>
        <w:rPr>
          <w:color w:val="002A4B"/>
          <w:sz w:val="24"/>
        </w:rPr>
        <w:t>at</w:t>
      </w:r>
      <w:r>
        <w:rPr>
          <w:color w:val="002A4B"/>
          <w:spacing w:val="-1"/>
          <w:sz w:val="24"/>
        </w:rPr>
        <w:t xml:space="preserve"> </w:t>
      </w:r>
      <w:r>
        <w:rPr>
          <w:sz w:val="24"/>
        </w:rPr>
        <w:t xml:space="preserve">Nos. </w:t>
      </w:r>
      <w:r>
        <w:rPr>
          <w:color w:val="111111"/>
          <w:sz w:val="24"/>
        </w:rPr>
        <w:t xml:space="preserve">43, </w:t>
      </w:r>
      <w:r>
        <w:rPr>
          <w:color w:val="0C0C0C"/>
          <w:sz w:val="24"/>
        </w:rPr>
        <w:t xml:space="preserve">45 </w:t>
      </w:r>
      <w:r>
        <w:rPr>
          <w:color w:val="002348"/>
          <w:sz w:val="24"/>
        </w:rPr>
        <w:t xml:space="preserve">and </w:t>
      </w:r>
      <w:r>
        <w:rPr>
          <w:color w:val="1C1C1C"/>
          <w:sz w:val="24"/>
        </w:rPr>
        <w:t xml:space="preserve">47, </w:t>
      </w:r>
      <w:r>
        <w:rPr>
          <w:color w:val="111111"/>
          <w:sz w:val="24"/>
        </w:rPr>
        <w:t xml:space="preserve">which </w:t>
      </w:r>
      <w:r>
        <w:rPr>
          <w:color w:val="1A1A1A"/>
          <w:sz w:val="24"/>
        </w:rPr>
        <w:t xml:space="preserve">amount </w:t>
      </w:r>
      <w:r>
        <w:rPr>
          <w:color w:val="131313"/>
          <w:sz w:val="24"/>
        </w:rPr>
        <w:t>to</w:t>
      </w:r>
      <w:r>
        <w:rPr>
          <w:color w:val="131313"/>
          <w:spacing w:val="-5"/>
          <w:sz w:val="24"/>
        </w:rPr>
        <w:t xml:space="preserve"> </w:t>
      </w:r>
      <w:r>
        <w:rPr>
          <w:color w:val="161616"/>
          <w:sz w:val="24"/>
        </w:rPr>
        <w:t xml:space="preserve">less </w:t>
      </w:r>
      <w:r>
        <w:rPr>
          <w:color w:val="111111"/>
          <w:sz w:val="24"/>
        </w:rPr>
        <w:t>than</w:t>
      </w:r>
      <w:r>
        <w:rPr>
          <w:color w:val="111111"/>
          <w:spacing w:val="-1"/>
          <w:sz w:val="24"/>
        </w:rPr>
        <w:t xml:space="preserve"> </w:t>
      </w:r>
      <w:r>
        <w:rPr>
          <w:color w:val="1A1A1A"/>
          <w:sz w:val="24"/>
        </w:rPr>
        <w:t>10%</w:t>
      </w:r>
      <w:r>
        <w:rPr>
          <w:color w:val="1A1A1A"/>
          <w:spacing w:val="-1"/>
          <w:sz w:val="24"/>
        </w:rPr>
        <w:t xml:space="preserve"> </w:t>
      </w:r>
      <w:r>
        <w:rPr>
          <w:color w:val="111111"/>
          <w:sz w:val="24"/>
        </w:rPr>
        <w:t>of</w:t>
      </w:r>
      <w:r>
        <w:rPr>
          <w:color w:val="111111"/>
          <w:spacing w:val="-5"/>
          <w:sz w:val="24"/>
        </w:rPr>
        <w:t xml:space="preserve"> </w:t>
      </w:r>
      <w:r>
        <w:rPr>
          <w:sz w:val="24"/>
        </w:rPr>
        <w:t>the 41</w:t>
      </w:r>
      <w:r>
        <w:rPr>
          <w:spacing w:val="-17"/>
          <w:sz w:val="24"/>
        </w:rPr>
        <w:t xml:space="preserve"> </w:t>
      </w:r>
      <w:r>
        <w:rPr>
          <w:sz w:val="24"/>
        </w:rPr>
        <w:t xml:space="preserve">dwellings along </w:t>
      </w:r>
      <w:r>
        <w:rPr>
          <w:color w:val="161616"/>
          <w:sz w:val="24"/>
        </w:rPr>
        <w:t xml:space="preserve">Station </w:t>
      </w:r>
      <w:r>
        <w:rPr>
          <w:color w:val="181818"/>
          <w:sz w:val="24"/>
        </w:rPr>
        <w:t>Road.</w:t>
      </w:r>
      <w:r>
        <w:rPr>
          <w:color w:val="181818"/>
          <w:spacing w:val="40"/>
          <w:sz w:val="24"/>
        </w:rPr>
        <w:t xml:space="preserve"> </w:t>
      </w:r>
      <w:r>
        <w:rPr>
          <w:color w:val="232323"/>
          <w:sz w:val="24"/>
        </w:rPr>
        <w:t>It</w:t>
      </w:r>
      <w:r>
        <w:rPr>
          <w:color w:val="232323"/>
          <w:spacing w:val="40"/>
          <w:sz w:val="24"/>
        </w:rPr>
        <w:t xml:space="preserve"> </w:t>
      </w:r>
      <w:r>
        <w:rPr>
          <w:color w:val="0C0C0C"/>
          <w:sz w:val="24"/>
        </w:rPr>
        <w:t>is</w:t>
      </w:r>
      <w:r>
        <w:rPr>
          <w:color w:val="0C0C0C"/>
          <w:spacing w:val="-1"/>
          <w:sz w:val="24"/>
        </w:rPr>
        <w:t xml:space="preserve"> </w:t>
      </w:r>
      <w:r>
        <w:rPr>
          <w:sz w:val="24"/>
        </w:rPr>
        <w:t xml:space="preserve">important </w:t>
      </w:r>
      <w:r>
        <w:rPr>
          <w:color w:val="232323"/>
          <w:sz w:val="24"/>
        </w:rPr>
        <w:t xml:space="preserve">to </w:t>
      </w:r>
      <w:r>
        <w:rPr>
          <w:sz w:val="24"/>
        </w:rPr>
        <w:t xml:space="preserve">note, however, </w:t>
      </w:r>
      <w:r>
        <w:rPr>
          <w:color w:val="262626"/>
          <w:sz w:val="24"/>
        </w:rPr>
        <w:t xml:space="preserve">that </w:t>
      </w:r>
      <w:r>
        <w:rPr>
          <w:color w:val="070707"/>
          <w:sz w:val="24"/>
        </w:rPr>
        <w:t xml:space="preserve">not </w:t>
      </w:r>
      <w:proofErr w:type="gramStart"/>
      <w:r>
        <w:rPr>
          <w:color w:val="1A1A1A"/>
          <w:sz w:val="24"/>
        </w:rPr>
        <w:t xml:space="preserve">all </w:t>
      </w:r>
      <w:r>
        <w:rPr>
          <w:color w:val="0A0A0A"/>
          <w:sz w:val="24"/>
        </w:rPr>
        <w:t>of</w:t>
      </w:r>
      <w:proofErr w:type="gramEnd"/>
      <w:r>
        <w:rPr>
          <w:color w:val="0A0A0A"/>
          <w:sz w:val="24"/>
        </w:rPr>
        <w:t xml:space="preserve"> </w:t>
      </w:r>
      <w:r>
        <w:rPr>
          <w:sz w:val="24"/>
        </w:rPr>
        <w:t xml:space="preserve">these </w:t>
      </w:r>
      <w:r>
        <w:rPr>
          <w:color w:val="0F0F0F"/>
          <w:sz w:val="24"/>
        </w:rPr>
        <w:t xml:space="preserve">properties </w:t>
      </w:r>
      <w:r>
        <w:rPr>
          <w:color w:val="131313"/>
          <w:sz w:val="24"/>
        </w:rPr>
        <w:t xml:space="preserve">are </w:t>
      </w:r>
      <w:r>
        <w:rPr>
          <w:color w:val="1A1A1A"/>
          <w:sz w:val="24"/>
        </w:rPr>
        <w:t xml:space="preserve">within </w:t>
      </w:r>
      <w:r>
        <w:rPr>
          <w:color w:val="1F1F1F"/>
          <w:sz w:val="24"/>
        </w:rPr>
        <w:t xml:space="preserve">100 </w:t>
      </w:r>
      <w:r>
        <w:rPr>
          <w:color w:val="111111"/>
          <w:sz w:val="24"/>
        </w:rPr>
        <w:t xml:space="preserve">metres </w:t>
      </w:r>
      <w:r>
        <w:rPr>
          <w:sz w:val="24"/>
        </w:rPr>
        <w:t xml:space="preserve">of </w:t>
      </w:r>
      <w:r>
        <w:rPr>
          <w:color w:val="151515"/>
          <w:sz w:val="24"/>
        </w:rPr>
        <w:t xml:space="preserve">the </w:t>
      </w:r>
      <w:r>
        <w:rPr>
          <w:sz w:val="24"/>
        </w:rPr>
        <w:t>appeal property.</w:t>
      </w:r>
    </w:p>
    <w:p w:rsidR="004A4A13" w:rsidRDefault="00000000" w14:paraId="31BFFD98" w14:textId="77777777">
      <w:pPr>
        <w:pStyle w:val="ListParagraph"/>
        <w:numPr>
          <w:ilvl w:val="0"/>
          <w:numId w:val="4"/>
        </w:numPr>
        <w:tabs>
          <w:tab w:val="left" w:pos="726"/>
          <w:tab w:val="left" w:pos="729"/>
        </w:tabs>
        <w:spacing w:before="163" w:line="218" w:lineRule="auto"/>
        <w:ind w:left="729" w:right="231" w:hanging="401"/>
        <w:jc w:val="left"/>
        <w:rPr>
          <w:color w:val="1F1F1F"/>
          <w:sz w:val="24"/>
        </w:rPr>
      </w:pPr>
      <w:r>
        <w:rPr>
          <w:sz w:val="24"/>
        </w:rPr>
        <w:t xml:space="preserve">Despite Policy </w:t>
      </w:r>
      <w:r>
        <w:rPr>
          <w:color w:val="11236B"/>
          <w:sz w:val="24"/>
        </w:rPr>
        <w:t>H1</w:t>
      </w:r>
      <w:r>
        <w:rPr>
          <w:color w:val="000A26"/>
          <w:sz w:val="24"/>
        </w:rPr>
        <w:t>1</w:t>
      </w:r>
      <w:r>
        <w:rPr>
          <w:color w:val="000A26"/>
          <w:spacing w:val="-17"/>
          <w:sz w:val="24"/>
        </w:rPr>
        <w:t xml:space="preserve"> </w:t>
      </w:r>
      <w:r>
        <w:rPr>
          <w:color w:val="1C1C1C"/>
          <w:sz w:val="24"/>
        </w:rPr>
        <w:t>of</w:t>
      </w:r>
      <w:r>
        <w:rPr>
          <w:color w:val="1C1C1C"/>
          <w:spacing w:val="-3"/>
          <w:sz w:val="24"/>
        </w:rPr>
        <w:t xml:space="preserve"> </w:t>
      </w:r>
      <w:r>
        <w:rPr>
          <w:sz w:val="24"/>
        </w:rPr>
        <w:t>the</w:t>
      </w:r>
      <w:r>
        <w:rPr>
          <w:spacing w:val="-3"/>
          <w:sz w:val="24"/>
        </w:rPr>
        <w:t xml:space="preserve"> </w:t>
      </w:r>
      <w:r>
        <w:rPr>
          <w:color w:val="0E0E0E"/>
          <w:sz w:val="24"/>
        </w:rPr>
        <w:t xml:space="preserve">CS </w:t>
      </w:r>
      <w:r>
        <w:rPr>
          <w:color w:val="0F0F0F"/>
          <w:sz w:val="24"/>
        </w:rPr>
        <w:t>explicitly</w:t>
      </w:r>
      <w:r>
        <w:rPr>
          <w:color w:val="0F0F0F"/>
          <w:spacing w:val="14"/>
          <w:sz w:val="24"/>
        </w:rPr>
        <w:t xml:space="preserve"> </w:t>
      </w:r>
      <w:r>
        <w:rPr>
          <w:sz w:val="24"/>
        </w:rPr>
        <w:t xml:space="preserve">referring </w:t>
      </w:r>
      <w:r>
        <w:rPr>
          <w:color w:val="212121"/>
          <w:sz w:val="24"/>
        </w:rPr>
        <w:t>to</w:t>
      </w:r>
      <w:r>
        <w:rPr>
          <w:color w:val="212121"/>
          <w:spacing w:val="-6"/>
          <w:sz w:val="24"/>
        </w:rPr>
        <w:t xml:space="preserve"> </w:t>
      </w:r>
      <w:r>
        <w:rPr>
          <w:color w:val="213149"/>
          <w:sz w:val="24"/>
        </w:rPr>
        <w:t xml:space="preserve">a </w:t>
      </w:r>
      <w:r>
        <w:rPr>
          <w:color w:val="1A1A1A"/>
          <w:sz w:val="24"/>
        </w:rPr>
        <w:t xml:space="preserve">10% </w:t>
      </w:r>
      <w:r>
        <w:rPr>
          <w:sz w:val="24"/>
        </w:rPr>
        <w:t>threshold</w:t>
      </w:r>
      <w:r>
        <w:rPr>
          <w:spacing w:val="17"/>
          <w:sz w:val="24"/>
        </w:rPr>
        <w:t xml:space="preserve"> </w:t>
      </w:r>
      <w:r>
        <w:rPr>
          <w:sz w:val="24"/>
        </w:rPr>
        <w:t xml:space="preserve">within </w:t>
      </w:r>
      <w:r>
        <w:rPr>
          <w:color w:val="004138"/>
          <w:sz w:val="24"/>
        </w:rPr>
        <w:t xml:space="preserve">100 </w:t>
      </w:r>
      <w:r>
        <w:rPr>
          <w:color w:val="0C0C0C"/>
          <w:sz w:val="24"/>
        </w:rPr>
        <w:t>metres of</w:t>
      </w:r>
      <w:r>
        <w:rPr>
          <w:color w:val="0C0C0C"/>
          <w:spacing w:val="-9"/>
          <w:sz w:val="24"/>
        </w:rPr>
        <w:t xml:space="preserve"> </w:t>
      </w:r>
      <w:r>
        <w:rPr>
          <w:sz w:val="24"/>
        </w:rPr>
        <w:t>the</w:t>
      </w:r>
      <w:r>
        <w:rPr>
          <w:spacing w:val="-6"/>
          <w:sz w:val="24"/>
        </w:rPr>
        <w:t xml:space="preserve"> </w:t>
      </w:r>
      <w:r>
        <w:rPr>
          <w:sz w:val="24"/>
        </w:rPr>
        <w:t>subject site,</w:t>
      </w:r>
      <w:r>
        <w:rPr>
          <w:spacing w:val="-2"/>
          <w:sz w:val="24"/>
        </w:rPr>
        <w:t xml:space="preserve"> </w:t>
      </w:r>
      <w:r>
        <w:rPr>
          <w:color w:val="0C0C0C"/>
          <w:sz w:val="24"/>
        </w:rPr>
        <w:t>neither the</w:t>
      </w:r>
      <w:r>
        <w:rPr>
          <w:color w:val="0C0C0C"/>
          <w:spacing w:val="-4"/>
          <w:sz w:val="24"/>
        </w:rPr>
        <w:t xml:space="preserve"> </w:t>
      </w:r>
      <w:r>
        <w:rPr>
          <w:color w:val="0C0C0C"/>
          <w:sz w:val="24"/>
        </w:rPr>
        <w:t xml:space="preserve">appellant </w:t>
      </w:r>
      <w:r>
        <w:rPr>
          <w:sz w:val="24"/>
        </w:rPr>
        <w:t xml:space="preserve">company </w:t>
      </w:r>
      <w:r>
        <w:rPr>
          <w:color w:val="070707"/>
          <w:sz w:val="24"/>
        </w:rPr>
        <w:t>nor</w:t>
      </w:r>
      <w:r>
        <w:rPr>
          <w:color w:val="070707"/>
          <w:spacing w:val="-4"/>
          <w:sz w:val="24"/>
        </w:rPr>
        <w:t xml:space="preserve"> </w:t>
      </w:r>
      <w:r>
        <w:rPr>
          <w:sz w:val="24"/>
        </w:rPr>
        <w:t>the</w:t>
      </w:r>
      <w:r>
        <w:rPr>
          <w:spacing w:val="-8"/>
          <w:sz w:val="24"/>
        </w:rPr>
        <w:t xml:space="preserve"> </w:t>
      </w:r>
      <w:r>
        <w:rPr>
          <w:sz w:val="24"/>
        </w:rPr>
        <w:t>Council</w:t>
      </w:r>
      <w:r>
        <w:rPr>
          <w:spacing w:val="-1"/>
          <w:sz w:val="24"/>
        </w:rPr>
        <w:t xml:space="preserve"> </w:t>
      </w:r>
      <w:r>
        <w:rPr>
          <w:color w:val="070707"/>
          <w:sz w:val="24"/>
        </w:rPr>
        <w:t xml:space="preserve">have </w:t>
      </w:r>
      <w:r>
        <w:rPr>
          <w:sz w:val="24"/>
        </w:rPr>
        <w:t xml:space="preserve">provided </w:t>
      </w:r>
      <w:r>
        <w:rPr>
          <w:color w:val="050505"/>
          <w:sz w:val="24"/>
        </w:rPr>
        <w:t xml:space="preserve">relevant </w:t>
      </w:r>
      <w:r>
        <w:rPr>
          <w:sz w:val="24"/>
        </w:rPr>
        <w:t>figures.</w:t>
      </w:r>
      <w:r>
        <w:rPr>
          <w:spacing w:val="53"/>
          <w:sz w:val="24"/>
        </w:rPr>
        <w:t xml:space="preserve"> </w:t>
      </w:r>
      <w:r>
        <w:rPr>
          <w:color w:val="242424"/>
          <w:sz w:val="24"/>
        </w:rPr>
        <w:t xml:space="preserve">From </w:t>
      </w:r>
      <w:r>
        <w:rPr>
          <w:color w:val="1D1D1D"/>
          <w:sz w:val="24"/>
        </w:rPr>
        <w:t>what</w:t>
      </w:r>
      <w:r>
        <w:rPr>
          <w:color w:val="1D1D1D"/>
          <w:spacing w:val="-12"/>
          <w:sz w:val="24"/>
        </w:rPr>
        <w:t xml:space="preserve"> </w:t>
      </w:r>
      <w:r>
        <w:rPr>
          <w:color w:val="242424"/>
          <w:sz w:val="24"/>
        </w:rPr>
        <w:t>I</w:t>
      </w:r>
      <w:r>
        <w:rPr>
          <w:color w:val="242424"/>
          <w:spacing w:val="11"/>
          <w:sz w:val="24"/>
        </w:rPr>
        <w:t xml:space="preserve"> </w:t>
      </w:r>
      <w:r>
        <w:rPr>
          <w:color w:val="0F0F0F"/>
          <w:sz w:val="24"/>
        </w:rPr>
        <w:t>could</w:t>
      </w:r>
      <w:r>
        <w:rPr>
          <w:color w:val="0F0F0F"/>
          <w:spacing w:val="-5"/>
          <w:sz w:val="24"/>
        </w:rPr>
        <w:t xml:space="preserve"> </w:t>
      </w:r>
      <w:r>
        <w:rPr>
          <w:color w:val="181818"/>
          <w:sz w:val="24"/>
        </w:rPr>
        <w:t>see</w:t>
      </w:r>
      <w:r>
        <w:rPr>
          <w:color w:val="181818"/>
          <w:spacing w:val="-4"/>
          <w:sz w:val="24"/>
        </w:rPr>
        <w:t xml:space="preserve"> </w:t>
      </w:r>
      <w:r>
        <w:rPr>
          <w:color w:val="0F0F0F"/>
          <w:sz w:val="24"/>
        </w:rPr>
        <w:t>when</w:t>
      </w:r>
      <w:r>
        <w:rPr>
          <w:color w:val="0F0F0F"/>
          <w:spacing w:val="-2"/>
          <w:sz w:val="24"/>
        </w:rPr>
        <w:t xml:space="preserve"> </w:t>
      </w:r>
      <w:r>
        <w:rPr>
          <w:sz w:val="24"/>
        </w:rPr>
        <w:t>taking</w:t>
      </w:r>
      <w:r>
        <w:rPr>
          <w:spacing w:val="-5"/>
          <w:sz w:val="24"/>
        </w:rPr>
        <w:t xml:space="preserve"> </w:t>
      </w:r>
      <w:r>
        <w:rPr>
          <w:color w:val="111111"/>
          <w:sz w:val="24"/>
        </w:rPr>
        <w:t>into</w:t>
      </w:r>
      <w:r>
        <w:rPr>
          <w:color w:val="111111"/>
          <w:spacing w:val="-7"/>
          <w:sz w:val="24"/>
        </w:rPr>
        <w:t xml:space="preserve"> </w:t>
      </w:r>
      <w:r>
        <w:rPr>
          <w:sz w:val="24"/>
        </w:rPr>
        <w:t xml:space="preserve">account </w:t>
      </w:r>
      <w:r>
        <w:rPr>
          <w:color w:val="161616"/>
          <w:sz w:val="24"/>
        </w:rPr>
        <w:t xml:space="preserve">the </w:t>
      </w:r>
      <w:proofErr w:type="gramStart"/>
      <w:r>
        <w:rPr>
          <w:color w:val="1A1A1A"/>
          <w:spacing w:val="-2"/>
          <w:sz w:val="24"/>
        </w:rPr>
        <w:t>100</w:t>
      </w:r>
      <w:r>
        <w:rPr>
          <w:color w:val="1A1A1A"/>
          <w:spacing w:val="-7"/>
          <w:sz w:val="24"/>
        </w:rPr>
        <w:t xml:space="preserve"> </w:t>
      </w:r>
      <w:r>
        <w:rPr>
          <w:color w:val="080808"/>
          <w:spacing w:val="-2"/>
          <w:sz w:val="24"/>
        </w:rPr>
        <w:t>metre</w:t>
      </w:r>
      <w:proofErr w:type="gramEnd"/>
      <w:r>
        <w:rPr>
          <w:color w:val="080808"/>
          <w:spacing w:val="-6"/>
          <w:sz w:val="24"/>
        </w:rPr>
        <w:t xml:space="preserve"> </w:t>
      </w:r>
      <w:r>
        <w:rPr>
          <w:color w:val="080808"/>
          <w:spacing w:val="-2"/>
          <w:sz w:val="24"/>
        </w:rPr>
        <w:t>zone</w:t>
      </w:r>
      <w:r>
        <w:rPr>
          <w:color w:val="080808"/>
          <w:spacing w:val="-5"/>
          <w:sz w:val="24"/>
        </w:rPr>
        <w:t xml:space="preserve"> </w:t>
      </w:r>
      <w:r>
        <w:rPr>
          <w:color w:val="0C0C0C"/>
          <w:spacing w:val="-2"/>
          <w:sz w:val="24"/>
        </w:rPr>
        <w:t xml:space="preserve">along </w:t>
      </w:r>
      <w:r>
        <w:rPr>
          <w:color w:val="0E0E0E"/>
          <w:spacing w:val="-2"/>
          <w:sz w:val="24"/>
        </w:rPr>
        <w:t>Station</w:t>
      </w:r>
      <w:r>
        <w:rPr>
          <w:color w:val="0E0E0E"/>
          <w:spacing w:val="-9"/>
          <w:sz w:val="24"/>
        </w:rPr>
        <w:t xml:space="preserve"> </w:t>
      </w:r>
      <w:r>
        <w:rPr>
          <w:color w:val="111111"/>
          <w:spacing w:val="-2"/>
          <w:sz w:val="24"/>
        </w:rPr>
        <w:t xml:space="preserve">Road, </w:t>
      </w:r>
      <w:r>
        <w:rPr>
          <w:color w:val="0F0F0F"/>
          <w:spacing w:val="-2"/>
          <w:sz w:val="24"/>
        </w:rPr>
        <w:t>and</w:t>
      </w:r>
      <w:r>
        <w:rPr>
          <w:color w:val="0F0F0F"/>
          <w:spacing w:val="-8"/>
          <w:sz w:val="24"/>
        </w:rPr>
        <w:t xml:space="preserve"> </w:t>
      </w:r>
      <w:r>
        <w:rPr>
          <w:color w:val="0F0F0F"/>
          <w:spacing w:val="-2"/>
          <w:sz w:val="24"/>
        </w:rPr>
        <w:t>there</w:t>
      </w:r>
      <w:r>
        <w:rPr>
          <w:color w:val="0F0F0F"/>
          <w:spacing w:val="-7"/>
          <w:sz w:val="24"/>
        </w:rPr>
        <w:t xml:space="preserve"> </w:t>
      </w:r>
      <w:r>
        <w:rPr>
          <w:color w:val="0C0C0C"/>
          <w:spacing w:val="-2"/>
          <w:sz w:val="24"/>
        </w:rPr>
        <w:t>has</w:t>
      </w:r>
      <w:r>
        <w:rPr>
          <w:color w:val="0C0C0C"/>
          <w:spacing w:val="-7"/>
          <w:sz w:val="24"/>
        </w:rPr>
        <w:t xml:space="preserve"> </w:t>
      </w:r>
      <w:r>
        <w:rPr>
          <w:color w:val="070707"/>
          <w:spacing w:val="-2"/>
          <w:sz w:val="24"/>
        </w:rPr>
        <w:t>been</w:t>
      </w:r>
      <w:r>
        <w:rPr>
          <w:color w:val="070707"/>
          <w:spacing w:val="-4"/>
          <w:sz w:val="24"/>
        </w:rPr>
        <w:t xml:space="preserve"> </w:t>
      </w:r>
      <w:r>
        <w:rPr>
          <w:color w:val="131313"/>
          <w:spacing w:val="-2"/>
          <w:sz w:val="24"/>
        </w:rPr>
        <w:t>no</w:t>
      </w:r>
      <w:r>
        <w:rPr>
          <w:color w:val="131313"/>
          <w:spacing w:val="-6"/>
          <w:sz w:val="24"/>
        </w:rPr>
        <w:t xml:space="preserve"> </w:t>
      </w:r>
      <w:r>
        <w:rPr>
          <w:color w:val="0F0F0F"/>
          <w:spacing w:val="-2"/>
          <w:sz w:val="24"/>
        </w:rPr>
        <w:t>suggestion</w:t>
      </w:r>
      <w:r>
        <w:rPr>
          <w:color w:val="0F0F0F"/>
          <w:spacing w:val="9"/>
          <w:sz w:val="24"/>
        </w:rPr>
        <w:t xml:space="preserve"> </w:t>
      </w:r>
      <w:r>
        <w:rPr>
          <w:color w:val="161616"/>
          <w:spacing w:val="-2"/>
          <w:sz w:val="24"/>
        </w:rPr>
        <w:t>that</w:t>
      </w:r>
      <w:r>
        <w:rPr>
          <w:color w:val="161616"/>
          <w:spacing w:val="-7"/>
          <w:sz w:val="24"/>
        </w:rPr>
        <w:t xml:space="preserve"> </w:t>
      </w:r>
      <w:r>
        <w:rPr>
          <w:color w:val="161616"/>
          <w:spacing w:val="-2"/>
          <w:sz w:val="24"/>
        </w:rPr>
        <w:t xml:space="preserve">any </w:t>
      </w:r>
      <w:r>
        <w:rPr>
          <w:color w:val="161616"/>
          <w:sz w:val="24"/>
        </w:rPr>
        <w:t>other</w:t>
      </w:r>
      <w:r>
        <w:rPr>
          <w:color w:val="161616"/>
          <w:spacing w:val="-2"/>
          <w:sz w:val="24"/>
        </w:rPr>
        <w:t xml:space="preserve"> </w:t>
      </w:r>
      <w:r>
        <w:rPr>
          <w:color w:val="0C0C0C"/>
          <w:sz w:val="24"/>
        </w:rPr>
        <w:t xml:space="preserve">method would </w:t>
      </w:r>
      <w:r>
        <w:rPr>
          <w:color w:val="111111"/>
          <w:sz w:val="24"/>
        </w:rPr>
        <w:t>be</w:t>
      </w:r>
      <w:r>
        <w:rPr>
          <w:color w:val="111111"/>
          <w:spacing w:val="-6"/>
          <w:sz w:val="24"/>
        </w:rPr>
        <w:t xml:space="preserve"> </w:t>
      </w:r>
      <w:r>
        <w:rPr>
          <w:sz w:val="24"/>
        </w:rPr>
        <w:t>more</w:t>
      </w:r>
      <w:r>
        <w:rPr>
          <w:spacing w:val="-4"/>
          <w:sz w:val="24"/>
        </w:rPr>
        <w:t xml:space="preserve"> </w:t>
      </w:r>
      <w:r>
        <w:rPr>
          <w:sz w:val="24"/>
        </w:rPr>
        <w:t>appropriate, the</w:t>
      </w:r>
      <w:r>
        <w:rPr>
          <w:spacing w:val="-1"/>
          <w:sz w:val="24"/>
        </w:rPr>
        <w:t xml:space="preserve"> </w:t>
      </w:r>
      <w:r>
        <w:rPr>
          <w:color w:val="0F0F0F"/>
          <w:sz w:val="24"/>
        </w:rPr>
        <w:t xml:space="preserve">10% </w:t>
      </w:r>
      <w:r>
        <w:rPr>
          <w:sz w:val="24"/>
        </w:rPr>
        <w:t xml:space="preserve">threshold already appears </w:t>
      </w:r>
      <w:r>
        <w:rPr>
          <w:color w:val="181818"/>
          <w:sz w:val="24"/>
        </w:rPr>
        <w:t>to</w:t>
      </w:r>
      <w:r>
        <w:rPr>
          <w:color w:val="181818"/>
          <w:spacing w:val="-9"/>
          <w:sz w:val="24"/>
        </w:rPr>
        <w:t xml:space="preserve"> </w:t>
      </w:r>
      <w:r>
        <w:rPr>
          <w:sz w:val="24"/>
        </w:rPr>
        <w:t>have</w:t>
      </w:r>
      <w:r>
        <w:rPr>
          <w:spacing w:val="-3"/>
          <w:sz w:val="24"/>
        </w:rPr>
        <w:t xml:space="preserve"> </w:t>
      </w:r>
      <w:r>
        <w:rPr>
          <w:color w:val="111111"/>
          <w:sz w:val="24"/>
        </w:rPr>
        <w:t>been</w:t>
      </w:r>
      <w:r>
        <w:rPr>
          <w:color w:val="111111"/>
          <w:spacing w:val="-7"/>
          <w:sz w:val="24"/>
        </w:rPr>
        <w:t xml:space="preserve"> </w:t>
      </w:r>
      <w:r>
        <w:rPr>
          <w:sz w:val="24"/>
        </w:rPr>
        <w:t>exceeded.</w:t>
      </w:r>
      <w:r>
        <w:rPr>
          <w:spacing w:val="40"/>
          <w:sz w:val="24"/>
        </w:rPr>
        <w:t xml:space="preserve"> </w:t>
      </w:r>
      <w:r>
        <w:rPr>
          <w:color w:val="3F5960"/>
          <w:sz w:val="24"/>
        </w:rPr>
        <w:t>In</w:t>
      </w:r>
      <w:r>
        <w:rPr>
          <w:color w:val="3F5960"/>
          <w:spacing w:val="14"/>
          <w:sz w:val="24"/>
        </w:rPr>
        <w:t xml:space="preserve"> </w:t>
      </w:r>
      <w:r>
        <w:rPr>
          <w:color w:val="0F0F0F"/>
          <w:sz w:val="24"/>
        </w:rPr>
        <w:t>the</w:t>
      </w:r>
      <w:r>
        <w:rPr>
          <w:color w:val="0F0F0F"/>
          <w:spacing w:val="-7"/>
          <w:sz w:val="24"/>
        </w:rPr>
        <w:t xml:space="preserve"> </w:t>
      </w:r>
      <w:r>
        <w:rPr>
          <w:sz w:val="24"/>
        </w:rPr>
        <w:t>terms</w:t>
      </w:r>
      <w:r>
        <w:rPr>
          <w:spacing w:val="-6"/>
          <w:sz w:val="24"/>
        </w:rPr>
        <w:t xml:space="preserve"> </w:t>
      </w:r>
      <w:r>
        <w:rPr>
          <w:color w:val="0E0E0E"/>
          <w:sz w:val="24"/>
        </w:rPr>
        <w:t>outlined</w:t>
      </w:r>
      <w:r>
        <w:rPr>
          <w:color w:val="0E0E0E"/>
          <w:spacing w:val="-6"/>
          <w:sz w:val="24"/>
        </w:rPr>
        <w:t xml:space="preserve"> </w:t>
      </w:r>
      <w:r>
        <w:rPr>
          <w:color w:val="212121"/>
          <w:sz w:val="24"/>
        </w:rPr>
        <w:t>by</w:t>
      </w:r>
      <w:r>
        <w:rPr>
          <w:color w:val="212121"/>
          <w:spacing w:val="-7"/>
          <w:sz w:val="24"/>
        </w:rPr>
        <w:t xml:space="preserve"> </w:t>
      </w:r>
      <w:r>
        <w:rPr>
          <w:color w:val="0F0F0F"/>
          <w:sz w:val="24"/>
        </w:rPr>
        <w:t>policy</w:t>
      </w:r>
      <w:r>
        <w:rPr>
          <w:color w:val="0F0F0F"/>
          <w:spacing w:val="-9"/>
          <w:sz w:val="24"/>
        </w:rPr>
        <w:t xml:space="preserve"> </w:t>
      </w:r>
      <w:r>
        <w:rPr>
          <w:color w:val="002A44"/>
          <w:sz w:val="24"/>
        </w:rPr>
        <w:t>H</w:t>
      </w:r>
      <w:r>
        <w:rPr>
          <w:color w:val="1F1F1F"/>
          <w:sz w:val="24"/>
        </w:rPr>
        <w:t>11,</w:t>
      </w:r>
      <w:r>
        <w:rPr>
          <w:color w:val="1F1F1F"/>
          <w:spacing w:val="-15"/>
          <w:sz w:val="24"/>
        </w:rPr>
        <w:t xml:space="preserve"> </w:t>
      </w:r>
      <w:r>
        <w:rPr>
          <w:sz w:val="24"/>
        </w:rPr>
        <w:t>this</w:t>
      </w:r>
      <w:r>
        <w:rPr>
          <w:spacing w:val="-8"/>
          <w:sz w:val="24"/>
        </w:rPr>
        <w:t xml:space="preserve"> </w:t>
      </w:r>
      <w:r>
        <w:rPr>
          <w:color w:val="0F0F0F"/>
          <w:sz w:val="24"/>
        </w:rPr>
        <w:t>indicates</w:t>
      </w:r>
      <w:r>
        <w:rPr>
          <w:color w:val="0F0F0F"/>
          <w:spacing w:val="-5"/>
          <w:sz w:val="24"/>
        </w:rPr>
        <w:t xml:space="preserve"> </w:t>
      </w:r>
      <w:r>
        <w:rPr>
          <w:color w:val="161616"/>
          <w:sz w:val="24"/>
        </w:rPr>
        <w:t xml:space="preserve">that </w:t>
      </w:r>
      <w:r>
        <w:rPr>
          <w:color w:val="050505"/>
          <w:sz w:val="24"/>
        </w:rPr>
        <w:t>there</w:t>
      </w:r>
      <w:r>
        <w:rPr>
          <w:color w:val="050505"/>
          <w:spacing w:val="-2"/>
          <w:sz w:val="24"/>
        </w:rPr>
        <w:t xml:space="preserve"> </w:t>
      </w:r>
      <w:r>
        <w:rPr>
          <w:color w:val="181818"/>
          <w:sz w:val="24"/>
        </w:rPr>
        <w:t>is</w:t>
      </w:r>
      <w:r>
        <w:rPr>
          <w:color w:val="181818"/>
          <w:spacing w:val="-4"/>
          <w:sz w:val="24"/>
        </w:rPr>
        <w:t xml:space="preserve"> </w:t>
      </w:r>
      <w:r>
        <w:rPr>
          <w:sz w:val="24"/>
        </w:rPr>
        <w:t>already</w:t>
      </w:r>
      <w:r>
        <w:rPr>
          <w:spacing w:val="14"/>
          <w:sz w:val="24"/>
        </w:rPr>
        <w:t xml:space="preserve"> </w:t>
      </w:r>
      <w:r>
        <w:rPr>
          <w:color w:val="131313"/>
          <w:sz w:val="24"/>
        </w:rPr>
        <w:t xml:space="preserve">a </w:t>
      </w:r>
      <w:r>
        <w:rPr>
          <w:sz w:val="24"/>
        </w:rPr>
        <w:t>high</w:t>
      </w:r>
      <w:r>
        <w:rPr>
          <w:spacing w:val="-4"/>
          <w:sz w:val="24"/>
        </w:rPr>
        <w:t xml:space="preserve"> </w:t>
      </w:r>
      <w:r>
        <w:rPr>
          <w:sz w:val="24"/>
        </w:rPr>
        <w:t>concentration</w:t>
      </w:r>
      <w:r>
        <w:rPr>
          <w:spacing w:val="13"/>
          <w:sz w:val="24"/>
        </w:rPr>
        <w:t xml:space="preserve"> </w:t>
      </w:r>
      <w:r>
        <w:rPr>
          <w:color w:val="131313"/>
          <w:sz w:val="24"/>
        </w:rPr>
        <w:t>of</w:t>
      </w:r>
      <w:r>
        <w:rPr>
          <w:color w:val="131313"/>
          <w:spacing w:val="-8"/>
          <w:sz w:val="24"/>
        </w:rPr>
        <w:t xml:space="preserve"> </w:t>
      </w:r>
      <w:r>
        <w:rPr>
          <w:color w:val="0F0F0F"/>
          <w:sz w:val="24"/>
        </w:rPr>
        <w:t xml:space="preserve">HMOs </w:t>
      </w:r>
      <w:r>
        <w:rPr>
          <w:color w:val="111111"/>
          <w:sz w:val="24"/>
        </w:rPr>
        <w:t>within</w:t>
      </w:r>
      <w:r>
        <w:rPr>
          <w:color w:val="111111"/>
          <w:spacing w:val="-1"/>
          <w:sz w:val="24"/>
        </w:rPr>
        <w:t xml:space="preserve"> </w:t>
      </w:r>
      <w:r>
        <w:rPr>
          <w:color w:val="080808"/>
          <w:sz w:val="24"/>
        </w:rPr>
        <w:t>this</w:t>
      </w:r>
      <w:r>
        <w:rPr>
          <w:color w:val="080808"/>
          <w:spacing w:val="-4"/>
          <w:sz w:val="24"/>
        </w:rPr>
        <w:t xml:space="preserve"> </w:t>
      </w:r>
      <w:proofErr w:type="gramStart"/>
      <w:r>
        <w:rPr>
          <w:color w:val="0A0A0A"/>
          <w:sz w:val="24"/>
        </w:rPr>
        <w:t xml:space="preserve">particular </w:t>
      </w:r>
      <w:r>
        <w:rPr>
          <w:sz w:val="24"/>
        </w:rPr>
        <w:t>area</w:t>
      </w:r>
      <w:proofErr w:type="gramEnd"/>
      <w:r>
        <w:rPr>
          <w:sz w:val="24"/>
        </w:rPr>
        <w:t>.</w:t>
      </w:r>
    </w:p>
    <w:p w:rsidR="004A4A13" w:rsidRDefault="00000000" w14:paraId="2D7072AE" w14:textId="77777777">
      <w:pPr>
        <w:pStyle w:val="ListParagraph"/>
        <w:numPr>
          <w:ilvl w:val="0"/>
          <w:numId w:val="4"/>
        </w:numPr>
        <w:tabs>
          <w:tab w:val="left" w:pos="728"/>
          <w:tab w:val="left" w:pos="732"/>
        </w:tabs>
        <w:spacing w:before="170" w:line="216" w:lineRule="auto"/>
        <w:ind w:left="732" w:right="264" w:hanging="401"/>
        <w:jc w:val="left"/>
        <w:rPr>
          <w:sz w:val="24"/>
        </w:rPr>
      </w:pPr>
      <w:r>
        <w:rPr>
          <w:sz w:val="24"/>
        </w:rPr>
        <w:t>For</w:t>
      </w:r>
      <w:r>
        <w:rPr>
          <w:spacing w:val="-4"/>
          <w:sz w:val="24"/>
        </w:rPr>
        <w:t xml:space="preserve"> </w:t>
      </w:r>
      <w:r>
        <w:rPr>
          <w:color w:val="070707"/>
          <w:sz w:val="24"/>
        </w:rPr>
        <w:t>this</w:t>
      </w:r>
      <w:r>
        <w:rPr>
          <w:color w:val="070707"/>
          <w:spacing w:val="-4"/>
          <w:sz w:val="24"/>
        </w:rPr>
        <w:t xml:space="preserve"> </w:t>
      </w:r>
      <w:r>
        <w:rPr>
          <w:sz w:val="24"/>
        </w:rPr>
        <w:t>reason,</w:t>
      </w:r>
      <w:r>
        <w:rPr>
          <w:spacing w:val="-9"/>
          <w:sz w:val="24"/>
        </w:rPr>
        <w:t xml:space="preserve"> </w:t>
      </w:r>
      <w:r>
        <w:rPr>
          <w:color w:val="1D1D1D"/>
          <w:sz w:val="24"/>
        </w:rPr>
        <w:t>I</w:t>
      </w:r>
      <w:r>
        <w:rPr>
          <w:color w:val="1D1D1D"/>
          <w:spacing w:val="12"/>
          <w:sz w:val="24"/>
        </w:rPr>
        <w:t xml:space="preserve"> </w:t>
      </w:r>
      <w:r>
        <w:rPr>
          <w:color w:val="181818"/>
          <w:sz w:val="24"/>
        </w:rPr>
        <w:t xml:space="preserve">conclude </w:t>
      </w:r>
      <w:r>
        <w:rPr>
          <w:color w:val="212121"/>
          <w:sz w:val="24"/>
        </w:rPr>
        <w:t>that</w:t>
      </w:r>
      <w:r>
        <w:rPr>
          <w:color w:val="212121"/>
          <w:spacing w:val="-4"/>
          <w:sz w:val="24"/>
        </w:rPr>
        <w:t xml:space="preserve"> </w:t>
      </w:r>
      <w:r>
        <w:rPr>
          <w:color w:val="151515"/>
          <w:sz w:val="24"/>
        </w:rPr>
        <w:t>the</w:t>
      </w:r>
      <w:r>
        <w:rPr>
          <w:color w:val="151515"/>
          <w:spacing w:val="-9"/>
          <w:sz w:val="24"/>
        </w:rPr>
        <w:t xml:space="preserve"> </w:t>
      </w:r>
      <w:r>
        <w:rPr>
          <w:sz w:val="24"/>
        </w:rPr>
        <w:t>proposal</w:t>
      </w:r>
      <w:r>
        <w:rPr>
          <w:spacing w:val="6"/>
          <w:sz w:val="24"/>
        </w:rPr>
        <w:t xml:space="preserve"> </w:t>
      </w:r>
      <w:r>
        <w:rPr>
          <w:sz w:val="24"/>
        </w:rPr>
        <w:t>would</w:t>
      </w:r>
      <w:r>
        <w:rPr>
          <w:spacing w:val="-1"/>
          <w:sz w:val="24"/>
        </w:rPr>
        <w:t xml:space="preserve"> </w:t>
      </w:r>
      <w:r>
        <w:rPr>
          <w:sz w:val="24"/>
        </w:rPr>
        <w:t>result</w:t>
      </w:r>
      <w:r>
        <w:rPr>
          <w:spacing w:val="-9"/>
          <w:sz w:val="24"/>
        </w:rPr>
        <w:t xml:space="preserve"> </w:t>
      </w:r>
      <w:r>
        <w:rPr>
          <w:sz w:val="24"/>
        </w:rPr>
        <w:t>in</w:t>
      </w:r>
      <w:r>
        <w:rPr>
          <w:spacing w:val="-15"/>
          <w:sz w:val="24"/>
        </w:rPr>
        <w:t xml:space="preserve"> </w:t>
      </w:r>
      <w:r>
        <w:rPr>
          <w:sz w:val="24"/>
        </w:rPr>
        <w:t>an</w:t>
      </w:r>
      <w:r>
        <w:rPr>
          <w:spacing w:val="-10"/>
          <w:sz w:val="24"/>
        </w:rPr>
        <w:t xml:space="preserve"> </w:t>
      </w:r>
      <w:r>
        <w:rPr>
          <w:sz w:val="24"/>
        </w:rPr>
        <w:t xml:space="preserve">unacceptable </w:t>
      </w:r>
      <w:r>
        <w:rPr>
          <w:color w:val="0A0A0A"/>
          <w:sz w:val="24"/>
        </w:rPr>
        <w:t xml:space="preserve">concentration </w:t>
      </w:r>
      <w:r>
        <w:rPr>
          <w:color w:val="111111"/>
          <w:sz w:val="24"/>
        </w:rPr>
        <w:t>of</w:t>
      </w:r>
      <w:r>
        <w:rPr>
          <w:color w:val="111111"/>
          <w:spacing w:val="-10"/>
          <w:sz w:val="24"/>
        </w:rPr>
        <w:t xml:space="preserve"> </w:t>
      </w:r>
      <w:r>
        <w:rPr>
          <w:color w:val="0F0F0F"/>
          <w:sz w:val="24"/>
        </w:rPr>
        <w:t xml:space="preserve">HMOs </w:t>
      </w:r>
      <w:r>
        <w:rPr>
          <w:color w:val="080808"/>
          <w:sz w:val="24"/>
        </w:rPr>
        <w:t>within</w:t>
      </w:r>
      <w:r>
        <w:rPr>
          <w:color w:val="080808"/>
          <w:spacing w:val="-6"/>
          <w:sz w:val="24"/>
        </w:rPr>
        <w:t xml:space="preserve"> </w:t>
      </w:r>
      <w:r>
        <w:rPr>
          <w:sz w:val="24"/>
        </w:rPr>
        <w:t>this</w:t>
      </w:r>
      <w:r>
        <w:rPr>
          <w:spacing w:val="-4"/>
          <w:sz w:val="24"/>
        </w:rPr>
        <w:t xml:space="preserve"> </w:t>
      </w:r>
      <w:r>
        <w:rPr>
          <w:color w:val="005748"/>
          <w:sz w:val="24"/>
        </w:rPr>
        <w:t xml:space="preserve">part </w:t>
      </w:r>
      <w:r>
        <w:rPr>
          <w:color w:val="131313"/>
          <w:sz w:val="24"/>
        </w:rPr>
        <w:t>of</w:t>
      </w:r>
      <w:r>
        <w:rPr>
          <w:color w:val="131313"/>
          <w:spacing w:val="-8"/>
          <w:sz w:val="24"/>
        </w:rPr>
        <w:t xml:space="preserve"> </w:t>
      </w:r>
      <w:r>
        <w:rPr>
          <w:color w:val="0E0E0E"/>
          <w:sz w:val="24"/>
        </w:rPr>
        <w:t>Station</w:t>
      </w:r>
      <w:r>
        <w:rPr>
          <w:color w:val="0E0E0E"/>
          <w:spacing w:val="-4"/>
          <w:sz w:val="24"/>
        </w:rPr>
        <w:t xml:space="preserve"> </w:t>
      </w:r>
      <w:r>
        <w:rPr>
          <w:color w:val="131313"/>
          <w:sz w:val="24"/>
        </w:rPr>
        <w:t xml:space="preserve">Road </w:t>
      </w:r>
      <w:r>
        <w:rPr>
          <w:color w:val="161616"/>
          <w:sz w:val="24"/>
        </w:rPr>
        <w:t xml:space="preserve">which </w:t>
      </w:r>
      <w:r>
        <w:rPr>
          <w:color w:val="151515"/>
          <w:sz w:val="24"/>
        </w:rPr>
        <w:t>would</w:t>
      </w:r>
      <w:r>
        <w:rPr>
          <w:color w:val="151515"/>
          <w:spacing w:val="-4"/>
          <w:sz w:val="24"/>
        </w:rPr>
        <w:t xml:space="preserve"> </w:t>
      </w:r>
      <w:r>
        <w:rPr>
          <w:sz w:val="24"/>
        </w:rPr>
        <w:t>be</w:t>
      </w:r>
      <w:r>
        <w:rPr>
          <w:spacing w:val="-1"/>
          <w:sz w:val="24"/>
        </w:rPr>
        <w:t xml:space="preserve"> </w:t>
      </w:r>
      <w:r>
        <w:rPr>
          <w:color w:val="242424"/>
          <w:sz w:val="24"/>
        </w:rPr>
        <w:t>to</w:t>
      </w:r>
      <w:r>
        <w:rPr>
          <w:color w:val="242424"/>
          <w:spacing w:val="-4"/>
          <w:sz w:val="24"/>
        </w:rPr>
        <w:t xml:space="preserve"> </w:t>
      </w:r>
      <w:r>
        <w:rPr>
          <w:color w:val="1C1C1C"/>
          <w:sz w:val="24"/>
        </w:rPr>
        <w:t xml:space="preserve">the </w:t>
      </w:r>
      <w:r>
        <w:rPr>
          <w:sz w:val="24"/>
        </w:rPr>
        <w:t>detriment of</w:t>
      </w:r>
      <w:r>
        <w:rPr>
          <w:spacing w:val="-10"/>
          <w:sz w:val="24"/>
        </w:rPr>
        <w:t xml:space="preserve"> </w:t>
      </w:r>
      <w:r>
        <w:rPr>
          <w:color w:val="262626"/>
          <w:sz w:val="24"/>
        </w:rPr>
        <w:t>its</w:t>
      </w:r>
      <w:r>
        <w:rPr>
          <w:color w:val="262626"/>
          <w:spacing w:val="-11"/>
          <w:sz w:val="24"/>
        </w:rPr>
        <w:t xml:space="preserve"> </w:t>
      </w:r>
      <w:r>
        <w:rPr>
          <w:sz w:val="24"/>
        </w:rPr>
        <w:t xml:space="preserve">character </w:t>
      </w:r>
      <w:r>
        <w:rPr>
          <w:color w:val="161616"/>
          <w:sz w:val="24"/>
        </w:rPr>
        <w:t>and</w:t>
      </w:r>
      <w:r>
        <w:rPr>
          <w:color w:val="161616"/>
          <w:spacing w:val="-8"/>
          <w:sz w:val="24"/>
        </w:rPr>
        <w:t xml:space="preserve"> </w:t>
      </w:r>
      <w:r>
        <w:rPr>
          <w:sz w:val="24"/>
        </w:rPr>
        <w:t>social</w:t>
      </w:r>
      <w:r>
        <w:rPr>
          <w:spacing w:val="-3"/>
          <w:sz w:val="24"/>
        </w:rPr>
        <w:t xml:space="preserve"> </w:t>
      </w:r>
      <w:r>
        <w:rPr>
          <w:color w:val="0E0E0E"/>
          <w:sz w:val="24"/>
        </w:rPr>
        <w:t>mix.</w:t>
      </w:r>
      <w:r>
        <w:rPr>
          <w:color w:val="0E0E0E"/>
          <w:spacing w:val="36"/>
          <w:sz w:val="24"/>
        </w:rPr>
        <w:t xml:space="preserve"> </w:t>
      </w:r>
      <w:r>
        <w:rPr>
          <w:color w:val="161616"/>
          <w:sz w:val="24"/>
        </w:rPr>
        <w:t>It</w:t>
      </w:r>
      <w:r>
        <w:rPr>
          <w:color w:val="161616"/>
          <w:spacing w:val="19"/>
          <w:sz w:val="24"/>
        </w:rPr>
        <w:t xml:space="preserve"> </w:t>
      </w:r>
      <w:r>
        <w:rPr>
          <w:sz w:val="24"/>
        </w:rPr>
        <w:t xml:space="preserve">therefore </w:t>
      </w:r>
      <w:r>
        <w:rPr>
          <w:color w:val="0C0C0C"/>
          <w:sz w:val="24"/>
        </w:rPr>
        <w:t xml:space="preserve">conflicts </w:t>
      </w:r>
      <w:r>
        <w:rPr>
          <w:color w:val="0C2D31"/>
          <w:sz w:val="24"/>
        </w:rPr>
        <w:t>with</w:t>
      </w:r>
      <w:r>
        <w:rPr>
          <w:color w:val="0C2D31"/>
          <w:spacing w:val="-7"/>
          <w:sz w:val="24"/>
        </w:rPr>
        <w:t xml:space="preserve"> </w:t>
      </w:r>
      <w:r>
        <w:rPr>
          <w:color w:val="181818"/>
          <w:sz w:val="24"/>
        </w:rPr>
        <w:t>the</w:t>
      </w:r>
      <w:r>
        <w:rPr>
          <w:color w:val="181818"/>
          <w:spacing w:val="-7"/>
          <w:sz w:val="24"/>
        </w:rPr>
        <w:t xml:space="preserve"> </w:t>
      </w:r>
      <w:r>
        <w:rPr>
          <w:sz w:val="24"/>
        </w:rPr>
        <w:t xml:space="preserve">policies </w:t>
      </w:r>
      <w:r>
        <w:rPr>
          <w:color w:val="0C0C0C"/>
          <w:sz w:val="24"/>
        </w:rPr>
        <w:t xml:space="preserve">and </w:t>
      </w:r>
      <w:r>
        <w:rPr>
          <w:color w:val="0E0E0E"/>
          <w:sz w:val="24"/>
        </w:rPr>
        <w:t xml:space="preserve">guidance </w:t>
      </w:r>
      <w:r>
        <w:rPr>
          <w:sz w:val="24"/>
        </w:rPr>
        <w:t xml:space="preserve">outlined </w:t>
      </w:r>
      <w:r>
        <w:rPr>
          <w:color w:val="0F0F0F"/>
          <w:sz w:val="24"/>
        </w:rPr>
        <w:t>above.</w:t>
      </w:r>
    </w:p>
    <w:p w:rsidR="004A4A13" w:rsidRDefault="00000000" w14:paraId="4DEC5B78" w14:textId="77777777">
      <w:pPr>
        <w:pStyle w:val="Heading7"/>
        <w:spacing w:before="146"/>
        <w:ind w:left="328"/>
      </w:pPr>
      <w:r>
        <w:rPr>
          <w:color w:val="0C0C0C"/>
          <w:w w:val="90"/>
        </w:rPr>
        <w:t>Noise</w:t>
      </w:r>
      <w:r>
        <w:rPr>
          <w:color w:val="0C0C0C"/>
          <w:spacing w:val="-1"/>
          <w:w w:val="90"/>
        </w:rPr>
        <w:t xml:space="preserve"> </w:t>
      </w:r>
      <w:r>
        <w:rPr>
          <w:color w:val="0C0C0C"/>
          <w:w w:val="90"/>
        </w:rPr>
        <w:t>and</w:t>
      </w:r>
      <w:r>
        <w:rPr>
          <w:color w:val="0C0C0C"/>
          <w:spacing w:val="-1"/>
          <w:w w:val="90"/>
        </w:rPr>
        <w:t xml:space="preserve"> </w:t>
      </w:r>
      <w:r>
        <w:rPr>
          <w:spacing w:val="-2"/>
          <w:w w:val="90"/>
        </w:rPr>
        <w:t>disturbance</w:t>
      </w:r>
    </w:p>
    <w:p w:rsidR="004A4A13" w:rsidRDefault="00000000" w14:paraId="7F7DF7C3" w14:textId="77777777">
      <w:pPr>
        <w:pStyle w:val="ListParagraph"/>
        <w:numPr>
          <w:ilvl w:val="0"/>
          <w:numId w:val="4"/>
        </w:numPr>
        <w:tabs>
          <w:tab w:val="left" w:pos="724"/>
          <w:tab w:val="left" w:pos="734"/>
        </w:tabs>
        <w:spacing w:before="159" w:line="218" w:lineRule="auto"/>
        <w:ind w:left="734" w:right="350" w:hanging="402"/>
        <w:jc w:val="left"/>
        <w:rPr>
          <w:color w:val="111111"/>
          <w:sz w:val="24"/>
        </w:rPr>
      </w:pPr>
      <w:r>
        <w:rPr>
          <w:color w:val="050505"/>
          <w:sz w:val="24"/>
        </w:rPr>
        <w:t>The</w:t>
      </w:r>
      <w:r>
        <w:rPr>
          <w:color w:val="050505"/>
          <w:spacing w:val="-13"/>
          <w:sz w:val="24"/>
        </w:rPr>
        <w:t xml:space="preserve"> </w:t>
      </w:r>
      <w:r>
        <w:rPr>
          <w:sz w:val="24"/>
        </w:rPr>
        <w:t>appellant</w:t>
      </w:r>
      <w:r>
        <w:rPr>
          <w:spacing w:val="-3"/>
          <w:sz w:val="24"/>
        </w:rPr>
        <w:t xml:space="preserve"> </w:t>
      </w:r>
      <w:r>
        <w:rPr>
          <w:color w:val="151515"/>
          <w:sz w:val="24"/>
        </w:rPr>
        <w:t xml:space="preserve">company </w:t>
      </w:r>
      <w:r>
        <w:rPr>
          <w:color w:val="0F0F0F"/>
          <w:sz w:val="24"/>
        </w:rPr>
        <w:t>argues</w:t>
      </w:r>
      <w:r>
        <w:rPr>
          <w:color w:val="0F0F0F"/>
          <w:spacing w:val="-4"/>
          <w:sz w:val="24"/>
        </w:rPr>
        <w:t xml:space="preserve"> </w:t>
      </w:r>
      <w:r>
        <w:rPr>
          <w:color w:val="1C1C1C"/>
          <w:sz w:val="24"/>
        </w:rPr>
        <w:t>that</w:t>
      </w:r>
      <w:r>
        <w:rPr>
          <w:color w:val="1C1C1C"/>
          <w:spacing w:val="-9"/>
          <w:sz w:val="24"/>
        </w:rPr>
        <w:t xml:space="preserve"> </w:t>
      </w:r>
      <w:r>
        <w:rPr>
          <w:color w:val="262626"/>
          <w:sz w:val="24"/>
        </w:rPr>
        <w:t>the</w:t>
      </w:r>
      <w:r>
        <w:rPr>
          <w:color w:val="262626"/>
          <w:spacing w:val="-11"/>
          <w:sz w:val="24"/>
        </w:rPr>
        <w:t xml:space="preserve"> </w:t>
      </w:r>
      <w:r>
        <w:rPr>
          <w:color w:val="111111"/>
          <w:sz w:val="24"/>
        </w:rPr>
        <w:t>levels</w:t>
      </w:r>
      <w:r>
        <w:rPr>
          <w:color w:val="111111"/>
          <w:spacing w:val="-5"/>
          <w:sz w:val="24"/>
        </w:rPr>
        <w:t xml:space="preserve"> </w:t>
      </w:r>
      <w:r>
        <w:rPr>
          <w:color w:val="084B67"/>
          <w:sz w:val="24"/>
        </w:rPr>
        <w:t>of</w:t>
      </w:r>
      <w:r>
        <w:rPr>
          <w:color w:val="084B67"/>
          <w:spacing w:val="-10"/>
          <w:sz w:val="24"/>
        </w:rPr>
        <w:t xml:space="preserve"> </w:t>
      </w:r>
      <w:r>
        <w:rPr>
          <w:sz w:val="24"/>
        </w:rPr>
        <w:t>noise</w:t>
      </w:r>
      <w:r>
        <w:rPr>
          <w:spacing w:val="-9"/>
          <w:sz w:val="24"/>
        </w:rPr>
        <w:t xml:space="preserve"> </w:t>
      </w:r>
      <w:r>
        <w:rPr>
          <w:color w:val="16607B"/>
          <w:sz w:val="24"/>
        </w:rPr>
        <w:t>and</w:t>
      </w:r>
      <w:r>
        <w:rPr>
          <w:color w:val="16607B"/>
          <w:spacing w:val="-8"/>
          <w:sz w:val="24"/>
        </w:rPr>
        <w:t xml:space="preserve"> </w:t>
      </w:r>
      <w:r>
        <w:rPr>
          <w:sz w:val="24"/>
        </w:rPr>
        <w:t>disturbance</w:t>
      </w:r>
      <w:r>
        <w:rPr>
          <w:spacing w:val="12"/>
          <w:sz w:val="24"/>
        </w:rPr>
        <w:t xml:space="preserve"> </w:t>
      </w:r>
      <w:r>
        <w:rPr>
          <w:color w:val="161616"/>
          <w:sz w:val="24"/>
        </w:rPr>
        <w:t xml:space="preserve">which </w:t>
      </w:r>
      <w:r>
        <w:rPr>
          <w:color w:val="161616"/>
          <w:spacing w:val="-2"/>
          <w:sz w:val="24"/>
        </w:rPr>
        <w:t>would</w:t>
      </w:r>
      <w:r>
        <w:rPr>
          <w:color w:val="161616"/>
          <w:spacing w:val="-10"/>
          <w:sz w:val="24"/>
        </w:rPr>
        <w:t xml:space="preserve"> </w:t>
      </w:r>
      <w:r>
        <w:rPr>
          <w:color w:val="161616"/>
          <w:spacing w:val="-2"/>
          <w:sz w:val="24"/>
        </w:rPr>
        <w:t>be</w:t>
      </w:r>
      <w:r>
        <w:rPr>
          <w:color w:val="161616"/>
          <w:spacing w:val="-15"/>
          <w:sz w:val="24"/>
        </w:rPr>
        <w:t xml:space="preserve"> </w:t>
      </w:r>
      <w:r>
        <w:rPr>
          <w:color w:val="080808"/>
          <w:spacing w:val="-2"/>
          <w:sz w:val="24"/>
        </w:rPr>
        <w:t>generated</w:t>
      </w:r>
      <w:r>
        <w:rPr>
          <w:color w:val="080808"/>
          <w:spacing w:val="-4"/>
          <w:sz w:val="24"/>
        </w:rPr>
        <w:t xml:space="preserve"> </w:t>
      </w:r>
      <w:r>
        <w:rPr>
          <w:color w:val="111111"/>
          <w:spacing w:val="-2"/>
          <w:sz w:val="24"/>
        </w:rPr>
        <w:t>by</w:t>
      </w:r>
      <w:r>
        <w:rPr>
          <w:color w:val="111111"/>
          <w:spacing w:val="-7"/>
          <w:sz w:val="24"/>
        </w:rPr>
        <w:t xml:space="preserve"> </w:t>
      </w:r>
      <w:r>
        <w:rPr>
          <w:color w:val="0E0E0E"/>
          <w:spacing w:val="-2"/>
          <w:sz w:val="24"/>
        </w:rPr>
        <w:t>occupiers</w:t>
      </w:r>
      <w:r>
        <w:rPr>
          <w:color w:val="0E0E0E"/>
          <w:spacing w:val="-8"/>
          <w:sz w:val="24"/>
        </w:rPr>
        <w:t xml:space="preserve"> </w:t>
      </w:r>
      <w:r>
        <w:rPr>
          <w:color w:val="1A1A1A"/>
          <w:spacing w:val="-2"/>
          <w:sz w:val="24"/>
        </w:rPr>
        <w:t>of</w:t>
      </w:r>
      <w:r>
        <w:rPr>
          <w:color w:val="1A1A1A"/>
          <w:spacing w:val="-15"/>
          <w:sz w:val="24"/>
        </w:rPr>
        <w:t xml:space="preserve"> </w:t>
      </w:r>
      <w:r>
        <w:rPr>
          <w:color w:val="181818"/>
          <w:spacing w:val="-2"/>
          <w:sz w:val="24"/>
        </w:rPr>
        <w:t>the</w:t>
      </w:r>
      <w:r>
        <w:rPr>
          <w:color w:val="181818"/>
          <w:spacing w:val="-15"/>
          <w:sz w:val="24"/>
        </w:rPr>
        <w:t xml:space="preserve"> </w:t>
      </w:r>
      <w:r>
        <w:rPr>
          <w:color w:val="1C1C1C"/>
          <w:spacing w:val="-2"/>
          <w:sz w:val="24"/>
        </w:rPr>
        <w:t>proposed</w:t>
      </w:r>
      <w:r>
        <w:rPr>
          <w:color w:val="1C1C1C"/>
          <w:spacing w:val="-6"/>
          <w:sz w:val="24"/>
        </w:rPr>
        <w:t xml:space="preserve"> </w:t>
      </w:r>
      <w:r>
        <w:rPr>
          <w:spacing w:val="-2"/>
          <w:sz w:val="24"/>
        </w:rPr>
        <w:t xml:space="preserve">HMO </w:t>
      </w:r>
      <w:r>
        <w:rPr>
          <w:color w:val="0E0E0E"/>
          <w:spacing w:val="-2"/>
          <w:sz w:val="24"/>
        </w:rPr>
        <w:t>would</w:t>
      </w:r>
      <w:r>
        <w:rPr>
          <w:color w:val="0E0E0E"/>
          <w:spacing w:val="-13"/>
          <w:sz w:val="24"/>
        </w:rPr>
        <w:t xml:space="preserve"> </w:t>
      </w:r>
      <w:r>
        <w:rPr>
          <w:color w:val="1A1A1A"/>
          <w:spacing w:val="-2"/>
          <w:sz w:val="24"/>
        </w:rPr>
        <w:t>not</w:t>
      </w:r>
      <w:r>
        <w:rPr>
          <w:color w:val="1A1A1A"/>
          <w:spacing w:val="-12"/>
          <w:sz w:val="24"/>
        </w:rPr>
        <w:t xml:space="preserve"> </w:t>
      </w:r>
      <w:r>
        <w:rPr>
          <w:color w:val="131313"/>
          <w:spacing w:val="-2"/>
          <w:sz w:val="24"/>
        </w:rPr>
        <w:t>be</w:t>
      </w:r>
      <w:r>
        <w:rPr>
          <w:color w:val="131313"/>
          <w:spacing w:val="-14"/>
          <w:sz w:val="24"/>
        </w:rPr>
        <w:t xml:space="preserve"> </w:t>
      </w:r>
      <w:r>
        <w:rPr>
          <w:spacing w:val="-2"/>
          <w:sz w:val="24"/>
        </w:rPr>
        <w:t xml:space="preserve">materially </w:t>
      </w:r>
      <w:r>
        <w:rPr>
          <w:color w:val="161616"/>
          <w:sz w:val="24"/>
        </w:rPr>
        <w:t xml:space="preserve">different </w:t>
      </w:r>
      <w:r>
        <w:rPr>
          <w:color w:val="262626"/>
          <w:sz w:val="24"/>
        </w:rPr>
        <w:t>to</w:t>
      </w:r>
      <w:r>
        <w:rPr>
          <w:color w:val="262626"/>
          <w:spacing w:val="-2"/>
          <w:sz w:val="24"/>
        </w:rPr>
        <w:t xml:space="preserve"> </w:t>
      </w:r>
      <w:r>
        <w:rPr>
          <w:color w:val="161616"/>
          <w:sz w:val="24"/>
        </w:rPr>
        <w:t>the</w:t>
      </w:r>
      <w:r>
        <w:rPr>
          <w:color w:val="161616"/>
          <w:spacing w:val="-2"/>
          <w:sz w:val="24"/>
        </w:rPr>
        <w:t xml:space="preserve"> </w:t>
      </w:r>
      <w:r>
        <w:rPr>
          <w:color w:val="262626"/>
          <w:sz w:val="24"/>
        </w:rPr>
        <w:t xml:space="preserve">levels </w:t>
      </w:r>
      <w:r>
        <w:rPr>
          <w:color w:val="1A1A1A"/>
          <w:sz w:val="24"/>
        </w:rPr>
        <w:t xml:space="preserve">which </w:t>
      </w:r>
      <w:r>
        <w:rPr>
          <w:color w:val="161616"/>
          <w:sz w:val="24"/>
        </w:rPr>
        <w:t>could</w:t>
      </w:r>
      <w:r>
        <w:rPr>
          <w:color w:val="161616"/>
          <w:spacing w:val="-1"/>
          <w:sz w:val="24"/>
        </w:rPr>
        <w:t xml:space="preserve"> </w:t>
      </w:r>
      <w:r>
        <w:rPr>
          <w:color w:val="00051A"/>
          <w:sz w:val="24"/>
        </w:rPr>
        <w:t>be</w:t>
      </w:r>
      <w:r>
        <w:rPr>
          <w:color w:val="00051A"/>
          <w:spacing w:val="-5"/>
          <w:sz w:val="24"/>
        </w:rPr>
        <w:t xml:space="preserve"> </w:t>
      </w:r>
      <w:r>
        <w:rPr>
          <w:color w:val="0C0C0C"/>
          <w:sz w:val="24"/>
        </w:rPr>
        <w:t xml:space="preserve">generated </w:t>
      </w:r>
      <w:r>
        <w:rPr>
          <w:color w:val="242424"/>
          <w:sz w:val="24"/>
        </w:rPr>
        <w:t xml:space="preserve">by </w:t>
      </w:r>
      <w:r>
        <w:rPr>
          <w:color w:val="282828"/>
          <w:sz w:val="24"/>
        </w:rPr>
        <w:t xml:space="preserve">a </w:t>
      </w:r>
      <w:r>
        <w:rPr>
          <w:color w:val="212121"/>
          <w:sz w:val="24"/>
        </w:rPr>
        <w:t xml:space="preserve">large </w:t>
      </w:r>
      <w:r>
        <w:rPr>
          <w:color w:val="151515"/>
          <w:sz w:val="24"/>
        </w:rPr>
        <w:t xml:space="preserve">family </w:t>
      </w:r>
      <w:r>
        <w:rPr>
          <w:color w:val="3F5260"/>
          <w:sz w:val="24"/>
        </w:rPr>
        <w:t>or</w:t>
      </w:r>
      <w:r>
        <w:rPr>
          <w:color w:val="3F5260"/>
          <w:spacing w:val="-2"/>
          <w:sz w:val="24"/>
        </w:rPr>
        <w:t xml:space="preserve"> </w:t>
      </w:r>
      <w:r>
        <w:rPr>
          <w:color w:val="161616"/>
          <w:sz w:val="24"/>
        </w:rPr>
        <w:t xml:space="preserve">people </w:t>
      </w:r>
      <w:r>
        <w:rPr>
          <w:sz w:val="24"/>
        </w:rPr>
        <w:t xml:space="preserve">regarded as </w:t>
      </w:r>
      <w:r>
        <w:rPr>
          <w:color w:val="080808"/>
          <w:sz w:val="24"/>
        </w:rPr>
        <w:t xml:space="preserve">forming </w:t>
      </w:r>
      <w:r>
        <w:rPr>
          <w:color w:val="002B4B"/>
          <w:sz w:val="24"/>
        </w:rPr>
        <w:t xml:space="preserve">a </w:t>
      </w:r>
      <w:r>
        <w:rPr>
          <w:sz w:val="24"/>
        </w:rPr>
        <w:t>single household.</w:t>
      </w:r>
    </w:p>
    <w:p w:rsidR="004A4A13" w:rsidRDefault="00000000" w14:paraId="1E96E6A2" w14:textId="77777777">
      <w:pPr>
        <w:pStyle w:val="ListParagraph"/>
        <w:numPr>
          <w:ilvl w:val="0"/>
          <w:numId w:val="4"/>
        </w:numPr>
        <w:tabs>
          <w:tab w:val="left" w:pos="737"/>
          <w:tab w:val="left" w:pos="740"/>
        </w:tabs>
        <w:spacing w:before="173" w:line="237" w:lineRule="auto"/>
        <w:ind w:left="737" w:right="344" w:hanging="403"/>
        <w:jc w:val="left"/>
        <w:rPr>
          <w:color w:val="151515"/>
        </w:rPr>
      </w:pPr>
      <w:r>
        <w:rPr>
          <w:rFonts w:ascii="Times New Roman"/>
          <w:color w:val="151515"/>
        </w:rPr>
        <w:tab/>
      </w:r>
      <w:r>
        <w:rPr>
          <w:color w:val="0C0C0C"/>
          <w:w w:val="105"/>
        </w:rPr>
        <w:t xml:space="preserve">Although </w:t>
      </w:r>
      <w:r>
        <w:rPr>
          <w:color w:val="1D1D1D"/>
          <w:w w:val="105"/>
        </w:rPr>
        <w:t>not</w:t>
      </w:r>
      <w:r>
        <w:rPr>
          <w:color w:val="1D1D1D"/>
          <w:spacing w:val="-1"/>
          <w:w w:val="105"/>
        </w:rPr>
        <w:t xml:space="preserve"> </w:t>
      </w:r>
      <w:r>
        <w:rPr>
          <w:w w:val="105"/>
        </w:rPr>
        <w:t xml:space="preserve">exclusively, HMOs </w:t>
      </w:r>
      <w:r>
        <w:rPr>
          <w:color w:val="181818"/>
          <w:w w:val="105"/>
        </w:rPr>
        <w:t xml:space="preserve">are </w:t>
      </w:r>
      <w:r>
        <w:rPr>
          <w:color w:val="1C1C1C"/>
          <w:w w:val="105"/>
        </w:rPr>
        <w:t>commonly</w:t>
      </w:r>
      <w:r>
        <w:rPr>
          <w:color w:val="1C1C1C"/>
          <w:spacing w:val="16"/>
          <w:w w:val="105"/>
        </w:rPr>
        <w:t xml:space="preserve"> </w:t>
      </w:r>
      <w:r>
        <w:rPr>
          <w:color w:val="181818"/>
          <w:w w:val="105"/>
        </w:rPr>
        <w:t xml:space="preserve">occupied </w:t>
      </w:r>
      <w:r>
        <w:rPr>
          <w:color w:val="002144"/>
          <w:w w:val="105"/>
        </w:rPr>
        <w:t xml:space="preserve">by </w:t>
      </w:r>
      <w:r>
        <w:rPr>
          <w:w w:val="105"/>
        </w:rPr>
        <w:t xml:space="preserve">students </w:t>
      </w:r>
      <w:r>
        <w:rPr>
          <w:color w:val="111111"/>
          <w:w w:val="105"/>
        </w:rPr>
        <w:t xml:space="preserve">who </w:t>
      </w:r>
      <w:r>
        <w:rPr>
          <w:w w:val="105"/>
        </w:rPr>
        <w:t xml:space="preserve">often </w:t>
      </w:r>
      <w:r>
        <w:rPr>
          <w:color w:val="0A0A0A"/>
          <w:w w:val="105"/>
        </w:rPr>
        <w:t>have</w:t>
      </w:r>
      <w:r>
        <w:rPr>
          <w:color w:val="0A0A0A"/>
          <w:spacing w:val="40"/>
          <w:w w:val="105"/>
        </w:rPr>
        <w:t xml:space="preserve"> </w:t>
      </w:r>
      <w:r>
        <w:rPr>
          <w:color w:val="080808"/>
          <w:w w:val="105"/>
        </w:rPr>
        <w:t>different</w:t>
      </w:r>
      <w:r>
        <w:rPr>
          <w:color w:val="080808"/>
          <w:spacing w:val="40"/>
          <w:w w:val="105"/>
        </w:rPr>
        <w:t xml:space="preserve"> </w:t>
      </w:r>
      <w:r>
        <w:rPr>
          <w:color w:val="0F0F0F"/>
          <w:w w:val="105"/>
        </w:rPr>
        <w:t>lifestyles</w:t>
      </w:r>
      <w:r>
        <w:rPr>
          <w:color w:val="0F0F0F"/>
          <w:spacing w:val="40"/>
          <w:w w:val="105"/>
        </w:rPr>
        <w:t xml:space="preserve"> </w:t>
      </w:r>
      <w:r>
        <w:rPr>
          <w:w w:val="105"/>
        </w:rPr>
        <w:t>and</w:t>
      </w:r>
      <w:r>
        <w:rPr>
          <w:spacing w:val="29"/>
          <w:w w:val="105"/>
        </w:rPr>
        <w:t xml:space="preserve"> </w:t>
      </w:r>
      <w:r>
        <w:rPr>
          <w:color w:val="1F1F1F"/>
          <w:w w:val="105"/>
        </w:rPr>
        <w:t>different</w:t>
      </w:r>
      <w:r>
        <w:rPr>
          <w:color w:val="1F1F1F"/>
          <w:spacing w:val="40"/>
          <w:w w:val="105"/>
        </w:rPr>
        <w:t xml:space="preserve"> </w:t>
      </w:r>
      <w:r>
        <w:rPr>
          <w:color w:val="131313"/>
          <w:w w:val="105"/>
        </w:rPr>
        <w:t>patterns</w:t>
      </w:r>
      <w:r>
        <w:rPr>
          <w:color w:val="131313"/>
          <w:spacing w:val="40"/>
          <w:w w:val="105"/>
        </w:rPr>
        <w:t xml:space="preserve"> </w:t>
      </w:r>
      <w:r>
        <w:rPr>
          <w:color w:val="282828"/>
          <w:w w:val="105"/>
        </w:rPr>
        <w:t>of</w:t>
      </w:r>
      <w:r>
        <w:rPr>
          <w:color w:val="282828"/>
          <w:spacing w:val="34"/>
          <w:w w:val="105"/>
        </w:rPr>
        <w:t xml:space="preserve"> </w:t>
      </w:r>
      <w:r>
        <w:rPr>
          <w:w w:val="105"/>
        </w:rPr>
        <w:t>behaviour</w:t>
      </w:r>
      <w:r>
        <w:rPr>
          <w:spacing w:val="40"/>
          <w:w w:val="105"/>
        </w:rPr>
        <w:t xml:space="preserve"> </w:t>
      </w:r>
      <w:r>
        <w:rPr>
          <w:color w:val="051C77"/>
          <w:w w:val="105"/>
        </w:rPr>
        <w:t>than</w:t>
      </w:r>
      <w:r>
        <w:rPr>
          <w:color w:val="051C77"/>
          <w:spacing w:val="40"/>
          <w:w w:val="105"/>
        </w:rPr>
        <w:t xml:space="preserve"> </w:t>
      </w:r>
      <w:r>
        <w:rPr>
          <w:color w:val="161616"/>
          <w:w w:val="105"/>
        </w:rPr>
        <w:t xml:space="preserve">working people </w:t>
      </w:r>
      <w:r>
        <w:rPr>
          <w:color w:val="181818"/>
          <w:w w:val="105"/>
        </w:rPr>
        <w:t xml:space="preserve">and </w:t>
      </w:r>
      <w:r>
        <w:rPr>
          <w:w w:val="105"/>
        </w:rPr>
        <w:t>families.</w:t>
      </w:r>
      <w:r>
        <w:rPr>
          <w:spacing w:val="80"/>
          <w:w w:val="105"/>
        </w:rPr>
        <w:t xml:space="preserve"> </w:t>
      </w:r>
      <w:r>
        <w:rPr>
          <w:color w:val="0C0C0C"/>
          <w:w w:val="105"/>
        </w:rPr>
        <w:t xml:space="preserve">This </w:t>
      </w:r>
      <w:r>
        <w:rPr>
          <w:color w:val="181818"/>
          <w:w w:val="105"/>
        </w:rPr>
        <w:t xml:space="preserve">can </w:t>
      </w:r>
      <w:r>
        <w:rPr>
          <w:color w:val="111111"/>
          <w:w w:val="105"/>
        </w:rPr>
        <w:t xml:space="preserve">sometimes lead </w:t>
      </w:r>
      <w:r>
        <w:rPr>
          <w:color w:val="232323"/>
          <w:w w:val="105"/>
        </w:rPr>
        <w:t xml:space="preserve">to </w:t>
      </w:r>
      <w:r>
        <w:rPr>
          <w:color w:val="131313"/>
          <w:w w:val="105"/>
        </w:rPr>
        <w:t>disturbance</w:t>
      </w:r>
      <w:r>
        <w:rPr>
          <w:color w:val="131313"/>
          <w:spacing w:val="27"/>
          <w:w w:val="105"/>
        </w:rPr>
        <w:t xml:space="preserve"> </w:t>
      </w:r>
      <w:r>
        <w:rPr>
          <w:color w:val="1D1D1D"/>
          <w:w w:val="105"/>
        </w:rPr>
        <w:t xml:space="preserve">late </w:t>
      </w:r>
      <w:r>
        <w:rPr>
          <w:w w:val="105"/>
        </w:rPr>
        <w:t xml:space="preserve">at </w:t>
      </w:r>
      <w:r>
        <w:rPr>
          <w:color w:val="151515"/>
          <w:w w:val="105"/>
        </w:rPr>
        <w:t xml:space="preserve">night </w:t>
      </w:r>
      <w:r>
        <w:rPr>
          <w:color w:val="0C0C0C"/>
          <w:w w:val="105"/>
        </w:rPr>
        <w:t>and</w:t>
      </w:r>
    </w:p>
    <w:p w:rsidR="004A4A13" w:rsidRDefault="004A4A13" w14:paraId="1E1A92D2" w14:textId="77777777">
      <w:pPr>
        <w:pStyle w:val="BodyText"/>
        <w:rPr>
          <w:sz w:val="20"/>
        </w:rPr>
      </w:pPr>
    </w:p>
    <w:p w:rsidR="004A4A13" w:rsidRDefault="00000000" w14:paraId="7C7F3E14" w14:textId="77777777">
      <w:pPr>
        <w:pStyle w:val="BodyText"/>
        <w:spacing w:before="10"/>
        <w:rPr>
          <w:sz w:val="19"/>
        </w:rPr>
      </w:pPr>
      <w:r>
        <w:rPr>
          <w:noProof/>
        </w:rPr>
        <mc:AlternateContent>
          <mc:Choice Requires="wps">
            <w:drawing>
              <wp:anchor distT="0" distB="0" distL="0" distR="0" simplePos="0" relativeHeight="487629824" behindDoc="1" locked="0" layoutInCell="1" allowOverlap="1" wp14:anchorId="7C3E4B69" wp14:editId="7CDFE46A">
                <wp:simplePos x="0" y="0"/>
                <wp:positionH relativeFrom="page">
                  <wp:posOffset>1153154</wp:posOffset>
                </wp:positionH>
                <wp:positionV relativeFrom="paragraph">
                  <wp:posOffset>160364</wp:posOffset>
                </wp:positionV>
                <wp:extent cx="5623560" cy="1270"/>
                <wp:effectExtent l="0" t="0" r="0" b="0"/>
                <wp:wrapTopAndBottom/>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3560" cy="1270"/>
                        </a:xfrm>
                        <a:custGeom>
                          <a:avLst/>
                          <a:gdLst/>
                          <a:ahLst/>
                          <a:cxnLst/>
                          <a:rect l="l" t="t" r="r" b="b"/>
                          <a:pathLst>
                            <a:path w="5623560">
                              <a:moveTo>
                                <a:pt x="0" y="0"/>
                              </a:moveTo>
                              <a:lnTo>
                                <a:pt x="5623560" y="0"/>
                              </a:lnTo>
                            </a:path>
                          </a:pathLst>
                        </a:custGeom>
                        <a:ln w="27434">
                          <a:solidFill>
                            <a:srgbClr val="333333"/>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FC5E8B5">
              <v:shape id="Graphic 165" style="position:absolute;margin-left:90.8pt;margin-top:12.65pt;width:442.8pt;height:.1pt;z-index:-15686656;visibility:visible;mso-wrap-style:square;mso-wrap-distance-left:0;mso-wrap-distance-top:0;mso-wrap-distance-right:0;mso-wrap-distance-bottom:0;mso-position-horizontal:absolute;mso-position-horizontal-relative:page;mso-position-vertical:absolute;mso-position-vertical-relative:text;v-text-anchor:top" coordsize="5623560,1270" o:spid="_x0000_s1026" filled="f" strokecolor="#333" strokeweight=".76206mm" path="m,l56235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" w14:anchorId="71FBBFF1">
                <v:path arrowok="t"/>
                <w10:wrap type="topAndBottom" anchorx="page"/>
              </v:shape>
            </w:pict>
          </mc:Fallback>
        </mc:AlternateContent>
      </w:r>
    </w:p>
    <w:p w:rsidR="004A4A13" w:rsidRDefault="004A4A13" w14:paraId="387D8385" w14:textId="77777777">
      <w:pPr>
        <w:rPr>
          <w:sz w:val="19"/>
        </w:rPr>
        <w:sectPr w:rsidR="004A4A13">
          <w:headerReference w:type="default" r:id="rId70"/>
          <w:footerReference w:type="default" r:id="rId71"/>
          <w:pgSz w:w="11920" w:h="16840" w:orient="portrait"/>
          <w:pgMar w:top="1140" w:right="1120" w:bottom="280" w:left="1520" w:header="944" w:footer="0" w:gutter="0"/>
          <w:cols w:space="720"/>
        </w:sectPr>
      </w:pPr>
    </w:p>
    <w:p w:rsidR="004A4A13" w:rsidRDefault="004A4A13" w14:paraId="422B61B4" w14:textId="77777777">
      <w:pPr>
        <w:pStyle w:val="BodyText"/>
        <w:spacing w:before="10"/>
        <w:rPr>
          <w:sz w:val="12"/>
        </w:rPr>
      </w:pPr>
    </w:p>
    <w:p w:rsidR="004A4A13" w:rsidRDefault="00000000" w14:paraId="15500ECF" w14:textId="77777777">
      <w:pPr>
        <w:spacing w:before="112" w:line="218" w:lineRule="auto"/>
        <w:ind w:left="621" w:right="345" w:hanging="3"/>
        <w:rPr>
          <w:sz w:val="24"/>
        </w:rPr>
      </w:pPr>
      <w:r>
        <w:rPr>
          <w:sz w:val="24"/>
        </w:rPr>
        <w:t>in</w:t>
      </w:r>
      <w:r>
        <w:rPr>
          <w:spacing w:val="-12"/>
          <w:sz w:val="24"/>
        </w:rPr>
        <w:t xml:space="preserve"> </w:t>
      </w:r>
      <w:r>
        <w:rPr>
          <w:sz w:val="24"/>
        </w:rPr>
        <w:t>the</w:t>
      </w:r>
      <w:r>
        <w:rPr>
          <w:spacing w:val="-15"/>
          <w:sz w:val="24"/>
        </w:rPr>
        <w:t xml:space="preserve"> </w:t>
      </w:r>
      <w:r>
        <w:rPr>
          <w:sz w:val="24"/>
        </w:rPr>
        <w:t>early</w:t>
      </w:r>
      <w:r>
        <w:rPr>
          <w:spacing w:val="-5"/>
          <w:sz w:val="24"/>
        </w:rPr>
        <w:t xml:space="preserve"> </w:t>
      </w:r>
      <w:r>
        <w:rPr>
          <w:sz w:val="24"/>
        </w:rPr>
        <w:t>hours</w:t>
      </w:r>
      <w:r>
        <w:rPr>
          <w:spacing w:val="-5"/>
          <w:sz w:val="24"/>
        </w:rPr>
        <w:t xml:space="preserve"> </w:t>
      </w:r>
      <w:r>
        <w:rPr>
          <w:sz w:val="24"/>
        </w:rPr>
        <w:t>when</w:t>
      </w:r>
      <w:r>
        <w:rPr>
          <w:spacing w:val="-7"/>
          <w:sz w:val="24"/>
        </w:rPr>
        <w:t xml:space="preserve"> </w:t>
      </w:r>
      <w:r>
        <w:rPr>
          <w:sz w:val="24"/>
        </w:rPr>
        <w:t>residents</w:t>
      </w:r>
      <w:r>
        <w:rPr>
          <w:spacing w:val="-7"/>
          <w:sz w:val="24"/>
        </w:rPr>
        <w:t xml:space="preserve"> </w:t>
      </w:r>
      <w:r>
        <w:rPr>
          <w:sz w:val="24"/>
        </w:rPr>
        <w:t>should</w:t>
      </w:r>
      <w:r>
        <w:rPr>
          <w:spacing w:val="-6"/>
          <w:sz w:val="24"/>
        </w:rPr>
        <w:t xml:space="preserve"> </w:t>
      </w:r>
      <w:r>
        <w:rPr>
          <w:sz w:val="24"/>
        </w:rPr>
        <w:t>reasonably</w:t>
      </w:r>
      <w:r>
        <w:rPr>
          <w:spacing w:val="5"/>
          <w:sz w:val="24"/>
        </w:rPr>
        <w:t xml:space="preserve"> </w:t>
      </w:r>
      <w:r>
        <w:rPr>
          <w:sz w:val="24"/>
        </w:rPr>
        <w:t>expect</w:t>
      </w:r>
      <w:r>
        <w:rPr>
          <w:spacing w:val="-8"/>
          <w:sz w:val="24"/>
        </w:rPr>
        <w:t xml:space="preserve"> </w:t>
      </w:r>
      <w:r>
        <w:rPr>
          <w:sz w:val="24"/>
        </w:rPr>
        <w:t>some</w:t>
      </w:r>
      <w:r>
        <w:rPr>
          <w:spacing w:val="-10"/>
          <w:sz w:val="24"/>
        </w:rPr>
        <w:t xml:space="preserve"> </w:t>
      </w:r>
      <w:r>
        <w:rPr>
          <w:sz w:val="24"/>
        </w:rPr>
        <w:t>peace</w:t>
      </w:r>
      <w:r>
        <w:rPr>
          <w:spacing w:val="-7"/>
          <w:sz w:val="24"/>
        </w:rPr>
        <w:t xml:space="preserve"> </w:t>
      </w:r>
      <w:r>
        <w:rPr>
          <w:sz w:val="24"/>
        </w:rPr>
        <w:t xml:space="preserve">and </w:t>
      </w:r>
      <w:r>
        <w:rPr>
          <w:spacing w:val="-2"/>
          <w:sz w:val="24"/>
        </w:rPr>
        <w:t>quiet.</w:t>
      </w:r>
      <w:r>
        <w:rPr>
          <w:spacing w:val="38"/>
          <w:sz w:val="24"/>
        </w:rPr>
        <w:t xml:space="preserve"> </w:t>
      </w:r>
      <w:r>
        <w:rPr>
          <w:spacing w:val="-2"/>
          <w:sz w:val="24"/>
        </w:rPr>
        <w:t>Whilst</w:t>
      </w:r>
      <w:r>
        <w:rPr>
          <w:spacing w:val="-11"/>
          <w:sz w:val="24"/>
        </w:rPr>
        <w:t xml:space="preserve"> </w:t>
      </w:r>
      <w:r>
        <w:rPr>
          <w:spacing w:val="-2"/>
          <w:sz w:val="24"/>
        </w:rPr>
        <w:t>any</w:t>
      </w:r>
      <w:r>
        <w:rPr>
          <w:spacing w:val="-8"/>
          <w:sz w:val="24"/>
        </w:rPr>
        <w:t xml:space="preserve"> </w:t>
      </w:r>
      <w:r>
        <w:rPr>
          <w:spacing w:val="-2"/>
          <w:sz w:val="24"/>
        </w:rPr>
        <w:t>occupier</w:t>
      </w:r>
      <w:r>
        <w:rPr>
          <w:spacing w:val="-5"/>
          <w:sz w:val="24"/>
        </w:rPr>
        <w:t xml:space="preserve"> </w:t>
      </w:r>
      <w:r>
        <w:rPr>
          <w:spacing w:val="-2"/>
          <w:sz w:val="24"/>
        </w:rPr>
        <w:t>can</w:t>
      </w:r>
      <w:r>
        <w:rPr>
          <w:spacing w:val="-12"/>
          <w:sz w:val="24"/>
        </w:rPr>
        <w:t xml:space="preserve"> </w:t>
      </w:r>
      <w:r>
        <w:rPr>
          <w:spacing w:val="-2"/>
          <w:sz w:val="24"/>
        </w:rPr>
        <w:t>cause</w:t>
      </w:r>
      <w:r>
        <w:rPr>
          <w:spacing w:val="-9"/>
          <w:sz w:val="24"/>
        </w:rPr>
        <w:t xml:space="preserve"> </w:t>
      </w:r>
      <w:r>
        <w:rPr>
          <w:spacing w:val="-2"/>
          <w:sz w:val="24"/>
        </w:rPr>
        <w:t>noise</w:t>
      </w:r>
      <w:r>
        <w:rPr>
          <w:spacing w:val="-9"/>
          <w:sz w:val="24"/>
        </w:rPr>
        <w:t xml:space="preserve"> </w:t>
      </w:r>
      <w:r>
        <w:rPr>
          <w:spacing w:val="-2"/>
          <w:sz w:val="24"/>
        </w:rPr>
        <w:t>and</w:t>
      </w:r>
      <w:r>
        <w:rPr>
          <w:spacing w:val="-13"/>
          <w:sz w:val="24"/>
        </w:rPr>
        <w:t xml:space="preserve"> </w:t>
      </w:r>
      <w:r>
        <w:rPr>
          <w:spacing w:val="-2"/>
          <w:sz w:val="24"/>
        </w:rPr>
        <w:t>disturbance</w:t>
      </w:r>
      <w:r>
        <w:rPr>
          <w:sz w:val="24"/>
        </w:rPr>
        <w:t xml:space="preserve"> </w:t>
      </w:r>
      <w:r>
        <w:rPr>
          <w:spacing w:val="-2"/>
          <w:sz w:val="24"/>
        </w:rPr>
        <w:t>should</w:t>
      </w:r>
      <w:r>
        <w:rPr>
          <w:spacing w:val="-8"/>
          <w:sz w:val="24"/>
        </w:rPr>
        <w:t xml:space="preserve"> </w:t>
      </w:r>
      <w:r>
        <w:rPr>
          <w:spacing w:val="-2"/>
          <w:sz w:val="24"/>
        </w:rPr>
        <w:t>they</w:t>
      </w:r>
      <w:r>
        <w:rPr>
          <w:spacing w:val="-11"/>
          <w:sz w:val="24"/>
        </w:rPr>
        <w:t xml:space="preserve"> </w:t>
      </w:r>
      <w:r>
        <w:rPr>
          <w:spacing w:val="-2"/>
          <w:sz w:val="24"/>
        </w:rPr>
        <w:t xml:space="preserve">chose </w:t>
      </w:r>
      <w:r>
        <w:rPr>
          <w:color w:val="181818"/>
          <w:sz w:val="24"/>
        </w:rPr>
        <w:t>to</w:t>
      </w:r>
      <w:r>
        <w:rPr>
          <w:color w:val="181818"/>
          <w:spacing w:val="-5"/>
          <w:sz w:val="24"/>
        </w:rPr>
        <w:t xml:space="preserve"> </w:t>
      </w:r>
      <w:r>
        <w:rPr>
          <w:sz w:val="24"/>
        </w:rPr>
        <w:t>live</w:t>
      </w:r>
      <w:r>
        <w:rPr>
          <w:spacing w:val="-7"/>
          <w:sz w:val="24"/>
        </w:rPr>
        <w:t xml:space="preserve"> </w:t>
      </w:r>
      <w:r>
        <w:rPr>
          <w:sz w:val="24"/>
        </w:rPr>
        <w:t>in</w:t>
      </w:r>
      <w:r>
        <w:rPr>
          <w:spacing w:val="-6"/>
          <w:sz w:val="24"/>
        </w:rPr>
        <w:t xml:space="preserve"> </w:t>
      </w:r>
      <w:r>
        <w:rPr>
          <w:sz w:val="24"/>
        </w:rPr>
        <w:t>an inconsiderate manner, experience tells</w:t>
      </w:r>
      <w:r>
        <w:rPr>
          <w:spacing w:val="-3"/>
          <w:sz w:val="24"/>
        </w:rPr>
        <w:t xml:space="preserve"> </w:t>
      </w:r>
      <w:r>
        <w:rPr>
          <w:sz w:val="24"/>
        </w:rPr>
        <w:t>me</w:t>
      </w:r>
      <w:r>
        <w:rPr>
          <w:spacing w:val="-4"/>
          <w:sz w:val="24"/>
        </w:rPr>
        <w:t xml:space="preserve"> </w:t>
      </w:r>
      <w:r>
        <w:rPr>
          <w:sz w:val="24"/>
        </w:rPr>
        <w:t>that</w:t>
      </w:r>
      <w:r>
        <w:rPr>
          <w:spacing w:val="-2"/>
          <w:sz w:val="24"/>
        </w:rPr>
        <w:t xml:space="preserve"> </w:t>
      </w:r>
      <w:r>
        <w:rPr>
          <w:sz w:val="24"/>
        </w:rPr>
        <w:t>in general terms, the</w:t>
      </w:r>
      <w:r>
        <w:rPr>
          <w:spacing w:val="-12"/>
          <w:sz w:val="24"/>
        </w:rPr>
        <w:t xml:space="preserve"> </w:t>
      </w:r>
      <w:r>
        <w:rPr>
          <w:sz w:val="24"/>
        </w:rPr>
        <w:t>propensity</w:t>
      </w:r>
      <w:r>
        <w:rPr>
          <w:spacing w:val="15"/>
          <w:sz w:val="24"/>
        </w:rPr>
        <w:t xml:space="preserve"> </w:t>
      </w:r>
      <w:r>
        <w:rPr>
          <w:sz w:val="24"/>
        </w:rPr>
        <w:t>for</w:t>
      </w:r>
      <w:r>
        <w:rPr>
          <w:spacing w:val="-4"/>
          <w:sz w:val="24"/>
        </w:rPr>
        <w:t xml:space="preserve"> </w:t>
      </w:r>
      <w:r>
        <w:rPr>
          <w:sz w:val="24"/>
        </w:rPr>
        <w:t>this</w:t>
      </w:r>
      <w:r>
        <w:rPr>
          <w:spacing w:val="-11"/>
          <w:sz w:val="24"/>
        </w:rPr>
        <w:t xml:space="preserve"> </w:t>
      </w:r>
      <w:r>
        <w:rPr>
          <w:sz w:val="24"/>
        </w:rPr>
        <w:t>is</w:t>
      </w:r>
      <w:r>
        <w:rPr>
          <w:spacing w:val="-6"/>
          <w:sz w:val="24"/>
        </w:rPr>
        <w:t xml:space="preserve"> </w:t>
      </w:r>
      <w:r>
        <w:rPr>
          <w:sz w:val="24"/>
        </w:rPr>
        <w:t>greater when</w:t>
      </w:r>
      <w:r>
        <w:rPr>
          <w:spacing w:val="-7"/>
          <w:sz w:val="24"/>
        </w:rPr>
        <w:t xml:space="preserve"> </w:t>
      </w:r>
      <w:r>
        <w:rPr>
          <w:color w:val="0F0F0F"/>
          <w:sz w:val="24"/>
        </w:rPr>
        <w:t>a</w:t>
      </w:r>
      <w:r>
        <w:rPr>
          <w:color w:val="0F0F0F"/>
          <w:spacing w:val="-2"/>
          <w:sz w:val="24"/>
        </w:rPr>
        <w:t xml:space="preserve"> </w:t>
      </w:r>
      <w:r>
        <w:rPr>
          <w:sz w:val="24"/>
        </w:rPr>
        <w:t>property is</w:t>
      </w:r>
      <w:r>
        <w:rPr>
          <w:spacing w:val="-8"/>
          <w:sz w:val="24"/>
        </w:rPr>
        <w:t xml:space="preserve"> </w:t>
      </w:r>
      <w:r>
        <w:rPr>
          <w:sz w:val="24"/>
        </w:rPr>
        <w:t>used</w:t>
      </w:r>
      <w:r>
        <w:rPr>
          <w:spacing w:val="-1"/>
          <w:sz w:val="24"/>
        </w:rPr>
        <w:t xml:space="preserve"> </w:t>
      </w:r>
      <w:r>
        <w:rPr>
          <w:sz w:val="24"/>
        </w:rPr>
        <w:t>as</w:t>
      </w:r>
      <w:r>
        <w:rPr>
          <w:spacing w:val="-9"/>
          <w:sz w:val="24"/>
        </w:rPr>
        <w:t xml:space="preserve"> </w:t>
      </w:r>
      <w:proofErr w:type="gramStart"/>
      <w:r>
        <w:rPr>
          <w:sz w:val="24"/>
        </w:rPr>
        <w:t>a</w:t>
      </w:r>
      <w:proofErr w:type="gramEnd"/>
      <w:r>
        <w:rPr>
          <w:spacing w:val="-8"/>
          <w:sz w:val="24"/>
        </w:rPr>
        <w:t xml:space="preserve"> </w:t>
      </w:r>
      <w:r>
        <w:rPr>
          <w:sz w:val="24"/>
        </w:rPr>
        <w:t>HMO.</w:t>
      </w:r>
      <w:r>
        <w:rPr>
          <w:spacing w:val="59"/>
          <w:sz w:val="24"/>
        </w:rPr>
        <w:t xml:space="preserve"> </w:t>
      </w:r>
      <w:r>
        <w:rPr>
          <w:sz w:val="24"/>
        </w:rPr>
        <w:t xml:space="preserve">Whilst it </w:t>
      </w:r>
      <w:r>
        <w:rPr>
          <w:spacing w:val="-2"/>
          <w:sz w:val="24"/>
        </w:rPr>
        <w:t>has</w:t>
      </w:r>
      <w:r>
        <w:rPr>
          <w:spacing w:val="-9"/>
          <w:sz w:val="24"/>
        </w:rPr>
        <w:t xml:space="preserve"> </w:t>
      </w:r>
      <w:r>
        <w:rPr>
          <w:spacing w:val="-2"/>
          <w:sz w:val="24"/>
        </w:rPr>
        <w:t>been</w:t>
      </w:r>
      <w:r>
        <w:rPr>
          <w:spacing w:val="-7"/>
          <w:sz w:val="24"/>
        </w:rPr>
        <w:t xml:space="preserve"> </w:t>
      </w:r>
      <w:r>
        <w:rPr>
          <w:spacing w:val="-2"/>
          <w:sz w:val="24"/>
        </w:rPr>
        <w:t>suggested that</w:t>
      </w:r>
      <w:r>
        <w:rPr>
          <w:spacing w:val="-11"/>
          <w:sz w:val="24"/>
        </w:rPr>
        <w:t xml:space="preserve"> </w:t>
      </w:r>
      <w:r>
        <w:rPr>
          <w:spacing w:val="-2"/>
          <w:sz w:val="24"/>
        </w:rPr>
        <w:t>the</w:t>
      </w:r>
      <w:r>
        <w:rPr>
          <w:spacing w:val="-10"/>
          <w:sz w:val="24"/>
        </w:rPr>
        <w:t xml:space="preserve"> </w:t>
      </w:r>
      <w:r>
        <w:rPr>
          <w:spacing w:val="-2"/>
          <w:sz w:val="24"/>
        </w:rPr>
        <w:t>accommodation</w:t>
      </w:r>
      <w:r>
        <w:rPr>
          <w:spacing w:val="17"/>
          <w:sz w:val="24"/>
        </w:rPr>
        <w:t xml:space="preserve"> </w:t>
      </w:r>
      <w:r>
        <w:rPr>
          <w:spacing w:val="-2"/>
          <w:sz w:val="24"/>
        </w:rPr>
        <w:t>would</w:t>
      </w:r>
      <w:r>
        <w:rPr>
          <w:spacing w:val="-7"/>
          <w:sz w:val="24"/>
        </w:rPr>
        <w:t xml:space="preserve"> </w:t>
      </w:r>
      <w:r>
        <w:rPr>
          <w:spacing w:val="-2"/>
          <w:sz w:val="24"/>
        </w:rPr>
        <w:t>be</w:t>
      </w:r>
      <w:r>
        <w:rPr>
          <w:spacing w:val="-12"/>
          <w:sz w:val="24"/>
        </w:rPr>
        <w:t xml:space="preserve"> </w:t>
      </w:r>
      <w:r>
        <w:rPr>
          <w:spacing w:val="-2"/>
          <w:sz w:val="24"/>
        </w:rPr>
        <w:t>used</w:t>
      </w:r>
      <w:r>
        <w:rPr>
          <w:spacing w:val="-5"/>
          <w:sz w:val="24"/>
        </w:rPr>
        <w:t xml:space="preserve"> </w:t>
      </w:r>
      <w:r>
        <w:rPr>
          <w:spacing w:val="-2"/>
          <w:sz w:val="24"/>
        </w:rPr>
        <w:t>solely</w:t>
      </w:r>
      <w:r>
        <w:rPr>
          <w:spacing w:val="-3"/>
          <w:sz w:val="24"/>
        </w:rPr>
        <w:t xml:space="preserve"> </w:t>
      </w:r>
      <w:r>
        <w:rPr>
          <w:spacing w:val="-2"/>
          <w:sz w:val="24"/>
        </w:rPr>
        <w:t>by</w:t>
      </w:r>
      <w:r>
        <w:rPr>
          <w:spacing w:val="-7"/>
          <w:sz w:val="24"/>
        </w:rPr>
        <w:t xml:space="preserve"> </w:t>
      </w:r>
      <w:r>
        <w:rPr>
          <w:spacing w:val="-2"/>
          <w:sz w:val="24"/>
        </w:rPr>
        <w:t xml:space="preserve">medical </w:t>
      </w:r>
      <w:r>
        <w:rPr>
          <w:sz w:val="24"/>
        </w:rPr>
        <w:t>students, it</w:t>
      </w:r>
      <w:r>
        <w:rPr>
          <w:spacing w:val="15"/>
          <w:sz w:val="24"/>
        </w:rPr>
        <w:t xml:space="preserve"> </w:t>
      </w:r>
      <w:r>
        <w:rPr>
          <w:sz w:val="24"/>
        </w:rPr>
        <w:t>would not</w:t>
      </w:r>
      <w:r>
        <w:rPr>
          <w:spacing w:val="-3"/>
          <w:sz w:val="24"/>
        </w:rPr>
        <w:t xml:space="preserve"> </w:t>
      </w:r>
      <w:r>
        <w:rPr>
          <w:sz w:val="24"/>
        </w:rPr>
        <w:t>be reasonable to</w:t>
      </w:r>
      <w:r>
        <w:rPr>
          <w:spacing w:val="-8"/>
          <w:sz w:val="24"/>
        </w:rPr>
        <w:t xml:space="preserve"> </w:t>
      </w:r>
      <w:r>
        <w:rPr>
          <w:sz w:val="24"/>
        </w:rPr>
        <w:t>control this</w:t>
      </w:r>
      <w:r>
        <w:rPr>
          <w:spacing w:val="-7"/>
          <w:sz w:val="24"/>
        </w:rPr>
        <w:t xml:space="preserve"> </w:t>
      </w:r>
      <w:r>
        <w:rPr>
          <w:sz w:val="24"/>
        </w:rPr>
        <w:t>in</w:t>
      </w:r>
      <w:r>
        <w:rPr>
          <w:spacing w:val="-4"/>
          <w:sz w:val="24"/>
        </w:rPr>
        <w:t xml:space="preserve"> </w:t>
      </w:r>
      <w:r>
        <w:rPr>
          <w:sz w:val="24"/>
        </w:rPr>
        <w:t>planning terms, and</w:t>
      </w:r>
      <w:r>
        <w:rPr>
          <w:spacing w:val="-3"/>
          <w:sz w:val="24"/>
        </w:rPr>
        <w:t xml:space="preserve"> </w:t>
      </w:r>
      <w:r>
        <w:rPr>
          <w:color w:val="0E0E0E"/>
          <w:sz w:val="24"/>
        </w:rPr>
        <w:t xml:space="preserve">no </w:t>
      </w:r>
      <w:r>
        <w:rPr>
          <w:sz w:val="24"/>
        </w:rPr>
        <w:t>evidence</w:t>
      </w:r>
      <w:r>
        <w:rPr>
          <w:spacing w:val="-4"/>
          <w:sz w:val="24"/>
        </w:rPr>
        <w:t xml:space="preserve"> </w:t>
      </w:r>
      <w:r>
        <w:rPr>
          <w:sz w:val="24"/>
        </w:rPr>
        <w:t>has</w:t>
      </w:r>
      <w:r>
        <w:rPr>
          <w:spacing w:val="-9"/>
          <w:sz w:val="24"/>
        </w:rPr>
        <w:t xml:space="preserve"> </w:t>
      </w:r>
      <w:r>
        <w:rPr>
          <w:sz w:val="24"/>
        </w:rPr>
        <w:t>been</w:t>
      </w:r>
      <w:r>
        <w:rPr>
          <w:spacing w:val="-8"/>
          <w:sz w:val="24"/>
        </w:rPr>
        <w:t xml:space="preserve"> </w:t>
      </w:r>
      <w:r>
        <w:rPr>
          <w:sz w:val="24"/>
        </w:rPr>
        <w:t>advanced to</w:t>
      </w:r>
      <w:r>
        <w:rPr>
          <w:spacing w:val="-9"/>
          <w:sz w:val="24"/>
        </w:rPr>
        <w:t xml:space="preserve"> </w:t>
      </w:r>
      <w:r>
        <w:rPr>
          <w:sz w:val="24"/>
        </w:rPr>
        <w:t>persuade</w:t>
      </w:r>
      <w:r>
        <w:rPr>
          <w:spacing w:val="-5"/>
          <w:sz w:val="24"/>
        </w:rPr>
        <w:t xml:space="preserve"> </w:t>
      </w:r>
      <w:r>
        <w:rPr>
          <w:sz w:val="24"/>
        </w:rPr>
        <w:t>me</w:t>
      </w:r>
      <w:r>
        <w:rPr>
          <w:spacing w:val="-13"/>
          <w:sz w:val="24"/>
        </w:rPr>
        <w:t xml:space="preserve"> </w:t>
      </w:r>
      <w:r>
        <w:rPr>
          <w:sz w:val="24"/>
        </w:rPr>
        <w:t>their</w:t>
      </w:r>
      <w:r>
        <w:rPr>
          <w:spacing w:val="-8"/>
          <w:sz w:val="24"/>
        </w:rPr>
        <w:t xml:space="preserve"> </w:t>
      </w:r>
      <w:r>
        <w:rPr>
          <w:sz w:val="24"/>
        </w:rPr>
        <w:t>behaviour</w:t>
      </w:r>
      <w:r>
        <w:rPr>
          <w:spacing w:val="-4"/>
          <w:sz w:val="24"/>
        </w:rPr>
        <w:t xml:space="preserve"> </w:t>
      </w:r>
      <w:r>
        <w:rPr>
          <w:sz w:val="24"/>
        </w:rPr>
        <w:t>is</w:t>
      </w:r>
      <w:r>
        <w:rPr>
          <w:spacing w:val="-13"/>
          <w:sz w:val="24"/>
        </w:rPr>
        <w:t xml:space="preserve"> </w:t>
      </w:r>
      <w:r>
        <w:rPr>
          <w:sz w:val="24"/>
        </w:rPr>
        <w:t>materially different to that of other students.</w:t>
      </w:r>
    </w:p>
    <w:p w:rsidR="004A4A13" w:rsidRDefault="00000000" w14:paraId="3B54DB90" w14:textId="77777777">
      <w:pPr>
        <w:pStyle w:val="Heading6"/>
        <w:numPr>
          <w:ilvl w:val="0"/>
          <w:numId w:val="4"/>
        </w:numPr>
        <w:tabs>
          <w:tab w:val="left" w:pos="613"/>
          <w:tab w:val="left" w:pos="628"/>
        </w:tabs>
        <w:spacing w:before="169" w:line="211" w:lineRule="auto"/>
        <w:ind w:left="628" w:right="802" w:hanging="405"/>
        <w:jc w:val="left"/>
        <w:rPr>
          <w:rFonts w:ascii="Arial"/>
        </w:rPr>
      </w:pPr>
      <w:proofErr w:type="gramStart"/>
      <w:r>
        <w:rPr>
          <w:rFonts w:ascii="Arial"/>
          <w:spacing w:val="-2"/>
        </w:rPr>
        <w:t>In</w:t>
      </w:r>
      <w:r>
        <w:rPr>
          <w:rFonts w:ascii="Arial"/>
          <w:spacing w:val="-16"/>
        </w:rPr>
        <w:t xml:space="preserve"> </w:t>
      </w:r>
      <w:r>
        <w:rPr>
          <w:rFonts w:ascii="Arial"/>
          <w:spacing w:val="-2"/>
        </w:rPr>
        <w:t>light</w:t>
      </w:r>
      <w:r>
        <w:rPr>
          <w:rFonts w:ascii="Arial"/>
          <w:spacing w:val="-13"/>
        </w:rPr>
        <w:t xml:space="preserve"> </w:t>
      </w:r>
      <w:r>
        <w:rPr>
          <w:rFonts w:ascii="Arial"/>
          <w:spacing w:val="-2"/>
        </w:rPr>
        <w:t>of</w:t>
      </w:r>
      <w:proofErr w:type="gramEnd"/>
      <w:r>
        <w:rPr>
          <w:rFonts w:ascii="Arial"/>
          <w:spacing w:val="-15"/>
        </w:rPr>
        <w:t xml:space="preserve"> </w:t>
      </w:r>
      <w:r>
        <w:rPr>
          <w:rFonts w:ascii="Arial"/>
          <w:spacing w:val="-2"/>
        </w:rPr>
        <w:t>the</w:t>
      </w:r>
      <w:r>
        <w:rPr>
          <w:rFonts w:ascii="Arial"/>
          <w:spacing w:val="-15"/>
        </w:rPr>
        <w:t xml:space="preserve"> </w:t>
      </w:r>
      <w:r>
        <w:rPr>
          <w:rFonts w:ascii="Arial"/>
          <w:spacing w:val="-2"/>
        </w:rPr>
        <w:t>above,</w:t>
      </w:r>
      <w:r>
        <w:rPr>
          <w:rFonts w:ascii="Arial"/>
          <w:spacing w:val="-15"/>
        </w:rPr>
        <w:t xml:space="preserve"> </w:t>
      </w:r>
      <w:r>
        <w:rPr>
          <w:rFonts w:ascii="Arial"/>
          <w:color w:val="1F1F1F"/>
          <w:spacing w:val="-2"/>
        </w:rPr>
        <w:t>I</w:t>
      </w:r>
      <w:r>
        <w:rPr>
          <w:rFonts w:ascii="Arial"/>
          <w:color w:val="1F1F1F"/>
          <w:spacing w:val="1"/>
        </w:rPr>
        <w:t xml:space="preserve"> </w:t>
      </w:r>
      <w:r>
        <w:rPr>
          <w:rFonts w:ascii="Arial"/>
          <w:spacing w:val="-2"/>
        </w:rPr>
        <w:t>conclude</w:t>
      </w:r>
      <w:r>
        <w:rPr>
          <w:rFonts w:ascii="Arial"/>
          <w:spacing w:val="-8"/>
        </w:rPr>
        <w:t xml:space="preserve"> </w:t>
      </w:r>
      <w:r>
        <w:rPr>
          <w:rFonts w:ascii="Arial"/>
          <w:spacing w:val="-2"/>
        </w:rPr>
        <w:t>that</w:t>
      </w:r>
      <w:r>
        <w:rPr>
          <w:rFonts w:ascii="Arial"/>
          <w:spacing w:val="-12"/>
        </w:rPr>
        <w:t xml:space="preserve"> </w:t>
      </w:r>
      <w:r>
        <w:rPr>
          <w:rFonts w:ascii="Arial"/>
          <w:spacing w:val="-2"/>
        </w:rPr>
        <w:t>the</w:t>
      </w:r>
      <w:r>
        <w:rPr>
          <w:rFonts w:ascii="Arial"/>
          <w:spacing w:val="-14"/>
        </w:rPr>
        <w:t xml:space="preserve"> </w:t>
      </w:r>
      <w:r>
        <w:rPr>
          <w:rFonts w:ascii="Arial"/>
          <w:spacing w:val="-2"/>
        </w:rPr>
        <w:t>proposal</w:t>
      </w:r>
      <w:r>
        <w:rPr>
          <w:rFonts w:ascii="Arial"/>
          <w:spacing w:val="1"/>
        </w:rPr>
        <w:t xml:space="preserve"> </w:t>
      </w:r>
      <w:r>
        <w:rPr>
          <w:rFonts w:ascii="Arial"/>
          <w:spacing w:val="-2"/>
        </w:rPr>
        <w:t>would</w:t>
      </w:r>
      <w:r>
        <w:rPr>
          <w:rFonts w:ascii="Arial"/>
          <w:spacing w:val="-12"/>
        </w:rPr>
        <w:t xml:space="preserve"> </w:t>
      </w:r>
      <w:r>
        <w:rPr>
          <w:rFonts w:ascii="Arial"/>
          <w:spacing w:val="-2"/>
        </w:rPr>
        <w:t>be</w:t>
      </w:r>
      <w:r>
        <w:rPr>
          <w:rFonts w:ascii="Arial"/>
          <w:spacing w:val="-15"/>
        </w:rPr>
        <w:t xml:space="preserve"> </w:t>
      </w:r>
      <w:r>
        <w:rPr>
          <w:rFonts w:ascii="Arial"/>
          <w:spacing w:val="-2"/>
        </w:rPr>
        <w:t>likely</w:t>
      </w:r>
      <w:r>
        <w:rPr>
          <w:rFonts w:ascii="Arial"/>
          <w:spacing w:val="-6"/>
        </w:rPr>
        <w:t xml:space="preserve"> </w:t>
      </w:r>
      <w:r>
        <w:rPr>
          <w:rFonts w:ascii="Arial"/>
          <w:spacing w:val="-2"/>
        </w:rPr>
        <w:t>to</w:t>
      </w:r>
      <w:r>
        <w:rPr>
          <w:rFonts w:ascii="Arial"/>
          <w:spacing w:val="-16"/>
        </w:rPr>
        <w:t xml:space="preserve"> </w:t>
      </w:r>
      <w:r>
        <w:rPr>
          <w:rFonts w:ascii="Arial"/>
          <w:spacing w:val="-2"/>
        </w:rPr>
        <w:t xml:space="preserve">cause </w:t>
      </w:r>
      <w:r>
        <w:rPr>
          <w:rFonts w:ascii="Arial"/>
          <w:spacing w:val="-6"/>
        </w:rPr>
        <w:t>unacceptable</w:t>
      </w:r>
      <w:r>
        <w:rPr>
          <w:rFonts w:ascii="Arial"/>
          <w:spacing w:val="-5"/>
        </w:rPr>
        <w:t xml:space="preserve"> </w:t>
      </w:r>
      <w:r>
        <w:rPr>
          <w:rFonts w:ascii="Arial"/>
          <w:spacing w:val="-6"/>
        </w:rPr>
        <w:t>noise</w:t>
      </w:r>
      <w:r>
        <w:rPr>
          <w:rFonts w:ascii="Arial"/>
          <w:spacing w:val="-9"/>
        </w:rPr>
        <w:t xml:space="preserve"> </w:t>
      </w:r>
      <w:r>
        <w:rPr>
          <w:rFonts w:ascii="Arial"/>
          <w:spacing w:val="-6"/>
        </w:rPr>
        <w:t>and</w:t>
      </w:r>
      <w:r>
        <w:rPr>
          <w:rFonts w:ascii="Arial"/>
          <w:spacing w:val="-11"/>
        </w:rPr>
        <w:t xml:space="preserve"> </w:t>
      </w:r>
      <w:r>
        <w:rPr>
          <w:rFonts w:ascii="Arial"/>
          <w:spacing w:val="-6"/>
        </w:rPr>
        <w:t>disturbance</w:t>
      </w:r>
      <w:r>
        <w:rPr>
          <w:rFonts w:ascii="Arial"/>
          <w:spacing w:val="-4"/>
        </w:rPr>
        <w:t xml:space="preserve"> </w:t>
      </w:r>
      <w:r>
        <w:rPr>
          <w:rFonts w:ascii="Arial"/>
          <w:spacing w:val="-6"/>
        </w:rPr>
        <w:t>for</w:t>
      </w:r>
      <w:r>
        <w:rPr>
          <w:rFonts w:ascii="Arial"/>
          <w:spacing w:val="-11"/>
        </w:rPr>
        <w:t xml:space="preserve"> </w:t>
      </w:r>
      <w:r>
        <w:rPr>
          <w:rFonts w:ascii="Arial"/>
          <w:spacing w:val="-6"/>
        </w:rPr>
        <w:t>nearby</w:t>
      </w:r>
      <w:r>
        <w:rPr>
          <w:rFonts w:ascii="Arial"/>
          <w:spacing w:val="-1"/>
        </w:rPr>
        <w:t xml:space="preserve"> </w:t>
      </w:r>
      <w:r>
        <w:rPr>
          <w:rFonts w:ascii="Arial"/>
          <w:spacing w:val="-6"/>
        </w:rPr>
        <w:t>residents.</w:t>
      </w:r>
      <w:r>
        <w:rPr>
          <w:rFonts w:ascii="Arial"/>
          <w:spacing w:val="39"/>
        </w:rPr>
        <w:t xml:space="preserve"> </w:t>
      </w:r>
      <w:r>
        <w:rPr>
          <w:rFonts w:ascii="Arial"/>
          <w:spacing w:val="-6"/>
        </w:rPr>
        <w:t>In</w:t>
      </w:r>
      <w:r>
        <w:rPr>
          <w:rFonts w:ascii="Arial"/>
          <w:spacing w:val="-12"/>
        </w:rPr>
        <w:t xml:space="preserve"> </w:t>
      </w:r>
      <w:r>
        <w:rPr>
          <w:rFonts w:ascii="Arial"/>
          <w:spacing w:val="-6"/>
        </w:rPr>
        <w:t>this</w:t>
      </w:r>
      <w:r>
        <w:rPr>
          <w:rFonts w:ascii="Arial"/>
          <w:spacing w:val="-11"/>
        </w:rPr>
        <w:t xml:space="preserve"> </w:t>
      </w:r>
      <w:r>
        <w:rPr>
          <w:rFonts w:ascii="Arial"/>
          <w:spacing w:val="-6"/>
        </w:rPr>
        <w:t>respect,</w:t>
      </w:r>
      <w:r>
        <w:rPr>
          <w:rFonts w:ascii="Arial"/>
          <w:spacing w:val="-11"/>
        </w:rPr>
        <w:t xml:space="preserve"> </w:t>
      </w:r>
      <w:r>
        <w:rPr>
          <w:rFonts w:ascii="Arial"/>
          <w:spacing w:val="-6"/>
        </w:rPr>
        <w:t xml:space="preserve">it </w:t>
      </w:r>
      <w:r>
        <w:rPr>
          <w:rFonts w:ascii="Arial"/>
          <w:spacing w:val="-2"/>
        </w:rPr>
        <w:t>conflicts</w:t>
      </w:r>
      <w:r>
        <w:rPr>
          <w:rFonts w:ascii="Arial"/>
          <w:spacing w:val="1"/>
        </w:rPr>
        <w:t xml:space="preserve"> </w:t>
      </w:r>
      <w:r>
        <w:rPr>
          <w:rFonts w:ascii="Arial"/>
          <w:spacing w:val="-2"/>
        </w:rPr>
        <w:t>with</w:t>
      </w:r>
      <w:r>
        <w:rPr>
          <w:rFonts w:ascii="Arial"/>
          <w:spacing w:val="-16"/>
        </w:rPr>
        <w:t xml:space="preserve"> </w:t>
      </w:r>
      <w:r>
        <w:rPr>
          <w:rFonts w:ascii="Arial"/>
          <w:spacing w:val="-2"/>
        </w:rPr>
        <w:t>policy</w:t>
      </w:r>
      <w:r>
        <w:rPr>
          <w:rFonts w:ascii="Arial"/>
          <w:spacing w:val="-7"/>
        </w:rPr>
        <w:t xml:space="preserve"> </w:t>
      </w:r>
      <w:r>
        <w:rPr>
          <w:rFonts w:ascii="Arial"/>
          <w:spacing w:val="-2"/>
        </w:rPr>
        <w:t>DNI1</w:t>
      </w:r>
      <w:r>
        <w:rPr>
          <w:rFonts w:ascii="Arial"/>
          <w:spacing w:val="-15"/>
        </w:rPr>
        <w:t xml:space="preserve"> </w:t>
      </w:r>
      <w:r>
        <w:rPr>
          <w:rFonts w:ascii="Arial"/>
          <w:spacing w:val="-2"/>
        </w:rPr>
        <w:t>of</w:t>
      </w:r>
      <w:r>
        <w:rPr>
          <w:rFonts w:ascii="Arial"/>
          <w:spacing w:val="-14"/>
        </w:rPr>
        <w:t xml:space="preserve"> </w:t>
      </w:r>
      <w:r>
        <w:rPr>
          <w:rFonts w:ascii="Arial"/>
          <w:spacing w:val="-2"/>
        </w:rPr>
        <w:t>the</w:t>
      </w:r>
      <w:r>
        <w:rPr>
          <w:rFonts w:ascii="Arial"/>
          <w:spacing w:val="-15"/>
        </w:rPr>
        <w:t xml:space="preserve"> </w:t>
      </w:r>
      <w:r>
        <w:rPr>
          <w:rFonts w:ascii="Arial"/>
          <w:spacing w:val="-2"/>
        </w:rPr>
        <w:t>CS.</w:t>
      </w:r>
    </w:p>
    <w:p w:rsidR="004A4A13" w:rsidRDefault="00000000" w14:paraId="4177FE47" w14:textId="77777777">
      <w:pPr>
        <w:pStyle w:val="Heading7"/>
        <w:spacing w:before="140"/>
        <w:ind w:left="226"/>
      </w:pPr>
      <w:r>
        <w:rPr>
          <w:w w:val="90"/>
        </w:rPr>
        <w:t>Highway</w:t>
      </w:r>
      <w:r>
        <w:rPr>
          <w:spacing w:val="8"/>
        </w:rPr>
        <w:t xml:space="preserve"> </w:t>
      </w:r>
      <w:r>
        <w:rPr>
          <w:spacing w:val="-2"/>
        </w:rPr>
        <w:t>safety</w:t>
      </w:r>
    </w:p>
    <w:p w:rsidR="004A4A13" w:rsidRDefault="00000000" w14:paraId="3362B0E7" w14:textId="77777777">
      <w:pPr>
        <w:pStyle w:val="ListParagraph"/>
        <w:numPr>
          <w:ilvl w:val="0"/>
          <w:numId w:val="4"/>
        </w:numPr>
        <w:tabs>
          <w:tab w:val="left" w:pos="622"/>
          <w:tab w:val="left" w:pos="635"/>
        </w:tabs>
        <w:spacing w:before="158"/>
        <w:ind w:left="635" w:right="346" w:hanging="399"/>
        <w:jc w:val="left"/>
      </w:pPr>
      <w:r>
        <w:t>The</w:t>
      </w:r>
      <w:r>
        <w:rPr>
          <w:spacing w:val="36"/>
        </w:rPr>
        <w:t xml:space="preserve"> </w:t>
      </w:r>
      <w:r>
        <w:t>property</w:t>
      </w:r>
      <w:r>
        <w:rPr>
          <w:spacing w:val="40"/>
        </w:rPr>
        <w:t xml:space="preserve"> </w:t>
      </w:r>
      <w:r>
        <w:t>currently</w:t>
      </w:r>
      <w:r>
        <w:rPr>
          <w:spacing w:val="40"/>
        </w:rPr>
        <w:t xml:space="preserve"> </w:t>
      </w:r>
      <w:r>
        <w:t>does</w:t>
      </w:r>
      <w:r>
        <w:rPr>
          <w:spacing w:val="40"/>
        </w:rPr>
        <w:t xml:space="preserve"> </w:t>
      </w:r>
      <w:r>
        <w:t>not</w:t>
      </w:r>
      <w:r>
        <w:rPr>
          <w:spacing w:val="30"/>
        </w:rPr>
        <w:t xml:space="preserve"> </w:t>
      </w:r>
      <w:r>
        <w:rPr>
          <w:color w:val="0E0E0E"/>
        </w:rPr>
        <w:t>have</w:t>
      </w:r>
      <w:r>
        <w:rPr>
          <w:color w:val="0E0E0E"/>
          <w:spacing w:val="40"/>
        </w:rPr>
        <w:t xml:space="preserve"> </w:t>
      </w:r>
      <w:r>
        <w:t>any</w:t>
      </w:r>
      <w:r>
        <w:rPr>
          <w:spacing w:val="40"/>
        </w:rPr>
        <w:t xml:space="preserve"> </w:t>
      </w:r>
      <w:r>
        <w:t>private</w:t>
      </w:r>
      <w:r>
        <w:rPr>
          <w:spacing w:val="40"/>
        </w:rPr>
        <w:t xml:space="preserve"> </w:t>
      </w:r>
      <w:r>
        <w:t>parking.</w:t>
      </w:r>
      <w:r>
        <w:rPr>
          <w:spacing w:val="40"/>
        </w:rPr>
        <w:t xml:space="preserve">  </w:t>
      </w:r>
      <w:r>
        <w:t>As</w:t>
      </w:r>
      <w:r>
        <w:rPr>
          <w:spacing w:val="24"/>
        </w:rPr>
        <w:t xml:space="preserve"> </w:t>
      </w:r>
      <w:r>
        <w:t>I</w:t>
      </w:r>
      <w:r>
        <w:rPr>
          <w:spacing w:val="80"/>
        </w:rPr>
        <w:t xml:space="preserve"> </w:t>
      </w:r>
      <w:r>
        <w:t>have</w:t>
      </w:r>
      <w:r>
        <w:rPr>
          <w:spacing w:val="40"/>
        </w:rPr>
        <w:t xml:space="preserve"> </w:t>
      </w:r>
      <w:r>
        <w:t>explained, it</w:t>
      </w:r>
      <w:r>
        <w:rPr>
          <w:spacing w:val="40"/>
        </w:rPr>
        <w:t xml:space="preserve"> </w:t>
      </w:r>
      <w:r>
        <w:t>is</w:t>
      </w:r>
      <w:r>
        <w:rPr>
          <w:spacing w:val="26"/>
        </w:rPr>
        <w:t xml:space="preserve"> </w:t>
      </w:r>
      <w:r>
        <w:rPr>
          <w:color w:val="161616"/>
        </w:rPr>
        <w:t>a</w:t>
      </w:r>
      <w:r>
        <w:rPr>
          <w:color w:val="161616"/>
          <w:spacing w:val="40"/>
        </w:rPr>
        <w:t xml:space="preserve"> </w:t>
      </w:r>
      <w:r>
        <w:t>large</w:t>
      </w:r>
      <w:r>
        <w:rPr>
          <w:spacing w:val="40"/>
        </w:rPr>
        <w:t xml:space="preserve"> </w:t>
      </w:r>
      <w:r>
        <w:t>property</w:t>
      </w:r>
      <w:r>
        <w:rPr>
          <w:spacing w:val="72"/>
        </w:rPr>
        <w:t xml:space="preserve"> </w:t>
      </w:r>
      <w:r>
        <w:t>which</w:t>
      </w:r>
      <w:r>
        <w:rPr>
          <w:spacing w:val="37"/>
        </w:rPr>
        <w:t xml:space="preserve"> </w:t>
      </w:r>
      <w:r>
        <w:t>could</w:t>
      </w:r>
      <w:r>
        <w:rPr>
          <w:spacing w:val="40"/>
        </w:rPr>
        <w:t xml:space="preserve"> </w:t>
      </w:r>
      <w:r>
        <w:t>be</w:t>
      </w:r>
      <w:r>
        <w:rPr>
          <w:spacing w:val="40"/>
        </w:rPr>
        <w:t xml:space="preserve"> </w:t>
      </w:r>
      <w:r>
        <w:t>occupied</w:t>
      </w:r>
      <w:r>
        <w:rPr>
          <w:spacing w:val="40"/>
        </w:rPr>
        <w:t xml:space="preserve"> </w:t>
      </w:r>
      <w:r>
        <w:t>by</w:t>
      </w:r>
      <w:r>
        <w:rPr>
          <w:spacing w:val="40"/>
        </w:rPr>
        <w:t xml:space="preserve"> </w:t>
      </w:r>
      <w:r>
        <w:t>a</w:t>
      </w:r>
      <w:r>
        <w:rPr>
          <w:spacing w:val="37"/>
        </w:rPr>
        <w:t xml:space="preserve"> </w:t>
      </w:r>
      <w:r>
        <w:rPr>
          <w:color w:val="161616"/>
        </w:rPr>
        <w:t>large</w:t>
      </w:r>
      <w:r>
        <w:rPr>
          <w:color w:val="161616"/>
          <w:spacing w:val="40"/>
        </w:rPr>
        <w:t xml:space="preserve"> </w:t>
      </w:r>
      <w:r>
        <w:t>family</w:t>
      </w:r>
      <w:r>
        <w:rPr>
          <w:spacing w:val="40"/>
        </w:rPr>
        <w:t xml:space="preserve"> </w:t>
      </w:r>
      <w:r>
        <w:t>with</w:t>
      </w:r>
      <w:r>
        <w:rPr>
          <w:spacing w:val="40"/>
        </w:rPr>
        <w:t xml:space="preserve"> </w:t>
      </w:r>
      <w:r>
        <w:t>older children</w:t>
      </w:r>
      <w:r>
        <w:rPr>
          <w:spacing w:val="40"/>
        </w:rPr>
        <w:t xml:space="preserve"> </w:t>
      </w:r>
      <w:r>
        <w:t>or</w:t>
      </w:r>
      <w:r>
        <w:rPr>
          <w:spacing w:val="37"/>
        </w:rPr>
        <w:t xml:space="preserve"> </w:t>
      </w:r>
      <w:r>
        <w:t>by</w:t>
      </w:r>
      <w:r>
        <w:rPr>
          <w:spacing w:val="40"/>
        </w:rPr>
        <w:t xml:space="preserve"> </w:t>
      </w:r>
      <w:r>
        <w:t>a</w:t>
      </w:r>
      <w:r>
        <w:rPr>
          <w:spacing w:val="40"/>
        </w:rPr>
        <w:t xml:space="preserve"> </w:t>
      </w:r>
      <w:r>
        <w:t>group</w:t>
      </w:r>
      <w:r>
        <w:rPr>
          <w:spacing w:val="40"/>
        </w:rPr>
        <w:t xml:space="preserve"> </w:t>
      </w:r>
      <w:r>
        <w:t>of</w:t>
      </w:r>
      <w:r>
        <w:rPr>
          <w:spacing w:val="35"/>
        </w:rPr>
        <w:t xml:space="preserve"> </w:t>
      </w:r>
      <w:r>
        <w:t>people</w:t>
      </w:r>
      <w:r>
        <w:rPr>
          <w:spacing w:val="40"/>
        </w:rPr>
        <w:t xml:space="preserve"> </w:t>
      </w:r>
      <w:r>
        <w:t>regarded</w:t>
      </w:r>
      <w:r>
        <w:rPr>
          <w:spacing w:val="40"/>
        </w:rPr>
        <w:t xml:space="preserve"> </w:t>
      </w:r>
      <w:r>
        <w:t>as</w:t>
      </w:r>
      <w:r>
        <w:rPr>
          <w:spacing w:val="40"/>
        </w:rPr>
        <w:t xml:space="preserve"> </w:t>
      </w:r>
      <w:r>
        <w:t>forming</w:t>
      </w:r>
      <w:r>
        <w:rPr>
          <w:spacing w:val="40"/>
        </w:rPr>
        <w:t xml:space="preserve"> </w:t>
      </w:r>
      <w:r>
        <w:rPr>
          <w:color w:val="0F0F0F"/>
        </w:rPr>
        <w:t>a</w:t>
      </w:r>
      <w:r>
        <w:rPr>
          <w:color w:val="0F0F0F"/>
          <w:spacing w:val="40"/>
        </w:rPr>
        <w:t xml:space="preserve"> </w:t>
      </w:r>
      <w:r>
        <w:t>single</w:t>
      </w:r>
      <w:r>
        <w:rPr>
          <w:spacing w:val="40"/>
        </w:rPr>
        <w:t xml:space="preserve"> </w:t>
      </w:r>
      <w:r>
        <w:t>household.</w:t>
      </w:r>
      <w:r>
        <w:rPr>
          <w:spacing w:val="80"/>
          <w:w w:val="150"/>
        </w:rPr>
        <w:t xml:space="preserve"> </w:t>
      </w:r>
      <w:r>
        <w:t>It seems</w:t>
      </w:r>
      <w:r>
        <w:rPr>
          <w:spacing w:val="40"/>
        </w:rPr>
        <w:t xml:space="preserve"> </w:t>
      </w:r>
      <w:r>
        <w:rPr>
          <w:color w:val="111111"/>
        </w:rPr>
        <w:t>to</w:t>
      </w:r>
      <w:r>
        <w:rPr>
          <w:color w:val="111111"/>
          <w:spacing w:val="40"/>
        </w:rPr>
        <w:t xml:space="preserve"> </w:t>
      </w:r>
      <w:r>
        <w:t>me</w:t>
      </w:r>
      <w:r>
        <w:rPr>
          <w:spacing w:val="40"/>
        </w:rPr>
        <w:t xml:space="preserve"> </w:t>
      </w:r>
      <w:r>
        <w:t>that</w:t>
      </w:r>
      <w:r>
        <w:rPr>
          <w:spacing w:val="40"/>
        </w:rPr>
        <w:t xml:space="preserve"> </w:t>
      </w:r>
      <w:r>
        <w:t>either</w:t>
      </w:r>
      <w:r>
        <w:rPr>
          <w:spacing w:val="65"/>
        </w:rPr>
        <w:t xml:space="preserve"> </w:t>
      </w:r>
      <w:r>
        <w:t>scenario</w:t>
      </w:r>
      <w:r>
        <w:rPr>
          <w:spacing w:val="70"/>
        </w:rPr>
        <w:t xml:space="preserve"> </w:t>
      </w:r>
      <w:r>
        <w:t>could</w:t>
      </w:r>
      <w:r>
        <w:rPr>
          <w:spacing w:val="59"/>
        </w:rPr>
        <w:t xml:space="preserve"> </w:t>
      </w:r>
      <w:r>
        <w:t>quite</w:t>
      </w:r>
      <w:r>
        <w:rPr>
          <w:spacing w:val="40"/>
        </w:rPr>
        <w:t xml:space="preserve"> </w:t>
      </w:r>
      <w:r>
        <w:t>feasibly</w:t>
      </w:r>
      <w:r>
        <w:rPr>
          <w:spacing w:val="70"/>
        </w:rPr>
        <w:t xml:space="preserve"> </w:t>
      </w:r>
      <w:r>
        <w:t>generate</w:t>
      </w:r>
      <w:r>
        <w:rPr>
          <w:spacing w:val="65"/>
        </w:rPr>
        <w:t xml:space="preserve"> </w:t>
      </w:r>
      <w:r>
        <w:rPr>
          <w:color w:val="131313"/>
        </w:rPr>
        <w:t>a</w:t>
      </w:r>
      <w:r>
        <w:rPr>
          <w:color w:val="131313"/>
          <w:spacing w:val="56"/>
        </w:rPr>
        <w:t xml:space="preserve"> </w:t>
      </w:r>
      <w:r>
        <w:t>similar demand</w:t>
      </w:r>
      <w:r>
        <w:rPr>
          <w:spacing w:val="38"/>
        </w:rPr>
        <w:t xml:space="preserve"> </w:t>
      </w:r>
      <w:r>
        <w:t>for</w:t>
      </w:r>
      <w:r>
        <w:rPr>
          <w:spacing w:val="29"/>
        </w:rPr>
        <w:t xml:space="preserve"> </w:t>
      </w:r>
      <w:r>
        <w:t>car</w:t>
      </w:r>
      <w:r>
        <w:rPr>
          <w:spacing w:val="29"/>
        </w:rPr>
        <w:t xml:space="preserve"> </w:t>
      </w:r>
      <w:r>
        <w:t>parking</w:t>
      </w:r>
      <w:r>
        <w:rPr>
          <w:spacing w:val="40"/>
        </w:rPr>
        <w:t xml:space="preserve"> </w:t>
      </w:r>
      <w:r>
        <w:rPr>
          <w:color w:val="131313"/>
        </w:rPr>
        <w:t>as</w:t>
      </w:r>
      <w:r>
        <w:rPr>
          <w:color w:val="131313"/>
          <w:spacing w:val="31"/>
        </w:rPr>
        <w:t xml:space="preserve"> </w:t>
      </w:r>
      <w:r>
        <w:t>if</w:t>
      </w:r>
      <w:r>
        <w:rPr>
          <w:spacing w:val="40"/>
        </w:rPr>
        <w:t xml:space="preserve"> </w:t>
      </w:r>
      <w:r>
        <w:t>it</w:t>
      </w:r>
      <w:r>
        <w:rPr>
          <w:spacing w:val="40"/>
        </w:rPr>
        <w:t xml:space="preserve"> </w:t>
      </w:r>
      <w:r>
        <w:t>was</w:t>
      </w:r>
      <w:r>
        <w:rPr>
          <w:spacing w:val="37"/>
        </w:rPr>
        <w:t xml:space="preserve"> </w:t>
      </w:r>
      <w:r>
        <w:t>occupied</w:t>
      </w:r>
      <w:r>
        <w:rPr>
          <w:spacing w:val="40"/>
        </w:rPr>
        <w:t xml:space="preserve"> </w:t>
      </w:r>
      <w:r>
        <w:rPr>
          <w:color w:val="111111"/>
        </w:rPr>
        <w:t>by</w:t>
      </w:r>
      <w:r>
        <w:rPr>
          <w:color w:val="111111"/>
          <w:spacing w:val="40"/>
        </w:rPr>
        <w:t xml:space="preserve"> </w:t>
      </w:r>
      <w:r>
        <w:rPr>
          <w:color w:val="0E0E0E"/>
        </w:rPr>
        <w:t>5</w:t>
      </w:r>
      <w:r>
        <w:rPr>
          <w:color w:val="0E0E0E"/>
          <w:spacing w:val="32"/>
        </w:rPr>
        <w:t xml:space="preserve"> </w:t>
      </w:r>
      <w:r>
        <w:t>dwellers</w:t>
      </w:r>
      <w:r>
        <w:rPr>
          <w:spacing w:val="40"/>
        </w:rPr>
        <w:t xml:space="preserve"> </w:t>
      </w:r>
      <w:r>
        <w:t>in</w:t>
      </w:r>
      <w:r>
        <w:rPr>
          <w:spacing w:val="25"/>
        </w:rPr>
        <w:t xml:space="preserve"> </w:t>
      </w:r>
      <w:proofErr w:type="gramStart"/>
      <w:r>
        <w:rPr>
          <w:color w:val="0F0F0F"/>
        </w:rPr>
        <w:t>a</w:t>
      </w:r>
      <w:proofErr w:type="gramEnd"/>
      <w:r>
        <w:rPr>
          <w:color w:val="0F0F0F"/>
          <w:spacing w:val="37"/>
        </w:rPr>
        <w:t xml:space="preserve"> </w:t>
      </w:r>
      <w:r>
        <w:t>HMO</w:t>
      </w:r>
      <w:r>
        <w:rPr>
          <w:spacing w:val="40"/>
        </w:rPr>
        <w:t xml:space="preserve"> </w:t>
      </w:r>
      <w:r>
        <w:t>scenario.</w:t>
      </w:r>
    </w:p>
    <w:p w:rsidR="004A4A13" w:rsidRDefault="00000000" w14:paraId="6C294FDA" w14:textId="77777777">
      <w:pPr>
        <w:pStyle w:val="ListParagraph"/>
        <w:numPr>
          <w:ilvl w:val="0"/>
          <w:numId w:val="4"/>
        </w:numPr>
        <w:tabs>
          <w:tab w:val="left" w:pos="636"/>
          <w:tab w:val="left" w:pos="639"/>
        </w:tabs>
        <w:spacing w:before="167" w:line="218" w:lineRule="auto"/>
        <w:ind w:left="639" w:right="467" w:hanging="405"/>
        <w:jc w:val="left"/>
        <w:rPr>
          <w:sz w:val="24"/>
        </w:rPr>
      </w:pPr>
      <w:r>
        <w:rPr>
          <w:sz w:val="24"/>
        </w:rPr>
        <w:t>Further,</w:t>
      </w:r>
      <w:r>
        <w:rPr>
          <w:spacing w:val="-17"/>
          <w:sz w:val="24"/>
        </w:rPr>
        <w:t xml:space="preserve"> </w:t>
      </w:r>
      <w:r>
        <w:rPr>
          <w:sz w:val="24"/>
        </w:rPr>
        <w:t>I note</w:t>
      </w:r>
      <w:r>
        <w:rPr>
          <w:spacing w:val="-13"/>
          <w:sz w:val="24"/>
        </w:rPr>
        <w:t xml:space="preserve"> </w:t>
      </w:r>
      <w:r>
        <w:rPr>
          <w:sz w:val="24"/>
        </w:rPr>
        <w:t>that</w:t>
      </w:r>
      <w:r>
        <w:rPr>
          <w:spacing w:val="-14"/>
          <w:sz w:val="24"/>
        </w:rPr>
        <w:t xml:space="preserve"> </w:t>
      </w:r>
      <w:r>
        <w:rPr>
          <w:sz w:val="24"/>
        </w:rPr>
        <w:t>the</w:t>
      </w:r>
      <w:r>
        <w:rPr>
          <w:spacing w:val="-11"/>
          <w:sz w:val="24"/>
        </w:rPr>
        <w:t xml:space="preserve"> </w:t>
      </w:r>
      <w:r>
        <w:rPr>
          <w:sz w:val="24"/>
        </w:rPr>
        <w:t>scheme</w:t>
      </w:r>
      <w:r>
        <w:rPr>
          <w:spacing w:val="-8"/>
          <w:sz w:val="24"/>
        </w:rPr>
        <w:t xml:space="preserve"> </w:t>
      </w:r>
      <w:r>
        <w:rPr>
          <w:sz w:val="24"/>
        </w:rPr>
        <w:t>includes</w:t>
      </w:r>
      <w:r>
        <w:rPr>
          <w:spacing w:val="-3"/>
          <w:sz w:val="24"/>
        </w:rPr>
        <w:t xml:space="preserve"> </w:t>
      </w:r>
      <w:r>
        <w:rPr>
          <w:sz w:val="24"/>
        </w:rPr>
        <w:t>a</w:t>
      </w:r>
      <w:r>
        <w:rPr>
          <w:spacing w:val="-11"/>
          <w:sz w:val="24"/>
        </w:rPr>
        <w:t xml:space="preserve"> </w:t>
      </w:r>
      <w:r>
        <w:rPr>
          <w:sz w:val="24"/>
        </w:rPr>
        <w:t>private</w:t>
      </w:r>
      <w:r>
        <w:rPr>
          <w:spacing w:val="-10"/>
          <w:sz w:val="24"/>
        </w:rPr>
        <w:t xml:space="preserve"> </w:t>
      </w:r>
      <w:r>
        <w:rPr>
          <w:sz w:val="24"/>
        </w:rPr>
        <w:t>car</w:t>
      </w:r>
      <w:r>
        <w:rPr>
          <w:spacing w:val="-15"/>
          <w:sz w:val="24"/>
        </w:rPr>
        <w:t xml:space="preserve"> </w:t>
      </w:r>
      <w:r>
        <w:rPr>
          <w:sz w:val="24"/>
        </w:rPr>
        <w:t>parking</w:t>
      </w:r>
      <w:r>
        <w:rPr>
          <w:spacing w:val="-8"/>
          <w:sz w:val="24"/>
        </w:rPr>
        <w:t xml:space="preserve"> </w:t>
      </w:r>
      <w:r>
        <w:rPr>
          <w:sz w:val="24"/>
        </w:rPr>
        <w:t>space</w:t>
      </w:r>
      <w:r>
        <w:rPr>
          <w:spacing w:val="-8"/>
          <w:sz w:val="24"/>
        </w:rPr>
        <w:t xml:space="preserve"> </w:t>
      </w:r>
      <w:r>
        <w:rPr>
          <w:sz w:val="24"/>
        </w:rPr>
        <w:t>and</w:t>
      </w:r>
      <w:r>
        <w:rPr>
          <w:spacing w:val="-17"/>
          <w:sz w:val="24"/>
        </w:rPr>
        <w:t xml:space="preserve"> </w:t>
      </w:r>
      <w:r>
        <w:rPr>
          <w:sz w:val="24"/>
        </w:rPr>
        <w:t>I</w:t>
      </w:r>
      <w:r>
        <w:rPr>
          <w:spacing w:val="6"/>
          <w:sz w:val="24"/>
        </w:rPr>
        <w:t xml:space="preserve"> </w:t>
      </w:r>
      <w:r>
        <w:rPr>
          <w:sz w:val="24"/>
        </w:rPr>
        <w:t>saw that</w:t>
      </w:r>
      <w:r>
        <w:rPr>
          <w:spacing w:val="-4"/>
          <w:sz w:val="24"/>
        </w:rPr>
        <w:t xml:space="preserve"> </w:t>
      </w:r>
      <w:r>
        <w:rPr>
          <w:sz w:val="24"/>
        </w:rPr>
        <w:t>kerbside car parking was</w:t>
      </w:r>
      <w:r>
        <w:rPr>
          <w:spacing w:val="-4"/>
          <w:sz w:val="24"/>
        </w:rPr>
        <w:t xml:space="preserve"> </w:t>
      </w:r>
      <w:r>
        <w:rPr>
          <w:color w:val="232323"/>
          <w:sz w:val="24"/>
        </w:rPr>
        <w:t>in</w:t>
      </w:r>
      <w:r>
        <w:rPr>
          <w:color w:val="232323"/>
          <w:spacing w:val="-3"/>
          <w:sz w:val="24"/>
        </w:rPr>
        <w:t xml:space="preserve"> </w:t>
      </w:r>
      <w:r>
        <w:rPr>
          <w:sz w:val="24"/>
        </w:rPr>
        <w:t>reasonable supply at</w:t>
      </w:r>
      <w:r>
        <w:rPr>
          <w:spacing w:val="-4"/>
          <w:sz w:val="24"/>
        </w:rPr>
        <w:t xml:space="preserve"> </w:t>
      </w:r>
      <w:r>
        <w:rPr>
          <w:sz w:val="24"/>
        </w:rPr>
        <w:t>the</w:t>
      </w:r>
      <w:r>
        <w:rPr>
          <w:spacing w:val="-1"/>
          <w:sz w:val="24"/>
        </w:rPr>
        <w:t xml:space="preserve"> </w:t>
      </w:r>
      <w:r>
        <w:rPr>
          <w:sz w:val="24"/>
        </w:rPr>
        <w:t>time of</w:t>
      </w:r>
      <w:r>
        <w:rPr>
          <w:spacing w:val="-2"/>
          <w:sz w:val="24"/>
        </w:rPr>
        <w:t xml:space="preserve"> </w:t>
      </w:r>
      <w:r>
        <w:rPr>
          <w:sz w:val="24"/>
        </w:rPr>
        <w:t>my visit.</w:t>
      </w:r>
      <w:r>
        <w:rPr>
          <w:spacing w:val="40"/>
          <w:sz w:val="24"/>
        </w:rPr>
        <w:t xml:space="preserve"> </w:t>
      </w:r>
      <w:r>
        <w:rPr>
          <w:sz w:val="24"/>
        </w:rPr>
        <w:t>In addition, the</w:t>
      </w:r>
      <w:r>
        <w:rPr>
          <w:spacing w:val="-6"/>
          <w:sz w:val="24"/>
        </w:rPr>
        <w:t xml:space="preserve"> </w:t>
      </w:r>
      <w:r>
        <w:rPr>
          <w:sz w:val="24"/>
        </w:rPr>
        <w:t>property enjoys</w:t>
      </w:r>
      <w:r>
        <w:rPr>
          <w:spacing w:val="-1"/>
          <w:sz w:val="24"/>
        </w:rPr>
        <w:t xml:space="preserve"> </w:t>
      </w:r>
      <w:r>
        <w:rPr>
          <w:color w:val="1C1C1C"/>
          <w:sz w:val="24"/>
        </w:rPr>
        <w:t>a</w:t>
      </w:r>
      <w:r>
        <w:rPr>
          <w:color w:val="1C1C1C"/>
          <w:spacing w:val="-1"/>
          <w:sz w:val="24"/>
        </w:rPr>
        <w:t xml:space="preserve"> </w:t>
      </w:r>
      <w:r>
        <w:rPr>
          <w:sz w:val="24"/>
        </w:rPr>
        <w:t>sustainable location opposite the</w:t>
      </w:r>
      <w:r>
        <w:rPr>
          <w:spacing w:val="-9"/>
          <w:sz w:val="24"/>
        </w:rPr>
        <w:t xml:space="preserve"> </w:t>
      </w:r>
      <w:r>
        <w:rPr>
          <w:sz w:val="24"/>
        </w:rPr>
        <w:t>Metrolink (with</w:t>
      </w:r>
      <w:r>
        <w:rPr>
          <w:spacing w:val="-9"/>
          <w:sz w:val="24"/>
        </w:rPr>
        <w:t xml:space="preserve"> </w:t>
      </w:r>
      <w:r>
        <w:rPr>
          <w:sz w:val="24"/>
        </w:rPr>
        <w:t>its</w:t>
      </w:r>
      <w:r>
        <w:rPr>
          <w:spacing w:val="-12"/>
          <w:sz w:val="24"/>
        </w:rPr>
        <w:t xml:space="preserve"> </w:t>
      </w:r>
      <w:r>
        <w:rPr>
          <w:sz w:val="24"/>
        </w:rPr>
        <w:t>own</w:t>
      </w:r>
      <w:r>
        <w:rPr>
          <w:spacing w:val="-6"/>
          <w:sz w:val="24"/>
        </w:rPr>
        <w:t xml:space="preserve"> </w:t>
      </w:r>
      <w:r>
        <w:rPr>
          <w:sz w:val="24"/>
        </w:rPr>
        <w:t>sizeable car</w:t>
      </w:r>
      <w:r>
        <w:rPr>
          <w:spacing w:val="-9"/>
          <w:sz w:val="24"/>
        </w:rPr>
        <w:t xml:space="preserve"> </w:t>
      </w:r>
      <w:r>
        <w:rPr>
          <w:sz w:val="24"/>
        </w:rPr>
        <w:t>park</w:t>
      </w:r>
      <w:proofErr w:type="gramStart"/>
      <w:r>
        <w:rPr>
          <w:sz w:val="24"/>
        </w:rPr>
        <w:t>)</w:t>
      </w:r>
      <w:proofErr w:type="gramEnd"/>
      <w:r>
        <w:rPr>
          <w:sz w:val="24"/>
        </w:rPr>
        <w:t xml:space="preserve"> and</w:t>
      </w:r>
      <w:r>
        <w:rPr>
          <w:spacing w:val="-9"/>
          <w:sz w:val="24"/>
        </w:rPr>
        <w:t xml:space="preserve"> </w:t>
      </w:r>
      <w:r>
        <w:rPr>
          <w:color w:val="0C0C0C"/>
          <w:sz w:val="24"/>
        </w:rPr>
        <w:t>it is</w:t>
      </w:r>
      <w:r>
        <w:rPr>
          <w:color w:val="0C0C0C"/>
          <w:spacing w:val="-11"/>
          <w:sz w:val="24"/>
        </w:rPr>
        <w:t xml:space="preserve"> </w:t>
      </w:r>
      <w:r>
        <w:rPr>
          <w:sz w:val="24"/>
        </w:rPr>
        <w:t>entirely possible that</w:t>
      </w:r>
      <w:r>
        <w:rPr>
          <w:spacing w:val="-9"/>
          <w:sz w:val="24"/>
        </w:rPr>
        <w:t xml:space="preserve"> </w:t>
      </w:r>
      <w:r>
        <w:rPr>
          <w:sz w:val="24"/>
        </w:rPr>
        <w:t>occupiers of</w:t>
      </w:r>
      <w:r>
        <w:rPr>
          <w:spacing w:val="-6"/>
          <w:sz w:val="24"/>
        </w:rPr>
        <w:t xml:space="preserve"> </w:t>
      </w:r>
      <w:r>
        <w:rPr>
          <w:sz w:val="24"/>
        </w:rPr>
        <w:t>the HMO</w:t>
      </w:r>
      <w:r>
        <w:rPr>
          <w:spacing w:val="-1"/>
          <w:sz w:val="24"/>
        </w:rPr>
        <w:t xml:space="preserve"> </w:t>
      </w:r>
      <w:r>
        <w:rPr>
          <w:sz w:val="24"/>
        </w:rPr>
        <w:t>might not have</w:t>
      </w:r>
      <w:r>
        <w:rPr>
          <w:spacing w:val="-1"/>
          <w:sz w:val="24"/>
        </w:rPr>
        <w:t xml:space="preserve"> </w:t>
      </w:r>
      <w:r>
        <w:rPr>
          <w:sz w:val="24"/>
        </w:rPr>
        <w:t xml:space="preserve">access </w:t>
      </w:r>
      <w:r>
        <w:rPr>
          <w:color w:val="0F0F0F"/>
          <w:sz w:val="24"/>
        </w:rPr>
        <w:t>to</w:t>
      </w:r>
      <w:r>
        <w:rPr>
          <w:color w:val="0F0F0F"/>
          <w:spacing w:val="-6"/>
          <w:sz w:val="24"/>
        </w:rPr>
        <w:t xml:space="preserve"> </w:t>
      </w:r>
      <w:r>
        <w:rPr>
          <w:sz w:val="24"/>
        </w:rPr>
        <w:t>a</w:t>
      </w:r>
      <w:r>
        <w:rPr>
          <w:spacing w:val="-7"/>
          <w:sz w:val="24"/>
        </w:rPr>
        <w:t xml:space="preserve"> </w:t>
      </w:r>
      <w:r>
        <w:rPr>
          <w:sz w:val="24"/>
        </w:rPr>
        <w:t>car</w:t>
      </w:r>
      <w:r>
        <w:rPr>
          <w:spacing w:val="-8"/>
          <w:sz w:val="24"/>
        </w:rPr>
        <w:t xml:space="preserve"> </w:t>
      </w:r>
      <w:r>
        <w:rPr>
          <w:color w:val="131313"/>
          <w:sz w:val="24"/>
        </w:rPr>
        <w:t>or</w:t>
      </w:r>
      <w:r>
        <w:rPr>
          <w:color w:val="131313"/>
          <w:spacing w:val="-4"/>
          <w:sz w:val="24"/>
        </w:rPr>
        <w:t xml:space="preserve"> </w:t>
      </w:r>
      <w:r>
        <w:rPr>
          <w:sz w:val="24"/>
        </w:rPr>
        <w:t>similar vehicle.</w:t>
      </w:r>
    </w:p>
    <w:p w:rsidR="004A4A13" w:rsidRDefault="00000000" w14:paraId="07E95868" w14:textId="77777777">
      <w:pPr>
        <w:pStyle w:val="ListParagraph"/>
        <w:numPr>
          <w:ilvl w:val="0"/>
          <w:numId w:val="4"/>
        </w:numPr>
        <w:tabs>
          <w:tab w:val="left" w:pos="642"/>
          <w:tab w:val="left" w:pos="649"/>
        </w:tabs>
        <w:spacing w:before="171" w:line="237" w:lineRule="auto"/>
        <w:ind w:left="649" w:right="439" w:hanging="404"/>
        <w:jc w:val="left"/>
      </w:pPr>
      <w:r>
        <w:rPr>
          <w:w w:val="105"/>
        </w:rPr>
        <w:t xml:space="preserve">For these reasons, </w:t>
      </w:r>
      <w:r>
        <w:rPr>
          <w:color w:val="0A0A0A"/>
          <w:w w:val="105"/>
        </w:rPr>
        <w:t>I</w:t>
      </w:r>
      <w:r>
        <w:rPr>
          <w:color w:val="0A0A0A"/>
          <w:spacing w:val="39"/>
          <w:w w:val="105"/>
        </w:rPr>
        <w:t xml:space="preserve"> </w:t>
      </w:r>
      <w:r>
        <w:rPr>
          <w:w w:val="105"/>
        </w:rPr>
        <w:t>am satisfied that the proposal would not result in an unacceptable</w:t>
      </w:r>
      <w:r>
        <w:rPr>
          <w:spacing w:val="16"/>
          <w:w w:val="105"/>
        </w:rPr>
        <w:t xml:space="preserve"> </w:t>
      </w:r>
      <w:r>
        <w:rPr>
          <w:w w:val="105"/>
        </w:rPr>
        <w:t xml:space="preserve">increase in the demand for kerbside parking and consequently, </w:t>
      </w:r>
      <w:r>
        <w:rPr>
          <w:color w:val="1F1F1F"/>
          <w:w w:val="105"/>
        </w:rPr>
        <w:t xml:space="preserve">it </w:t>
      </w:r>
      <w:r>
        <w:rPr>
          <w:w w:val="105"/>
        </w:rPr>
        <w:t>would</w:t>
      </w:r>
      <w:r>
        <w:rPr>
          <w:spacing w:val="27"/>
          <w:w w:val="105"/>
        </w:rPr>
        <w:t xml:space="preserve"> </w:t>
      </w:r>
      <w:r>
        <w:rPr>
          <w:w w:val="105"/>
        </w:rPr>
        <w:t>not pose</w:t>
      </w:r>
      <w:r>
        <w:rPr>
          <w:spacing w:val="23"/>
          <w:w w:val="105"/>
        </w:rPr>
        <w:t xml:space="preserve"> </w:t>
      </w:r>
      <w:r>
        <w:rPr>
          <w:w w:val="105"/>
        </w:rPr>
        <w:t>an undue</w:t>
      </w:r>
      <w:r>
        <w:rPr>
          <w:spacing w:val="32"/>
          <w:w w:val="105"/>
        </w:rPr>
        <w:t xml:space="preserve"> </w:t>
      </w:r>
      <w:r>
        <w:rPr>
          <w:w w:val="105"/>
        </w:rPr>
        <w:t>risk</w:t>
      </w:r>
      <w:r>
        <w:rPr>
          <w:spacing w:val="23"/>
          <w:w w:val="105"/>
        </w:rPr>
        <w:t xml:space="preserve"> </w:t>
      </w:r>
      <w:r>
        <w:rPr>
          <w:color w:val="131313"/>
          <w:w w:val="105"/>
        </w:rPr>
        <w:t>to</w:t>
      </w:r>
      <w:r>
        <w:rPr>
          <w:color w:val="131313"/>
          <w:spacing w:val="23"/>
          <w:w w:val="105"/>
        </w:rPr>
        <w:t xml:space="preserve"> </w:t>
      </w:r>
      <w:r>
        <w:rPr>
          <w:w w:val="105"/>
        </w:rPr>
        <w:t>highway</w:t>
      </w:r>
      <w:r>
        <w:rPr>
          <w:spacing w:val="36"/>
          <w:w w:val="105"/>
        </w:rPr>
        <w:t xml:space="preserve"> </w:t>
      </w:r>
      <w:r>
        <w:rPr>
          <w:w w:val="105"/>
        </w:rPr>
        <w:t>safety.</w:t>
      </w:r>
      <w:r>
        <w:rPr>
          <w:spacing w:val="80"/>
          <w:w w:val="105"/>
        </w:rPr>
        <w:t xml:space="preserve"> </w:t>
      </w:r>
      <w:r>
        <w:rPr>
          <w:w w:val="105"/>
        </w:rPr>
        <w:t>In</w:t>
      </w:r>
      <w:r>
        <w:rPr>
          <w:spacing w:val="40"/>
          <w:w w:val="105"/>
        </w:rPr>
        <w:t xml:space="preserve"> </w:t>
      </w:r>
      <w:r>
        <w:rPr>
          <w:w w:val="105"/>
        </w:rPr>
        <w:t>this respect,</w:t>
      </w:r>
      <w:r>
        <w:rPr>
          <w:spacing w:val="27"/>
          <w:w w:val="105"/>
        </w:rPr>
        <w:t xml:space="preserve"> </w:t>
      </w:r>
      <w:r>
        <w:rPr>
          <w:w w:val="105"/>
        </w:rPr>
        <w:t>there</w:t>
      </w:r>
      <w:r>
        <w:rPr>
          <w:spacing w:val="32"/>
          <w:w w:val="105"/>
        </w:rPr>
        <w:t xml:space="preserve"> </w:t>
      </w:r>
      <w:r>
        <w:rPr>
          <w:w w:val="105"/>
        </w:rPr>
        <w:t>would be no conflict</w:t>
      </w:r>
      <w:r>
        <w:rPr>
          <w:spacing w:val="36"/>
          <w:w w:val="105"/>
        </w:rPr>
        <w:t xml:space="preserve"> </w:t>
      </w:r>
      <w:r>
        <w:rPr>
          <w:w w:val="105"/>
        </w:rPr>
        <w:t xml:space="preserve">with policies </w:t>
      </w:r>
      <w:r>
        <w:rPr>
          <w:color w:val="0E0E0E"/>
          <w:w w:val="105"/>
        </w:rPr>
        <w:t xml:space="preserve">T2 </w:t>
      </w:r>
      <w:r>
        <w:rPr>
          <w:w w:val="105"/>
        </w:rPr>
        <w:t xml:space="preserve">and DM1 </w:t>
      </w:r>
      <w:r>
        <w:rPr>
          <w:color w:val="212121"/>
          <w:w w:val="105"/>
        </w:rPr>
        <w:t xml:space="preserve">of </w:t>
      </w:r>
      <w:r>
        <w:rPr>
          <w:w w:val="105"/>
        </w:rPr>
        <w:t>the CS.</w:t>
      </w:r>
    </w:p>
    <w:p w:rsidR="004A4A13" w:rsidRDefault="00000000" w14:paraId="1DF14B26" w14:textId="77777777">
      <w:pPr>
        <w:pStyle w:val="Heading7"/>
        <w:ind w:left="238"/>
      </w:pPr>
      <w:r>
        <w:rPr>
          <w:spacing w:val="-7"/>
        </w:rPr>
        <w:t>Other</w:t>
      </w:r>
      <w:r>
        <w:t xml:space="preserve"> </w:t>
      </w:r>
      <w:r>
        <w:rPr>
          <w:spacing w:val="-2"/>
        </w:rPr>
        <w:t>matters</w:t>
      </w:r>
    </w:p>
    <w:p w:rsidR="004A4A13" w:rsidRDefault="00000000" w14:paraId="4CDCC194" w14:textId="77777777">
      <w:pPr>
        <w:pStyle w:val="ListParagraph"/>
        <w:numPr>
          <w:ilvl w:val="0"/>
          <w:numId w:val="4"/>
        </w:numPr>
        <w:tabs>
          <w:tab w:val="left" w:pos="642"/>
          <w:tab w:val="left" w:pos="657"/>
        </w:tabs>
        <w:spacing w:before="158"/>
        <w:ind w:left="657" w:right="430" w:hanging="406"/>
        <w:jc w:val="left"/>
      </w:pPr>
      <w:r>
        <w:rPr>
          <w:w w:val="105"/>
        </w:rPr>
        <w:t>The</w:t>
      </w:r>
      <w:r>
        <w:rPr>
          <w:spacing w:val="-1"/>
          <w:w w:val="105"/>
        </w:rPr>
        <w:t xml:space="preserve"> </w:t>
      </w:r>
      <w:r>
        <w:rPr>
          <w:w w:val="105"/>
        </w:rPr>
        <w:t xml:space="preserve">Council has also raised concerns about refuse </w:t>
      </w:r>
      <w:r>
        <w:rPr>
          <w:color w:val="0C0C0C"/>
          <w:w w:val="105"/>
        </w:rPr>
        <w:t xml:space="preserve">and </w:t>
      </w:r>
      <w:r>
        <w:rPr>
          <w:w w:val="105"/>
        </w:rPr>
        <w:t>recycling storage.</w:t>
      </w:r>
      <w:r>
        <w:rPr>
          <w:spacing w:val="40"/>
          <w:w w:val="105"/>
        </w:rPr>
        <w:t xml:space="preserve"> </w:t>
      </w:r>
      <w:r>
        <w:rPr>
          <w:color w:val="0F0F0F"/>
          <w:w w:val="105"/>
        </w:rPr>
        <w:t>I</w:t>
      </w:r>
      <w:r>
        <w:rPr>
          <w:color w:val="0F0F0F"/>
          <w:spacing w:val="22"/>
          <w:w w:val="105"/>
        </w:rPr>
        <w:t xml:space="preserve"> </w:t>
      </w:r>
      <w:r>
        <w:rPr>
          <w:color w:val="0C0C0C"/>
          <w:w w:val="105"/>
        </w:rPr>
        <w:t xml:space="preserve">am </w:t>
      </w:r>
      <w:r>
        <w:rPr>
          <w:w w:val="105"/>
        </w:rPr>
        <w:t>satisfied, however, that adequate arrangements</w:t>
      </w:r>
      <w:r>
        <w:rPr>
          <w:spacing w:val="39"/>
          <w:w w:val="105"/>
        </w:rPr>
        <w:t xml:space="preserve"> </w:t>
      </w:r>
      <w:r>
        <w:rPr>
          <w:w w:val="105"/>
        </w:rPr>
        <w:t>could be made in accordance with policy DM1</w:t>
      </w:r>
      <w:r>
        <w:rPr>
          <w:spacing w:val="-14"/>
          <w:w w:val="105"/>
        </w:rPr>
        <w:t xml:space="preserve"> </w:t>
      </w:r>
      <w:r>
        <w:rPr>
          <w:color w:val="0C0C0C"/>
          <w:w w:val="105"/>
        </w:rPr>
        <w:t xml:space="preserve">of </w:t>
      </w:r>
      <w:r>
        <w:rPr>
          <w:w w:val="105"/>
        </w:rPr>
        <w:t xml:space="preserve">the </w:t>
      </w:r>
      <w:r>
        <w:rPr>
          <w:color w:val="111111"/>
          <w:w w:val="105"/>
        </w:rPr>
        <w:t xml:space="preserve">CS, </w:t>
      </w:r>
      <w:r>
        <w:rPr>
          <w:w w:val="105"/>
        </w:rPr>
        <w:t xml:space="preserve">which could be secured by </w:t>
      </w:r>
      <w:r>
        <w:rPr>
          <w:color w:val="111111"/>
          <w:w w:val="105"/>
        </w:rPr>
        <w:t xml:space="preserve">an </w:t>
      </w:r>
      <w:r>
        <w:rPr>
          <w:w w:val="105"/>
        </w:rPr>
        <w:t>appropriately</w:t>
      </w:r>
      <w:r>
        <w:rPr>
          <w:spacing w:val="34"/>
          <w:w w:val="105"/>
        </w:rPr>
        <w:t xml:space="preserve"> </w:t>
      </w:r>
      <w:r>
        <w:rPr>
          <w:color w:val="131313"/>
          <w:w w:val="105"/>
        </w:rPr>
        <w:t xml:space="preserve">worded </w:t>
      </w:r>
      <w:r>
        <w:rPr>
          <w:w w:val="105"/>
        </w:rPr>
        <w:t>planning condition.</w:t>
      </w:r>
    </w:p>
    <w:p w:rsidR="004A4A13" w:rsidRDefault="00000000" w14:paraId="4BFB1D43" w14:textId="77777777">
      <w:pPr>
        <w:pStyle w:val="ListParagraph"/>
        <w:numPr>
          <w:ilvl w:val="0"/>
          <w:numId w:val="4"/>
        </w:numPr>
        <w:tabs>
          <w:tab w:val="left" w:pos="645"/>
          <w:tab w:val="left" w:pos="660"/>
        </w:tabs>
        <w:spacing w:before="166" w:line="218" w:lineRule="auto"/>
        <w:ind w:left="660" w:right="340" w:hanging="407"/>
        <w:jc w:val="left"/>
        <w:rPr>
          <w:sz w:val="24"/>
        </w:rPr>
      </w:pPr>
      <w:r>
        <w:rPr>
          <w:spacing w:val="-2"/>
          <w:sz w:val="24"/>
        </w:rPr>
        <w:t>The</w:t>
      </w:r>
      <w:r>
        <w:rPr>
          <w:spacing w:val="-8"/>
          <w:sz w:val="24"/>
        </w:rPr>
        <w:t xml:space="preserve"> </w:t>
      </w:r>
      <w:r>
        <w:rPr>
          <w:spacing w:val="-2"/>
          <w:sz w:val="24"/>
        </w:rPr>
        <w:t>appellant argues that</w:t>
      </w:r>
      <w:r>
        <w:rPr>
          <w:spacing w:val="-4"/>
          <w:sz w:val="24"/>
        </w:rPr>
        <w:t xml:space="preserve"> </w:t>
      </w:r>
      <w:r>
        <w:rPr>
          <w:spacing w:val="-2"/>
          <w:sz w:val="24"/>
        </w:rPr>
        <w:t>the</w:t>
      </w:r>
      <w:r>
        <w:rPr>
          <w:spacing w:val="-7"/>
          <w:sz w:val="24"/>
        </w:rPr>
        <w:t xml:space="preserve"> </w:t>
      </w:r>
      <w:r>
        <w:rPr>
          <w:spacing w:val="-2"/>
          <w:sz w:val="24"/>
        </w:rPr>
        <w:t>appeal</w:t>
      </w:r>
      <w:r>
        <w:rPr>
          <w:spacing w:val="-5"/>
          <w:sz w:val="24"/>
        </w:rPr>
        <w:t xml:space="preserve"> </w:t>
      </w:r>
      <w:r>
        <w:rPr>
          <w:spacing w:val="-2"/>
          <w:sz w:val="24"/>
        </w:rPr>
        <w:t>property</w:t>
      </w:r>
      <w:r>
        <w:rPr>
          <w:sz w:val="24"/>
        </w:rPr>
        <w:t xml:space="preserve"> </w:t>
      </w:r>
      <w:r>
        <w:rPr>
          <w:spacing w:val="-2"/>
          <w:sz w:val="24"/>
        </w:rPr>
        <w:t>has remained empty and</w:t>
      </w:r>
      <w:r>
        <w:rPr>
          <w:spacing w:val="-7"/>
          <w:sz w:val="24"/>
        </w:rPr>
        <w:t xml:space="preserve"> </w:t>
      </w:r>
      <w:r>
        <w:rPr>
          <w:spacing w:val="-2"/>
          <w:sz w:val="24"/>
        </w:rPr>
        <w:t xml:space="preserve">derelict </w:t>
      </w:r>
      <w:r>
        <w:rPr>
          <w:sz w:val="24"/>
        </w:rPr>
        <w:t>for</w:t>
      </w:r>
      <w:r>
        <w:rPr>
          <w:spacing w:val="-14"/>
          <w:sz w:val="24"/>
        </w:rPr>
        <w:t xml:space="preserve"> </w:t>
      </w:r>
      <w:r>
        <w:rPr>
          <w:color w:val="0C0C0C"/>
          <w:sz w:val="24"/>
        </w:rPr>
        <w:t>a</w:t>
      </w:r>
      <w:r>
        <w:rPr>
          <w:color w:val="0C0C0C"/>
          <w:spacing w:val="-10"/>
          <w:sz w:val="24"/>
        </w:rPr>
        <w:t xml:space="preserve"> </w:t>
      </w:r>
      <w:r>
        <w:rPr>
          <w:sz w:val="24"/>
        </w:rPr>
        <w:t>significant</w:t>
      </w:r>
      <w:r>
        <w:rPr>
          <w:spacing w:val="-4"/>
          <w:sz w:val="24"/>
        </w:rPr>
        <w:t xml:space="preserve"> </w:t>
      </w:r>
      <w:proofErr w:type="gramStart"/>
      <w:r>
        <w:rPr>
          <w:sz w:val="24"/>
        </w:rPr>
        <w:t>period</w:t>
      </w:r>
      <w:r>
        <w:rPr>
          <w:spacing w:val="-11"/>
          <w:sz w:val="24"/>
        </w:rPr>
        <w:t xml:space="preserve"> </w:t>
      </w:r>
      <w:r>
        <w:rPr>
          <w:sz w:val="24"/>
        </w:rPr>
        <w:t>of</w:t>
      </w:r>
      <w:r>
        <w:rPr>
          <w:spacing w:val="-11"/>
          <w:sz w:val="24"/>
        </w:rPr>
        <w:t xml:space="preserve"> </w:t>
      </w:r>
      <w:r>
        <w:rPr>
          <w:sz w:val="24"/>
        </w:rPr>
        <w:t>time</w:t>
      </w:r>
      <w:proofErr w:type="gramEnd"/>
      <w:r>
        <w:rPr>
          <w:sz w:val="24"/>
        </w:rPr>
        <w:t>,</w:t>
      </w:r>
      <w:r>
        <w:rPr>
          <w:spacing w:val="-3"/>
          <w:sz w:val="24"/>
        </w:rPr>
        <w:t xml:space="preserve"> </w:t>
      </w:r>
      <w:r>
        <w:rPr>
          <w:sz w:val="24"/>
        </w:rPr>
        <w:t>which</w:t>
      </w:r>
      <w:r>
        <w:rPr>
          <w:spacing w:val="-10"/>
          <w:sz w:val="24"/>
        </w:rPr>
        <w:t xml:space="preserve"> </w:t>
      </w:r>
      <w:r>
        <w:rPr>
          <w:sz w:val="24"/>
        </w:rPr>
        <w:t>impacts</w:t>
      </w:r>
      <w:r>
        <w:rPr>
          <w:spacing w:val="-10"/>
          <w:sz w:val="24"/>
        </w:rPr>
        <w:t xml:space="preserve"> </w:t>
      </w:r>
      <w:r>
        <w:rPr>
          <w:color w:val="0E0E0E"/>
          <w:sz w:val="24"/>
        </w:rPr>
        <w:t>on</w:t>
      </w:r>
      <w:r>
        <w:rPr>
          <w:color w:val="0E0E0E"/>
          <w:spacing w:val="-10"/>
          <w:sz w:val="24"/>
        </w:rPr>
        <w:t xml:space="preserve"> </w:t>
      </w:r>
      <w:r>
        <w:rPr>
          <w:sz w:val="24"/>
        </w:rPr>
        <w:t>the</w:t>
      </w:r>
      <w:r>
        <w:rPr>
          <w:spacing w:val="-16"/>
          <w:sz w:val="24"/>
        </w:rPr>
        <w:t xml:space="preserve"> </w:t>
      </w:r>
      <w:r>
        <w:rPr>
          <w:sz w:val="24"/>
        </w:rPr>
        <w:t>character</w:t>
      </w:r>
      <w:r>
        <w:rPr>
          <w:spacing w:val="-4"/>
          <w:sz w:val="24"/>
        </w:rPr>
        <w:t xml:space="preserve"> </w:t>
      </w:r>
      <w:r>
        <w:rPr>
          <w:sz w:val="24"/>
        </w:rPr>
        <w:t>and</w:t>
      </w:r>
      <w:r>
        <w:rPr>
          <w:spacing w:val="-9"/>
          <w:sz w:val="24"/>
        </w:rPr>
        <w:t xml:space="preserve"> </w:t>
      </w:r>
      <w:r>
        <w:rPr>
          <w:sz w:val="24"/>
        </w:rPr>
        <w:t xml:space="preserve">appearance </w:t>
      </w:r>
      <w:r>
        <w:rPr>
          <w:spacing w:val="-2"/>
          <w:sz w:val="24"/>
        </w:rPr>
        <w:t>of</w:t>
      </w:r>
      <w:r>
        <w:rPr>
          <w:spacing w:val="-10"/>
          <w:sz w:val="24"/>
        </w:rPr>
        <w:t xml:space="preserve"> </w:t>
      </w:r>
      <w:r>
        <w:rPr>
          <w:spacing w:val="-2"/>
          <w:sz w:val="24"/>
        </w:rPr>
        <w:t>the</w:t>
      </w:r>
      <w:r>
        <w:rPr>
          <w:spacing w:val="-10"/>
          <w:sz w:val="24"/>
        </w:rPr>
        <w:t xml:space="preserve"> </w:t>
      </w:r>
      <w:r>
        <w:rPr>
          <w:spacing w:val="-2"/>
          <w:sz w:val="24"/>
        </w:rPr>
        <w:t>Crumpstall Lane</w:t>
      </w:r>
      <w:r>
        <w:rPr>
          <w:spacing w:val="-6"/>
          <w:sz w:val="24"/>
        </w:rPr>
        <w:t xml:space="preserve"> </w:t>
      </w:r>
      <w:r>
        <w:rPr>
          <w:spacing w:val="-2"/>
          <w:sz w:val="24"/>
        </w:rPr>
        <w:t>Conservation</w:t>
      </w:r>
      <w:r>
        <w:rPr>
          <w:spacing w:val="9"/>
          <w:sz w:val="24"/>
        </w:rPr>
        <w:t xml:space="preserve"> </w:t>
      </w:r>
      <w:r>
        <w:rPr>
          <w:spacing w:val="-2"/>
          <w:sz w:val="24"/>
        </w:rPr>
        <w:t>Area</w:t>
      </w:r>
      <w:r>
        <w:rPr>
          <w:spacing w:val="-3"/>
          <w:sz w:val="24"/>
        </w:rPr>
        <w:t xml:space="preserve"> </w:t>
      </w:r>
      <w:r>
        <w:rPr>
          <w:spacing w:val="-2"/>
          <w:sz w:val="24"/>
        </w:rPr>
        <w:t>(CA) and</w:t>
      </w:r>
      <w:r>
        <w:rPr>
          <w:spacing w:val="-6"/>
          <w:sz w:val="24"/>
        </w:rPr>
        <w:t xml:space="preserve"> </w:t>
      </w:r>
      <w:r>
        <w:rPr>
          <w:spacing w:val="-2"/>
          <w:sz w:val="24"/>
        </w:rPr>
        <w:t xml:space="preserve">indicates </w:t>
      </w:r>
      <w:r>
        <w:rPr>
          <w:color w:val="2D2D2D"/>
          <w:spacing w:val="-2"/>
          <w:sz w:val="24"/>
        </w:rPr>
        <w:t>a</w:t>
      </w:r>
      <w:r>
        <w:rPr>
          <w:color w:val="2D2D2D"/>
          <w:spacing w:val="-7"/>
          <w:sz w:val="24"/>
        </w:rPr>
        <w:t xml:space="preserve"> </w:t>
      </w:r>
      <w:r>
        <w:rPr>
          <w:spacing w:val="-2"/>
          <w:sz w:val="24"/>
        </w:rPr>
        <w:t>lack of</w:t>
      </w:r>
      <w:r>
        <w:rPr>
          <w:spacing w:val="-10"/>
          <w:sz w:val="24"/>
        </w:rPr>
        <w:t xml:space="preserve"> </w:t>
      </w:r>
      <w:r>
        <w:rPr>
          <w:spacing w:val="-2"/>
          <w:sz w:val="24"/>
        </w:rPr>
        <w:t xml:space="preserve">demand </w:t>
      </w:r>
      <w:r>
        <w:rPr>
          <w:sz w:val="24"/>
        </w:rPr>
        <w:t>for</w:t>
      </w:r>
      <w:r>
        <w:rPr>
          <w:spacing w:val="-8"/>
          <w:sz w:val="24"/>
        </w:rPr>
        <w:t xml:space="preserve"> </w:t>
      </w:r>
      <w:r>
        <w:rPr>
          <w:sz w:val="24"/>
        </w:rPr>
        <w:t>its</w:t>
      </w:r>
      <w:r>
        <w:rPr>
          <w:spacing w:val="-6"/>
          <w:sz w:val="24"/>
        </w:rPr>
        <w:t xml:space="preserve"> </w:t>
      </w:r>
      <w:r>
        <w:rPr>
          <w:sz w:val="24"/>
        </w:rPr>
        <w:t>use</w:t>
      </w:r>
      <w:r>
        <w:rPr>
          <w:spacing w:val="-1"/>
          <w:sz w:val="24"/>
        </w:rPr>
        <w:t xml:space="preserve"> </w:t>
      </w:r>
      <w:r>
        <w:rPr>
          <w:sz w:val="24"/>
        </w:rPr>
        <w:t>as</w:t>
      </w:r>
      <w:r>
        <w:rPr>
          <w:spacing w:val="-3"/>
          <w:sz w:val="24"/>
        </w:rPr>
        <w:t xml:space="preserve"> </w:t>
      </w:r>
      <w:r>
        <w:rPr>
          <w:sz w:val="24"/>
        </w:rPr>
        <w:t>a single</w:t>
      </w:r>
      <w:r>
        <w:rPr>
          <w:spacing w:val="-3"/>
          <w:sz w:val="24"/>
        </w:rPr>
        <w:t xml:space="preserve"> </w:t>
      </w:r>
      <w:r>
        <w:rPr>
          <w:sz w:val="24"/>
        </w:rPr>
        <w:t>dwelling.</w:t>
      </w:r>
      <w:r>
        <w:rPr>
          <w:spacing w:val="40"/>
          <w:sz w:val="24"/>
        </w:rPr>
        <w:t xml:space="preserve"> </w:t>
      </w:r>
      <w:r>
        <w:rPr>
          <w:sz w:val="24"/>
        </w:rPr>
        <w:t>There is</w:t>
      </w:r>
      <w:r>
        <w:rPr>
          <w:spacing w:val="-5"/>
          <w:sz w:val="24"/>
        </w:rPr>
        <w:t xml:space="preserve"> </w:t>
      </w:r>
      <w:r>
        <w:rPr>
          <w:sz w:val="24"/>
        </w:rPr>
        <w:t>no</w:t>
      </w:r>
      <w:r>
        <w:rPr>
          <w:spacing w:val="-1"/>
          <w:sz w:val="24"/>
        </w:rPr>
        <w:t xml:space="preserve"> </w:t>
      </w:r>
      <w:r>
        <w:rPr>
          <w:sz w:val="24"/>
        </w:rPr>
        <w:t>dispute that</w:t>
      </w:r>
      <w:r>
        <w:rPr>
          <w:spacing w:val="-2"/>
          <w:sz w:val="24"/>
        </w:rPr>
        <w:t xml:space="preserve"> </w:t>
      </w:r>
      <w:r>
        <w:rPr>
          <w:sz w:val="24"/>
        </w:rPr>
        <w:t>the</w:t>
      </w:r>
      <w:r>
        <w:rPr>
          <w:spacing w:val="-4"/>
          <w:sz w:val="24"/>
        </w:rPr>
        <w:t xml:space="preserve"> </w:t>
      </w:r>
      <w:r>
        <w:rPr>
          <w:sz w:val="24"/>
        </w:rPr>
        <w:t>proposal</w:t>
      </w:r>
      <w:r>
        <w:rPr>
          <w:spacing w:val="12"/>
          <w:sz w:val="24"/>
        </w:rPr>
        <w:t xml:space="preserve"> </w:t>
      </w:r>
      <w:r>
        <w:rPr>
          <w:sz w:val="24"/>
        </w:rPr>
        <w:t>would improve the</w:t>
      </w:r>
      <w:r>
        <w:rPr>
          <w:spacing w:val="-5"/>
          <w:sz w:val="24"/>
        </w:rPr>
        <w:t xml:space="preserve"> </w:t>
      </w:r>
      <w:r>
        <w:rPr>
          <w:sz w:val="24"/>
        </w:rPr>
        <w:t>appearance of</w:t>
      </w:r>
      <w:r>
        <w:rPr>
          <w:spacing w:val="-8"/>
          <w:sz w:val="24"/>
        </w:rPr>
        <w:t xml:space="preserve"> </w:t>
      </w:r>
      <w:r>
        <w:rPr>
          <w:sz w:val="24"/>
        </w:rPr>
        <w:t>the property, thereby</w:t>
      </w:r>
      <w:r>
        <w:rPr>
          <w:spacing w:val="15"/>
          <w:sz w:val="24"/>
        </w:rPr>
        <w:t xml:space="preserve"> </w:t>
      </w:r>
      <w:r>
        <w:rPr>
          <w:sz w:val="24"/>
        </w:rPr>
        <w:t xml:space="preserve">having </w:t>
      </w:r>
      <w:r>
        <w:rPr>
          <w:color w:val="161616"/>
          <w:sz w:val="24"/>
        </w:rPr>
        <w:t>a</w:t>
      </w:r>
      <w:r>
        <w:rPr>
          <w:color w:val="161616"/>
          <w:spacing w:val="-1"/>
          <w:sz w:val="24"/>
        </w:rPr>
        <w:t xml:space="preserve"> </w:t>
      </w:r>
      <w:r>
        <w:rPr>
          <w:sz w:val="24"/>
        </w:rPr>
        <w:t>positive impact on the</w:t>
      </w:r>
      <w:r>
        <w:rPr>
          <w:spacing w:val="-9"/>
          <w:sz w:val="24"/>
        </w:rPr>
        <w:t xml:space="preserve"> </w:t>
      </w:r>
      <w:r>
        <w:rPr>
          <w:sz w:val="24"/>
        </w:rPr>
        <w:t>appearance of</w:t>
      </w:r>
      <w:r>
        <w:rPr>
          <w:spacing w:val="-4"/>
          <w:sz w:val="24"/>
        </w:rPr>
        <w:t xml:space="preserve"> </w:t>
      </w:r>
      <w:r>
        <w:rPr>
          <w:sz w:val="24"/>
        </w:rPr>
        <w:t>the</w:t>
      </w:r>
      <w:r>
        <w:rPr>
          <w:spacing w:val="-7"/>
          <w:sz w:val="24"/>
        </w:rPr>
        <w:t xml:space="preserve"> </w:t>
      </w:r>
      <w:r>
        <w:rPr>
          <w:sz w:val="24"/>
        </w:rPr>
        <w:t>CA.</w:t>
      </w:r>
      <w:r>
        <w:rPr>
          <w:spacing w:val="40"/>
          <w:sz w:val="24"/>
        </w:rPr>
        <w:t xml:space="preserve"> </w:t>
      </w:r>
      <w:r>
        <w:rPr>
          <w:sz w:val="24"/>
        </w:rPr>
        <w:t>So</w:t>
      </w:r>
      <w:r>
        <w:rPr>
          <w:spacing w:val="-3"/>
          <w:sz w:val="24"/>
        </w:rPr>
        <w:t xml:space="preserve"> </w:t>
      </w:r>
      <w:r>
        <w:rPr>
          <w:sz w:val="24"/>
        </w:rPr>
        <w:t>too,</w:t>
      </w:r>
      <w:r>
        <w:rPr>
          <w:spacing w:val="-6"/>
          <w:sz w:val="24"/>
        </w:rPr>
        <w:t xml:space="preserve"> </w:t>
      </w:r>
      <w:r>
        <w:rPr>
          <w:sz w:val="24"/>
        </w:rPr>
        <w:t>however,</w:t>
      </w:r>
      <w:r>
        <w:rPr>
          <w:spacing w:val="9"/>
          <w:sz w:val="24"/>
        </w:rPr>
        <w:t xml:space="preserve"> </w:t>
      </w:r>
      <w:r>
        <w:rPr>
          <w:sz w:val="24"/>
        </w:rPr>
        <w:t>would</w:t>
      </w:r>
      <w:r>
        <w:rPr>
          <w:spacing w:val="-2"/>
          <w:sz w:val="24"/>
        </w:rPr>
        <w:t xml:space="preserve"> </w:t>
      </w:r>
      <w:r>
        <w:rPr>
          <w:sz w:val="24"/>
        </w:rPr>
        <w:t>its</w:t>
      </w:r>
      <w:r>
        <w:rPr>
          <w:spacing w:val="-3"/>
          <w:sz w:val="24"/>
        </w:rPr>
        <w:t xml:space="preserve"> </w:t>
      </w:r>
      <w:r>
        <w:rPr>
          <w:sz w:val="24"/>
        </w:rPr>
        <w:t>renovation and</w:t>
      </w:r>
      <w:r>
        <w:rPr>
          <w:spacing w:val="-6"/>
          <w:sz w:val="24"/>
        </w:rPr>
        <w:t xml:space="preserve"> </w:t>
      </w:r>
      <w:r>
        <w:rPr>
          <w:sz w:val="24"/>
        </w:rPr>
        <w:t>there has</w:t>
      </w:r>
      <w:r>
        <w:rPr>
          <w:spacing w:val="-14"/>
          <w:sz w:val="24"/>
        </w:rPr>
        <w:t xml:space="preserve"> </w:t>
      </w:r>
      <w:r>
        <w:rPr>
          <w:sz w:val="24"/>
        </w:rPr>
        <w:t>been</w:t>
      </w:r>
      <w:r>
        <w:rPr>
          <w:spacing w:val="-8"/>
          <w:sz w:val="24"/>
        </w:rPr>
        <w:t xml:space="preserve"> </w:t>
      </w:r>
      <w:r>
        <w:rPr>
          <w:sz w:val="24"/>
        </w:rPr>
        <w:t>no</w:t>
      </w:r>
      <w:r>
        <w:rPr>
          <w:spacing w:val="-12"/>
          <w:sz w:val="24"/>
        </w:rPr>
        <w:t xml:space="preserve"> </w:t>
      </w:r>
      <w:r>
        <w:rPr>
          <w:sz w:val="24"/>
        </w:rPr>
        <w:t>suggestion</w:t>
      </w:r>
      <w:r>
        <w:rPr>
          <w:spacing w:val="-2"/>
          <w:sz w:val="24"/>
        </w:rPr>
        <w:t xml:space="preserve"> </w:t>
      </w:r>
      <w:r>
        <w:rPr>
          <w:sz w:val="24"/>
        </w:rPr>
        <w:t>that</w:t>
      </w:r>
      <w:r>
        <w:rPr>
          <w:spacing w:val="-12"/>
          <w:sz w:val="24"/>
        </w:rPr>
        <w:t xml:space="preserve"> </w:t>
      </w:r>
      <w:r>
        <w:rPr>
          <w:sz w:val="24"/>
        </w:rPr>
        <w:t>it</w:t>
      </w:r>
      <w:r>
        <w:rPr>
          <w:spacing w:val="-3"/>
          <w:sz w:val="24"/>
        </w:rPr>
        <w:t xml:space="preserve"> </w:t>
      </w:r>
      <w:r>
        <w:rPr>
          <w:sz w:val="24"/>
        </w:rPr>
        <w:t>has</w:t>
      </w:r>
      <w:r>
        <w:rPr>
          <w:spacing w:val="-11"/>
          <w:sz w:val="24"/>
        </w:rPr>
        <w:t xml:space="preserve"> </w:t>
      </w:r>
      <w:r>
        <w:rPr>
          <w:sz w:val="24"/>
        </w:rPr>
        <w:t>been</w:t>
      </w:r>
      <w:r>
        <w:rPr>
          <w:spacing w:val="-9"/>
          <w:sz w:val="24"/>
        </w:rPr>
        <w:t xml:space="preserve"> </w:t>
      </w:r>
      <w:r>
        <w:rPr>
          <w:sz w:val="24"/>
        </w:rPr>
        <w:t>available</w:t>
      </w:r>
      <w:r>
        <w:rPr>
          <w:spacing w:val="-4"/>
          <w:sz w:val="24"/>
        </w:rPr>
        <w:t xml:space="preserve"> </w:t>
      </w:r>
      <w:r>
        <w:rPr>
          <w:sz w:val="24"/>
        </w:rPr>
        <w:t>for</w:t>
      </w:r>
      <w:r>
        <w:rPr>
          <w:spacing w:val="-11"/>
          <w:sz w:val="24"/>
        </w:rPr>
        <w:t xml:space="preserve"> </w:t>
      </w:r>
      <w:r>
        <w:rPr>
          <w:sz w:val="24"/>
        </w:rPr>
        <w:t>purchase</w:t>
      </w:r>
      <w:r>
        <w:rPr>
          <w:spacing w:val="-6"/>
          <w:sz w:val="24"/>
        </w:rPr>
        <w:t xml:space="preserve"> </w:t>
      </w:r>
      <w:r>
        <w:rPr>
          <w:sz w:val="24"/>
        </w:rPr>
        <w:t>as</w:t>
      </w:r>
      <w:r>
        <w:rPr>
          <w:spacing w:val="-11"/>
          <w:sz w:val="24"/>
        </w:rPr>
        <w:t xml:space="preserve"> </w:t>
      </w:r>
      <w:r>
        <w:rPr>
          <w:color w:val="151515"/>
          <w:sz w:val="24"/>
        </w:rPr>
        <w:t>a</w:t>
      </w:r>
      <w:r>
        <w:rPr>
          <w:color w:val="151515"/>
          <w:spacing w:val="-7"/>
          <w:sz w:val="24"/>
        </w:rPr>
        <w:t xml:space="preserve"> </w:t>
      </w:r>
      <w:r>
        <w:rPr>
          <w:sz w:val="24"/>
        </w:rPr>
        <w:t>single dwelling during this time.</w:t>
      </w:r>
    </w:p>
    <w:p w:rsidR="004A4A13" w:rsidRDefault="00000000" w14:paraId="7B9E6CA7" w14:textId="77777777">
      <w:pPr>
        <w:pStyle w:val="ListParagraph"/>
        <w:numPr>
          <w:ilvl w:val="0"/>
          <w:numId w:val="4"/>
        </w:numPr>
        <w:tabs>
          <w:tab w:val="left" w:pos="663"/>
          <w:tab w:val="left" w:pos="670"/>
        </w:tabs>
        <w:spacing w:before="171" w:line="237" w:lineRule="auto"/>
        <w:ind w:left="670" w:right="649" w:hanging="405"/>
        <w:jc w:val="left"/>
      </w:pPr>
      <w:r>
        <w:t>Despite</w:t>
      </w:r>
      <w:r>
        <w:rPr>
          <w:spacing w:val="40"/>
        </w:rPr>
        <w:t xml:space="preserve"> </w:t>
      </w:r>
      <w:r>
        <w:t>previous</w:t>
      </w:r>
      <w:r>
        <w:rPr>
          <w:spacing w:val="40"/>
        </w:rPr>
        <w:t xml:space="preserve"> </w:t>
      </w:r>
      <w:r>
        <w:t>applications</w:t>
      </w:r>
      <w:r>
        <w:rPr>
          <w:spacing w:val="40"/>
        </w:rPr>
        <w:t xml:space="preserve"> </w:t>
      </w:r>
      <w:r>
        <w:t>for</w:t>
      </w:r>
      <w:r>
        <w:rPr>
          <w:spacing w:val="40"/>
        </w:rPr>
        <w:t xml:space="preserve"> </w:t>
      </w:r>
      <w:r>
        <w:t>a</w:t>
      </w:r>
      <w:r>
        <w:rPr>
          <w:spacing w:val="40"/>
        </w:rPr>
        <w:t xml:space="preserve"> </w:t>
      </w:r>
      <w:r>
        <w:t>flatted</w:t>
      </w:r>
      <w:r>
        <w:rPr>
          <w:spacing w:val="40"/>
        </w:rPr>
        <w:t xml:space="preserve"> </w:t>
      </w:r>
      <w:r>
        <w:t>development</w:t>
      </w:r>
      <w:r>
        <w:rPr>
          <w:spacing w:val="40"/>
        </w:rPr>
        <w:t xml:space="preserve"> </w:t>
      </w:r>
      <w:r>
        <w:t>being</w:t>
      </w:r>
      <w:r>
        <w:rPr>
          <w:spacing w:val="40"/>
        </w:rPr>
        <w:t xml:space="preserve"> </w:t>
      </w:r>
      <w:r>
        <w:t>refused,</w:t>
      </w:r>
      <w:r>
        <w:rPr>
          <w:spacing w:val="40"/>
        </w:rPr>
        <w:t xml:space="preserve"> </w:t>
      </w:r>
      <w:r>
        <w:rPr>
          <w:color w:val="181818"/>
        </w:rPr>
        <w:t>I</w:t>
      </w:r>
      <w:r>
        <w:rPr>
          <w:color w:val="181818"/>
          <w:spacing w:val="40"/>
        </w:rPr>
        <w:t xml:space="preserve"> </w:t>
      </w:r>
      <w:r>
        <w:rPr>
          <w:color w:val="242424"/>
        </w:rPr>
        <w:t xml:space="preserve">am </w:t>
      </w:r>
      <w:r>
        <w:t>aware</w:t>
      </w:r>
      <w:r>
        <w:rPr>
          <w:spacing w:val="40"/>
        </w:rPr>
        <w:t xml:space="preserve"> </w:t>
      </w:r>
      <w:r>
        <w:t>that</w:t>
      </w:r>
      <w:r>
        <w:rPr>
          <w:spacing w:val="40"/>
        </w:rPr>
        <w:t xml:space="preserve"> </w:t>
      </w:r>
      <w:r>
        <w:rPr>
          <w:color w:val="131313"/>
        </w:rPr>
        <w:t>the</w:t>
      </w:r>
      <w:r>
        <w:rPr>
          <w:color w:val="131313"/>
          <w:spacing w:val="36"/>
        </w:rPr>
        <w:t xml:space="preserve"> </w:t>
      </w:r>
      <w:r>
        <w:t>Council</w:t>
      </w:r>
      <w:r>
        <w:rPr>
          <w:spacing w:val="40"/>
        </w:rPr>
        <w:t xml:space="preserve"> </w:t>
      </w:r>
      <w:r>
        <w:t>has</w:t>
      </w:r>
      <w:r>
        <w:rPr>
          <w:spacing w:val="40"/>
        </w:rPr>
        <w:t xml:space="preserve"> </w:t>
      </w:r>
      <w:r>
        <w:t>since</w:t>
      </w:r>
      <w:r>
        <w:rPr>
          <w:spacing w:val="40"/>
        </w:rPr>
        <w:t xml:space="preserve"> </w:t>
      </w:r>
      <w:r>
        <w:t>intimated</w:t>
      </w:r>
      <w:r>
        <w:rPr>
          <w:spacing w:val="40"/>
        </w:rPr>
        <w:t xml:space="preserve"> </w:t>
      </w:r>
      <w:r>
        <w:t>that</w:t>
      </w:r>
      <w:r>
        <w:rPr>
          <w:spacing w:val="40"/>
        </w:rPr>
        <w:t xml:space="preserve"> </w:t>
      </w:r>
      <w:r>
        <w:t>a</w:t>
      </w:r>
      <w:r>
        <w:rPr>
          <w:spacing w:val="40"/>
        </w:rPr>
        <w:t xml:space="preserve"> </w:t>
      </w:r>
      <w:r>
        <w:t>scheme</w:t>
      </w:r>
      <w:r>
        <w:rPr>
          <w:spacing w:val="40"/>
        </w:rPr>
        <w:t xml:space="preserve"> </w:t>
      </w:r>
      <w:r>
        <w:t>for</w:t>
      </w:r>
      <w:r>
        <w:rPr>
          <w:spacing w:val="40"/>
        </w:rPr>
        <w:t xml:space="preserve"> </w:t>
      </w:r>
      <w:proofErr w:type="gramStart"/>
      <w:r>
        <w:t>two</w:t>
      </w:r>
      <w:r>
        <w:rPr>
          <w:spacing w:val="40"/>
        </w:rPr>
        <w:t xml:space="preserve"> </w:t>
      </w:r>
      <w:r>
        <w:t>bedroom</w:t>
      </w:r>
      <w:proofErr w:type="gramEnd"/>
      <w:r>
        <w:t xml:space="preserve"> apartments</w:t>
      </w:r>
      <w:r>
        <w:rPr>
          <w:spacing w:val="40"/>
        </w:rPr>
        <w:t xml:space="preserve"> </w:t>
      </w:r>
      <w:r>
        <w:t>might</w:t>
      </w:r>
      <w:r>
        <w:rPr>
          <w:spacing w:val="40"/>
        </w:rPr>
        <w:t xml:space="preserve"> </w:t>
      </w:r>
      <w:r>
        <w:t>be</w:t>
      </w:r>
      <w:r>
        <w:rPr>
          <w:spacing w:val="40"/>
        </w:rPr>
        <w:t xml:space="preserve"> </w:t>
      </w:r>
      <w:r>
        <w:t>acceptable.</w:t>
      </w:r>
      <w:r>
        <w:rPr>
          <w:spacing w:val="80"/>
          <w:w w:val="150"/>
        </w:rPr>
        <w:t xml:space="preserve"> </w:t>
      </w:r>
      <w:r>
        <w:t>To</w:t>
      </w:r>
      <w:r>
        <w:rPr>
          <w:spacing w:val="40"/>
        </w:rPr>
        <w:t xml:space="preserve"> </w:t>
      </w:r>
      <w:r>
        <w:t>my</w:t>
      </w:r>
      <w:r>
        <w:rPr>
          <w:spacing w:val="40"/>
        </w:rPr>
        <w:t xml:space="preserve"> </w:t>
      </w:r>
      <w:r>
        <w:t>mind,</w:t>
      </w:r>
      <w:r>
        <w:rPr>
          <w:spacing w:val="40"/>
        </w:rPr>
        <w:t xml:space="preserve"> </w:t>
      </w:r>
      <w:r>
        <w:t>this</w:t>
      </w:r>
      <w:r>
        <w:rPr>
          <w:spacing w:val="40"/>
        </w:rPr>
        <w:t xml:space="preserve"> </w:t>
      </w:r>
      <w:r>
        <w:t>is</w:t>
      </w:r>
      <w:r>
        <w:rPr>
          <w:spacing w:val="40"/>
        </w:rPr>
        <w:t xml:space="preserve"> </w:t>
      </w:r>
      <w:r>
        <w:t>a</w:t>
      </w:r>
      <w:r>
        <w:rPr>
          <w:spacing w:val="40"/>
        </w:rPr>
        <w:t xml:space="preserve"> </w:t>
      </w:r>
      <w:r>
        <w:t>materially</w:t>
      </w:r>
      <w:r>
        <w:rPr>
          <w:spacing w:val="40"/>
        </w:rPr>
        <w:t xml:space="preserve"> </w:t>
      </w:r>
      <w:r>
        <w:t>different proposition</w:t>
      </w:r>
      <w:r>
        <w:rPr>
          <w:spacing w:val="40"/>
        </w:rPr>
        <w:t xml:space="preserve"> </w:t>
      </w:r>
      <w:r>
        <w:t>than</w:t>
      </w:r>
      <w:r>
        <w:rPr>
          <w:spacing w:val="40"/>
        </w:rPr>
        <w:t xml:space="preserve"> </w:t>
      </w:r>
      <w:proofErr w:type="gramStart"/>
      <w:r>
        <w:rPr>
          <w:color w:val="1A1A1A"/>
        </w:rPr>
        <w:t>a</w:t>
      </w:r>
      <w:proofErr w:type="gramEnd"/>
      <w:r>
        <w:rPr>
          <w:color w:val="1A1A1A"/>
          <w:spacing w:val="40"/>
        </w:rPr>
        <w:t xml:space="preserve"> </w:t>
      </w:r>
      <w:r>
        <w:t>HMO.</w:t>
      </w:r>
      <w:r>
        <w:rPr>
          <w:spacing w:val="80"/>
          <w:w w:val="150"/>
        </w:rPr>
        <w:t xml:space="preserve"> </w:t>
      </w:r>
      <w:r>
        <w:t>As</w:t>
      </w:r>
      <w:r>
        <w:rPr>
          <w:spacing w:val="40"/>
        </w:rPr>
        <w:t xml:space="preserve"> </w:t>
      </w:r>
      <w:r>
        <w:rPr>
          <w:color w:val="0C0C0C"/>
        </w:rPr>
        <w:t>such,</w:t>
      </w:r>
      <w:r>
        <w:rPr>
          <w:color w:val="0C0C0C"/>
          <w:spacing w:val="40"/>
        </w:rPr>
        <w:t xml:space="preserve"> </w:t>
      </w:r>
      <w:r>
        <w:t>this</w:t>
      </w:r>
      <w:r>
        <w:rPr>
          <w:spacing w:val="40"/>
        </w:rPr>
        <w:t xml:space="preserve"> </w:t>
      </w:r>
      <w:r>
        <w:t>factor</w:t>
      </w:r>
      <w:r>
        <w:rPr>
          <w:spacing w:val="40"/>
        </w:rPr>
        <w:t xml:space="preserve"> </w:t>
      </w:r>
      <w:r>
        <w:t>offers</w:t>
      </w:r>
      <w:r>
        <w:rPr>
          <w:spacing w:val="40"/>
        </w:rPr>
        <w:t xml:space="preserve"> </w:t>
      </w:r>
      <w:r>
        <w:t>little</w:t>
      </w:r>
      <w:r>
        <w:rPr>
          <w:spacing w:val="35"/>
        </w:rPr>
        <w:t xml:space="preserve"> </w:t>
      </w:r>
      <w:r>
        <w:t>assistance</w:t>
      </w:r>
      <w:r>
        <w:rPr>
          <w:spacing w:val="40"/>
        </w:rPr>
        <w:t xml:space="preserve"> </w:t>
      </w:r>
      <w:r>
        <w:t>to</w:t>
      </w:r>
      <w:r>
        <w:rPr>
          <w:spacing w:val="39"/>
        </w:rPr>
        <w:t xml:space="preserve"> </w:t>
      </w:r>
      <w:r>
        <w:t>my deliberation</w:t>
      </w:r>
      <w:r>
        <w:rPr>
          <w:spacing w:val="40"/>
        </w:rPr>
        <w:t xml:space="preserve"> </w:t>
      </w:r>
      <w:r>
        <w:t>of</w:t>
      </w:r>
      <w:r>
        <w:rPr>
          <w:spacing w:val="40"/>
        </w:rPr>
        <w:t xml:space="preserve"> </w:t>
      </w:r>
      <w:r>
        <w:t>the</w:t>
      </w:r>
      <w:r>
        <w:rPr>
          <w:spacing w:val="40"/>
        </w:rPr>
        <w:t xml:space="preserve"> </w:t>
      </w:r>
      <w:r>
        <w:t>appeal</w:t>
      </w:r>
      <w:r>
        <w:rPr>
          <w:spacing w:val="40"/>
        </w:rPr>
        <w:t xml:space="preserve"> </w:t>
      </w:r>
      <w:r>
        <w:t>proposal</w:t>
      </w:r>
      <w:r>
        <w:rPr>
          <w:spacing w:val="40"/>
        </w:rPr>
        <w:t xml:space="preserve"> </w:t>
      </w:r>
      <w:r>
        <w:t>other</w:t>
      </w:r>
      <w:r>
        <w:rPr>
          <w:spacing w:val="40"/>
        </w:rPr>
        <w:t xml:space="preserve"> </w:t>
      </w:r>
      <w:r>
        <w:t>than</w:t>
      </w:r>
      <w:r>
        <w:rPr>
          <w:spacing w:val="40"/>
        </w:rPr>
        <w:t xml:space="preserve"> </w:t>
      </w:r>
      <w:r>
        <w:t>to</w:t>
      </w:r>
      <w:r>
        <w:rPr>
          <w:spacing w:val="40"/>
        </w:rPr>
        <w:t xml:space="preserve"> </w:t>
      </w:r>
      <w:r>
        <w:t>confirm</w:t>
      </w:r>
      <w:r>
        <w:rPr>
          <w:spacing w:val="40"/>
        </w:rPr>
        <w:t xml:space="preserve"> </w:t>
      </w:r>
      <w:r>
        <w:t>that</w:t>
      </w:r>
      <w:r>
        <w:rPr>
          <w:spacing w:val="40"/>
        </w:rPr>
        <w:t xml:space="preserve"> </w:t>
      </w:r>
      <w:r>
        <w:t>its</w:t>
      </w:r>
      <w:r>
        <w:rPr>
          <w:spacing w:val="35"/>
        </w:rPr>
        <w:t xml:space="preserve"> </w:t>
      </w:r>
      <w:r>
        <w:t>appearance could</w:t>
      </w:r>
      <w:r>
        <w:rPr>
          <w:spacing w:val="40"/>
        </w:rPr>
        <w:t xml:space="preserve"> </w:t>
      </w:r>
      <w:r>
        <w:t>be</w:t>
      </w:r>
      <w:r>
        <w:rPr>
          <w:spacing w:val="40"/>
        </w:rPr>
        <w:t xml:space="preserve"> </w:t>
      </w:r>
      <w:r>
        <w:t>improved</w:t>
      </w:r>
      <w:r>
        <w:rPr>
          <w:spacing w:val="40"/>
        </w:rPr>
        <w:t xml:space="preserve"> </w:t>
      </w:r>
      <w:r>
        <w:t>by</w:t>
      </w:r>
      <w:r>
        <w:rPr>
          <w:spacing w:val="40"/>
        </w:rPr>
        <w:t xml:space="preserve"> </w:t>
      </w:r>
      <w:r>
        <w:t>an</w:t>
      </w:r>
      <w:r>
        <w:rPr>
          <w:spacing w:val="40"/>
        </w:rPr>
        <w:t xml:space="preserve"> </w:t>
      </w:r>
      <w:r>
        <w:t>alternative</w:t>
      </w:r>
      <w:r>
        <w:rPr>
          <w:spacing w:val="40"/>
        </w:rPr>
        <w:t xml:space="preserve"> </w:t>
      </w:r>
      <w:r>
        <w:t>type</w:t>
      </w:r>
      <w:r>
        <w:rPr>
          <w:spacing w:val="40"/>
        </w:rPr>
        <w:t xml:space="preserve"> </w:t>
      </w:r>
      <w:r>
        <w:t>of</w:t>
      </w:r>
      <w:r>
        <w:rPr>
          <w:spacing w:val="40"/>
        </w:rPr>
        <w:t xml:space="preserve"> </w:t>
      </w:r>
      <w:r>
        <w:t>scheme.</w:t>
      </w:r>
    </w:p>
    <w:p w:rsidR="004A4A13" w:rsidRDefault="004A4A13" w14:paraId="07BB304B" w14:textId="77777777">
      <w:pPr>
        <w:pStyle w:val="BodyText"/>
        <w:rPr>
          <w:sz w:val="20"/>
        </w:rPr>
      </w:pPr>
    </w:p>
    <w:p w:rsidR="004A4A13" w:rsidRDefault="00000000" w14:paraId="333856D5" w14:textId="77777777">
      <w:pPr>
        <w:pStyle w:val="BodyText"/>
        <w:spacing w:before="4"/>
        <w:rPr>
          <w:sz w:val="27"/>
        </w:rPr>
      </w:pPr>
      <w:r>
        <w:rPr>
          <w:noProof/>
        </w:rPr>
        <mc:AlternateContent>
          <mc:Choice Requires="wps">
            <w:drawing>
              <wp:anchor distT="0" distB="0" distL="0" distR="0" simplePos="0" relativeHeight="487630336" behindDoc="1" locked="0" layoutInCell="1" allowOverlap="1" wp14:anchorId="344ABEA7" wp14:editId="3280E828">
                <wp:simplePos x="0" y="0"/>
                <wp:positionH relativeFrom="page">
                  <wp:posOffset>1118622</wp:posOffset>
                </wp:positionH>
                <wp:positionV relativeFrom="paragraph">
                  <wp:posOffset>215288</wp:posOffset>
                </wp:positionV>
                <wp:extent cx="5611495" cy="1270"/>
                <wp:effectExtent l="0" t="0" r="0" b="0"/>
                <wp:wrapTopAndBottom/>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1495" cy="1270"/>
                        </a:xfrm>
                        <a:custGeom>
                          <a:avLst/>
                          <a:gdLst/>
                          <a:ahLst/>
                          <a:cxnLst/>
                          <a:rect l="l" t="t" r="r" b="b"/>
                          <a:pathLst>
                            <a:path w="5611495">
                              <a:moveTo>
                                <a:pt x="0" y="0"/>
                              </a:moveTo>
                              <a:lnTo>
                                <a:pt x="5611368" y="0"/>
                              </a:lnTo>
                            </a:path>
                          </a:pathLst>
                        </a:custGeom>
                        <a:ln w="24386">
                          <a:solidFill>
                            <a:srgbClr val="1D1D1D"/>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46C2045">
              <v:shape id="Graphic 168" style="position:absolute;margin-left:88.1pt;margin-top:16.95pt;width:441.85pt;height:.1pt;z-index:-15686144;visibility:visible;mso-wrap-style:square;mso-wrap-distance-left:0;mso-wrap-distance-top:0;mso-wrap-distance-right:0;mso-wrap-distance-bottom:0;mso-position-horizontal:absolute;mso-position-horizontal-relative:page;mso-position-vertical:absolute;mso-position-vertical-relative:text;v-text-anchor:top" coordsize="5611495,1270" o:spid="_x0000_s1026" filled="f" strokecolor="#1d1d1d" strokeweight=".67739mm" path="m,l561136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" w14:anchorId="5FCD1E80">
                <v:path arrowok="t"/>
                <w10:wrap type="topAndBottom" anchorx="page"/>
              </v:shape>
            </w:pict>
          </mc:Fallback>
        </mc:AlternateContent>
      </w:r>
    </w:p>
    <w:p w:rsidR="004A4A13" w:rsidRDefault="00000000" w14:paraId="1367FBF4" w14:textId="77777777">
      <w:pPr>
        <w:pStyle w:val="BodyText"/>
        <w:spacing w:before="72"/>
        <w:ind w:right="31"/>
        <w:jc w:val="center"/>
      </w:pPr>
      <w:r>
        <w:rPr>
          <w:color w:val="262626"/>
          <w:w w:val="76"/>
        </w:rPr>
        <w:t>3</w:t>
      </w:r>
    </w:p>
    <w:p w:rsidR="004A4A13" w:rsidRDefault="004A4A13" w14:paraId="17397990" w14:textId="77777777">
      <w:pPr>
        <w:jc w:val="center"/>
        <w:sectPr w:rsidR="004A4A13">
          <w:headerReference w:type="default" r:id="rId72"/>
          <w:footerReference w:type="default" r:id="rId73"/>
          <w:pgSz w:w="11920" w:h="16840" w:orient="portrait"/>
          <w:pgMar w:top="1300" w:right="1120" w:bottom="280" w:left="1520" w:header="843" w:footer="0" w:gutter="0"/>
          <w:cols w:space="720"/>
        </w:sectPr>
      </w:pPr>
    </w:p>
    <w:p w:rsidR="004A4A13" w:rsidRDefault="004A4A13" w14:paraId="12F94C74" w14:textId="77777777">
      <w:pPr>
        <w:pStyle w:val="BodyText"/>
        <w:spacing w:before="7"/>
        <w:rPr>
          <w:sz w:val="17"/>
        </w:rPr>
      </w:pPr>
    </w:p>
    <w:p w:rsidR="004A4A13" w:rsidRDefault="00000000" w14:paraId="00F6A808" w14:textId="77777777">
      <w:pPr>
        <w:spacing w:before="58"/>
        <w:ind w:left="302"/>
        <w:rPr>
          <w:rFonts w:ascii="Calibri"/>
          <w:b/>
          <w:sz w:val="21"/>
        </w:rPr>
      </w:pPr>
      <w:r>
        <w:rPr>
          <w:rFonts w:ascii="Calibri"/>
          <w:b/>
          <w:color w:val="050505"/>
          <w:w w:val="130"/>
          <w:sz w:val="21"/>
        </w:rPr>
        <w:t>Overall</w:t>
      </w:r>
      <w:r>
        <w:rPr>
          <w:rFonts w:ascii="Calibri"/>
          <w:b/>
          <w:color w:val="050505"/>
          <w:spacing w:val="6"/>
          <w:w w:val="130"/>
          <w:sz w:val="21"/>
        </w:rPr>
        <w:t xml:space="preserve"> </w:t>
      </w:r>
      <w:r>
        <w:rPr>
          <w:rFonts w:ascii="Calibri"/>
          <w:b/>
          <w:spacing w:val="-2"/>
          <w:w w:val="130"/>
          <w:sz w:val="21"/>
        </w:rPr>
        <w:t>Conclusions</w:t>
      </w:r>
    </w:p>
    <w:p w:rsidR="004A4A13" w:rsidRDefault="00000000" w14:paraId="1198DCA1" w14:textId="77777777">
      <w:pPr>
        <w:pStyle w:val="ListParagraph"/>
        <w:numPr>
          <w:ilvl w:val="0"/>
          <w:numId w:val="4"/>
        </w:numPr>
        <w:tabs>
          <w:tab w:val="left" w:pos="693"/>
          <w:tab w:val="left" w:pos="705"/>
        </w:tabs>
        <w:spacing w:before="165" w:line="235" w:lineRule="auto"/>
        <w:ind w:left="705" w:right="234" w:hanging="397"/>
        <w:jc w:val="left"/>
        <w:rPr>
          <w:rFonts w:ascii="Calibri"/>
          <w:sz w:val="21"/>
        </w:rPr>
      </w:pPr>
      <w:r>
        <w:rPr>
          <w:rFonts w:ascii="Calibri"/>
          <w:color w:val="163F00"/>
          <w:w w:val="120"/>
          <w:sz w:val="21"/>
        </w:rPr>
        <w:t>I</w:t>
      </w:r>
      <w:r>
        <w:rPr>
          <w:rFonts w:ascii="Calibri"/>
          <w:color w:val="163F00"/>
          <w:spacing w:val="39"/>
          <w:w w:val="120"/>
          <w:sz w:val="21"/>
        </w:rPr>
        <w:t xml:space="preserve"> </w:t>
      </w:r>
      <w:r>
        <w:rPr>
          <w:rFonts w:ascii="Calibri"/>
          <w:w w:val="120"/>
          <w:sz w:val="21"/>
        </w:rPr>
        <w:t>conclude</w:t>
      </w:r>
      <w:r>
        <w:rPr>
          <w:rFonts w:ascii="Calibri"/>
          <w:spacing w:val="28"/>
          <w:w w:val="120"/>
          <w:sz w:val="21"/>
        </w:rPr>
        <w:t xml:space="preserve"> </w:t>
      </w:r>
      <w:r>
        <w:rPr>
          <w:rFonts w:ascii="Calibri"/>
          <w:w w:val="120"/>
          <w:sz w:val="21"/>
        </w:rPr>
        <w:t xml:space="preserve">that whilst the proposal </w:t>
      </w:r>
      <w:r>
        <w:rPr>
          <w:rFonts w:ascii="Calibri"/>
          <w:color w:val="0F0F0F"/>
          <w:w w:val="120"/>
          <w:sz w:val="21"/>
        </w:rPr>
        <w:t xml:space="preserve">would </w:t>
      </w:r>
      <w:r>
        <w:rPr>
          <w:rFonts w:ascii="Calibri"/>
          <w:color w:val="001D75"/>
          <w:w w:val="120"/>
          <w:sz w:val="21"/>
        </w:rPr>
        <w:t xml:space="preserve">not </w:t>
      </w:r>
      <w:r>
        <w:rPr>
          <w:rFonts w:ascii="Calibri"/>
          <w:w w:val="120"/>
          <w:sz w:val="21"/>
        </w:rPr>
        <w:t xml:space="preserve">cause undue </w:t>
      </w:r>
      <w:r>
        <w:rPr>
          <w:rFonts w:ascii="Calibri"/>
          <w:color w:val="212121"/>
          <w:w w:val="120"/>
          <w:sz w:val="21"/>
        </w:rPr>
        <w:t>parking</w:t>
      </w:r>
      <w:r>
        <w:rPr>
          <w:rFonts w:ascii="Calibri"/>
          <w:color w:val="212121"/>
          <w:spacing w:val="34"/>
          <w:w w:val="120"/>
          <w:sz w:val="21"/>
        </w:rPr>
        <w:t xml:space="preserve"> </w:t>
      </w:r>
      <w:r>
        <w:rPr>
          <w:rFonts w:ascii="Calibri"/>
          <w:color w:val="1A1A1A"/>
          <w:w w:val="120"/>
          <w:sz w:val="21"/>
        </w:rPr>
        <w:t xml:space="preserve">or </w:t>
      </w:r>
      <w:r>
        <w:rPr>
          <w:rFonts w:ascii="Calibri"/>
          <w:w w:val="120"/>
          <w:sz w:val="21"/>
        </w:rPr>
        <w:t xml:space="preserve">highway safety issues, </w:t>
      </w:r>
      <w:r>
        <w:rPr>
          <w:rFonts w:ascii="Calibri"/>
          <w:color w:val="111111"/>
          <w:w w:val="120"/>
          <w:sz w:val="21"/>
        </w:rPr>
        <w:t>it</w:t>
      </w:r>
      <w:r>
        <w:rPr>
          <w:rFonts w:ascii="Calibri"/>
          <w:color w:val="111111"/>
          <w:spacing w:val="-3"/>
          <w:w w:val="120"/>
          <w:sz w:val="21"/>
        </w:rPr>
        <w:t xml:space="preserve"> </w:t>
      </w:r>
      <w:r>
        <w:rPr>
          <w:rFonts w:ascii="Calibri"/>
          <w:w w:val="120"/>
          <w:sz w:val="21"/>
        </w:rPr>
        <w:t xml:space="preserve">would lead </w:t>
      </w:r>
      <w:r>
        <w:rPr>
          <w:rFonts w:ascii="Calibri"/>
          <w:color w:val="0A243A"/>
          <w:w w:val="120"/>
          <w:sz w:val="21"/>
        </w:rPr>
        <w:t xml:space="preserve">to </w:t>
      </w:r>
      <w:r>
        <w:rPr>
          <w:rFonts w:ascii="Calibri"/>
          <w:color w:val="1D6E89"/>
          <w:w w:val="120"/>
          <w:sz w:val="21"/>
        </w:rPr>
        <w:t>an</w:t>
      </w:r>
      <w:r>
        <w:rPr>
          <w:rFonts w:ascii="Calibri"/>
          <w:color w:val="1D6E89"/>
          <w:spacing w:val="27"/>
          <w:w w:val="120"/>
          <w:sz w:val="21"/>
        </w:rPr>
        <w:t xml:space="preserve"> </w:t>
      </w:r>
      <w:r>
        <w:rPr>
          <w:rFonts w:ascii="Calibri"/>
          <w:w w:val="120"/>
          <w:sz w:val="21"/>
        </w:rPr>
        <w:t>over-concentration</w:t>
      </w:r>
      <w:r>
        <w:rPr>
          <w:rFonts w:ascii="Calibri"/>
          <w:spacing w:val="-7"/>
          <w:w w:val="120"/>
          <w:sz w:val="21"/>
        </w:rPr>
        <w:t xml:space="preserve"> </w:t>
      </w:r>
      <w:r>
        <w:rPr>
          <w:rFonts w:ascii="Calibri"/>
          <w:color w:val="0A0A0A"/>
          <w:w w:val="120"/>
          <w:sz w:val="21"/>
        </w:rPr>
        <w:t>of</w:t>
      </w:r>
      <w:r>
        <w:rPr>
          <w:rFonts w:ascii="Calibri"/>
          <w:color w:val="0A0A0A"/>
          <w:spacing w:val="-8"/>
          <w:w w:val="120"/>
          <w:sz w:val="21"/>
        </w:rPr>
        <w:t xml:space="preserve"> </w:t>
      </w:r>
      <w:r>
        <w:rPr>
          <w:rFonts w:ascii="Calibri"/>
          <w:color w:val="0A0A0A"/>
          <w:w w:val="120"/>
          <w:sz w:val="21"/>
        </w:rPr>
        <w:t>HMOs</w:t>
      </w:r>
      <w:r>
        <w:rPr>
          <w:rFonts w:ascii="Calibri"/>
          <w:color w:val="0A0A0A"/>
          <w:spacing w:val="17"/>
          <w:w w:val="120"/>
          <w:sz w:val="21"/>
        </w:rPr>
        <w:t xml:space="preserve"> </w:t>
      </w:r>
      <w:r>
        <w:rPr>
          <w:rFonts w:ascii="Calibri"/>
          <w:color w:val="111111"/>
          <w:w w:val="120"/>
          <w:sz w:val="21"/>
        </w:rPr>
        <w:t xml:space="preserve">within this </w:t>
      </w:r>
      <w:r>
        <w:rPr>
          <w:rFonts w:ascii="Calibri"/>
          <w:color w:val="0E0E0E"/>
          <w:w w:val="120"/>
          <w:sz w:val="21"/>
        </w:rPr>
        <w:t xml:space="preserve">part </w:t>
      </w:r>
      <w:r>
        <w:rPr>
          <w:rFonts w:ascii="Calibri"/>
          <w:color w:val="1A1A1A"/>
          <w:w w:val="120"/>
          <w:sz w:val="21"/>
        </w:rPr>
        <w:t xml:space="preserve">of </w:t>
      </w:r>
      <w:r>
        <w:rPr>
          <w:rFonts w:ascii="Calibri"/>
          <w:color w:val="151515"/>
          <w:w w:val="120"/>
          <w:sz w:val="21"/>
        </w:rPr>
        <w:t xml:space="preserve">Station </w:t>
      </w:r>
      <w:proofErr w:type="gramStart"/>
      <w:r>
        <w:rPr>
          <w:rFonts w:ascii="Calibri"/>
          <w:w w:val="120"/>
          <w:sz w:val="21"/>
        </w:rPr>
        <w:t>Road</w:t>
      </w:r>
      <w:proofErr w:type="gramEnd"/>
      <w:r>
        <w:rPr>
          <w:rFonts w:ascii="Calibri"/>
          <w:w w:val="120"/>
          <w:sz w:val="21"/>
        </w:rPr>
        <w:t xml:space="preserve"> </w:t>
      </w:r>
      <w:r>
        <w:rPr>
          <w:rFonts w:ascii="Calibri"/>
          <w:color w:val="2D2D2D"/>
          <w:w w:val="120"/>
          <w:sz w:val="21"/>
        </w:rPr>
        <w:t xml:space="preserve">and </w:t>
      </w:r>
      <w:r>
        <w:rPr>
          <w:rFonts w:ascii="Calibri"/>
          <w:color w:val="161616"/>
          <w:w w:val="120"/>
          <w:sz w:val="21"/>
        </w:rPr>
        <w:t xml:space="preserve">it </w:t>
      </w:r>
      <w:r>
        <w:rPr>
          <w:rFonts w:ascii="Calibri"/>
          <w:color w:val="0F0F0F"/>
          <w:w w:val="120"/>
          <w:sz w:val="21"/>
        </w:rPr>
        <w:t xml:space="preserve">would </w:t>
      </w:r>
      <w:r>
        <w:rPr>
          <w:rFonts w:ascii="Calibri"/>
          <w:w w:val="120"/>
          <w:sz w:val="21"/>
        </w:rPr>
        <w:t>be likely</w:t>
      </w:r>
      <w:r>
        <w:rPr>
          <w:rFonts w:ascii="Calibri"/>
          <w:spacing w:val="34"/>
          <w:w w:val="120"/>
          <w:sz w:val="21"/>
        </w:rPr>
        <w:t xml:space="preserve"> </w:t>
      </w:r>
      <w:r>
        <w:rPr>
          <w:rFonts w:ascii="Calibri"/>
          <w:w w:val="120"/>
          <w:sz w:val="21"/>
        </w:rPr>
        <w:t>to cause undue noise and disturbance</w:t>
      </w:r>
      <w:r>
        <w:rPr>
          <w:rFonts w:ascii="Calibri"/>
          <w:spacing w:val="40"/>
          <w:w w:val="120"/>
          <w:sz w:val="21"/>
        </w:rPr>
        <w:t xml:space="preserve"> </w:t>
      </w:r>
      <w:r>
        <w:rPr>
          <w:rFonts w:ascii="Calibri"/>
          <w:w w:val="120"/>
          <w:sz w:val="21"/>
        </w:rPr>
        <w:t xml:space="preserve">for </w:t>
      </w:r>
      <w:r>
        <w:rPr>
          <w:rFonts w:ascii="Calibri"/>
          <w:color w:val="1A1A1A"/>
          <w:w w:val="120"/>
          <w:sz w:val="21"/>
        </w:rPr>
        <w:t>nearby</w:t>
      </w:r>
      <w:r>
        <w:rPr>
          <w:rFonts w:ascii="Calibri"/>
          <w:color w:val="1A1A1A"/>
          <w:spacing w:val="40"/>
          <w:w w:val="120"/>
          <w:sz w:val="21"/>
        </w:rPr>
        <w:t xml:space="preserve"> </w:t>
      </w:r>
      <w:r>
        <w:rPr>
          <w:rFonts w:ascii="Calibri"/>
          <w:color w:val="080808"/>
          <w:w w:val="120"/>
          <w:sz w:val="21"/>
        </w:rPr>
        <w:t>residents.</w:t>
      </w:r>
    </w:p>
    <w:p w:rsidR="004A4A13" w:rsidRDefault="00000000" w14:paraId="3054B5ED" w14:textId="77777777">
      <w:pPr>
        <w:pStyle w:val="ListParagraph"/>
        <w:numPr>
          <w:ilvl w:val="0"/>
          <w:numId w:val="4"/>
        </w:numPr>
        <w:tabs>
          <w:tab w:val="left" w:pos="701"/>
        </w:tabs>
        <w:spacing w:before="134"/>
        <w:ind w:left="701" w:hanging="395"/>
        <w:jc w:val="left"/>
        <w:rPr>
          <w:rFonts w:ascii="Calibri"/>
          <w:sz w:val="24"/>
        </w:rPr>
      </w:pPr>
      <w:r>
        <w:rPr>
          <w:rFonts w:ascii="Calibri"/>
          <w:sz w:val="24"/>
        </w:rPr>
        <w:t>Accordingly,</w:t>
      </w:r>
      <w:r>
        <w:rPr>
          <w:rFonts w:ascii="Calibri"/>
          <w:spacing w:val="61"/>
          <w:sz w:val="24"/>
        </w:rPr>
        <w:t xml:space="preserve"> </w:t>
      </w:r>
      <w:r>
        <w:rPr>
          <w:rFonts w:ascii="Calibri"/>
          <w:color w:val="161616"/>
          <w:sz w:val="24"/>
        </w:rPr>
        <w:t>the</w:t>
      </w:r>
      <w:r>
        <w:rPr>
          <w:rFonts w:ascii="Calibri"/>
          <w:color w:val="161616"/>
          <w:spacing w:val="38"/>
          <w:sz w:val="24"/>
        </w:rPr>
        <w:t xml:space="preserve"> </w:t>
      </w:r>
      <w:r>
        <w:rPr>
          <w:rFonts w:ascii="Calibri"/>
          <w:sz w:val="24"/>
        </w:rPr>
        <w:t>appeal</w:t>
      </w:r>
      <w:r>
        <w:rPr>
          <w:rFonts w:ascii="Calibri"/>
          <w:spacing w:val="35"/>
          <w:sz w:val="24"/>
        </w:rPr>
        <w:t xml:space="preserve"> </w:t>
      </w:r>
      <w:proofErr w:type="gramStart"/>
      <w:r>
        <w:rPr>
          <w:rFonts w:ascii="Calibri"/>
          <w:sz w:val="24"/>
        </w:rPr>
        <w:t>does</w:t>
      </w:r>
      <w:r>
        <w:rPr>
          <w:rFonts w:ascii="Calibri"/>
          <w:spacing w:val="27"/>
          <w:sz w:val="24"/>
        </w:rPr>
        <w:t xml:space="preserve"> </w:t>
      </w:r>
      <w:r>
        <w:rPr>
          <w:rFonts w:ascii="Calibri"/>
          <w:sz w:val="24"/>
        </w:rPr>
        <w:t>not</w:t>
      </w:r>
      <w:r>
        <w:rPr>
          <w:rFonts w:ascii="Calibri"/>
          <w:spacing w:val="33"/>
          <w:sz w:val="24"/>
        </w:rPr>
        <w:t xml:space="preserve"> </w:t>
      </w:r>
      <w:r>
        <w:rPr>
          <w:rFonts w:ascii="Calibri"/>
          <w:spacing w:val="-2"/>
          <w:sz w:val="24"/>
        </w:rPr>
        <w:t>succeed</w:t>
      </w:r>
      <w:proofErr w:type="gramEnd"/>
      <w:r>
        <w:rPr>
          <w:rFonts w:ascii="Calibri"/>
          <w:spacing w:val="-2"/>
          <w:sz w:val="24"/>
        </w:rPr>
        <w:t>.</w:t>
      </w:r>
    </w:p>
    <w:p w:rsidR="004A4A13" w:rsidRDefault="00000000" w14:paraId="3CD4153C" w14:textId="77777777">
      <w:pPr>
        <w:pStyle w:val="BodyText"/>
        <w:rPr>
          <w:rFonts w:ascii="Calibri"/>
          <w:sz w:val="14"/>
        </w:rPr>
      </w:pPr>
      <w:r>
        <w:rPr>
          <w:noProof/>
        </w:rPr>
        <w:drawing>
          <wp:anchor distT="0" distB="0" distL="0" distR="0" simplePos="0" relativeHeight="487630848" behindDoc="1" locked="0" layoutInCell="1" allowOverlap="1" wp14:anchorId="1657180E" wp14:editId="26429C8A">
            <wp:simplePos x="0" y="0"/>
            <wp:positionH relativeFrom="page">
              <wp:posOffset>1171442</wp:posOffset>
            </wp:positionH>
            <wp:positionV relativeFrom="paragraph">
              <wp:posOffset>124038</wp:posOffset>
            </wp:positionV>
            <wp:extent cx="1301372" cy="152400"/>
            <wp:effectExtent l="0" t="0" r="0" b="0"/>
            <wp:wrapTopAndBottom/>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74" cstate="print"/>
                    <a:stretch>
                      <a:fillRect/>
                    </a:stretch>
                  </pic:blipFill>
                  <pic:spPr>
                    <a:xfrm>
                      <a:off x="0" y="0"/>
                      <a:ext cx="1301372" cy="152400"/>
                    </a:xfrm>
                    <a:prstGeom prst="rect">
                      <a:avLst/>
                    </a:prstGeom>
                  </pic:spPr>
                </pic:pic>
              </a:graphicData>
            </a:graphic>
          </wp:anchor>
        </w:drawing>
      </w:r>
    </w:p>
    <w:p w:rsidR="004A4A13" w:rsidRDefault="004A4A13" w14:paraId="2F3F6F9C" w14:textId="77777777">
      <w:pPr>
        <w:pStyle w:val="BodyText"/>
        <w:spacing w:before="1"/>
        <w:rPr>
          <w:rFonts w:ascii="Calibri"/>
        </w:rPr>
      </w:pPr>
    </w:p>
    <w:p w:rsidR="004A4A13" w:rsidRDefault="00000000" w14:paraId="2FA97682" w14:textId="77777777">
      <w:pPr>
        <w:spacing w:before="1"/>
        <w:ind w:left="297"/>
        <w:rPr>
          <w:rFonts w:ascii="Calibri"/>
          <w:sz w:val="21"/>
        </w:rPr>
      </w:pPr>
      <w:r>
        <w:rPr>
          <w:rFonts w:ascii="Calibri"/>
          <w:spacing w:val="-2"/>
          <w:w w:val="125"/>
          <w:sz w:val="21"/>
        </w:rPr>
        <w:t>INSPECTOR</w:t>
      </w:r>
    </w:p>
    <w:p w:rsidR="004A4A13" w:rsidRDefault="004A4A13" w14:paraId="133433F8" w14:textId="77777777">
      <w:pPr>
        <w:pStyle w:val="BodyText"/>
        <w:rPr>
          <w:rFonts w:ascii="Calibri"/>
          <w:sz w:val="20"/>
        </w:rPr>
      </w:pPr>
    </w:p>
    <w:p w:rsidR="004A4A13" w:rsidRDefault="004A4A13" w14:paraId="54BA634B" w14:textId="77777777">
      <w:pPr>
        <w:pStyle w:val="BodyText"/>
        <w:rPr>
          <w:rFonts w:ascii="Calibri"/>
          <w:sz w:val="20"/>
        </w:rPr>
      </w:pPr>
    </w:p>
    <w:p w:rsidR="004A4A13" w:rsidRDefault="004A4A13" w14:paraId="0D8028EA" w14:textId="77777777">
      <w:pPr>
        <w:pStyle w:val="BodyText"/>
        <w:rPr>
          <w:rFonts w:ascii="Calibri"/>
          <w:sz w:val="20"/>
        </w:rPr>
      </w:pPr>
    </w:p>
    <w:p w:rsidR="004A4A13" w:rsidRDefault="004A4A13" w14:paraId="08AE455E" w14:textId="77777777">
      <w:pPr>
        <w:pStyle w:val="BodyText"/>
        <w:rPr>
          <w:rFonts w:ascii="Calibri"/>
          <w:sz w:val="20"/>
        </w:rPr>
      </w:pPr>
    </w:p>
    <w:p w:rsidR="004A4A13" w:rsidRDefault="004A4A13" w14:paraId="20A7EF02" w14:textId="77777777">
      <w:pPr>
        <w:pStyle w:val="BodyText"/>
        <w:rPr>
          <w:rFonts w:ascii="Calibri"/>
          <w:sz w:val="20"/>
        </w:rPr>
      </w:pPr>
    </w:p>
    <w:p w:rsidR="004A4A13" w:rsidRDefault="004A4A13" w14:paraId="6588DA9E" w14:textId="77777777">
      <w:pPr>
        <w:pStyle w:val="BodyText"/>
        <w:rPr>
          <w:rFonts w:ascii="Calibri"/>
          <w:sz w:val="20"/>
        </w:rPr>
      </w:pPr>
    </w:p>
    <w:p w:rsidR="004A4A13" w:rsidRDefault="004A4A13" w14:paraId="4E37D6C2" w14:textId="77777777">
      <w:pPr>
        <w:pStyle w:val="BodyText"/>
        <w:rPr>
          <w:rFonts w:ascii="Calibri"/>
          <w:sz w:val="20"/>
        </w:rPr>
      </w:pPr>
    </w:p>
    <w:p w:rsidR="004A4A13" w:rsidRDefault="004A4A13" w14:paraId="4F36B7E1" w14:textId="77777777">
      <w:pPr>
        <w:pStyle w:val="BodyText"/>
        <w:rPr>
          <w:rFonts w:ascii="Calibri"/>
          <w:sz w:val="20"/>
        </w:rPr>
      </w:pPr>
    </w:p>
    <w:p w:rsidR="004A4A13" w:rsidRDefault="004A4A13" w14:paraId="0138FFB2" w14:textId="77777777">
      <w:pPr>
        <w:pStyle w:val="BodyText"/>
        <w:rPr>
          <w:rFonts w:ascii="Calibri"/>
          <w:sz w:val="20"/>
        </w:rPr>
      </w:pPr>
    </w:p>
    <w:p w:rsidR="004A4A13" w:rsidRDefault="004A4A13" w14:paraId="02B5F1B0" w14:textId="77777777">
      <w:pPr>
        <w:pStyle w:val="BodyText"/>
        <w:rPr>
          <w:rFonts w:ascii="Calibri"/>
          <w:sz w:val="20"/>
        </w:rPr>
      </w:pPr>
    </w:p>
    <w:p w:rsidR="004A4A13" w:rsidRDefault="004A4A13" w14:paraId="19058BE3" w14:textId="77777777">
      <w:pPr>
        <w:pStyle w:val="BodyText"/>
        <w:rPr>
          <w:rFonts w:ascii="Calibri"/>
          <w:sz w:val="20"/>
        </w:rPr>
      </w:pPr>
    </w:p>
    <w:p w:rsidR="004A4A13" w:rsidRDefault="004A4A13" w14:paraId="04D4431E" w14:textId="77777777">
      <w:pPr>
        <w:pStyle w:val="BodyText"/>
        <w:rPr>
          <w:rFonts w:ascii="Calibri"/>
          <w:sz w:val="20"/>
        </w:rPr>
      </w:pPr>
    </w:p>
    <w:p w:rsidR="004A4A13" w:rsidRDefault="004A4A13" w14:paraId="5E1F9134" w14:textId="77777777">
      <w:pPr>
        <w:pStyle w:val="BodyText"/>
        <w:rPr>
          <w:rFonts w:ascii="Calibri"/>
          <w:sz w:val="20"/>
        </w:rPr>
      </w:pPr>
    </w:p>
    <w:p w:rsidR="004A4A13" w:rsidRDefault="004A4A13" w14:paraId="7C125C07" w14:textId="77777777">
      <w:pPr>
        <w:pStyle w:val="BodyText"/>
        <w:rPr>
          <w:rFonts w:ascii="Calibri"/>
          <w:sz w:val="20"/>
        </w:rPr>
      </w:pPr>
    </w:p>
    <w:p w:rsidR="004A4A13" w:rsidRDefault="004A4A13" w14:paraId="676182DC" w14:textId="77777777">
      <w:pPr>
        <w:pStyle w:val="BodyText"/>
        <w:rPr>
          <w:rFonts w:ascii="Calibri"/>
          <w:sz w:val="20"/>
        </w:rPr>
      </w:pPr>
    </w:p>
    <w:p w:rsidR="004A4A13" w:rsidRDefault="004A4A13" w14:paraId="22E617C0" w14:textId="77777777">
      <w:pPr>
        <w:pStyle w:val="BodyText"/>
        <w:rPr>
          <w:rFonts w:ascii="Calibri"/>
          <w:sz w:val="20"/>
        </w:rPr>
      </w:pPr>
    </w:p>
    <w:p w:rsidR="004A4A13" w:rsidRDefault="004A4A13" w14:paraId="7029F4D1" w14:textId="77777777">
      <w:pPr>
        <w:pStyle w:val="BodyText"/>
        <w:rPr>
          <w:rFonts w:ascii="Calibri"/>
          <w:sz w:val="20"/>
        </w:rPr>
      </w:pPr>
    </w:p>
    <w:p w:rsidR="004A4A13" w:rsidRDefault="004A4A13" w14:paraId="14A1EE7D" w14:textId="77777777">
      <w:pPr>
        <w:pStyle w:val="BodyText"/>
        <w:rPr>
          <w:rFonts w:ascii="Calibri"/>
          <w:sz w:val="20"/>
        </w:rPr>
      </w:pPr>
    </w:p>
    <w:p w:rsidR="004A4A13" w:rsidRDefault="004A4A13" w14:paraId="2346EEEE" w14:textId="77777777">
      <w:pPr>
        <w:pStyle w:val="BodyText"/>
        <w:rPr>
          <w:rFonts w:ascii="Calibri"/>
          <w:sz w:val="20"/>
        </w:rPr>
      </w:pPr>
    </w:p>
    <w:p w:rsidR="004A4A13" w:rsidRDefault="004A4A13" w14:paraId="7348D8CE" w14:textId="77777777">
      <w:pPr>
        <w:pStyle w:val="BodyText"/>
        <w:rPr>
          <w:rFonts w:ascii="Calibri"/>
          <w:sz w:val="20"/>
        </w:rPr>
      </w:pPr>
    </w:p>
    <w:p w:rsidR="004A4A13" w:rsidRDefault="004A4A13" w14:paraId="4CB24774" w14:textId="77777777">
      <w:pPr>
        <w:pStyle w:val="BodyText"/>
        <w:rPr>
          <w:rFonts w:ascii="Calibri"/>
          <w:sz w:val="20"/>
        </w:rPr>
      </w:pPr>
    </w:p>
    <w:p w:rsidR="004A4A13" w:rsidRDefault="004A4A13" w14:paraId="6E6C0747" w14:textId="77777777">
      <w:pPr>
        <w:pStyle w:val="BodyText"/>
        <w:rPr>
          <w:rFonts w:ascii="Calibri"/>
          <w:sz w:val="20"/>
        </w:rPr>
      </w:pPr>
    </w:p>
    <w:p w:rsidR="004A4A13" w:rsidRDefault="004A4A13" w14:paraId="41601C57" w14:textId="77777777">
      <w:pPr>
        <w:pStyle w:val="BodyText"/>
        <w:rPr>
          <w:rFonts w:ascii="Calibri"/>
          <w:sz w:val="20"/>
        </w:rPr>
      </w:pPr>
    </w:p>
    <w:p w:rsidR="004A4A13" w:rsidRDefault="004A4A13" w14:paraId="1F2BFEAA" w14:textId="77777777">
      <w:pPr>
        <w:pStyle w:val="BodyText"/>
        <w:rPr>
          <w:rFonts w:ascii="Calibri"/>
          <w:sz w:val="20"/>
        </w:rPr>
      </w:pPr>
    </w:p>
    <w:p w:rsidR="004A4A13" w:rsidRDefault="004A4A13" w14:paraId="75D5770D" w14:textId="77777777">
      <w:pPr>
        <w:pStyle w:val="BodyText"/>
        <w:rPr>
          <w:rFonts w:ascii="Calibri"/>
          <w:sz w:val="20"/>
        </w:rPr>
      </w:pPr>
    </w:p>
    <w:p w:rsidR="004A4A13" w:rsidRDefault="004A4A13" w14:paraId="19452FE0" w14:textId="77777777">
      <w:pPr>
        <w:pStyle w:val="BodyText"/>
        <w:rPr>
          <w:rFonts w:ascii="Calibri"/>
          <w:sz w:val="20"/>
        </w:rPr>
      </w:pPr>
    </w:p>
    <w:p w:rsidR="004A4A13" w:rsidRDefault="004A4A13" w14:paraId="0E4A6B7C" w14:textId="77777777">
      <w:pPr>
        <w:pStyle w:val="BodyText"/>
        <w:rPr>
          <w:rFonts w:ascii="Calibri"/>
          <w:sz w:val="20"/>
        </w:rPr>
      </w:pPr>
    </w:p>
    <w:p w:rsidR="004A4A13" w:rsidRDefault="004A4A13" w14:paraId="580A35FC" w14:textId="77777777">
      <w:pPr>
        <w:pStyle w:val="BodyText"/>
        <w:rPr>
          <w:rFonts w:ascii="Calibri"/>
          <w:sz w:val="20"/>
        </w:rPr>
      </w:pPr>
    </w:p>
    <w:p w:rsidR="004A4A13" w:rsidRDefault="004A4A13" w14:paraId="1AC5D865" w14:textId="77777777">
      <w:pPr>
        <w:pStyle w:val="BodyText"/>
        <w:rPr>
          <w:rFonts w:ascii="Calibri"/>
          <w:sz w:val="20"/>
        </w:rPr>
      </w:pPr>
    </w:p>
    <w:p w:rsidR="004A4A13" w:rsidRDefault="004A4A13" w14:paraId="330B57FC" w14:textId="77777777">
      <w:pPr>
        <w:pStyle w:val="BodyText"/>
        <w:rPr>
          <w:rFonts w:ascii="Calibri"/>
          <w:sz w:val="20"/>
        </w:rPr>
      </w:pPr>
    </w:p>
    <w:p w:rsidR="004A4A13" w:rsidRDefault="004A4A13" w14:paraId="553B285A" w14:textId="77777777">
      <w:pPr>
        <w:pStyle w:val="BodyText"/>
        <w:rPr>
          <w:rFonts w:ascii="Calibri"/>
          <w:sz w:val="20"/>
        </w:rPr>
      </w:pPr>
    </w:p>
    <w:p w:rsidR="004A4A13" w:rsidRDefault="004A4A13" w14:paraId="5987DB50" w14:textId="77777777">
      <w:pPr>
        <w:pStyle w:val="BodyText"/>
        <w:rPr>
          <w:rFonts w:ascii="Calibri"/>
          <w:sz w:val="20"/>
        </w:rPr>
      </w:pPr>
    </w:p>
    <w:p w:rsidR="004A4A13" w:rsidRDefault="004A4A13" w14:paraId="4BF56501" w14:textId="77777777">
      <w:pPr>
        <w:pStyle w:val="BodyText"/>
        <w:rPr>
          <w:rFonts w:ascii="Calibri"/>
          <w:sz w:val="20"/>
        </w:rPr>
      </w:pPr>
    </w:p>
    <w:p w:rsidR="004A4A13" w:rsidRDefault="004A4A13" w14:paraId="2030A225" w14:textId="77777777">
      <w:pPr>
        <w:pStyle w:val="BodyText"/>
        <w:rPr>
          <w:rFonts w:ascii="Calibri"/>
          <w:sz w:val="20"/>
        </w:rPr>
      </w:pPr>
    </w:p>
    <w:p w:rsidR="004A4A13" w:rsidRDefault="004A4A13" w14:paraId="04C92390" w14:textId="77777777">
      <w:pPr>
        <w:pStyle w:val="BodyText"/>
        <w:rPr>
          <w:rFonts w:ascii="Calibri"/>
          <w:sz w:val="20"/>
        </w:rPr>
      </w:pPr>
    </w:p>
    <w:p w:rsidR="004A4A13" w:rsidRDefault="004A4A13" w14:paraId="3365EEAE" w14:textId="77777777">
      <w:pPr>
        <w:pStyle w:val="BodyText"/>
        <w:rPr>
          <w:rFonts w:ascii="Calibri"/>
          <w:sz w:val="20"/>
        </w:rPr>
      </w:pPr>
    </w:p>
    <w:p w:rsidR="004A4A13" w:rsidRDefault="004A4A13" w14:paraId="688258DC" w14:textId="77777777">
      <w:pPr>
        <w:pStyle w:val="BodyText"/>
        <w:rPr>
          <w:rFonts w:ascii="Calibri"/>
          <w:sz w:val="20"/>
        </w:rPr>
      </w:pPr>
    </w:p>
    <w:p w:rsidR="004A4A13" w:rsidRDefault="004A4A13" w14:paraId="6B97CCFB" w14:textId="77777777">
      <w:pPr>
        <w:pStyle w:val="BodyText"/>
        <w:rPr>
          <w:rFonts w:ascii="Calibri"/>
          <w:sz w:val="20"/>
        </w:rPr>
      </w:pPr>
    </w:p>
    <w:p w:rsidR="004A4A13" w:rsidRDefault="004A4A13" w14:paraId="399FA9F4" w14:textId="77777777">
      <w:pPr>
        <w:pStyle w:val="BodyText"/>
        <w:rPr>
          <w:rFonts w:ascii="Calibri"/>
          <w:sz w:val="20"/>
        </w:rPr>
      </w:pPr>
    </w:p>
    <w:p w:rsidR="004A4A13" w:rsidRDefault="004A4A13" w14:paraId="3D47B75A" w14:textId="77777777">
      <w:pPr>
        <w:pStyle w:val="BodyText"/>
        <w:rPr>
          <w:rFonts w:ascii="Calibri"/>
          <w:sz w:val="20"/>
        </w:rPr>
      </w:pPr>
    </w:p>
    <w:p w:rsidR="004A4A13" w:rsidRDefault="004A4A13" w14:paraId="0351DD01" w14:textId="77777777">
      <w:pPr>
        <w:pStyle w:val="BodyText"/>
        <w:rPr>
          <w:rFonts w:ascii="Calibri"/>
          <w:sz w:val="20"/>
        </w:rPr>
      </w:pPr>
    </w:p>
    <w:p w:rsidR="004A4A13" w:rsidRDefault="004A4A13" w14:paraId="769812A7" w14:textId="77777777">
      <w:pPr>
        <w:pStyle w:val="BodyText"/>
        <w:rPr>
          <w:rFonts w:ascii="Calibri"/>
          <w:sz w:val="20"/>
        </w:rPr>
      </w:pPr>
    </w:p>
    <w:p w:rsidR="004A4A13" w:rsidRDefault="00000000" w14:paraId="43107FB7" w14:textId="77777777">
      <w:pPr>
        <w:pStyle w:val="BodyText"/>
        <w:spacing w:before="1"/>
        <w:rPr>
          <w:rFonts w:ascii="Calibri"/>
        </w:rPr>
      </w:pPr>
      <w:r>
        <w:rPr>
          <w:noProof/>
        </w:rPr>
        <mc:AlternateContent>
          <mc:Choice Requires="wps">
            <w:drawing>
              <wp:anchor distT="0" distB="0" distL="0" distR="0" simplePos="0" relativeHeight="487631360" behindDoc="1" locked="0" layoutInCell="1" allowOverlap="1" wp14:anchorId="647C3099" wp14:editId="0B614EF4">
                <wp:simplePos x="0" y="0"/>
                <wp:positionH relativeFrom="page">
                  <wp:posOffset>1144010</wp:posOffset>
                </wp:positionH>
                <wp:positionV relativeFrom="paragraph">
                  <wp:posOffset>186605</wp:posOffset>
                </wp:positionV>
                <wp:extent cx="5629910" cy="1270"/>
                <wp:effectExtent l="0" t="0" r="0" b="0"/>
                <wp:wrapTopAndBottom/>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9910" cy="1270"/>
                        </a:xfrm>
                        <a:custGeom>
                          <a:avLst/>
                          <a:gdLst/>
                          <a:ahLst/>
                          <a:cxnLst/>
                          <a:rect l="l" t="t" r="r" b="b"/>
                          <a:pathLst>
                            <a:path w="5629910">
                              <a:moveTo>
                                <a:pt x="0" y="0"/>
                              </a:moveTo>
                              <a:lnTo>
                                <a:pt x="5629656" y="0"/>
                              </a:lnTo>
                            </a:path>
                          </a:pathLst>
                        </a:custGeom>
                        <a:ln w="24386">
                          <a:solidFill>
                            <a:srgbClr val="262626"/>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75F84C2">
              <v:shape id="Graphic 172" style="position:absolute;margin-left:90.1pt;margin-top:14.7pt;width:443.3pt;height:.1pt;z-index:-15685120;visibility:visible;mso-wrap-style:square;mso-wrap-distance-left:0;mso-wrap-distance-top:0;mso-wrap-distance-right:0;mso-wrap-distance-bottom:0;mso-position-horizontal:absolute;mso-position-horizontal-relative:page;mso-position-vertical:absolute;mso-position-vertical-relative:text;v-text-anchor:top" coordsize="5629910,1270" o:spid="_x0000_s1026" filled="f" strokecolor="#262626" strokeweight=".67739mm" path="m,l562965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" w14:anchorId="30773AF9">
                <v:path arrowok="t"/>
                <w10:wrap type="topAndBottom" anchorx="page"/>
              </v:shape>
            </w:pict>
          </mc:Fallback>
        </mc:AlternateContent>
      </w:r>
    </w:p>
    <w:p w:rsidR="004A4A13" w:rsidRDefault="00000000" w14:paraId="6B006160" w14:textId="77777777">
      <w:pPr>
        <w:spacing w:before="102"/>
        <w:ind w:left="124"/>
        <w:jc w:val="center"/>
        <w:rPr>
          <w:rFonts w:ascii="Calibri"/>
          <w:sz w:val="18"/>
        </w:rPr>
      </w:pPr>
      <w:r>
        <w:rPr>
          <w:rFonts w:ascii="Calibri"/>
          <w:color w:val="00284F"/>
          <w:w w:val="124"/>
          <w:sz w:val="18"/>
        </w:rPr>
        <w:t>4</w:t>
      </w:r>
    </w:p>
    <w:p w:rsidR="004A4A13" w:rsidP="00AB48E0" w:rsidRDefault="004A4A13" w14:paraId="08A48E2C" w14:textId="77777777">
      <w:pPr>
        <w:rPr>
          <w:rFonts w:ascii="Calibri"/>
          <w:sz w:val="18"/>
        </w:rPr>
        <w:sectPr w:rsidR="004A4A13">
          <w:headerReference w:type="default" r:id="rId75"/>
          <w:footerReference w:type="default" r:id="rId76"/>
          <w:pgSz w:w="11920" w:h="16840" w:orient="portrait"/>
          <w:pgMar w:top="1300" w:right="1120" w:bottom="280" w:left="1520" w:header="894" w:footer="0" w:gutter="0"/>
          <w:cols w:space="720"/>
        </w:sectPr>
      </w:pPr>
    </w:p>
    <w:p w:rsidRPr="00AB48E0" w:rsidR="004A4A13" w:rsidP="00AB48E0" w:rsidRDefault="00000000" w14:paraId="087424B6" w14:textId="3A6790C2">
      <w:pPr>
        <w:tabs>
          <w:tab w:val="left" w:pos="604"/>
        </w:tabs>
        <w:spacing w:before="68" w:line="318" w:lineRule="exact"/>
        <w:ind w:right="6709"/>
        <w:rPr>
          <w:sz w:val="29"/>
        </w:rPr>
      </w:pPr>
      <w:r>
        <w:rPr>
          <w:sz w:val="29"/>
        </w:rPr>
        <w:lastRenderedPageBreak/>
        <w:t>The</w:t>
      </w:r>
      <w:r>
        <w:rPr>
          <w:spacing w:val="1"/>
          <w:sz w:val="29"/>
        </w:rPr>
        <w:t xml:space="preserve"> </w:t>
      </w:r>
      <w:r>
        <w:rPr>
          <w:spacing w:val="-2"/>
          <w:sz w:val="29"/>
        </w:rPr>
        <w:t>Planning</w:t>
      </w:r>
      <w:r w:rsidR="00AB48E0">
        <w:rPr>
          <w:sz w:val="29"/>
        </w:rPr>
        <w:t xml:space="preserve"> </w:t>
      </w:r>
      <w:r>
        <w:rPr>
          <w:color w:val="111111"/>
          <w:spacing w:val="-2"/>
          <w:sz w:val="31"/>
        </w:rPr>
        <w:t>I</w:t>
      </w:r>
      <w:r>
        <w:rPr>
          <w:spacing w:val="-2"/>
          <w:sz w:val="31"/>
        </w:rPr>
        <w:t>nspectorate</w:t>
      </w:r>
    </w:p>
    <w:p w:rsidR="004A4A13" w:rsidRDefault="004A4A13" w14:paraId="6AB11B87" w14:textId="77777777">
      <w:pPr>
        <w:pStyle w:val="BodyText"/>
        <w:rPr>
          <w:sz w:val="20"/>
        </w:rPr>
      </w:pPr>
    </w:p>
    <w:p w:rsidR="004A4A13" w:rsidRDefault="00000000" w14:paraId="2779F9D6" w14:textId="77777777">
      <w:pPr>
        <w:pStyle w:val="BodyText"/>
        <w:spacing w:before="5"/>
        <w:rPr>
          <w:sz w:val="21"/>
        </w:rPr>
      </w:pPr>
      <w:r>
        <w:rPr>
          <w:noProof/>
        </w:rPr>
        <mc:AlternateContent>
          <mc:Choice Requires="wps">
            <w:drawing>
              <wp:anchor distT="0" distB="0" distL="0" distR="0" simplePos="0" relativeHeight="487631872" behindDoc="1" locked="0" layoutInCell="1" allowOverlap="1" wp14:anchorId="2F1E934D" wp14:editId="4305AE57">
                <wp:simplePos x="0" y="0"/>
                <wp:positionH relativeFrom="page">
                  <wp:posOffset>1075950</wp:posOffset>
                </wp:positionH>
                <wp:positionV relativeFrom="paragraph">
                  <wp:posOffset>172012</wp:posOffset>
                </wp:positionV>
                <wp:extent cx="5687695" cy="1270"/>
                <wp:effectExtent l="0" t="0" r="0" b="0"/>
                <wp:wrapTopAndBottom/>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7695" cy="1270"/>
                        </a:xfrm>
                        <a:custGeom>
                          <a:avLst/>
                          <a:gdLst/>
                          <a:ahLst/>
                          <a:cxnLst/>
                          <a:rect l="l" t="t" r="r" b="b"/>
                          <a:pathLst>
                            <a:path w="5687695">
                              <a:moveTo>
                                <a:pt x="0" y="0"/>
                              </a:moveTo>
                              <a:lnTo>
                                <a:pt x="5687568" y="0"/>
                              </a:lnTo>
                            </a:path>
                          </a:pathLst>
                        </a:custGeom>
                        <a:ln w="12193">
                          <a:solidFill>
                            <a:srgbClr val="3D3D3D"/>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79290AE">
              <v:shape id="Graphic 173" style="position:absolute;margin-left:84.7pt;margin-top:13.55pt;width:447.85pt;height:.1pt;z-index:-15684608;visibility:visible;mso-wrap-style:square;mso-wrap-distance-left:0;mso-wrap-distance-top:0;mso-wrap-distance-right:0;mso-wrap-distance-bottom:0;mso-position-horizontal:absolute;mso-position-horizontal-relative:page;mso-position-vertical:absolute;mso-position-vertical-relative:text;v-text-anchor:top" coordsize="5687695,1270" o:spid="_x0000_s1026" filled="f" strokecolor="#3d3d3d" strokeweight=".33869mm" path="m,l568756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" w14:anchorId="3A841F0C">
                <v:path arrowok="t"/>
                <w10:wrap type="topAndBottom" anchorx="page"/>
              </v:shape>
            </w:pict>
          </mc:Fallback>
        </mc:AlternateContent>
      </w:r>
    </w:p>
    <w:p w:rsidR="004A4A13" w:rsidRDefault="00000000" w14:paraId="0D7260E2" w14:textId="77777777">
      <w:pPr>
        <w:spacing w:before="66"/>
        <w:ind w:left="171"/>
        <w:rPr>
          <w:rFonts w:ascii="Cambria"/>
          <w:b/>
          <w:sz w:val="44"/>
        </w:rPr>
      </w:pPr>
      <w:r>
        <w:rPr>
          <w:rFonts w:ascii="Cambria"/>
          <w:b/>
          <w:color w:val="232323"/>
          <w:sz w:val="44"/>
        </w:rPr>
        <w:t>Costs</w:t>
      </w:r>
      <w:r>
        <w:rPr>
          <w:rFonts w:ascii="Cambria"/>
          <w:b/>
          <w:color w:val="232323"/>
          <w:spacing w:val="60"/>
          <w:w w:val="150"/>
          <w:sz w:val="44"/>
        </w:rPr>
        <w:t xml:space="preserve"> </w:t>
      </w:r>
      <w:r>
        <w:rPr>
          <w:rFonts w:ascii="Cambria"/>
          <w:b/>
          <w:color w:val="1D1D1D"/>
          <w:spacing w:val="-2"/>
          <w:sz w:val="44"/>
        </w:rPr>
        <w:t>Decision</w:t>
      </w:r>
    </w:p>
    <w:p w:rsidR="004A4A13" w:rsidRDefault="00000000" w14:paraId="77FB8548" w14:textId="77777777">
      <w:pPr>
        <w:spacing w:before="116"/>
        <w:ind w:left="176"/>
        <w:rPr>
          <w:rFonts w:ascii="Calibri"/>
          <w:sz w:val="23"/>
        </w:rPr>
      </w:pPr>
      <w:r>
        <w:rPr>
          <w:rFonts w:ascii="Calibri"/>
          <w:w w:val="105"/>
          <w:sz w:val="23"/>
        </w:rPr>
        <w:t>Site</w:t>
      </w:r>
      <w:r>
        <w:rPr>
          <w:rFonts w:ascii="Calibri"/>
          <w:spacing w:val="36"/>
          <w:w w:val="105"/>
          <w:sz w:val="23"/>
        </w:rPr>
        <w:t xml:space="preserve"> </w:t>
      </w:r>
      <w:r>
        <w:rPr>
          <w:rFonts w:ascii="Calibri"/>
          <w:w w:val="105"/>
          <w:sz w:val="23"/>
        </w:rPr>
        <w:t>visit</w:t>
      </w:r>
      <w:r>
        <w:rPr>
          <w:rFonts w:ascii="Calibri"/>
          <w:spacing w:val="28"/>
          <w:w w:val="105"/>
          <w:sz w:val="23"/>
        </w:rPr>
        <w:t xml:space="preserve"> </w:t>
      </w:r>
      <w:r>
        <w:rPr>
          <w:rFonts w:ascii="Calibri"/>
          <w:w w:val="105"/>
          <w:sz w:val="23"/>
        </w:rPr>
        <w:t>made</w:t>
      </w:r>
      <w:r>
        <w:rPr>
          <w:rFonts w:ascii="Calibri"/>
          <w:spacing w:val="31"/>
          <w:w w:val="105"/>
          <w:sz w:val="23"/>
        </w:rPr>
        <w:t xml:space="preserve"> </w:t>
      </w:r>
      <w:r>
        <w:rPr>
          <w:rFonts w:ascii="Calibri"/>
          <w:w w:val="105"/>
          <w:sz w:val="23"/>
        </w:rPr>
        <w:t>on</w:t>
      </w:r>
      <w:r>
        <w:rPr>
          <w:rFonts w:ascii="Calibri"/>
          <w:spacing w:val="35"/>
          <w:w w:val="105"/>
          <w:sz w:val="23"/>
        </w:rPr>
        <w:t xml:space="preserve"> </w:t>
      </w:r>
      <w:r>
        <w:rPr>
          <w:rFonts w:ascii="Calibri"/>
          <w:color w:val="161616"/>
          <w:w w:val="105"/>
          <w:sz w:val="23"/>
        </w:rPr>
        <w:t>2</w:t>
      </w:r>
      <w:r>
        <w:rPr>
          <w:rFonts w:ascii="Calibri"/>
          <w:w w:val="105"/>
          <w:sz w:val="23"/>
        </w:rPr>
        <w:t>1</w:t>
      </w:r>
      <w:r>
        <w:rPr>
          <w:rFonts w:ascii="Calibri"/>
          <w:spacing w:val="39"/>
          <w:w w:val="105"/>
          <w:sz w:val="23"/>
        </w:rPr>
        <w:t xml:space="preserve"> </w:t>
      </w:r>
      <w:r>
        <w:rPr>
          <w:rFonts w:ascii="Calibri"/>
          <w:w w:val="105"/>
          <w:sz w:val="23"/>
        </w:rPr>
        <w:t>June</w:t>
      </w:r>
      <w:r>
        <w:rPr>
          <w:rFonts w:ascii="Calibri"/>
          <w:spacing w:val="34"/>
          <w:w w:val="105"/>
          <w:sz w:val="23"/>
        </w:rPr>
        <w:t xml:space="preserve"> </w:t>
      </w:r>
      <w:r>
        <w:rPr>
          <w:rFonts w:ascii="Calibri"/>
          <w:color w:val="111111"/>
          <w:spacing w:val="-4"/>
          <w:w w:val="105"/>
          <w:sz w:val="23"/>
        </w:rPr>
        <w:t>20</w:t>
      </w:r>
      <w:r>
        <w:rPr>
          <w:rFonts w:ascii="Calibri"/>
          <w:spacing w:val="-4"/>
          <w:w w:val="105"/>
          <w:sz w:val="23"/>
        </w:rPr>
        <w:t>13</w:t>
      </w:r>
    </w:p>
    <w:p w:rsidR="004A4A13" w:rsidRDefault="00000000" w14:paraId="07350A6E" w14:textId="77777777">
      <w:pPr>
        <w:pStyle w:val="Heading6"/>
        <w:spacing w:before="174"/>
        <w:ind w:left="177"/>
        <w:rPr>
          <w:rFonts w:ascii="Arial"/>
        </w:rPr>
      </w:pPr>
      <w:r>
        <w:rPr>
          <w:rFonts w:ascii="Arial"/>
          <w:color w:val="131313"/>
        </w:rPr>
        <w:t>by</w:t>
      </w:r>
      <w:r>
        <w:rPr>
          <w:rFonts w:ascii="Arial"/>
          <w:color w:val="131313"/>
          <w:spacing w:val="14"/>
        </w:rPr>
        <w:t xml:space="preserve"> </w:t>
      </w:r>
      <w:r>
        <w:rPr>
          <w:rFonts w:ascii="Arial"/>
        </w:rPr>
        <w:t>David</w:t>
      </w:r>
      <w:r>
        <w:rPr>
          <w:rFonts w:ascii="Arial"/>
          <w:spacing w:val="14"/>
        </w:rPr>
        <w:t xml:space="preserve"> </w:t>
      </w:r>
      <w:r>
        <w:rPr>
          <w:rFonts w:ascii="Arial"/>
        </w:rPr>
        <w:t>Fitzsimon</w:t>
      </w:r>
      <w:r>
        <w:rPr>
          <w:rFonts w:ascii="Arial"/>
          <w:spacing w:val="55"/>
          <w:w w:val="150"/>
        </w:rPr>
        <w:t xml:space="preserve"> </w:t>
      </w:r>
      <w:r>
        <w:rPr>
          <w:rFonts w:ascii="Arial"/>
          <w:spacing w:val="-2"/>
        </w:rPr>
        <w:t>F4RTPI</w:t>
      </w:r>
    </w:p>
    <w:p w:rsidR="004A4A13" w:rsidRDefault="00000000" w14:paraId="18DDC766" w14:textId="77777777">
      <w:pPr>
        <w:spacing w:before="104"/>
        <w:ind w:left="178"/>
        <w:rPr>
          <w:b/>
          <w:sz w:val="16"/>
        </w:rPr>
      </w:pPr>
      <w:r>
        <w:rPr>
          <w:b/>
          <w:w w:val="105"/>
          <w:sz w:val="16"/>
        </w:rPr>
        <w:t>an</w:t>
      </w:r>
      <w:r>
        <w:rPr>
          <w:b/>
          <w:spacing w:val="3"/>
          <w:w w:val="105"/>
          <w:sz w:val="16"/>
        </w:rPr>
        <w:t xml:space="preserve"> </w:t>
      </w:r>
      <w:r>
        <w:rPr>
          <w:b/>
          <w:w w:val="105"/>
          <w:sz w:val="16"/>
        </w:rPr>
        <w:t>Inspector</w:t>
      </w:r>
      <w:r>
        <w:rPr>
          <w:b/>
          <w:spacing w:val="25"/>
          <w:w w:val="105"/>
          <w:sz w:val="16"/>
        </w:rPr>
        <w:t xml:space="preserve"> </w:t>
      </w:r>
      <w:r>
        <w:rPr>
          <w:b/>
          <w:w w:val="105"/>
          <w:sz w:val="16"/>
        </w:rPr>
        <w:t>appointed</w:t>
      </w:r>
      <w:r>
        <w:rPr>
          <w:b/>
          <w:spacing w:val="19"/>
          <w:w w:val="105"/>
          <w:sz w:val="16"/>
        </w:rPr>
        <w:t xml:space="preserve"> </w:t>
      </w:r>
      <w:r>
        <w:rPr>
          <w:b/>
          <w:w w:val="105"/>
          <w:sz w:val="16"/>
        </w:rPr>
        <w:t>by</w:t>
      </w:r>
      <w:r>
        <w:rPr>
          <w:b/>
          <w:spacing w:val="12"/>
          <w:w w:val="105"/>
          <w:sz w:val="16"/>
        </w:rPr>
        <w:t xml:space="preserve"> </w:t>
      </w:r>
      <w:r>
        <w:rPr>
          <w:b/>
          <w:w w:val="105"/>
          <w:sz w:val="16"/>
        </w:rPr>
        <w:t>the</w:t>
      </w:r>
      <w:r>
        <w:rPr>
          <w:b/>
          <w:spacing w:val="31"/>
          <w:w w:val="105"/>
          <w:sz w:val="16"/>
        </w:rPr>
        <w:t xml:space="preserve"> </w:t>
      </w:r>
      <w:r>
        <w:rPr>
          <w:b/>
          <w:w w:val="105"/>
          <w:sz w:val="16"/>
        </w:rPr>
        <w:t>Secretary</w:t>
      </w:r>
      <w:r>
        <w:rPr>
          <w:b/>
          <w:spacing w:val="21"/>
          <w:w w:val="105"/>
          <w:sz w:val="16"/>
        </w:rPr>
        <w:t xml:space="preserve"> </w:t>
      </w:r>
      <w:r>
        <w:rPr>
          <w:b/>
          <w:w w:val="105"/>
          <w:sz w:val="16"/>
        </w:rPr>
        <w:t>of</w:t>
      </w:r>
      <w:r>
        <w:rPr>
          <w:b/>
          <w:spacing w:val="11"/>
          <w:w w:val="105"/>
          <w:sz w:val="16"/>
        </w:rPr>
        <w:t xml:space="preserve"> </w:t>
      </w:r>
      <w:r>
        <w:rPr>
          <w:b/>
          <w:w w:val="105"/>
          <w:sz w:val="16"/>
        </w:rPr>
        <w:t>State</w:t>
      </w:r>
      <w:r>
        <w:rPr>
          <w:b/>
          <w:spacing w:val="13"/>
          <w:w w:val="105"/>
          <w:sz w:val="16"/>
        </w:rPr>
        <w:t xml:space="preserve"> </w:t>
      </w:r>
      <w:r>
        <w:rPr>
          <w:b/>
          <w:w w:val="105"/>
          <w:sz w:val="16"/>
        </w:rPr>
        <w:t>for</w:t>
      </w:r>
      <w:r>
        <w:rPr>
          <w:b/>
          <w:spacing w:val="19"/>
          <w:w w:val="105"/>
          <w:sz w:val="16"/>
        </w:rPr>
        <w:t xml:space="preserve"> </w:t>
      </w:r>
      <w:r>
        <w:rPr>
          <w:b/>
          <w:w w:val="105"/>
          <w:sz w:val="16"/>
        </w:rPr>
        <w:t>Comm</w:t>
      </w:r>
      <w:r>
        <w:rPr>
          <w:b/>
          <w:spacing w:val="-31"/>
          <w:w w:val="105"/>
          <w:sz w:val="16"/>
        </w:rPr>
        <w:t xml:space="preserve"> </w:t>
      </w:r>
      <w:proofErr w:type="gramStart"/>
      <w:r>
        <w:rPr>
          <w:b/>
          <w:w w:val="105"/>
          <w:sz w:val="16"/>
        </w:rPr>
        <w:t>unities</w:t>
      </w:r>
      <w:proofErr w:type="gramEnd"/>
      <w:r>
        <w:rPr>
          <w:b/>
          <w:spacing w:val="15"/>
          <w:w w:val="105"/>
          <w:sz w:val="16"/>
        </w:rPr>
        <w:t xml:space="preserve"> </w:t>
      </w:r>
      <w:r>
        <w:rPr>
          <w:b/>
          <w:w w:val="105"/>
          <w:sz w:val="16"/>
        </w:rPr>
        <w:t>and</w:t>
      </w:r>
      <w:r>
        <w:rPr>
          <w:b/>
          <w:spacing w:val="11"/>
          <w:w w:val="105"/>
          <w:sz w:val="16"/>
        </w:rPr>
        <w:t xml:space="preserve"> </w:t>
      </w:r>
      <w:r>
        <w:rPr>
          <w:b/>
          <w:w w:val="105"/>
          <w:sz w:val="16"/>
        </w:rPr>
        <w:t>Loca</w:t>
      </w:r>
      <w:r>
        <w:rPr>
          <w:b/>
          <w:spacing w:val="-26"/>
          <w:w w:val="105"/>
          <w:sz w:val="16"/>
        </w:rPr>
        <w:t xml:space="preserve"> </w:t>
      </w:r>
      <w:r>
        <w:rPr>
          <w:b/>
          <w:color w:val="0F0F0F"/>
          <w:w w:val="105"/>
          <w:sz w:val="16"/>
        </w:rPr>
        <w:t>I</w:t>
      </w:r>
      <w:r>
        <w:rPr>
          <w:b/>
          <w:color w:val="0F0F0F"/>
          <w:spacing w:val="11"/>
          <w:w w:val="105"/>
          <w:sz w:val="16"/>
        </w:rPr>
        <w:t xml:space="preserve"> </w:t>
      </w:r>
      <w:r>
        <w:rPr>
          <w:b/>
          <w:w w:val="105"/>
          <w:sz w:val="16"/>
        </w:rPr>
        <w:t>Govern</w:t>
      </w:r>
      <w:r>
        <w:rPr>
          <w:b/>
          <w:spacing w:val="-27"/>
          <w:w w:val="105"/>
          <w:sz w:val="16"/>
        </w:rPr>
        <w:t xml:space="preserve"> </w:t>
      </w:r>
      <w:r>
        <w:rPr>
          <w:b/>
          <w:spacing w:val="-4"/>
          <w:w w:val="105"/>
          <w:sz w:val="16"/>
        </w:rPr>
        <w:t>ment</w:t>
      </w:r>
    </w:p>
    <w:p w:rsidR="004A4A13" w:rsidRDefault="00000000" w14:paraId="0F3758B1" w14:textId="77777777">
      <w:pPr>
        <w:tabs>
          <w:tab w:val="left" w:pos="9164"/>
        </w:tabs>
        <w:spacing w:before="131"/>
        <w:ind w:left="176"/>
        <w:rPr>
          <w:rFonts w:ascii="Calibri"/>
          <w:b/>
          <w:sz w:val="18"/>
        </w:rPr>
      </w:pPr>
      <w:r>
        <w:rPr>
          <w:rFonts w:ascii="Calibri"/>
          <w:b/>
          <w:w w:val="110"/>
          <w:sz w:val="18"/>
          <w:u w:val="single" w:color="3F3F3F"/>
        </w:rPr>
        <w:t>Decision</w:t>
      </w:r>
      <w:r>
        <w:rPr>
          <w:rFonts w:ascii="Calibri"/>
          <w:b/>
          <w:spacing w:val="4"/>
          <w:w w:val="110"/>
          <w:sz w:val="18"/>
          <w:u w:val="single" w:color="3F3F3F"/>
        </w:rPr>
        <w:t xml:space="preserve"> </w:t>
      </w:r>
      <w:r>
        <w:rPr>
          <w:rFonts w:ascii="Calibri"/>
          <w:b/>
          <w:w w:val="110"/>
          <w:sz w:val="18"/>
          <w:u w:val="single" w:color="3F3F3F"/>
        </w:rPr>
        <w:t>date:</w:t>
      </w:r>
      <w:r>
        <w:rPr>
          <w:rFonts w:ascii="Calibri"/>
          <w:b/>
          <w:spacing w:val="10"/>
          <w:w w:val="110"/>
          <w:sz w:val="18"/>
          <w:u w:val="single" w:color="3F3F3F"/>
        </w:rPr>
        <w:t xml:space="preserve"> </w:t>
      </w:r>
      <w:r>
        <w:rPr>
          <w:rFonts w:ascii="Calibri"/>
          <w:b/>
          <w:w w:val="110"/>
          <w:sz w:val="18"/>
          <w:u w:val="single" w:color="3F3F3F"/>
        </w:rPr>
        <w:t>18 3uIy</w:t>
      </w:r>
      <w:r>
        <w:rPr>
          <w:rFonts w:ascii="Calibri"/>
          <w:b/>
          <w:spacing w:val="8"/>
          <w:w w:val="110"/>
          <w:sz w:val="18"/>
          <w:u w:val="single" w:color="3F3F3F"/>
        </w:rPr>
        <w:t xml:space="preserve"> </w:t>
      </w:r>
      <w:r>
        <w:rPr>
          <w:rFonts w:ascii="Calibri"/>
          <w:b/>
          <w:spacing w:val="-4"/>
          <w:w w:val="110"/>
          <w:sz w:val="18"/>
          <w:u w:val="single" w:color="3F3F3F"/>
        </w:rPr>
        <w:t>2013</w:t>
      </w:r>
      <w:r>
        <w:rPr>
          <w:rFonts w:ascii="Calibri"/>
          <w:b/>
          <w:sz w:val="18"/>
          <w:u w:val="single" w:color="3F3F3F"/>
        </w:rPr>
        <w:tab/>
      </w:r>
    </w:p>
    <w:p w:rsidR="004A4A13" w:rsidRDefault="004A4A13" w14:paraId="59524076" w14:textId="77777777">
      <w:pPr>
        <w:pStyle w:val="BodyText"/>
        <w:spacing w:before="2"/>
        <w:rPr>
          <w:rFonts w:ascii="Calibri"/>
          <w:b/>
        </w:rPr>
      </w:pPr>
    </w:p>
    <w:p w:rsidR="004A4A13" w:rsidRDefault="00000000" w14:paraId="437FD79E" w14:textId="77777777">
      <w:pPr>
        <w:pStyle w:val="Heading8"/>
        <w:spacing w:before="1" w:line="208" w:lineRule="auto"/>
        <w:ind w:left="266" w:right="753" w:hanging="6"/>
        <w:rPr>
          <w:rFonts w:ascii="Calibri"/>
        </w:rPr>
      </w:pPr>
      <w:r>
        <w:rPr>
          <w:rFonts w:ascii="Calibri"/>
          <w:w w:val="110"/>
        </w:rPr>
        <w:t>Costs</w:t>
      </w:r>
      <w:r>
        <w:rPr>
          <w:rFonts w:ascii="Calibri"/>
          <w:spacing w:val="40"/>
          <w:w w:val="110"/>
        </w:rPr>
        <w:t xml:space="preserve"> </w:t>
      </w:r>
      <w:r>
        <w:rPr>
          <w:rFonts w:ascii="Calibri"/>
          <w:w w:val="110"/>
        </w:rPr>
        <w:t>application</w:t>
      </w:r>
      <w:r>
        <w:rPr>
          <w:rFonts w:ascii="Calibri"/>
          <w:spacing w:val="40"/>
          <w:w w:val="110"/>
        </w:rPr>
        <w:t xml:space="preserve"> </w:t>
      </w:r>
      <w:r>
        <w:rPr>
          <w:rFonts w:ascii="Calibri"/>
          <w:w w:val="110"/>
        </w:rPr>
        <w:t>in</w:t>
      </w:r>
      <w:r>
        <w:rPr>
          <w:rFonts w:ascii="Calibri"/>
          <w:spacing w:val="40"/>
          <w:w w:val="110"/>
        </w:rPr>
        <w:t xml:space="preserve"> </w:t>
      </w:r>
      <w:r>
        <w:rPr>
          <w:rFonts w:ascii="Calibri"/>
          <w:w w:val="110"/>
        </w:rPr>
        <w:t>relation</w:t>
      </w:r>
      <w:r>
        <w:rPr>
          <w:rFonts w:ascii="Calibri"/>
          <w:spacing w:val="40"/>
          <w:w w:val="110"/>
        </w:rPr>
        <w:t xml:space="preserve"> </w:t>
      </w:r>
      <w:r>
        <w:rPr>
          <w:rFonts w:ascii="Calibri"/>
          <w:w w:val="110"/>
        </w:rPr>
        <w:t>to</w:t>
      </w:r>
      <w:r>
        <w:rPr>
          <w:rFonts w:ascii="Calibri"/>
          <w:spacing w:val="40"/>
          <w:w w:val="110"/>
        </w:rPr>
        <w:t xml:space="preserve"> </w:t>
      </w:r>
      <w:r>
        <w:rPr>
          <w:rFonts w:ascii="Calibri"/>
          <w:w w:val="110"/>
        </w:rPr>
        <w:t>Appeal</w:t>
      </w:r>
      <w:r>
        <w:rPr>
          <w:rFonts w:ascii="Calibri"/>
          <w:spacing w:val="40"/>
          <w:w w:val="110"/>
        </w:rPr>
        <w:t xml:space="preserve"> </w:t>
      </w:r>
      <w:r>
        <w:rPr>
          <w:rFonts w:ascii="Calibri"/>
          <w:w w:val="110"/>
        </w:rPr>
        <w:t>Ref:</w:t>
      </w:r>
      <w:r>
        <w:rPr>
          <w:rFonts w:ascii="Calibri"/>
          <w:spacing w:val="40"/>
          <w:w w:val="110"/>
        </w:rPr>
        <w:t xml:space="preserve"> </w:t>
      </w:r>
      <w:r>
        <w:rPr>
          <w:rFonts w:ascii="Calibri"/>
          <w:w w:val="110"/>
        </w:rPr>
        <w:t xml:space="preserve">APP/B4215/A/ 13/2195179 41 Station Road, Manchester </w:t>
      </w:r>
      <w:r>
        <w:rPr>
          <w:rFonts w:ascii="Calibri"/>
          <w:color w:val="1A1A1A"/>
          <w:w w:val="110"/>
        </w:rPr>
        <w:t xml:space="preserve">M8 </w:t>
      </w:r>
      <w:r>
        <w:rPr>
          <w:rFonts w:ascii="Calibri"/>
          <w:color w:val="0F0F0F"/>
          <w:w w:val="110"/>
        </w:rPr>
        <w:t>SEB</w:t>
      </w:r>
    </w:p>
    <w:p w:rsidR="004A4A13" w:rsidRDefault="00000000" w14:paraId="1A7F9FB1" w14:textId="77777777">
      <w:pPr>
        <w:pStyle w:val="ListParagraph"/>
        <w:numPr>
          <w:ilvl w:val="0"/>
          <w:numId w:val="3"/>
        </w:numPr>
        <w:tabs>
          <w:tab w:val="left" w:pos="591"/>
          <w:tab w:val="left" w:pos="606"/>
        </w:tabs>
        <w:spacing w:before="43" w:line="218" w:lineRule="auto"/>
        <w:ind w:right="622" w:hanging="349"/>
        <w:rPr>
          <w:color w:val="131313"/>
        </w:rPr>
      </w:pPr>
      <w:r>
        <w:rPr>
          <w:spacing w:val="-4"/>
        </w:rPr>
        <w:t>The application</w:t>
      </w:r>
      <w:r>
        <w:rPr>
          <w:spacing w:val="9"/>
        </w:rPr>
        <w:t xml:space="preserve"> </w:t>
      </w:r>
      <w:r>
        <w:rPr>
          <w:color w:val="131313"/>
          <w:spacing w:val="-4"/>
        </w:rPr>
        <w:t>is</w:t>
      </w:r>
      <w:r>
        <w:rPr>
          <w:color w:val="131313"/>
          <w:spacing w:val="-8"/>
        </w:rPr>
        <w:t xml:space="preserve"> </w:t>
      </w:r>
      <w:r>
        <w:rPr>
          <w:spacing w:val="-4"/>
        </w:rPr>
        <w:t>made under the</w:t>
      </w:r>
      <w:r>
        <w:rPr>
          <w:spacing w:val="-12"/>
        </w:rPr>
        <w:t xml:space="preserve"> </w:t>
      </w:r>
      <w:r>
        <w:rPr>
          <w:spacing w:val="-4"/>
        </w:rPr>
        <w:t>Town and</w:t>
      </w:r>
      <w:r>
        <w:rPr>
          <w:spacing w:val="-7"/>
        </w:rPr>
        <w:t xml:space="preserve"> </w:t>
      </w:r>
      <w:r>
        <w:rPr>
          <w:spacing w:val="-4"/>
        </w:rPr>
        <w:t>Country</w:t>
      </w:r>
      <w:r>
        <w:t xml:space="preserve"> </w:t>
      </w:r>
      <w:r>
        <w:rPr>
          <w:spacing w:val="-4"/>
        </w:rPr>
        <w:t>Planning</w:t>
      </w:r>
      <w:r>
        <w:rPr>
          <w:spacing w:val="7"/>
        </w:rPr>
        <w:t xml:space="preserve"> </w:t>
      </w:r>
      <w:r>
        <w:rPr>
          <w:spacing w:val="-4"/>
        </w:rPr>
        <w:t>Act</w:t>
      </w:r>
      <w:r>
        <w:rPr>
          <w:spacing w:val="-9"/>
        </w:rPr>
        <w:t xml:space="preserve"> </w:t>
      </w:r>
      <w:r>
        <w:rPr>
          <w:spacing w:val="-4"/>
        </w:rPr>
        <w:t xml:space="preserve">1990, sections 78, </w:t>
      </w:r>
      <w:r>
        <w:t>322</w:t>
      </w:r>
      <w:r>
        <w:rPr>
          <w:spacing w:val="-12"/>
        </w:rPr>
        <w:t xml:space="preserve"> </w:t>
      </w:r>
      <w:r>
        <w:t>and</w:t>
      </w:r>
      <w:r>
        <w:rPr>
          <w:spacing w:val="-10"/>
        </w:rPr>
        <w:t xml:space="preserve"> </w:t>
      </w:r>
      <w:r>
        <w:t>Schedule</w:t>
      </w:r>
      <w:r>
        <w:rPr>
          <w:spacing w:val="-6"/>
        </w:rPr>
        <w:t xml:space="preserve"> </w:t>
      </w:r>
      <w:r>
        <w:t>6,</w:t>
      </w:r>
      <w:r>
        <w:rPr>
          <w:spacing w:val="-14"/>
        </w:rPr>
        <w:t xml:space="preserve"> </w:t>
      </w:r>
      <w:r>
        <w:t>and</w:t>
      </w:r>
      <w:r>
        <w:rPr>
          <w:spacing w:val="-12"/>
        </w:rPr>
        <w:t xml:space="preserve"> </w:t>
      </w:r>
      <w:r>
        <w:t>the</w:t>
      </w:r>
      <w:r>
        <w:rPr>
          <w:spacing w:val="-10"/>
        </w:rPr>
        <w:t xml:space="preserve"> </w:t>
      </w:r>
      <w:r>
        <w:t>Local</w:t>
      </w:r>
      <w:r>
        <w:rPr>
          <w:spacing w:val="-9"/>
        </w:rPr>
        <w:t xml:space="preserve"> </w:t>
      </w:r>
      <w:r>
        <w:t xml:space="preserve">Government </w:t>
      </w:r>
      <w:r>
        <w:rPr>
          <w:color w:val="111111"/>
        </w:rPr>
        <w:t>Act</w:t>
      </w:r>
      <w:r>
        <w:rPr>
          <w:color w:val="111111"/>
          <w:spacing w:val="-15"/>
        </w:rPr>
        <w:t xml:space="preserve"> </w:t>
      </w:r>
      <w:r>
        <w:t>1972,</w:t>
      </w:r>
      <w:r>
        <w:rPr>
          <w:spacing w:val="-6"/>
        </w:rPr>
        <w:t xml:space="preserve"> </w:t>
      </w:r>
      <w:r>
        <w:t>section</w:t>
      </w:r>
      <w:r>
        <w:rPr>
          <w:spacing w:val="-1"/>
        </w:rPr>
        <w:t xml:space="preserve"> </w:t>
      </w:r>
      <w:r>
        <w:t>250(5).</w:t>
      </w:r>
    </w:p>
    <w:p w:rsidR="004A4A13" w:rsidRDefault="00000000" w14:paraId="2D1E143B" w14:textId="77777777">
      <w:pPr>
        <w:pStyle w:val="ListParagraph"/>
        <w:numPr>
          <w:ilvl w:val="0"/>
          <w:numId w:val="3"/>
        </w:numPr>
        <w:tabs>
          <w:tab w:val="left" w:pos="596"/>
          <w:tab w:val="left" w:pos="604"/>
        </w:tabs>
        <w:spacing w:line="218" w:lineRule="auto"/>
        <w:ind w:left="604" w:right="1221" w:hanging="341"/>
        <w:rPr>
          <w:color w:val="2A2A2A"/>
        </w:rPr>
      </w:pPr>
      <w:r>
        <w:rPr>
          <w:color w:val="131313"/>
          <w:spacing w:val="-4"/>
        </w:rPr>
        <w:t xml:space="preserve">The </w:t>
      </w:r>
      <w:r>
        <w:rPr>
          <w:spacing w:val="-4"/>
        </w:rPr>
        <w:t>application</w:t>
      </w:r>
      <w:r>
        <w:rPr>
          <w:spacing w:val="7"/>
        </w:rPr>
        <w:t xml:space="preserve"> </w:t>
      </w:r>
      <w:r>
        <w:rPr>
          <w:color w:val="0E0E0E"/>
          <w:spacing w:val="-4"/>
        </w:rPr>
        <w:t xml:space="preserve">is </w:t>
      </w:r>
      <w:r>
        <w:rPr>
          <w:spacing w:val="-4"/>
        </w:rPr>
        <w:t>made by Brentwood Housing</w:t>
      </w:r>
      <w:r>
        <w:t xml:space="preserve"> </w:t>
      </w:r>
      <w:r>
        <w:rPr>
          <w:spacing w:val="-4"/>
        </w:rPr>
        <w:t>for</w:t>
      </w:r>
      <w:r>
        <w:rPr>
          <w:spacing w:val="-6"/>
        </w:rPr>
        <w:t xml:space="preserve"> </w:t>
      </w:r>
      <w:r>
        <w:rPr>
          <w:spacing w:val="-4"/>
        </w:rPr>
        <w:t xml:space="preserve">a full award of costs against </w:t>
      </w:r>
      <w:r>
        <w:t>Manchester City Council.</w:t>
      </w:r>
    </w:p>
    <w:p w:rsidR="004A4A13" w:rsidRDefault="00000000" w14:paraId="75FAE77C" w14:textId="77777777">
      <w:pPr>
        <w:pStyle w:val="ListParagraph"/>
        <w:numPr>
          <w:ilvl w:val="0"/>
          <w:numId w:val="3"/>
        </w:numPr>
        <w:tabs>
          <w:tab w:val="left" w:pos="601"/>
          <w:tab w:val="left" w:pos="609"/>
        </w:tabs>
        <w:spacing w:line="213" w:lineRule="auto"/>
        <w:ind w:left="609" w:right="509" w:hanging="346"/>
        <w:rPr>
          <w:color w:val="2A2A2A"/>
        </w:rPr>
      </w:pPr>
      <w:r>
        <w:rPr>
          <w:spacing w:val="-4"/>
        </w:rPr>
        <w:t>The appeal</w:t>
      </w:r>
      <w:r>
        <w:t xml:space="preserve"> </w:t>
      </w:r>
      <w:r>
        <w:rPr>
          <w:spacing w:val="-4"/>
        </w:rPr>
        <w:t>was made against the refusal of planning permission</w:t>
      </w:r>
      <w:r>
        <w:rPr>
          <w:spacing w:val="10"/>
        </w:rPr>
        <w:t xml:space="preserve"> </w:t>
      </w:r>
      <w:r>
        <w:rPr>
          <w:spacing w:val="-4"/>
        </w:rPr>
        <w:t>for</w:t>
      </w:r>
      <w:r>
        <w:rPr>
          <w:spacing w:val="-5"/>
        </w:rPr>
        <w:t xml:space="preserve"> </w:t>
      </w:r>
      <w:r>
        <w:rPr>
          <w:spacing w:val="-4"/>
        </w:rPr>
        <w:t>the</w:t>
      </w:r>
      <w:r>
        <w:rPr>
          <w:spacing w:val="-6"/>
        </w:rPr>
        <w:t xml:space="preserve"> </w:t>
      </w:r>
      <w:r>
        <w:rPr>
          <w:spacing w:val="-4"/>
        </w:rPr>
        <w:t>change</w:t>
      </w:r>
      <w:r>
        <w:t xml:space="preserve"> </w:t>
      </w:r>
      <w:r>
        <w:rPr>
          <w:spacing w:val="-4"/>
        </w:rPr>
        <w:t>of</w:t>
      </w:r>
      <w:r>
        <w:rPr>
          <w:spacing w:val="-11"/>
        </w:rPr>
        <w:t xml:space="preserve"> </w:t>
      </w:r>
      <w:r>
        <w:rPr>
          <w:color w:val="1A1A1A"/>
          <w:spacing w:val="-4"/>
        </w:rPr>
        <w:t xml:space="preserve">use </w:t>
      </w:r>
      <w:r>
        <w:rPr>
          <w:color w:val="131313"/>
        </w:rPr>
        <w:t>from</w:t>
      </w:r>
      <w:r>
        <w:rPr>
          <w:color w:val="131313"/>
          <w:spacing w:val="-12"/>
        </w:rPr>
        <w:t xml:space="preserve"> </w:t>
      </w:r>
      <w:r>
        <w:t>C3</w:t>
      </w:r>
      <w:r>
        <w:rPr>
          <w:spacing w:val="-6"/>
        </w:rPr>
        <w:t xml:space="preserve"> </w:t>
      </w:r>
      <w:r>
        <w:t>dwellinghouse</w:t>
      </w:r>
      <w:r>
        <w:rPr>
          <w:spacing w:val="6"/>
        </w:rPr>
        <w:t xml:space="preserve"> </w:t>
      </w:r>
      <w:r>
        <w:rPr>
          <w:color w:val="0C0C0C"/>
        </w:rPr>
        <w:t>to</w:t>
      </w:r>
      <w:r>
        <w:rPr>
          <w:color w:val="0C0C0C"/>
          <w:spacing w:val="-15"/>
        </w:rPr>
        <w:t xml:space="preserve"> </w:t>
      </w:r>
      <w:r>
        <w:rPr>
          <w:color w:val="131313"/>
        </w:rPr>
        <w:t>C4</w:t>
      </w:r>
      <w:r>
        <w:rPr>
          <w:color w:val="131313"/>
          <w:spacing w:val="-11"/>
        </w:rPr>
        <w:t xml:space="preserve"> </w:t>
      </w:r>
      <w:r>
        <w:t>HMO.</w:t>
      </w:r>
    </w:p>
    <w:p w:rsidR="004A4A13" w:rsidRDefault="00000000" w14:paraId="358F67E6" w14:textId="77777777">
      <w:pPr>
        <w:pStyle w:val="BodyText"/>
        <w:spacing w:before="1"/>
        <w:rPr>
          <w:sz w:val="17"/>
        </w:rPr>
      </w:pPr>
      <w:r>
        <w:rPr>
          <w:noProof/>
        </w:rPr>
        <mc:AlternateContent>
          <mc:Choice Requires="wps">
            <w:drawing>
              <wp:anchor distT="0" distB="0" distL="0" distR="0" simplePos="0" relativeHeight="487632384" behindDoc="1" locked="0" layoutInCell="1" allowOverlap="1" wp14:anchorId="4BFE1061" wp14:editId="6CC72BBB">
                <wp:simplePos x="0" y="0"/>
                <wp:positionH relativeFrom="page">
                  <wp:posOffset>1072902</wp:posOffset>
                </wp:positionH>
                <wp:positionV relativeFrom="paragraph">
                  <wp:posOffset>140573</wp:posOffset>
                </wp:positionV>
                <wp:extent cx="5697220" cy="1270"/>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7220" cy="1270"/>
                        </a:xfrm>
                        <a:custGeom>
                          <a:avLst/>
                          <a:gdLst/>
                          <a:ahLst/>
                          <a:cxnLst/>
                          <a:rect l="l" t="t" r="r" b="b"/>
                          <a:pathLst>
                            <a:path w="5697220">
                              <a:moveTo>
                                <a:pt x="0" y="0"/>
                              </a:moveTo>
                              <a:lnTo>
                                <a:pt x="5696712" y="0"/>
                              </a:lnTo>
                            </a:path>
                          </a:pathLst>
                        </a:custGeom>
                        <a:ln w="9144">
                          <a:solidFill>
                            <a:srgbClr val="545454"/>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A6B268F">
              <v:shape id="Graphic 174" style="position:absolute;margin-left:84.5pt;margin-top:11.05pt;width:448.6pt;height:.1pt;z-index:-15684096;visibility:visible;mso-wrap-style:square;mso-wrap-distance-left:0;mso-wrap-distance-top:0;mso-wrap-distance-right:0;mso-wrap-distance-bottom:0;mso-position-horizontal:absolute;mso-position-horizontal-relative:page;mso-position-vertical:absolute;mso-position-vertical-relative:text;v-text-anchor:top" coordsize="5697220,1270" o:spid="_x0000_s1026" filled="f" strokecolor="#545454" strokeweight=".72pt" path="m,l569671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" w14:anchorId="0FD42D1D">
                <v:path arrowok="t"/>
                <w10:wrap type="topAndBottom" anchorx="page"/>
              </v:shape>
            </w:pict>
          </mc:Fallback>
        </mc:AlternateContent>
      </w:r>
    </w:p>
    <w:p w:rsidR="004A4A13" w:rsidRDefault="00000000" w14:paraId="5991B31A" w14:textId="77777777">
      <w:pPr>
        <w:pStyle w:val="Heading8"/>
        <w:spacing w:before="155"/>
        <w:ind w:left="273"/>
        <w:rPr>
          <w:rFonts w:ascii="Calibri"/>
        </w:rPr>
      </w:pPr>
      <w:r>
        <w:rPr>
          <w:rFonts w:ascii="Calibri"/>
          <w:spacing w:val="-2"/>
          <w:w w:val="115"/>
        </w:rPr>
        <w:t>Decision</w:t>
      </w:r>
    </w:p>
    <w:p w:rsidR="004A4A13" w:rsidRDefault="00000000" w14:paraId="4590D066" w14:textId="77777777">
      <w:pPr>
        <w:pStyle w:val="ListParagraph"/>
        <w:numPr>
          <w:ilvl w:val="0"/>
          <w:numId w:val="2"/>
        </w:numPr>
        <w:tabs>
          <w:tab w:val="left" w:pos="676"/>
        </w:tabs>
        <w:spacing w:before="130"/>
        <w:rPr>
          <w:rFonts w:ascii="Calibri"/>
          <w:color w:val="131313"/>
          <w:sz w:val="24"/>
        </w:rPr>
      </w:pPr>
      <w:r>
        <w:rPr>
          <w:rFonts w:ascii="Calibri"/>
          <w:sz w:val="24"/>
        </w:rPr>
        <w:t>The</w:t>
      </w:r>
      <w:r>
        <w:rPr>
          <w:rFonts w:ascii="Calibri"/>
          <w:spacing w:val="27"/>
          <w:sz w:val="24"/>
        </w:rPr>
        <w:t xml:space="preserve"> </w:t>
      </w:r>
      <w:r>
        <w:rPr>
          <w:rFonts w:ascii="Calibri"/>
          <w:sz w:val="24"/>
        </w:rPr>
        <w:t>application</w:t>
      </w:r>
      <w:r>
        <w:rPr>
          <w:rFonts w:ascii="Calibri"/>
          <w:spacing w:val="36"/>
          <w:sz w:val="24"/>
        </w:rPr>
        <w:t xml:space="preserve"> </w:t>
      </w:r>
      <w:r>
        <w:rPr>
          <w:rFonts w:ascii="Calibri"/>
          <w:color w:val="131313"/>
          <w:sz w:val="24"/>
        </w:rPr>
        <w:t>for</w:t>
      </w:r>
      <w:r>
        <w:rPr>
          <w:rFonts w:ascii="Calibri"/>
          <w:color w:val="131313"/>
          <w:spacing w:val="25"/>
          <w:sz w:val="24"/>
        </w:rPr>
        <w:t xml:space="preserve"> </w:t>
      </w:r>
      <w:r>
        <w:rPr>
          <w:rFonts w:ascii="Calibri"/>
          <w:sz w:val="24"/>
        </w:rPr>
        <w:t>an</w:t>
      </w:r>
      <w:r>
        <w:rPr>
          <w:rFonts w:ascii="Calibri"/>
          <w:spacing w:val="23"/>
          <w:sz w:val="24"/>
        </w:rPr>
        <w:t xml:space="preserve"> </w:t>
      </w:r>
      <w:r>
        <w:rPr>
          <w:rFonts w:ascii="Calibri"/>
          <w:sz w:val="24"/>
        </w:rPr>
        <w:t>award</w:t>
      </w:r>
      <w:r>
        <w:rPr>
          <w:rFonts w:ascii="Calibri"/>
          <w:spacing w:val="26"/>
          <w:sz w:val="24"/>
        </w:rPr>
        <w:t xml:space="preserve"> </w:t>
      </w:r>
      <w:r>
        <w:rPr>
          <w:rFonts w:ascii="Calibri"/>
          <w:sz w:val="24"/>
        </w:rPr>
        <w:t>of</w:t>
      </w:r>
      <w:r>
        <w:rPr>
          <w:rFonts w:ascii="Calibri"/>
          <w:spacing w:val="25"/>
          <w:sz w:val="24"/>
        </w:rPr>
        <w:t xml:space="preserve"> </w:t>
      </w:r>
      <w:r>
        <w:rPr>
          <w:rFonts w:ascii="Calibri"/>
          <w:sz w:val="24"/>
        </w:rPr>
        <w:t>costs</w:t>
      </w:r>
      <w:r>
        <w:rPr>
          <w:rFonts w:ascii="Calibri"/>
          <w:spacing w:val="31"/>
          <w:sz w:val="24"/>
        </w:rPr>
        <w:t xml:space="preserve"> </w:t>
      </w:r>
      <w:r>
        <w:rPr>
          <w:rFonts w:ascii="Calibri"/>
          <w:color w:val="151515"/>
          <w:sz w:val="24"/>
        </w:rPr>
        <w:t>is</w:t>
      </w:r>
      <w:r>
        <w:rPr>
          <w:rFonts w:ascii="Calibri"/>
          <w:color w:val="151515"/>
          <w:spacing w:val="30"/>
          <w:sz w:val="24"/>
        </w:rPr>
        <w:t xml:space="preserve"> </w:t>
      </w:r>
      <w:r>
        <w:rPr>
          <w:rFonts w:ascii="Calibri"/>
          <w:spacing w:val="-2"/>
          <w:sz w:val="24"/>
        </w:rPr>
        <w:t>refused.</w:t>
      </w:r>
    </w:p>
    <w:p w:rsidR="004A4A13" w:rsidRDefault="00000000" w14:paraId="5F97BEBB" w14:textId="77777777">
      <w:pPr>
        <w:pStyle w:val="Heading8"/>
        <w:spacing w:before="124"/>
        <w:ind w:left="277"/>
        <w:rPr>
          <w:rFonts w:ascii="Calibri"/>
        </w:rPr>
      </w:pPr>
      <w:r>
        <w:rPr>
          <w:rFonts w:ascii="Calibri"/>
          <w:spacing w:val="-2"/>
          <w:w w:val="115"/>
        </w:rPr>
        <w:t>Reasons</w:t>
      </w:r>
    </w:p>
    <w:p w:rsidR="004A4A13" w:rsidRDefault="00000000" w14:paraId="5B7CF86E" w14:textId="77777777">
      <w:pPr>
        <w:pStyle w:val="ListParagraph"/>
        <w:numPr>
          <w:ilvl w:val="0"/>
          <w:numId w:val="2"/>
        </w:numPr>
        <w:tabs>
          <w:tab w:val="left" w:pos="681"/>
        </w:tabs>
        <w:spacing w:before="161" w:line="216" w:lineRule="auto"/>
        <w:ind w:left="681" w:right="417" w:hanging="395"/>
        <w:rPr>
          <w:sz w:val="24"/>
        </w:rPr>
      </w:pPr>
      <w:r>
        <w:rPr>
          <w:spacing w:val="-2"/>
          <w:sz w:val="24"/>
        </w:rPr>
        <w:t>Circular 03/2009 advises that,</w:t>
      </w:r>
      <w:r>
        <w:rPr>
          <w:spacing w:val="-5"/>
          <w:sz w:val="24"/>
        </w:rPr>
        <w:t xml:space="preserve"> </w:t>
      </w:r>
      <w:r>
        <w:rPr>
          <w:spacing w:val="-2"/>
          <w:sz w:val="24"/>
        </w:rPr>
        <w:t>irrespective</w:t>
      </w:r>
      <w:r>
        <w:rPr>
          <w:sz w:val="24"/>
        </w:rPr>
        <w:t xml:space="preserve"> </w:t>
      </w:r>
      <w:r>
        <w:rPr>
          <w:spacing w:val="-2"/>
          <w:sz w:val="24"/>
        </w:rPr>
        <w:t>of</w:t>
      </w:r>
      <w:r>
        <w:rPr>
          <w:spacing w:val="-8"/>
          <w:sz w:val="24"/>
        </w:rPr>
        <w:t xml:space="preserve"> </w:t>
      </w:r>
      <w:r>
        <w:rPr>
          <w:spacing w:val="-2"/>
          <w:sz w:val="24"/>
        </w:rPr>
        <w:t>the</w:t>
      </w:r>
      <w:r>
        <w:rPr>
          <w:spacing w:val="-8"/>
          <w:sz w:val="24"/>
        </w:rPr>
        <w:t xml:space="preserve"> </w:t>
      </w:r>
      <w:r>
        <w:rPr>
          <w:spacing w:val="-2"/>
          <w:sz w:val="24"/>
        </w:rPr>
        <w:t xml:space="preserve">outcome </w:t>
      </w:r>
      <w:r>
        <w:rPr>
          <w:color w:val="0F0F0F"/>
          <w:spacing w:val="-2"/>
          <w:sz w:val="24"/>
        </w:rPr>
        <w:t>of</w:t>
      </w:r>
      <w:r>
        <w:rPr>
          <w:color w:val="0F0F0F"/>
          <w:spacing w:val="-4"/>
          <w:sz w:val="24"/>
        </w:rPr>
        <w:t xml:space="preserve"> </w:t>
      </w:r>
      <w:r>
        <w:rPr>
          <w:spacing w:val="-2"/>
          <w:sz w:val="24"/>
        </w:rPr>
        <w:t>the</w:t>
      </w:r>
      <w:r>
        <w:rPr>
          <w:spacing w:val="-5"/>
          <w:sz w:val="24"/>
        </w:rPr>
        <w:t xml:space="preserve"> </w:t>
      </w:r>
      <w:r>
        <w:rPr>
          <w:spacing w:val="-2"/>
          <w:sz w:val="24"/>
        </w:rPr>
        <w:t xml:space="preserve">appeal, costs </w:t>
      </w:r>
      <w:r>
        <w:rPr>
          <w:sz w:val="24"/>
        </w:rPr>
        <w:t>may</w:t>
      </w:r>
      <w:r>
        <w:rPr>
          <w:spacing w:val="-6"/>
          <w:sz w:val="24"/>
        </w:rPr>
        <w:t xml:space="preserve"> </w:t>
      </w:r>
      <w:r>
        <w:rPr>
          <w:sz w:val="24"/>
        </w:rPr>
        <w:t>only</w:t>
      </w:r>
      <w:r>
        <w:rPr>
          <w:spacing w:val="-2"/>
          <w:sz w:val="24"/>
        </w:rPr>
        <w:t xml:space="preserve"> </w:t>
      </w:r>
      <w:r>
        <w:rPr>
          <w:sz w:val="24"/>
        </w:rPr>
        <w:t>be</w:t>
      </w:r>
      <w:r>
        <w:rPr>
          <w:spacing w:val="-14"/>
          <w:sz w:val="24"/>
        </w:rPr>
        <w:t xml:space="preserve"> </w:t>
      </w:r>
      <w:r>
        <w:rPr>
          <w:sz w:val="24"/>
        </w:rPr>
        <w:t>awarded</w:t>
      </w:r>
      <w:r>
        <w:rPr>
          <w:spacing w:val="-3"/>
          <w:sz w:val="24"/>
        </w:rPr>
        <w:t xml:space="preserve"> </w:t>
      </w:r>
      <w:r>
        <w:rPr>
          <w:sz w:val="24"/>
        </w:rPr>
        <w:t>against a</w:t>
      </w:r>
      <w:r>
        <w:rPr>
          <w:spacing w:val="-10"/>
          <w:sz w:val="24"/>
        </w:rPr>
        <w:t xml:space="preserve"> </w:t>
      </w:r>
      <w:r>
        <w:rPr>
          <w:sz w:val="24"/>
        </w:rPr>
        <w:t>party</w:t>
      </w:r>
      <w:r>
        <w:rPr>
          <w:spacing w:val="-5"/>
          <w:sz w:val="24"/>
        </w:rPr>
        <w:t xml:space="preserve"> </w:t>
      </w:r>
      <w:r>
        <w:rPr>
          <w:sz w:val="24"/>
        </w:rPr>
        <w:t>who</w:t>
      </w:r>
      <w:r>
        <w:rPr>
          <w:spacing w:val="-10"/>
          <w:sz w:val="24"/>
        </w:rPr>
        <w:t xml:space="preserve"> </w:t>
      </w:r>
      <w:r>
        <w:rPr>
          <w:sz w:val="24"/>
        </w:rPr>
        <w:t>has</w:t>
      </w:r>
      <w:r>
        <w:rPr>
          <w:spacing w:val="-10"/>
          <w:sz w:val="24"/>
        </w:rPr>
        <w:t xml:space="preserve"> </w:t>
      </w:r>
      <w:r>
        <w:rPr>
          <w:sz w:val="24"/>
        </w:rPr>
        <w:t>behaved</w:t>
      </w:r>
      <w:r>
        <w:rPr>
          <w:spacing w:val="-7"/>
          <w:sz w:val="24"/>
        </w:rPr>
        <w:t xml:space="preserve"> </w:t>
      </w:r>
      <w:r>
        <w:rPr>
          <w:sz w:val="24"/>
        </w:rPr>
        <w:t>unreasonably</w:t>
      </w:r>
      <w:r>
        <w:rPr>
          <w:spacing w:val="11"/>
          <w:sz w:val="24"/>
        </w:rPr>
        <w:t xml:space="preserve"> </w:t>
      </w:r>
      <w:r>
        <w:rPr>
          <w:sz w:val="24"/>
        </w:rPr>
        <w:t>and thereby</w:t>
      </w:r>
      <w:r>
        <w:rPr>
          <w:spacing w:val="-2"/>
          <w:sz w:val="24"/>
        </w:rPr>
        <w:t xml:space="preserve"> </w:t>
      </w:r>
      <w:r>
        <w:rPr>
          <w:sz w:val="24"/>
        </w:rPr>
        <w:t>caused the</w:t>
      </w:r>
      <w:r>
        <w:rPr>
          <w:spacing w:val="-8"/>
          <w:sz w:val="24"/>
        </w:rPr>
        <w:t xml:space="preserve"> </w:t>
      </w:r>
      <w:r>
        <w:rPr>
          <w:sz w:val="24"/>
        </w:rPr>
        <w:t>party</w:t>
      </w:r>
      <w:r>
        <w:rPr>
          <w:spacing w:val="-4"/>
          <w:sz w:val="24"/>
        </w:rPr>
        <w:t xml:space="preserve"> </w:t>
      </w:r>
      <w:r>
        <w:rPr>
          <w:sz w:val="24"/>
        </w:rPr>
        <w:t>applying for</w:t>
      </w:r>
      <w:r>
        <w:rPr>
          <w:spacing w:val="-9"/>
          <w:sz w:val="24"/>
        </w:rPr>
        <w:t xml:space="preserve"> </w:t>
      </w:r>
      <w:r>
        <w:rPr>
          <w:sz w:val="24"/>
        </w:rPr>
        <w:t>costs</w:t>
      </w:r>
      <w:r>
        <w:rPr>
          <w:spacing w:val="-2"/>
          <w:sz w:val="24"/>
        </w:rPr>
        <w:t xml:space="preserve"> </w:t>
      </w:r>
      <w:r>
        <w:rPr>
          <w:sz w:val="24"/>
        </w:rPr>
        <w:t>to</w:t>
      </w:r>
      <w:r>
        <w:rPr>
          <w:spacing w:val="-9"/>
          <w:sz w:val="24"/>
        </w:rPr>
        <w:t xml:space="preserve"> </w:t>
      </w:r>
      <w:r>
        <w:rPr>
          <w:sz w:val="24"/>
        </w:rPr>
        <w:t>incur</w:t>
      </w:r>
      <w:r>
        <w:rPr>
          <w:spacing w:val="-4"/>
          <w:sz w:val="24"/>
        </w:rPr>
        <w:t xml:space="preserve"> </w:t>
      </w:r>
      <w:r>
        <w:rPr>
          <w:sz w:val="24"/>
        </w:rPr>
        <w:t>unnecessary</w:t>
      </w:r>
      <w:r>
        <w:rPr>
          <w:spacing w:val="18"/>
          <w:sz w:val="24"/>
        </w:rPr>
        <w:t xml:space="preserve"> </w:t>
      </w:r>
      <w:r>
        <w:rPr>
          <w:sz w:val="24"/>
        </w:rPr>
        <w:t>or</w:t>
      </w:r>
      <w:r>
        <w:rPr>
          <w:spacing w:val="-4"/>
          <w:sz w:val="24"/>
        </w:rPr>
        <w:t xml:space="preserve"> </w:t>
      </w:r>
      <w:r>
        <w:rPr>
          <w:sz w:val="24"/>
        </w:rPr>
        <w:t>wasted expense in</w:t>
      </w:r>
      <w:r>
        <w:rPr>
          <w:spacing w:val="-4"/>
          <w:sz w:val="24"/>
        </w:rPr>
        <w:t xml:space="preserve"> </w:t>
      </w:r>
      <w:r>
        <w:rPr>
          <w:sz w:val="24"/>
        </w:rPr>
        <w:t>the</w:t>
      </w:r>
      <w:r>
        <w:rPr>
          <w:spacing w:val="-6"/>
          <w:sz w:val="24"/>
        </w:rPr>
        <w:t xml:space="preserve"> </w:t>
      </w:r>
      <w:r>
        <w:rPr>
          <w:sz w:val="24"/>
        </w:rPr>
        <w:t>appeal process.</w:t>
      </w:r>
    </w:p>
    <w:p w:rsidR="004A4A13" w:rsidRDefault="00000000" w14:paraId="64536E66" w14:textId="77777777">
      <w:pPr>
        <w:pStyle w:val="ListParagraph"/>
        <w:numPr>
          <w:ilvl w:val="0"/>
          <w:numId w:val="2"/>
        </w:numPr>
        <w:tabs>
          <w:tab w:val="left" w:pos="678"/>
          <w:tab w:val="left" w:pos="686"/>
        </w:tabs>
        <w:spacing w:before="180" w:line="237" w:lineRule="auto"/>
        <w:ind w:left="686" w:right="333" w:hanging="402"/>
      </w:pPr>
      <w:r>
        <w:t>The</w:t>
      </w:r>
      <w:r>
        <w:rPr>
          <w:spacing w:val="40"/>
        </w:rPr>
        <w:t xml:space="preserve"> </w:t>
      </w:r>
      <w:r>
        <w:t>claimant</w:t>
      </w:r>
      <w:r>
        <w:rPr>
          <w:spacing w:val="65"/>
        </w:rPr>
        <w:t xml:space="preserve"> </w:t>
      </w:r>
      <w:r>
        <w:t>points</w:t>
      </w:r>
      <w:r>
        <w:rPr>
          <w:spacing w:val="60"/>
        </w:rPr>
        <w:t xml:space="preserve"> </w:t>
      </w:r>
      <w:r>
        <w:t>to</w:t>
      </w:r>
      <w:r>
        <w:rPr>
          <w:spacing w:val="40"/>
        </w:rPr>
        <w:t xml:space="preserve"> </w:t>
      </w:r>
      <w:r>
        <w:t>the</w:t>
      </w:r>
      <w:r>
        <w:rPr>
          <w:spacing w:val="40"/>
        </w:rPr>
        <w:t xml:space="preserve"> </w:t>
      </w:r>
      <w:r>
        <w:t>fact</w:t>
      </w:r>
      <w:r>
        <w:rPr>
          <w:spacing w:val="57"/>
        </w:rPr>
        <w:t xml:space="preserve"> </w:t>
      </w:r>
      <w:r>
        <w:t>that</w:t>
      </w:r>
      <w:r>
        <w:rPr>
          <w:spacing w:val="40"/>
        </w:rPr>
        <w:t xml:space="preserve"> </w:t>
      </w:r>
      <w:r>
        <w:rPr>
          <w:color w:val="0F0F0F"/>
        </w:rPr>
        <w:t>since</w:t>
      </w:r>
      <w:r>
        <w:rPr>
          <w:color w:val="0F0F0F"/>
          <w:spacing w:val="40"/>
        </w:rPr>
        <w:t xml:space="preserve"> </w:t>
      </w:r>
      <w:r>
        <w:t>the</w:t>
      </w:r>
      <w:r>
        <w:rPr>
          <w:spacing w:val="40"/>
        </w:rPr>
        <w:t xml:space="preserve"> </w:t>
      </w:r>
      <w:r>
        <w:t>appeal</w:t>
      </w:r>
      <w:r>
        <w:rPr>
          <w:spacing w:val="72"/>
        </w:rPr>
        <w:t xml:space="preserve"> </w:t>
      </w:r>
      <w:r>
        <w:t>was</w:t>
      </w:r>
      <w:r>
        <w:rPr>
          <w:spacing w:val="57"/>
        </w:rPr>
        <w:t xml:space="preserve"> </w:t>
      </w:r>
      <w:r>
        <w:t>submitted,</w:t>
      </w:r>
      <w:r>
        <w:rPr>
          <w:spacing w:val="70"/>
        </w:rPr>
        <w:t xml:space="preserve"> </w:t>
      </w:r>
      <w:r>
        <w:t>the Council</w:t>
      </w:r>
      <w:r>
        <w:rPr>
          <w:spacing w:val="40"/>
        </w:rPr>
        <w:t xml:space="preserve"> </w:t>
      </w:r>
      <w:r>
        <w:rPr>
          <w:color w:val="181818"/>
        </w:rPr>
        <w:t>has</w:t>
      </w:r>
      <w:r>
        <w:rPr>
          <w:color w:val="181818"/>
          <w:spacing w:val="40"/>
        </w:rPr>
        <w:t xml:space="preserve"> </w:t>
      </w:r>
      <w:r>
        <w:t>intimated</w:t>
      </w:r>
      <w:r>
        <w:rPr>
          <w:spacing w:val="40"/>
        </w:rPr>
        <w:t xml:space="preserve"> </w:t>
      </w:r>
      <w:r>
        <w:t>that</w:t>
      </w:r>
      <w:r>
        <w:rPr>
          <w:spacing w:val="40"/>
        </w:rPr>
        <w:t xml:space="preserve"> </w:t>
      </w:r>
      <w:r>
        <w:t>planning</w:t>
      </w:r>
      <w:r>
        <w:rPr>
          <w:spacing w:val="40"/>
        </w:rPr>
        <w:t xml:space="preserve"> </w:t>
      </w:r>
      <w:r>
        <w:t>permission</w:t>
      </w:r>
      <w:r>
        <w:rPr>
          <w:spacing w:val="40"/>
        </w:rPr>
        <w:t xml:space="preserve"> </w:t>
      </w:r>
      <w:r>
        <w:t>would</w:t>
      </w:r>
      <w:r>
        <w:rPr>
          <w:spacing w:val="40"/>
        </w:rPr>
        <w:t xml:space="preserve"> </w:t>
      </w:r>
      <w:r>
        <w:t>be</w:t>
      </w:r>
      <w:r>
        <w:rPr>
          <w:spacing w:val="40"/>
        </w:rPr>
        <w:t xml:space="preserve"> </w:t>
      </w:r>
      <w:r>
        <w:t>granted</w:t>
      </w:r>
      <w:r>
        <w:rPr>
          <w:spacing w:val="40"/>
        </w:rPr>
        <w:t xml:space="preserve"> </w:t>
      </w:r>
      <w:r>
        <w:t>for</w:t>
      </w:r>
      <w:r>
        <w:rPr>
          <w:spacing w:val="40"/>
        </w:rPr>
        <w:t xml:space="preserve"> </w:t>
      </w:r>
      <w:r>
        <w:t>the conversion</w:t>
      </w:r>
      <w:r>
        <w:rPr>
          <w:spacing w:val="40"/>
        </w:rPr>
        <w:t xml:space="preserve"> </w:t>
      </w:r>
      <w:r>
        <w:t>of</w:t>
      </w:r>
      <w:r>
        <w:rPr>
          <w:spacing w:val="40"/>
        </w:rPr>
        <w:t xml:space="preserve"> </w:t>
      </w:r>
      <w:r>
        <w:t>the</w:t>
      </w:r>
      <w:r>
        <w:rPr>
          <w:spacing w:val="40"/>
        </w:rPr>
        <w:t xml:space="preserve"> </w:t>
      </w:r>
      <w:r>
        <w:t>appeal</w:t>
      </w:r>
      <w:r>
        <w:rPr>
          <w:spacing w:val="40"/>
        </w:rPr>
        <w:t xml:space="preserve"> </w:t>
      </w:r>
      <w:r>
        <w:t>property</w:t>
      </w:r>
      <w:r>
        <w:rPr>
          <w:spacing w:val="40"/>
        </w:rPr>
        <w:t xml:space="preserve"> </w:t>
      </w:r>
      <w:r>
        <w:t>to</w:t>
      </w:r>
      <w:r>
        <w:rPr>
          <w:spacing w:val="40"/>
        </w:rPr>
        <w:t xml:space="preserve"> </w:t>
      </w:r>
      <w:r>
        <w:t>apartments,</w:t>
      </w:r>
      <w:r>
        <w:rPr>
          <w:spacing w:val="40"/>
        </w:rPr>
        <w:t xml:space="preserve"> </w:t>
      </w:r>
      <w:r>
        <w:t>explaining</w:t>
      </w:r>
      <w:r>
        <w:rPr>
          <w:spacing w:val="73"/>
        </w:rPr>
        <w:t xml:space="preserve"> </w:t>
      </w:r>
      <w:r>
        <w:t>that</w:t>
      </w:r>
      <w:r>
        <w:rPr>
          <w:spacing w:val="40"/>
        </w:rPr>
        <w:t xml:space="preserve"> </w:t>
      </w:r>
      <w:r>
        <w:t>returning</w:t>
      </w:r>
      <w:r>
        <w:rPr>
          <w:spacing w:val="73"/>
        </w:rPr>
        <w:t xml:space="preserve"> </w:t>
      </w:r>
      <w:r>
        <w:rPr>
          <w:color w:val="0C0C0C"/>
        </w:rPr>
        <w:t>it</w:t>
      </w:r>
      <w:r>
        <w:rPr>
          <w:color w:val="0C0C0C"/>
          <w:spacing w:val="40"/>
        </w:rPr>
        <w:t xml:space="preserve"> </w:t>
      </w:r>
      <w:r>
        <w:t>to productive</w:t>
      </w:r>
      <w:r>
        <w:rPr>
          <w:spacing w:val="40"/>
        </w:rPr>
        <w:t xml:space="preserve"> </w:t>
      </w:r>
      <w:r>
        <w:t>use</w:t>
      </w:r>
      <w:r>
        <w:rPr>
          <w:spacing w:val="40"/>
        </w:rPr>
        <w:t xml:space="preserve"> </w:t>
      </w:r>
      <w:r>
        <w:t>would</w:t>
      </w:r>
      <w:r>
        <w:rPr>
          <w:spacing w:val="40"/>
        </w:rPr>
        <w:t xml:space="preserve"> </w:t>
      </w:r>
      <w:r>
        <w:rPr>
          <w:color w:val="0F0F0F"/>
        </w:rPr>
        <w:t>be</w:t>
      </w:r>
      <w:r>
        <w:rPr>
          <w:color w:val="0F0F0F"/>
          <w:spacing w:val="40"/>
        </w:rPr>
        <w:t xml:space="preserve"> </w:t>
      </w:r>
      <w:r>
        <w:rPr>
          <w:color w:val="151515"/>
        </w:rPr>
        <w:t>a</w:t>
      </w:r>
      <w:r>
        <w:rPr>
          <w:color w:val="151515"/>
          <w:spacing w:val="40"/>
        </w:rPr>
        <w:t xml:space="preserve"> </w:t>
      </w:r>
      <w:r>
        <w:t>factor</w:t>
      </w:r>
      <w:r>
        <w:rPr>
          <w:spacing w:val="40"/>
        </w:rPr>
        <w:t xml:space="preserve"> </w:t>
      </w:r>
      <w:r>
        <w:t>weighing</w:t>
      </w:r>
      <w:r>
        <w:rPr>
          <w:spacing w:val="40"/>
        </w:rPr>
        <w:t xml:space="preserve"> </w:t>
      </w:r>
      <w:r>
        <w:rPr>
          <w:color w:val="0F0F0F"/>
        </w:rPr>
        <w:t>in</w:t>
      </w:r>
      <w:r>
        <w:rPr>
          <w:color w:val="0F0F0F"/>
          <w:spacing w:val="37"/>
        </w:rPr>
        <w:t xml:space="preserve"> </w:t>
      </w:r>
      <w:r>
        <w:t>its</w:t>
      </w:r>
      <w:r>
        <w:rPr>
          <w:spacing w:val="40"/>
        </w:rPr>
        <w:t xml:space="preserve"> </w:t>
      </w:r>
      <w:r>
        <w:t>favour.</w:t>
      </w:r>
      <w:r>
        <w:rPr>
          <w:spacing w:val="80"/>
          <w:w w:val="150"/>
        </w:rPr>
        <w:t xml:space="preserve"> </w:t>
      </w:r>
      <w:r>
        <w:t>The</w:t>
      </w:r>
      <w:r>
        <w:rPr>
          <w:spacing w:val="40"/>
        </w:rPr>
        <w:t xml:space="preserve"> </w:t>
      </w:r>
      <w:r>
        <w:t>claimant</w:t>
      </w:r>
      <w:r>
        <w:rPr>
          <w:spacing w:val="40"/>
        </w:rPr>
        <w:t xml:space="preserve"> </w:t>
      </w:r>
      <w:r>
        <w:t>asserts that</w:t>
      </w:r>
      <w:r>
        <w:rPr>
          <w:spacing w:val="40"/>
        </w:rPr>
        <w:t xml:space="preserve"> </w:t>
      </w:r>
      <w:r>
        <w:t>sufficient</w:t>
      </w:r>
      <w:r>
        <w:rPr>
          <w:spacing w:val="40"/>
        </w:rPr>
        <w:t xml:space="preserve"> </w:t>
      </w:r>
      <w:r>
        <w:t>weight</w:t>
      </w:r>
      <w:r>
        <w:rPr>
          <w:spacing w:val="40"/>
        </w:rPr>
        <w:t xml:space="preserve"> </w:t>
      </w:r>
      <w:r>
        <w:t>was</w:t>
      </w:r>
      <w:r>
        <w:rPr>
          <w:spacing w:val="40"/>
        </w:rPr>
        <w:t xml:space="preserve"> </w:t>
      </w:r>
      <w:r>
        <w:t>not</w:t>
      </w:r>
      <w:r>
        <w:rPr>
          <w:spacing w:val="40"/>
        </w:rPr>
        <w:t xml:space="preserve"> </w:t>
      </w:r>
      <w:r>
        <w:t>given</w:t>
      </w:r>
      <w:r>
        <w:rPr>
          <w:spacing w:val="40"/>
        </w:rPr>
        <w:t xml:space="preserve"> </w:t>
      </w:r>
      <w:r>
        <w:t>to</w:t>
      </w:r>
      <w:r>
        <w:rPr>
          <w:spacing w:val="40"/>
        </w:rPr>
        <w:t xml:space="preserve"> </w:t>
      </w:r>
      <w:r>
        <w:t>this</w:t>
      </w:r>
      <w:r>
        <w:rPr>
          <w:spacing w:val="40"/>
        </w:rPr>
        <w:t xml:space="preserve"> </w:t>
      </w:r>
      <w:r>
        <w:t>factor</w:t>
      </w:r>
      <w:r>
        <w:rPr>
          <w:spacing w:val="40"/>
        </w:rPr>
        <w:t xml:space="preserve"> </w:t>
      </w:r>
      <w:r>
        <w:rPr>
          <w:color w:val="111111"/>
        </w:rPr>
        <w:t>by</w:t>
      </w:r>
      <w:r>
        <w:rPr>
          <w:color w:val="111111"/>
          <w:spacing w:val="40"/>
        </w:rPr>
        <w:t xml:space="preserve"> </w:t>
      </w:r>
      <w:r>
        <w:t>the</w:t>
      </w:r>
      <w:r>
        <w:rPr>
          <w:spacing w:val="40"/>
        </w:rPr>
        <w:t xml:space="preserve"> </w:t>
      </w:r>
      <w:r>
        <w:t>Council</w:t>
      </w:r>
      <w:r>
        <w:rPr>
          <w:spacing w:val="40"/>
        </w:rPr>
        <w:t xml:space="preserve"> </w:t>
      </w:r>
      <w:r>
        <w:rPr>
          <w:color w:val="1A1A1A"/>
        </w:rPr>
        <w:t>in</w:t>
      </w:r>
      <w:r>
        <w:rPr>
          <w:color w:val="1A1A1A"/>
          <w:spacing w:val="32"/>
        </w:rPr>
        <w:t xml:space="preserve"> </w:t>
      </w:r>
      <w:r>
        <w:rPr>
          <w:color w:val="0F0F0F"/>
        </w:rPr>
        <w:t xml:space="preserve">determining </w:t>
      </w:r>
      <w:r>
        <w:t>the</w:t>
      </w:r>
      <w:r>
        <w:rPr>
          <w:spacing w:val="40"/>
        </w:rPr>
        <w:t xml:space="preserve"> </w:t>
      </w:r>
      <w:r>
        <w:t>appeal</w:t>
      </w:r>
      <w:r>
        <w:rPr>
          <w:spacing w:val="40"/>
        </w:rPr>
        <w:t xml:space="preserve"> </w:t>
      </w:r>
      <w:r>
        <w:t>proposal,</w:t>
      </w:r>
      <w:r>
        <w:rPr>
          <w:spacing w:val="40"/>
        </w:rPr>
        <w:t xml:space="preserve"> </w:t>
      </w:r>
      <w:r>
        <w:t>which</w:t>
      </w:r>
      <w:r>
        <w:rPr>
          <w:spacing w:val="40"/>
        </w:rPr>
        <w:t xml:space="preserve"> </w:t>
      </w:r>
      <w:r>
        <w:t>would</w:t>
      </w:r>
      <w:r>
        <w:rPr>
          <w:spacing w:val="40"/>
        </w:rPr>
        <w:t xml:space="preserve"> </w:t>
      </w:r>
      <w:r>
        <w:t>enable</w:t>
      </w:r>
      <w:r>
        <w:rPr>
          <w:spacing w:val="40"/>
        </w:rPr>
        <w:t xml:space="preserve"> </w:t>
      </w:r>
      <w:r>
        <w:t>the</w:t>
      </w:r>
      <w:r>
        <w:rPr>
          <w:spacing w:val="40"/>
        </w:rPr>
        <w:t xml:space="preserve"> </w:t>
      </w:r>
      <w:r>
        <w:t>return</w:t>
      </w:r>
      <w:r>
        <w:rPr>
          <w:spacing w:val="40"/>
        </w:rPr>
        <w:t xml:space="preserve"> </w:t>
      </w:r>
      <w:r>
        <w:t>of</w:t>
      </w:r>
      <w:r>
        <w:rPr>
          <w:spacing w:val="40"/>
        </w:rPr>
        <w:t xml:space="preserve"> </w:t>
      </w:r>
      <w:r>
        <w:rPr>
          <w:color w:val="111111"/>
        </w:rPr>
        <w:t>the</w:t>
      </w:r>
      <w:r>
        <w:rPr>
          <w:color w:val="111111"/>
          <w:spacing w:val="40"/>
        </w:rPr>
        <w:t xml:space="preserve"> </w:t>
      </w:r>
      <w:r>
        <w:t>property</w:t>
      </w:r>
      <w:r>
        <w:rPr>
          <w:spacing w:val="40"/>
        </w:rPr>
        <w:t xml:space="preserve"> </w:t>
      </w:r>
      <w:r>
        <w:rPr>
          <w:color w:val="111111"/>
        </w:rPr>
        <w:t>to</w:t>
      </w:r>
      <w:r>
        <w:rPr>
          <w:color w:val="111111"/>
          <w:spacing w:val="40"/>
        </w:rPr>
        <w:t xml:space="preserve"> </w:t>
      </w:r>
      <w:r>
        <w:t>a</w:t>
      </w:r>
      <w:r>
        <w:rPr>
          <w:spacing w:val="40"/>
        </w:rPr>
        <w:t xml:space="preserve"> </w:t>
      </w:r>
      <w:r>
        <w:t>family dwelling</w:t>
      </w:r>
      <w:r>
        <w:rPr>
          <w:spacing w:val="71"/>
        </w:rPr>
        <w:t xml:space="preserve"> </w:t>
      </w:r>
      <w:r>
        <w:t>more</w:t>
      </w:r>
      <w:r>
        <w:rPr>
          <w:spacing w:val="54"/>
        </w:rPr>
        <w:t xml:space="preserve"> </w:t>
      </w:r>
      <w:r>
        <w:t>readily</w:t>
      </w:r>
      <w:r>
        <w:rPr>
          <w:spacing w:val="80"/>
        </w:rPr>
        <w:t xml:space="preserve"> </w:t>
      </w:r>
      <w:r>
        <w:rPr>
          <w:color w:val="0E0E0E"/>
        </w:rPr>
        <w:t>than</w:t>
      </w:r>
      <w:r>
        <w:rPr>
          <w:color w:val="0E0E0E"/>
          <w:spacing w:val="54"/>
        </w:rPr>
        <w:t xml:space="preserve"> </w:t>
      </w:r>
      <w:r>
        <w:rPr>
          <w:color w:val="151515"/>
        </w:rPr>
        <w:t>if</w:t>
      </w:r>
      <w:r>
        <w:rPr>
          <w:color w:val="151515"/>
          <w:spacing w:val="40"/>
        </w:rPr>
        <w:t xml:space="preserve"> </w:t>
      </w:r>
      <w:r>
        <w:rPr>
          <w:color w:val="0E0E0E"/>
        </w:rPr>
        <w:t>it</w:t>
      </w:r>
      <w:r>
        <w:rPr>
          <w:color w:val="0E0E0E"/>
          <w:spacing w:val="80"/>
        </w:rPr>
        <w:t xml:space="preserve"> </w:t>
      </w:r>
      <w:r>
        <w:t>was</w:t>
      </w:r>
      <w:r>
        <w:rPr>
          <w:spacing w:val="60"/>
        </w:rPr>
        <w:t xml:space="preserve"> </w:t>
      </w:r>
      <w:r>
        <w:t>converted</w:t>
      </w:r>
      <w:r>
        <w:rPr>
          <w:spacing w:val="65"/>
        </w:rPr>
        <w:t xml:space="preserve"> </w:t>
      </w:r>
      <w:r>
        <w:t>to</w:t>
      </w:r>
      <w:r>
        <w:rPr>
          <w:spacing w:val="59"/>
        </w:rPr>
        <w:t xml:space="preserve"> </w:t>
      </w:r>
      <w:proofErr w:type="gramStart"/>
      <w:r>
        <w:t>two</w:t>
      </w:r>
      <w:r>
        <w:rPr>
          <w:spacing w:val="54"/>
        </w:rPr>
        <w:t xml:space="preserve"> </w:t>
      </w:r>
      <w:r>
        <w:t>bedroom</w:t>
      </w:r>
      <w:proofErr w:type="gramEnd"/>
      <w:r>
        <w:rPr>
          <w:spacing w:val="74"/>
        </w:rPr>
        <w:t xml:space="preserve"> </w:t>
      </w:r>
      <w:r>
        <w:t>apartments. This</w:t>
      </w:r>
      <w:r>
        <w:rPr>
          <w:spacing w:val="40"/>
        </w:rPr>
        <w:t xml:space="preserve"> </w:t>
      </w:r>
      <w:r>
        <w:t>factor</w:t>
      </w:r>
      <w:r>
        <w:rPr>
          <w:spacing w:val="40"/>
        </w:rPr>
        <w:t xml:space="preserve"> </w:t>
      </w:r>
      <w:r>
        <w:rPr>
          <w:color w:val="0E0E0E"/>
        </w:rPr>
        <w:t>does</w:t>
      </w:r>
      <w:r>
        <w:rPr>
          <w:color w:val="0E0E0E"/>
          <w:spacing w:val="40"/>
        </w:rPr>
        <w:t xml:space="preserve"> </w:t>
      </w:r>
      <w:r>
        <w:t>not,</w:t>
      </w:r>
      <w:r>
        <w:rPr>
          <w:spacing w:val="40"/>
        </w:rPr>
        <w:t xml:space="preserve"> </w:t>
      </w:r>
      <w:r>
        <w:t>however,</w:t>
      </w:r>
      <w:r>
        <w:rPr>
          <w:spacing w:val="40"/>
        </w:rPr>
        <w:t xml:space="preserve"> </w:t>
      </w:r>
      <w:r>
        <w:t>alter</w:t>
      </w:r>
      <w:r>
        <w:rPr>
          <w:spacing w:val="40"/>
        </w:rPr>
        <w:t xml:space="preserve"> </w:t>
      </w:r>
      <w:r>
        <w:t>the</w:t>
      </w:r>
      <w:r>
        <w:rPr>
          <w:spacing w:val="40"/>
        </w:rPr>
        <w:t xml:space="preserve"> </w:t>
      </w:r>
      <w:r>
        <w:t>harm</w:t>
      </w:r>
      <w:r>
        <w:rPr>
          <w:spacing w:val="40"/>
        </w:rPr>
        <w:t xml:space="preserve"> </w:t>
      </w:r>
      <w:r>
        <w:t>that</w:t>
      </w:r>
      <w:r>
        <w:rPr>
          <w:spacing w:val="40"/>
        </w:rPr>
        <w:t xml:space="preserve"> </w:t>
      </w:r>
      <w:r>
        <w:t>would</w:t>
      </w:r>
      <w:r>
        <w:rPr>
          <w:spacing w:val="40"/>
        </w:rPr>
        <w:t xml:space="preserve"> </w:t>
      </w:r>
      <w:r>
        <w:t>be</w:t>
      </w:r>
      <w:r>
        <w:rPr>
          <w:spacing w:val="40"/>
        </w:rPr>
        <w:t xml:space="preserve"> </w:t>
      </w:r>
      <w:r>
        <w:t>caused</w:t>
      </w:r>
      <w:r>
        <w:rPr>
          <w:spacing w:val="40"/>
        </w:rPr>
        <w:t xml:space="preserve"> </w:t>
      </w:r>
      <w:r>
        <w:t>by</w:t>
      </w:r>
      <w:r>
        <w:rPr>
          <w:spacing w:val="40"/>
        </w:rPr>
        <w:t xml:space="preserve"> </w:t>
      </w:r>
      <w:r>
        <w:t>the increase</w:t>
      </w:r>
      <w:r>
        <w:rPr>
          <w:spacing w:val="40"/>
        </w:rPr>
        <w:t xml:space="preserve"> </w:t>
      </w:r>
      <w:r>
        <w:t>in</w:t>
      </w:r>
      <w:r>
        <w:rPr>
          <w:spacing w:val="40"/>
        </w:rPr>
        <w:t xml:space="preserve"> </w:t>
      </w:r>
      <w:r>
        <w:t>the</w:t>
      </w:r>
      <w:r>
        <w:rPr>
          <w:spacing w:val="40"/>
        </w:rPr>
        <w:t xml:space="preserve"> </w:t>
      </w:r>
      <w:r>
        <w:t>over-concentration</w:t>
      </w:r>
      <w:r>
        <w:rPr>
          <w:spacing w:val="40"/>
        </w:rPr>
        <w:t xml:space="preserve"> </w:t>
      </w:r>
      <w:r>
        <w:rPr>
          <w:color w:val="111111"/>
        </w:rPr>
        <w:t>of</w:t>
      </w:r>
      <w:r>
        <w:rPr>
          <w:color w:val="111111"/>
          <w:spacing w:val="40"/>
        </w:rPr>
        <w:t xml:space="preserve"> </w:t>
      </w:r>
      <w:r>
        <w:rPr>
          <w:color w:val="111111"/>
        </w:rPr>
        <w:t>HMO</w:t>
      </w:r>
      <w:r>
        <w:rPr>
          <w:color w:val="111111"/>
          <w:spacing w:val="40"/>
        </w:rPr>
        <w:t xml:space="preserve"> </w:t>
      </w:r>
      <w:r>
        <w:t>accommodation</w:t>
      </w:r>
      <w:r>
        <w:rPr>
          <w:spacing w:val="80"/>
        </w:rPr>
        <w:t xml:space="preserve"> </w:t>
      </w:r>
      <w:r>
        <w:t>that</w:t>
      </w:r>
      <w:r>
        <w:rPr>
          <w:spacing w:val="40"/>
        </w:rPr>
        <w:t xml:space="preserve"> </w:t>
      </w:r>
      <w:r>
        <w:t>would</w:t>
      </w:r>
      <w:r>
        <w:rPr>
          <w:spacing w:val="40"/>
        </w:rPr>
        <w:t xml:space="preserve"> </w:t>
      </w:r>
      <w:r>
        <w:t>occur</w:t>
      </w:r>
      <w:r>
        <w:rPr>
          <w:spacing w:val="40"/>
        </w:rPr>
        <w:t xml:space="preserve"> </w:t>
      </w:r>
      <w:r>
        <w:rPr>
          <w:color w:val="0F0F0F"/>
        </w:rPr>
        <w:t xml:space="preserve">if </w:t>
      </w:r>
      <w:r>
        <w:t>the</w:t>
      </w:r>
      <w:r>
        <w:rPr>
          <w:spacing w:val="40"/>
        </w:rPr>
        <w:t xml:space="preserve"> </w:t>
      </w:r>
      <w:r>
        <w:t>appeal</w:t>
      </w:r>
      <w:r>
        <w:rPr>
          <w:spacing w:val="40"/>
        </w:rPr>
        <w:t xml:space="preserve"> </w:t>
      </w:r>
      <w:r>
        <w:t>proposal</w:t>
      </w:r>
      <w:r>
        <w:rPr>
          <w:spacing w:val="40"/>
        </w:rPr>
        <w:t xml:space="preserve"> </w:t>
      </w:r>
      <w:r>
        <w:t>was</w:t>
      </w:r>
      <w:r>
        <w:rPr>
          <w:spacing w:val="40"/>
        </w:rPr>
        <w:t xml:space="preserve"> </w:t>
      </w:r>
      <w:r>
        <w:t>permitted,</w:t>
      </w:r>
      <w:r>
        <w:rPr>
          <w:spacing w:val="40"/>
        </w:rPr>
        <w:t xml:space="preserve"> </w:t>
      </w:r>
      <w:r>
        <w:t>whereas</w:t>
      </w:r>
      <w:r>
        <w:rPr>
          <w:spacing w:val="80"/>
        </w:rPr>
        <w:t xml:space="preserve"> </w:t>
      </w:r>
      <w:proofErr w:type="gramStart"/>
      <w:r>
        <w:t>2</w:t>
      </w:r>
      <w:r>
        <w:rPr>
          <w:spacing w:val="40"/>
        </w:rPr>
        <w:t xml:space="preserve"> </w:t>
      </w:r>
      <w:r>
        <w:t>bedroom</w:t>
      </w:r>
      <w:proofErr w:type="gramEnd"/>
      <w:r>
        <w:rPr>
          <w:spacing w:val="40"/>
        </w:rPr>
        <w:t xml:space="preserve"> </w:t>
      </w:r>
      <w:r>
        <w:t>apartments</w:t>
      </w:r>
      <w:r>
        <w:rPr>
          <w:spacing w:val="40"/>
        </w:rPr>
        <w:t xml:space="preserve"> </w:t>
      </w:r>
      <w:r>
        <w:t>could</w:t>
      </w:r>
    </w:p>
    <w:p w:rsidR="004A4A13" w:rsidRDefault="00000000" w14:paraId="6FBF221B" w14:textId="77777777">
      <w:pPr>
        <w:pStyle w:val="BodyText"/>
        <w:spacing w:before="5"/>
        <w:ind w:left="697" w:firstLine="2"/>
      </w:pPr>
      <w:r>
        <w:t>feasibly</w:t>
      </w:r>
      <w:r>
        <w:rPr>
          <w:spacing w:val="40"/>
        </w:rPr>
        <w:t xml:space="preserve"> </w:t>
      </w:r>
      <w:r>
        <w:t>be</w:t>
      </w:r>
      <w:r>
        <w:rPr>
          <w:spacing w:val="30"/>
        </w:rPr>
        <w:t xml:space="preserve"> </w:t>
      </w:r>
      <w:r>
        <w:t>occupied</w:t>
      </w:r>
      <w:r>
        <w:rPr>
          <w:spacing w:val="40"/>
        </w:rPr>
        <w:t xml:space="preserve"> </w:t>
      </w:r>
      <w:r>
        <w:t>by</w:t>
      </w:r>
      <w:r>
        <w:rPr>
          <w:spacing w:val="39"/>
        </w:rPr>
        <w:t xml:space="preserve"> </w:t>
      </w:r>
      <w:r>
        <w:t>small</w:t>
      </w:r>
      <w:r>
        <w:rPr>
          <w:spacing w:val="32"/>
        </w:rPr>
        <w:t xml:space="preserve"> </w:t>
      </w:r>
      <w:r>
        <w:t>families.</w:t>
      </w:r>
      <w:r>
        <w:rPr>
          <w:spacing w:val="80"/>
        </w:rPr>
        <w:t xml:space="preserve"> </w:t>
      </w:r>
      <w:r>
        <w:t>Moreover,</w:t>
      </w:r>
      <w:r>
        <w:rPr>
          <w:spacing w:val="40"/>
        </w:rPr>
        <w:t xml:space="preserve"> </w:t>
      </w:r>
      <w:r>
        <w:t>it</w:t>
      </w:r>
      <w:r>
        <w:rPr>
          <w:spacing w:val="40"/>
        </w:rPr>
        <w:t xml:space="preserve"> </w:t>
      </w:r>
      <w:r>
        <w:t>would</w:t>
      </w:r>
      <w:r>
        <w:rPr>
          <w:spacing w:val="39"/>
        </w:rPr>
        <w:t xml:space="preserve"> </w:t>
      </w:r>
      <w:r>
        <w:t>not</w:t>
      </w:r>
      <w:r>
        <w:rPr>
          <w:spacing w:val="37"/>
        </w:rPr>
        <w:t xml:space="preserve"> </w:t>
      </w:r>
      <w:r>
        <w:t>be</w:t>
      </w:r>
      <w:r>
        <w:rPr>
          <w:spacing w:val="33"/>
        </w:rPr>
        <w:t xml:space="preserve"> </w:t>
      </w:r>
      <w:r>
        <w:t>reasonable</w:t>
      </w:r>
      <w:r>
        <w:rPr>
          <w:spacing w:val="40"/>
        </w:rPr>
        <w:t xml:space="preserve"> </w:t>
      </w:r>
      <w:r>
        <w:t>to insist</w:t>
      </w:r>
      <w:r>
        <w:rPr>
          <w:spacing w:val="40"/>
        </w:rPr>
        <w:t xml:space="preserve"> </w:t>
      </w:r>
      <w:r>
        <w:t>that</w:t>
      </w:r>
      <w:r>
        <w:rPr>
          <w:spacing w:val="40"/>
        </w:rPr>
        <w:t xml:space="preserve"> </w:t>
      </w:r>
      <w:r>
        <w:t>the</w:t>
      </w:r>
      <w:r>
        <w:rPr>
          <w:spacing w:val="40"/>
        </w:rPr>
        <w:t xml:space="preserve"> </w:t>
      </w:r>
      <w:r>
        <w:t>property</w:t>
      </w:r>
      <w:r>
        <w:rPr>
          <w:spacing w:val="80"/>
        </w:rPr>
        <w:t xml:space="preserve"> </w:t>
      </w:r>
      <w:r>
        <w:rPr>
          <w:color w:val="0C0C0C"/>
        </w:rPr>
        <w:t>was</w:t>
      </w:r>
      <w:r>
        <w:rPr>
          <w:color w:val="0C0C0C"/>
          <w:spacing w:val="40"/>
        </w:rPr>
        <w:t xml:space="preserve"> </w:t>
      </w:r>
      <w:r>
        <w:t>returned</w:t>
      </w:r>
      <w:r>
        <w:rPr>
          <w:spacing w:val="40"/>
        </w:rPr>
        <w:t xml:space="preserve"> </w:t>
      </w:r>
      <w:r>
        <w:rPr>
          <w:color w:val="0C0C0C"/>
        </w:rPr>
        <w:t>to</w:t>
      </w:r>
      <w:r>
        <w:rPr>
          <w:color w:val="0C0C0C"/>
          <w:spacing w:val="40"/>
        </w:rPr>
        <w:t xml:space="preserve"> </w:t>
      </w:r>
      <w:r>
        <w:rPr>
          <w:color w:val="111111"/>
        </w:rPr>
        <w:t>a</w:t>
      </w:r>
      <w:r>
        <w:rPr>
          <w:color w:val="111111"/>
          <w:spacing w:val="40"/>
        </w:rPr>
        <w:t xml:space="preserve"> </w:t>
      </w:r>
      <w:r>
        <w:t>family</w:t>
      </w:r>
      <w:r>
        <w:rPr>
          <w:spacing w:val="40"/>
        </w:rPr>
        <w:t xml:space="preserve"> </w:t>
      </w:r>
      <w:r>
        <w:t>dwelling</w:t>
      </w:r>
      <w:r>
        <w:rPr>
          <w:spacing w:val="40"/>
        </w:rPr>
        <w:t xml:space="preserve"> </w:t>
      </w:r>
      <w:r>
        <w:t>within</w:t>
      </w:r>
      <w:r>
        <w:rPr>
          <w:spacing w:val="40"/>
        </w:rPr>
        <w:t xml:space="preserve"> </w:t>
      </w:r>
      <w:r>
        <w:t>any</w:t>
      </w:r>
      <w:r>
        <w:rPr>
          <w:spacing w:val="40"/>
        </w:rPr>
        <w:t xml:space="preserve"> </w:t>
      </w:r>
      <w:r>
        <w:t xml:space="preserve">defined </w:t>
      </w:r>
      <w:r>
        <w:rPr>
          <w:spacing w:val="-2"/>
        </w:rPr>
        <w:t>timescale.</w:t>
      </w:r>
    </w:p>
    <w:p w:rsidR="004A4A13" w:rsidRDefault="00000000" w14:paraId="128C6AF6" w14:textId="77777777">
      <w:pPr>
        <w:pStyle w:val="ListParagraph"/>
        <w:numPr>
          <w:ilvl w:val="0"/>
          <w:numId w:val="2"/>
        </w:numPr>
        <w:tabs>
          <w:tab w:val="left" w:pos="692"/>
          <w:tab w:val="left" w:pos="702"/>
        </w:tabs>
        <w:spacing w:before="169" w:line="237" w:lineRule="auto"/>
        <w:ind w:left="702" w:right="294" w:hanging="406"/>
      </w:pPr>
      <w:r>
        <w:rPr>
          <w:w w:val="105"/>
        </w:rPr>
        <w:t>The claimant also argues that the Council provided little evidence</w:t>
      </w:r>
      <w:r>
        <w:rPr>
          <w:spacing w:val="31"/>
          <w:w w:val="105"/>
        </w:rPr>
        <w:t xml:space="preserve"> </w:t>
      </w:r>
      <w:r>
        <w:rPr>
          <w:w w:val="105"/>
        </w:rPr>
        <w:t>to support its stance</w:t>
      </w:r>
      <w:r>
        <w:rPr>
          <w:spacing w:val="34"/>
          <w:w w:val="105"/>
        </w:rPr>
        <w:t xml:space="preserve"> </w:t>
      </w:r>
      <w:r>
        <w:rPr>
          <w:w w:val="105"/>
        </w:rPr>
        <w:t>with regards</w:t>
      </w:r>
      <w:r>
        <w:rPr>
          <w:spacing w:val="33"/>
          <w:w w:val="105"/>
        </w:rPr>
        <w:t xml:space="preserve"> </w:t>
      </w:r>
      <w:r>
        <w:rPr>
          <w:w w:val="105"/>
        </w:rPr>
        <w:t xml:space="preserve">to the HMO concentration issue, failed to give sufficient weight to the fallback position of the house being occupied by </w:t>
      </w:r>
      <w:r>
        <w:rPr>
          <w:color w:val="0F0F0F"/>
          <w:w w:val="105"/>
        </w:rPr>
        <w:t xml:space="preserve">a </w:t>
      </w:r>
      <w:r>
        <w:rPr>
          <w:w w:val="105"/>
        </w:rPr>
        <w:t xml:space="preserve">large family </w:t>
      </w:r>
      <w:r>
        <w:rPr>
          <w:color w:val="161616"/>
          <w:w w:val="105"/>
        </w:rPr>
        <w:t xml:space="preserve">or </w:t>
      </w:r>
      <w:r>
        <w:rPr>
          <w:w w:val="105"/>
        </w:rPr>
        <w:t>people regarded as forming one household,</w:t>
      </w:r>
      <w:r>
        <w:rPr>
          <w:spacing w:val="34"/>
          <w:w w:val="105"/>
        </w:rPr>
        <w:t xml:space="preserve"> </w:t>
      </w:r>
      <w:r>
        <w:rPr>
          <w:w w:val="105"/>
        </w:rPr>
        <w:t xml:space="preserve">and relied solely </w:t>
      </w:r>
      <w:r>
        <w:rPr>
          <w:color w:val="111111"/>
          <w:w w:val="105"/>
        </w:rPr>
        <w:t xml:space="preserve">on </w:t>
      </w:r>
      <w:r>
        <w:rPr>
          <w:w w:val="105"/>
        </w:rPr>
        <w:t>its original Delegated Report to support its position.</w:t>
      </w:r>
      <w:r>
        <w:rPr>
          <w:spacing w:val="40"/>
          <w:w w:val="105"/>
        </w:rPr>
        <w:t xml:space="preserve"> </w:t>
      </w:r>
      <w:r>
        <w:rPr>
          <w:w w:val="105"/>
        </w:rPr>
        <w:t>The Delegated Report clearly</w:t>
      </w:r>
      <w:r>
        <w:rPr>
          <w:spacing w:val="21"/>
          <w:w w:val="105"/>
        </w:rPr>
        <w:t xml:space="preserve"> </w:t>
      </w:r>
      <w:r>
        <w:rPr>
          <w:w w:val="105"/>
        </w:rPr>
        <w:t>outlined the Council's</w:t>
      </w:r>
      <w:r>
        <w:rPr>
          <w:spacing w:val="29"/>
          <w:w w:val="105"/>
        </w:rPr>
        <w:t xml:space="preserve"> </w:t>
      </w:r>
      <w:r>
        <w:rPr>
          <w:w w:val="105"/>
        </w:rPr>
        <w:t>case and</w:t>
      </w:r>
      <w:r>
        <w:rPr>
          <w:spacing w:val="34"/>
          <w:w w:val="105"/>
        </w:rPr>
        <w:t xml:space="preserve"> </w:t>
      </w:r>
      <w:r>
        <w:rPr>
          <w:w w:val="105"/>
        </w:rPr>
        <w:t xml:space="preserve">whilst </w:t>
      </w:r>
      <w:r>
        <w:rPr>
          <w:color w:val="131313"/>
          <w:w w:val="105"/>
        </w:rPr>
        <w:t>I</w:t>
      </w:r>
      <w:r>
        <w:rPr>
          <w:color w:val="131313"/>
          <w:spacing w:val="40"/>
          <w:w w:val="105"/>
        </w:rPr>
        <w:t xml:space="preserve"> </w:t>
      </w:r>
      <w:r>
        <w:rPr>
          <w:w w:val="105"/>
        </w:rPr>
        <w:t>did not agree</w:t>
      </w:r>
      <w:r>
        <w:rPr>
          <w:spacing w:val="29"/>
          <w:w w:val="105"/>
        </w:rPr>
        <w:t xml:space="preserve"> </w:t>
      </w:r>
      <w:r>
        <w:rPr>
          <w:w w:val="105"/>
        </w:rPr>
        <w:t>with the position</w:t>
      </w:r>
      <w:r>
        <w:rPr>
          <w:spacing w:val="29"/>
          <w:w w:val="105"/>
        </w:rPr>
        <w:t xml:space="preserve"> </w:t>
      </w:r>
      <w:r>
        <w:rPr>
          <w:color w:val="0C0C0C"/>
          <w:w w:val="105"/>
        </w:rPr>
        <w:t xml:space="preserve">taken </w:t>
      </w:r>
      <w:proofErr w:type="gramStart"/>
      <w:r>
        <w:rPr>
          <w:w w:val="105"/>
        </w:rPr>
        <w:t>regarding</w:t>
      </w:r>
      <w:proofErr w:type="gramEnd"/>
    </w:p>
    <w:p w:rsidR="004A4A13" w:rsidRDefault="00000000" w14:paraId="2FF00A4D" w14:textId="77777777">
      <w:pPr>
        <w:pStyle w:val="BodyText"/>
        <w:spacing w:before="5"/>
        <w:rPr>
          <w:sz w:val="24"/>
        </w:rPr>
      </w:pPr>
      <w:r>
        <w:rPr>
          <w:noProof/>
        </w:rPr>
        <mc:AlternateContent>
          <mc:Choice Requires="wps">
            <w:drawing>
              <wp:anchor distT="0" distB="0" distL="0" distR="0" simplePos="0" relativeHeight="487632896" behindDoc="1" locked="0" layoutInCell="1" allowOverlap="1" wp14:anchorId="2FE5A49D" wp14:editId="17E8E24B">
                <wp:simplePos x="0" y="0"/>
                <wp:positionH relativeFrom="page">
                  <wp:posOffset>1136910</wp:posOffset>
                </wp:positionH>
                <wp:positionV relativeFrom="paragraph">
                  <wp:posOffset>193936</wp:posOffset>
                </wp:positionV>
                <wp:extent cx="5584190" cy="1270"/>
                <wp:effectExtent l="0" t="0" r="0" b="0"/>
                <wp:wrapTopAndBottom/>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4190" cy="1270"/>
                        </a:xfrm>
                        <a:custGeom>
                          <a:avLst/>
                          <a:gdLst/>
                          <a:ahLst/>
                          <a:cxnLst/>
                          <a:rect l="l" t="t" r="r" b="b"/>
                          <a:pathLst>
                            <a:path w="5584190">
                              <a:moveTo>
                                <a:pt x="0" y="0"/>
                              </a:moveTo>
                              <a:lnTo>
                                <a:pt x="5583936" y="0"/>
                              </a:lnTo>
                            </a:path>
                          </a:pathLst>
                        </a:custGeom>
                        <a:ln w="24386">
                          <a:solidFill>
                            <a:srgbClr val="2A2A2A"/>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065647A">
              <v:shape id="Graphic 175" style="position:absolute;margin-left:89.5pt;margin-top:15.25pt;width:439.7pt;height:.1pt;z-index:-15683584;visibility:visible;mso-wrap-style:square;mso-wrap-distance-left:0;mso-wrap-distance-top:0;mso-wrap-distance-right:0;mso-wrap-distance-bottom:0;mso-position-horizontal:absolute;mso-position-horizontal-relative:page;mso-position-vertical:absolute;mso-position-vertical-relative:text;v-text-anchor:top" coordsize="5584190,1270" o:spid="_x0000_s1026" filled="f" strokecolor="#2a2a2a" strokeweight=".67739mm" path="m,l558393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" w14:anchorId="2C900545">
                <v:path arrowok="t"/>
                <w10:wrap type="topAndBottom" anchorx="page"/>
              </v:shape>
            </w:pict>
          </mc:Fallback>
        </mc:AlternateContent>
      </w:r>
    </w:p>
    <w:p w:rsidR="004A4A13" w:rsidRDefault="004A4A13" w14:paraId="26C808E3" w14:textId="77777777">
      <w:pPr>
        <w:pStyle w:val="BodyText"/>
        <w:spacing w:before="4"/>
      </w:pPr>
    </w:p>
    <w:p w:rsidR="004A4A13" w:rsidRDefault="00000000" w14:paraId="6309A8EE" w14:textId="77777777">
      <w:pPr>
        <w:ind w:left="308"/>
        <w:rPr>
          <w:sz w:val="15"/>
        </w:rPr>
      </w:pPr>
      <w:r>
        <w:rPr>
          <w:spacing w:val="-2"/>
          <w:w w:val="110"/>
          <w:sz w:val="15"/>
        </w:rPr>
        <w:t>www.planning</w:t>
      </w:r>
      <w:r>
        <w:rPr>
          <w:spacing w:val="-6"/>
          <w:w w:val="110"/>
          <w:sz w:val="15"/>
        </w:rPr>
        <w:t xml:space="preserve"> </w:t>
      </w:r>
      <w:r>
        <w:rPr>
          <w:color w:val="232323"/>
          <w:spacing w:val="-2"/>
          <w:w w:val="110"/>
          <w:sz w:val="15"/>
        </w:rPr>
        <w:t>-inspectorate.gov.</w:t>
      </w:r>
      <w:r>
        <w:rPr>
          <w:spacing w:val="-2"/>
          <w:w w:val="110"/>
          <w:sz w:val="15"/>
        </w:rPr>
        <w:t>u</w:t>
      </w:r>
      <w:r>
        <w:rPr>
          <w:color w:val="131313"/>
          <w:spacing w:val="-2"/>
          <w:w w:val="110"/>
          <w:sz w:val="15"/>
        </w:rPr>
        <w:t>k</w:t>
      </w:r>
    </w:p>
    <w:p w:rsidR="004A4A13" w:rsidRDefault="004A4A13" w14:paraId="04A2A2B5" w14:textId="77777777">
      <w:pPr>
        <w:rPr>
          <w:sz w:val="15"/>
        </w:rPr>
        <w:sectPr w:rsidR="004A4A13">
          <w:headerReference w:type="default" r:id="rId77"/>
          <w:footerReference w:type="default" r:id="rId78"/>
          <w:pgSz w:w="11920" w:h="16840" w:orient="portrait"/>
          <w:pgMar w:top="980" w:right="1120" w:bottom="280" w:left="1520" w:header="0" w:footer="0" w:gutter="0"/>
          <w:cols w:space="720"/>
        </w:sectPr>
      </w:pPr>
    </w:p>
    <w:p w:rsidR="004A4A13" w:rsidRDefault="00000000" w14:paraId="6E48B0F9" w14:textId="77777777">
      <w:pPr>
        <w:spacing w:before="48"/>
        <w:ind w:left="297"/>
        <w:rPr>
          <w:rFonts w:ascii="Calibri"/>
          <w:sz w:val="19"/>
        </w:rPr>
      </w:pPr>
      <w:r>
        <w:rPr>
          <w:rFonts w:ascii="Calibri"/>
          <w:w w:val="105"/>
          <w:sz w:val="19"/>
        </w:rPr>
        <w:lastRenderedPageBreak/>
        <w:t>Appeal</w:t>
      </w:r>
      <w:r>
        <w:rPr>
          <w:rFonts w:ascii="Calibri"/>
          <w:spacing w:val="13"/>
          <w:w w:val="105"/>
          <w:sz w:val="19"/>
        </w:rPr>
        <w:t xml:space="preserve"> </w:t>
      </w:r>
      <w:r>
        <w:rPr>
          <w:rFonts w:ascii="Calibri"/>
          <w:w w:val="105"/>
          <w:sz w:val="19"/>
        </w:rPr>
        <w:t>Decisions</w:t>
      </w:r>
      <w:r>
        <w:rPr>
          <w:rFonts w:ascii="Calibri"/>
          <w:spacing w:val="61"/>
          <w:w w:val="150"/>
          <w:sz w:val="19"/>
        </w:rPr>
        <w:t xml:space="preserve"> </w:t>
      </w:r>
      <w:r>
        <w:rPr>
          <w:rFonts w:ascii="Calibri"/>
          <w:w w:val="105"/>
          <w:sz w:val="19"/>
        </w:rPr>
        <w:t>APP/B42</w:t>
      </w:r>
      <w:r>
        <w:rPr>
          <w:rFonts w:ascii="Calibri"/>
          <w:spacing w:val="-24"/>
          <w:w w:val="105"/>
          <w:sz w:val="19"/>
        </w:rPr>
        <w:t xml:space="preserve"> </w:t>
      </w:r>
      <w:r>
        <w:rPr>
          <w:rFonts w:ascii="Calibri"/>
          <w:w w:val="105"/>
          <w:sz w:val="19"/>
        </w:rPr>
        <w:t>15/A/13/2</w:t>
      </w:r>
      <w:r>
        <w:rPr>
          <w:rFonts w:ascii="Calibri"/>
          <w:spacing w:val="-23"/>
          <w:w w:val="105"/>
          <w:sz w:val="19"/>
        </w:rPr>
        <w:t xml:space="preserve"> </w:t>
      </w:r>
      <w:r>
        <w:rPr>
          <w:rFonts w:ascii="Calibri"/>
          <w:color w:val="0E0E0E"/>
          <w:spacing w:val="-2"/>
          <w:w w:val="105"/>
          <w:sz w:val="19"/>
        </w:rPr>
        <w:t>195179</w:t>
      </w:r>
    </w:p>
    <w:p w:rsidR="004A4A13" w:rsidRDefault="00000000" w14:paraId="75BA3BA3" w14:textId="77777777">
      <w:pPr>
        <w:pStyle w:val="BodyText"/>
        <w:spacing w:before="8"/>
        <w:rPr>
          <w:rFonts w:ascii="Calibri"/>
          <w:sz w:val="14"/>
        </w:rPr>
      </w:pPr>
      <w:r>
        <w:rPr>
          <w:noProof/>
        </w:rPr>
        <mc:AlternateContent>
          <mc:Choice Requires="wps">
            <w:drawing>
              <wp:anchor distT="0" distB="0" distL="0" distR="0" simplePos="0" relativeHeight="487633408" behindDoc="1" locked="0" layoutInCell="1" allowOverlap="1" wp14:anchorId="5C3E271E" wp14:editId="576F9BDD">
                <wp:simplePos x="0" y="0"/>
                <wp:positionH relativeFrom="page">
                  <wp:posOffset>1131818</wp:posOffset>
                </wp:positionH>
                <wp:positionV relativeFrom="paragraph">
                  <wp:posOffset>129149</wp:posOffset>
                </wp:positionV>
                <wp:extent cx="5599430" cy="1270"/>
                <wp:effectExtent l="0" t="0" r="0" b="0"/>
                <wp:wrapTopAndBottom/>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9430" cy="1270"/>
                        </a:xfrm>
                        <a:custGeom>
                          <a:avLst/>
                          <a:gdLst/>
                          <a:ahLst/>
                          <a:cxnLst/>
                          <a:rect l="l" t="t" r="r" b="b"/>
                          <a:pathLst>
                            <a:path w="5599430">
                              <a:moveTo>
                                <a:pt x="0" y="0"/>
                              </a:moveTo>
                              <a:lnTo>
                                <a:pt x="5599176" y="0"/>
                              </a:lnTo>
                            </a:path>
                          </a:pathLst>
                        </a:custGeom>
                        <a:ln w="24386">
                          <a:solidFill>
                            <a:srgbClr val="242424"/>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0CB3218">
              <v:shape id="Graphic 176" style="position:absolute;margin-left:89.1pt;margin-top:10.15pt;width:440.9pt;height:.1pt;z-index:-15683072;visibility:visible;mso-wrap-style:square;mso-wrap-distance-left:0;mso-wrap-distance-top:0;mso-wrap-distance-right:0;mso-wrap-distance-bottom:0;mso-position-horizontal:absolute;mso-position-horizontal-relative:page;mso-position-vertical:absolute;mso-position-vertical-relative:text;v-text-anchor:top" coordsize="5599430,1270" o:spid="_x0000_s1026" filled="f" strokecolor="#242424" strokeweight=".67739mm" path="m,l559917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" w14:anchorId="1D564ABA">
                <v:path arrowok="t"/>
                <w10:wrap type="topAndBottom" anchorx="page"/>
              </v:shape>
            </w:pict>
          </mc:Fallback>
        </mc:AlternateContent>
      </w:r>
    </w:p>
    <w:p w:rsidR="004A4A13" w:rsidRDefault="004A4A13" w14:paraId="048ECDBC" w14:textId="77777777">
      <w:pPr>
        <w:pStyle w:val="BodyText"/>
        <w:spacing w:before="10"/>
        <w:rPr>
          <w:rFonts w:ascii="Calibri"/>
          <w:sz w:val="20"/>
        </w:rPr>
      </w:pPr>
    </w:p>
    <w:p w:rsidR="004A4A13" w:rsidRDefault="00000000" w14:paraId="75775FF6" w14:textId="77777777">
      <w:pPr>
        <w:pStyle w:val="BodyText"/>
        <w:ind w:left="705" w:right="501"/>
      </w:pPr>
      <w:r>
        <w:rPr>
          <w:color w:val="070707"/>
          <w:w w:val="105"/>
        </w:rPr>
        <w:t xml:space="preserve">the </w:t>
      </w:r>
      <w:r>
        <w:rPr>
          <w:color w:val="1A1A1A"/>
          <w:w w:val="105"/>
        </w:rPr>
        <w:t>matter</w:t>
      </w:r>
      <w:r>
        <w:rPr>
          <w:color w:val="1A1A1A"/>
          <w:spacing w:val="21"/>
          <w:w w:val="105"/>
        </w:rPr>
        <w:t xml:space="preserve"> </w:t>
      </w:r>
      <w:r>
        <w:rPr>
          <w:color w:val="2F2F2F"/>
          <w:w w:val="105"/>
        </w:rPr>
        <w:t xml:space="preserve">of </w:t>
      </w:r>
      <w:r>
        <w:rPr>
          <w:w w:val="105"/>
        </w:rPr>
        <w:t>car</w:t>
      </w:r>
      <w:r>
        <w:rPr>
          <w:spacing w:val="21"/>
          <w:w w:val="105"/>
        </w:rPr>
        <w:t xml:space="preserve"> </w:t>
      </w:r>
      <w:r>
        <w:rPr>
          <w:color w:val="1C1C1C"/>
          <w:w w:val="105"/>
        </w:rPr>
        <w:t>parking</w:t>
      </w:r>
      <w:r>
        <w:rPr>
          <w:color w:val="1C1C1C"/>
          <w:spacing w:val="27"/>
          <w:w w:val="105"/>
        </w:rPr>
        <w:t xml:space="preserve"> </w:t>
      </w:r>
      <w:r>
        <w:rPr>
          <w:color w:val="0C0C0C"/>
          <w:w w:val="105"/>
        </w:rPr>
        <w:t xml:space="preserve">and </w:t>
      </w:r>
      <w:r>
        <w:rPr>
          <w:w w:val="105"/>
        </w:rPr>
        <w:t>highway</w:t>
      </w:r>
      <w:r>
        <w:rPr>
          <w:spacing w:val="40"/>
          <w:w w:val="105"/>
        </w:rPr>
        <w:t xml:space="preserve"> </w:t>
      </w:r>
      <w:r>
        <w:rPr>
          <w:w w:val="105"/>
        </w:rPr>
        <w:t>safety, I</w:t>
      </w:r>
      <w:r>
        <w:rPr>
          <w:spacing w:val="40"/>
          <w:w w:val="105"/>
        </w:rPr>
        <w:t xml:space="preserve"> </w:t>
      </w:r>
      <w:r>
        <w:rPr>
          <w:color w:val="070707"/>
          <w:w w:val="105"/>
        </w:rPr>
        <w:t xml:space="preserve">found </w:t>
      </w:r>
      <w:r>
        <w:rPr>
          <w:w w:val="105"/>
        </w:rPr>
        <w:t>the arguments</w:t>
      </w:r>
      <w:r>
        <w:rPr>
          <w:spacing w:val="28"/>
          <w:w w:val="105"/>
        </w:rPr>
        <w:t xml:space="preserve"> </w:t>
      </w:r>
      <w:r>
        <w:rPr>
          <w:color w:val="111111"/>
          <w:w w:val="105"/>
        </w:rPr>
        <w:t xml:space="preserve">relating </w:t>
      </w:r>
      <w:r>
        <w:rPr>
          <w:color w:val="151515"/>
          <w:w w:val="105"/>
        </w:rPr>
        <w:t xml:space="preserve">to </w:t>
      </w:r>
      <w:r>
        <w:rPr>
          <w:w w:val="105"/>
        </w:rPr>
        <w:t xml:space="preserve">the </w:t>
      </w:r>
      <w:r>
        <w:rPr>
          <w:color w:val="242424"/>
          <w:w w:val="105"/>
        </w:rPr>
        <w:t xml:space="preserve">HMO </w:t>
      </w:r>
      <w:r>
        <w:rPr>
          <w:color w:val="0A0A0A"/>
          <w:w w:val="105"/>
        </w:rPr>
        <w:t xml:space="preserve">issue </w:t>
      </w:r>
      <w:r>
        <w:rPr>
          <w:color w:val="1A1A1A"/>
          <w:w w:val="105"/>
        </w:rPr>
        <w:t xml:space="preserve">and </w:t>
      </w:r>
      <w:r>
        <w:rPr>
          <w:color w:val="1C1C1C"/>
          <w:w w:val="105"/>
        </w:rPr>
        <w:t xml:space="preserve">noise </w:t>
      </w:r>
      <w:r>
        <w:rPr>
          <w:color w:val="131313"/>
          <w:w w:val="105"/>
        </w:rPr>
        <w:t xml:space="preserve">and </w:t>
      </w:r>
      <w:r>
        <w:rPr>
          <w:w w:val="105"/>
        </w:rPr>
        <w:t xml:space="preserve">disturbance </w:t>
      </w:r>
      <w:r>
        <w:rPr>
          <w:color w:val="111111"/>
          <w:w w:val="105"/>
        </w:rPr>
        <w:t xml:space="preserve">to </w:t>
      </w:r>
      <w:r>
        <w:rPr>
          <w:w w:val="105"/>
        </w:rPr>
        <w:t xml:space="preserve">be </w:t>
      </w:r>
      <w:r>
        <w:rPr>
          <w:color w:val="0F0F0F"/>
          <w:w w:val="105"/>
        </w:rPr>
        <w:t xml:space="preserve">largely </w:t>
      </w:r>
      <w:r>
        <w:rPr>
          <w:w w:val="105"/>
        </w:rPr>
        <w:t>persuasive.</w:t>
      </w:r>
    </w:p>
    <w:p w:rsidR="004A4A13" w:rsidRDefault="00000000" w14:paraId="7FA9692F" w14:textId="77777777">
      <w:pPr>
        <w:pStyle w:val="ListParagraph"/>
        <w:numPr>
          <w:ilvl w:val="0"/>
          <w:numId w:val="2"/>
        </w:numPr>
        <w:tabs>
          <w:tab w:val="left" w:pos="704"/>
          <w:tab w:val="left" w:pos="710"/>
        </w:tabs>
        <w:spacing w:before="175" w:line="235" w:lineRule="auto"/>
        <w:ind w:left="704" w:right="447" w:hanging="403"/>
        <w:rPr>
          <w:color w:val="151515"/>
        </w:rPr>
      </w:pPr>
      <w:r>
        <w:rPr>
          <w:color w:val="151515"/>
        </w:rPr>
        <w:tab/>
      </w:r>
      <w:r>
        <w:rPr>
          <w:w w:val="105"/>
        </w:rPr>
        <w:t xml:space="preserve">Whilst </w:t>
      </w:r>
      <w:r>
        <w:rPr>
          <w:color w:val="1D3800"/>
          <w:w w:val="105"/>
        </w:rPr>
        <w:t>it</w:t>
      </w:r>
      <w:r>
        <w:rPr>
          <w:color w:val="1D3800"/>
          <w:spacing w:val="40"/>
          <w:w w:val="105"/>
        </w:rPr>
        <w:t xml:space="preserve"> </w:t>
      </w:r>
      <w:r>
        <w:rPr>
          <w:color w:val="161616"/>
          <w:w w:val="105"/>
        </w:rPr>
        <w:t xml:space="preserve">was </w:t>
      </w:r>
      <w:r>
        <w:rPr>
          <w:w w:val="105"/>
        </w:rPr>
        <w:t>necessary</w:t>
      </w:r>
      <w:r>
        <w:rPr>
          <w:spacing w:val="40"/>
          <w:w w:val="105"/>
        </w:rPr>
        <w:t xml:space="preserve"> </w:t>
      </w:r>
      <w:r>
        <w:rPr>
          <w:color w:val="313131"/>
          <w:w w:val="105"/>
        </w:rPr>
        <w:t xml:space="preserve">for </w:t>
      </w:r>
      <w:r>
        <w:rPr>
          <w:color w:val="161616"/>
          <w:w w:val="105"/>
        </w:rPr>
        <w:t xml:space="preserve">the </w:t>
      </w:r>
      <w:r>
        <w:rPr>
          <w:color w:val="080808"/>
          <w:w w:val="105"/>
        </w:rPr>
        <w:t xml:space="preserve">claimant </w:t>
      </w:r>
      <w:r>
        <w:rPr>
          <w:w w:val="105"/>
        </w:rPr>
        <w:t xml:space="preserve">to deal with the </w:t>
      </w:r>
      <w:r>
        <w:rPr>
          <w:color w:val="151515"/>
          <w:w w:val="105"/>
        </w:rPr>
        <w:t xml:space="preserve">matter </w:t>
      </w:r>
      <w:r>
        <w:rPr>
          <w:color w:val="1A1A1A"/>
          <w:w w:val="105"/>
        </w:rPr>
        <w:t xml:space="preserve">of </w:t>
      </w:r>
      <w:r>
        <w:rPr>
          <w:color w:val="0C0C0C"/>
          <w:w w:val="105"/>
        </w:rPr>
        <w:t xml:space="preserve">highway </w:t>
      </w:r>
      <w:r>
        <w:rPr>
          <w:w w:val="105"/>
        </w:rPr>
        <w:t xml:space="preserve">safety and parking, </w:t>
      </w:r>
      <w:r>
        <w:rPr>
          <w:color w:val="0E0E0E"/>
          <w:w w:val="105"/>
        </w:rPr>
        <w:t xml:space="preserve">a </w:t>
      </w:r>
      <w:r>
        <w:rPr>
          <w:color w:val="212121"/>
          <w:w w:val="105"/>
        </w:rPr>
        <w:t>Highway</w:t>
      </w:r>
      <w:r>
        <w:rPr>
          <w:color w:val="212121"/>
          <w:spacing w:val="40"/>
          <w:w w:val="105"/>
        </w:rPr>
        <w:t xml:space="preserve"> </w:t>
      </w:r>
      <w:r>
        <w:rPr>
          <w:w w:val="105"/>
        </w:rPr>
        <w:t>Specialist</w:t>
      </w:r>
      <w:r>
        <w:rPr>
          <w:spacing w:val="37"/>
          <w:w w:val="105"/>
        </w:rPr>
        <w:t xml:space="preserve"> </w:t>
      </w:r>
      <w:r>
        <w:rPr>
          <w:color w:val="232323"/>
          <w:w w:val="105"/>
        </w:rPr>
        <w:t xml:space="preserve">was </w:t>
      </w:r>
      <w:r>
        <w:rPr>
          <w:color w:val="161616"/>
          <w:w w:val="105"/>
        </w:rPr>
        <w:t xml:space="preserve">not </w:t>
      </w:r>
      <w:proofErr w:type="gramStart"/>
      <w:r>
        <w:rPr>
          <w:w w:val="105"/>
        </w:rPr>
        <w:t>employed</w:t>
      </w:r>
      <w:proofErr w:type="gramEnd"/>
      <w:r>
        <w:rPr>
          <w:w w:val="105"/>
        </w:rPr>
        <w:t xml:space="preserve"> </w:t>
      </w:r>
      <w:r>
        <w:rPr>
          <w:color w:val="161616"/>
          <w:w w:val="105"/>
        </w:rPr>
        <w:t xml:space="preserve">and </w:t>
      </w:r>
      <w:r>
        <w:rPr>
          <w:color w:val="111111"/>
          <w:w w:val="105"/>
        </w:rPr>
        <w:t xml:space="preserve">this </w:t>
      </w:r>
      <w:r>
        <w:rPr>
          <w:color w:val="1A1A1A"/>
          <w:w w:val="105"/>
        </w:rPr>
        <w:t xml:space="preserve">was </w:t>
      </w:r>
      <w:r>
        <w:rPr>
          <w:color w:val="161616"/>
          <w:w w:val="105"/>
        </w:rPr>
        <w:t xml:space="preserve">a </w:t>
      </w:r>
      <w:r>
        <w:rPr>
          <w:color w:val="0A0A0A"/>
          <w:w w:val="105"/>
        </w:rPr>
        <w:t>relatively</w:t>
      </w:r>
      <w:r>
        <w:rPr>
          <w:color w:val="0A0A0A"/>
          <w:spacing w:val="28"/>
          <w:w w:val="105"/>
        </w:rPr>
        <w:t xml:space="preserve"> </w:t>
      </w:r>
      <w:r>
        <w:rPr>
          <w:color w:val="080808"/>
          <w:w w:val="105"/>
        </w:rPr>
        <w:t xml:space="preserve">small </w:t>
      </w:r>
      <w:r>
        <w:rPr>
          <w:color w:val="0F0F0F"/>
          <w:w w:val="105"/>
        </w:rPr>
        <w:t xml:space="preserve">element </w:t>
      </w:r>
      <w:r>
        <w:rPr>
          <w:color w:val="181818"/>
          <w:w w:val="105"/>
        </w:rPr>
        <w:t xml:space="preserve">of </w:t>
      </w:r>
      <w:r>
        <w:rPr>
          <w:color w:val="232323"/>
          <w:w w:val="105"/>
        </w:rPr>
        <w:t xml:space="preserve">the </w:t>
      </w:r>
      <w:r>
        <w:rPr>
          <w:color w:val="080808"/>
          <w:w w:val="105"/>
        </w:rPr>
        <w:t>case.</w:t>
      </w:r>
      <w:r>
        <w:rPr>
          <w:color w:val="080808"/>
          <w:spacing w:val="80"/>
          <w:w w:val="105"/>
        </w:rPr>
        <w:t xml:space="preserve"> </w:t>
      </w:r>
      <w:r>
        <w:rPr>
          <w:w w:val="105"/>
        </w:rPr>
        <w:t xml:space="preserve">As such, </w:t>
      </w:r>
      <w:r>
        <w:rPr>
          <w:color w:val="1A1A1A"/>
          <w:w w:val="105"/>
        </w:rPr>
        <w:t>I</w:t>
      </w:r>
      <w:r>
        <w:rPr>
          <w:color w:val="1A1A1A"/>
          <w:spacing w:val="36"/>
          <w:w w:val="105"/>
        </w:rPr>
        <w:t xml:space="preserve"> </w:t>
      </w:r>
      <w:r>
        <w:rPr>
          <w:color w:val="162F4B"/>
          <w:w w:val="105"/>
        </w:rPr>
        <w:t xml:space="preserve">am </w:t>
      </w:r>
      <w:r>
        <w:rPr>
          <w:w w:val="105"/>
        </w:rPr>
        <w:t xml:space="preserve">satisfied </w:t>
      </w:r>
      <w:r>
        <w:rPr>
          <w:color w:val="003F79"/>
          <w:w w:val="105"/>
        </w:rPr>
        <w:t xml:space="preserve">that </w:t>
      </w:r>
      <w:r>
        <w:rPr>
          <w:color w:val="161616"/>
          <w:w w:val="105"/>
        </w:rPr>
        <w:t xml:space="preserve">the </w:t>
      </w:r>
      <w:r>
        <w:rPr>
          <w:w w:val="105"/>
        </w:rPr>
        <w:t xml:space="preserve">claimant will </w:t>
      </w:r>
      <w:r>
        <w:rPr>
          <w:color w:val="050505"/>
          <w:w w:val="105"/>
        </w:rPr>
        <w:t xml:space="preserve">have </w:t>
      </w:r>
      <w:r>
        <w:rPr>
          <w:w w:val="105"/>
        </w:rPr>
        <w:t>incurred</w:t>
      </w:r>
      <w:r>
        <w:rPr>
          <w:spacing w:val="40"/>
          <w:w w:val="105"/>
        </w:rPr>
        <w:t xml:space="preserve"> </w:t>
      </w:r>
      <w:r>
        <w:rPr>
          <w:w w:val="105"/>
        </w:rPr>
        <w:t>little additional</w:t>
      </w:r>
      <w:r>
        <w:rPr>
          <w:spacing w:val="36"/>
          <w:w w:val="105"/>
        </w:rPr>
        <w:t xml:space="preserve"> </w:t>
      </w:r>
      <w:r>
        <w:rPr>
          <w:color w:val="0A0A0A"/>
          <w:w w:val="105"/>
        </w:rPr>
        <w:t>expense</w:t>
      </w:r>
      <w:r>
        <w:rPr>
          <w:color w:val="0A0A0A"/>
          <w:spacing w:val="40"/>
          <w:w w:val="105"/>
        </w:rPr>
        <w:t xml:space="preserve"> </w:t>
      </w:r>
      <w:r>
        <w:rPr>
          <w:w w:val="105"/>
        </w:rPr>
        <w:t>dealing</w:t>
      </w:r>
      <w:r>
        <w:rPr>
          <w:spacing w:val="40"/>
          <w:w w:val="105"/>
        </w:rPr>
        <w:t xml:space="preserve"> </w:t>
      </w:r>
      <w:r>
        <w:rPr>
          <w:w w:val="105"/>
        </w:rPr>
        <w:t xml:space="preserve">with this </w:t>
      </w:r>
      <w:proofErr w:type="gramStart"/>
      <w:r>
        <w:rPr>
          <w:w w:val="105"/>
        </w:rPr>
        <w:t>particular</w:t>
      </w:r>
      <w:r>
        <w:rPr>
          <w:spacing w:val="37"/>
          <w:w w:val="105"/>
        </w:rPr>
        <w:t xml:space="preserve"> </w:t>
      </w:r>
      <w:r>
        <w:rPr>
          <w:w w:val="105"/>
        </w:rPr>
        <w:t>issue</w:t>
      </w:r>
      <w:proofErr w:type="gramEnd"/>
      <w:r>
        <w:rPr>
          <w:w w:val="105"/>
        </w:rPr>
        <w:t>.</w:t>
      </w:r>
    </w:p>
    <w:p w:rsidR="004A4A13" w:rsidRDefault="00000000" w14:paraId="213523FE" w14:textId="77777777">
      <w:pPr>
        <w:pStyle w:val="ListParagraph"/>
        <w:numPr>
          <w:ilvl w:val="0"/>
          <w:numId w:val="2"/>
        </w:numPr>
        <w:tabs>
          <w:tab w:val="left" w:pos="697"/>
          <w:tab w:val="left" w:pos="713"/>
        </w:tabs>
        <w:spacing w:before="173" w:line="237" w:lineRule="auto"/>
        <w:ind w:left="713" w:right="310" w:hanging="416"/>
      </w:pPr>
      <w:r>
        <w:rPr>
          <w:color w:val="1C1C1C"/>
          <w:w w:val="105"/>
        </w:rPr>
        <w:t>I</w:t>
      </w:r>
      <w:r>
        <w:rPr>
          <w:color w:val="1C1C1C"/>
          <w:spacing w:val="40"/>
          <w:w w:val="105"/>
        </w:rPr>
        <w:t xml:space="preserve"> </w:t>
      </w:r>
      <w:r>
        <w:rPr>
          <w:w w:val="105"/>
        </w:rPr>
        <w:t>therefore</w:t>
      </w:r>
      <w:r>
        <w:rPr>
          <w:spacing w:val="40"/>
          <w:w w:val="105"/>
        </w:rPr>
        <w:t xml:space="preserve"> </w:t>
      </w:r>
      <w:r>
        <w:rPr>
          <w:color w:val="1F1F1F"/>
          <w:w w:val="105"/>
        </w:rPr>
        <w:t>find</w:t>
      </w:r>
      <w:r>
        <w:rPr>
          <w:color w:val="1F1F1F"/>
          <w:spacing w:val="31"/>
          <w:w w:val="105"/>
        </w:rPr>
        <w:t xml:space="preserve"> </w:t>
      </w:r>
      <w:r>
        <w:rPr>
          <w:w w:val="105"/>
        </w:rPr>
        <w:t>that</w:t>
      </w:r>
      <w:r>
        <w:rPr>
          <w:spacing w:val="25"/>
          <w:w w:val="105"/>
        </w:rPr>
        <w:t xml:space="preserve"> </w:t>
      </w:r>
      <w:r>
        <w:rPr>
          <w:w w:val="105"/>
        </w:rPr>
        <w:t>unreasonable</w:t>
      </w:r>
      <w:r>
        <w:rPr>
          <w:spacing w:val="40"/>
          <w:w w:val="105"/>
        </w:rPr>
        <w:t xml:space="preserve"> </w:t>
      </w:r>
      <w:r>
        <w:rPr>
          <w:w w:val="105"/>
        </w:rPr>
        <w:t>behaviour</w:t>
      </w:r>
      <w:r>
        <w:rPr>
          <w:spacing w:val="40"/>
          <w:w w:val="105"/>
        </w:rPr>
        <w:t xml:space="preserve"> </w:t>
      </w:r>
      <w:r>
        <w:rPr>
          <w:color w:val="0F0F0F"/>
          <w:w w:val="105"/>
        </w:rPr>
        <w:t>resulting</w:t>
      </w:r>
      <w:r>
        <w:rPr>
          <w:color w:val="0F0F0F"/>
          <w:spacing w:val="37"/>
          <w:w w:val="105"/>
        </w:rPr>
        <w:t xml:space="preserve"> </w:t>
      </w:r>
      <w:r>
        <w:rPr>
          <w:color w:val="002342"/>
          <w:w w:val="105"/>
        </w:rPr>
        <w:t xml:space="preserve">in </w:t>
      </w:r>
      <w:r>
        <w:rPr>
          <w:w w:val="105"/>
        </w:rPr>
        <w:t>unnecessary</w:t>
      </w:r>
      <w:r>
        <w:rPr>
          <w:spacing w:val="40"/>
          <w:w w:val="105"/>
        </w:rPr>
        <w:t xml:space="preserve"> </w:t>
      </w:r>
      <w:r>
        <w:rPr>
          <w:color w:val="1D1D1D"/>
          <w:w w:val="105"/>
        </w:rPr>
        <w:t xml:space="preserve">or </w:t>
      </w:r>
      <w:r>
        <w:rPr>
          <w:w w:val="105"/>
        </w:rPr>
        <w:t>wasted</w:t>
      </w:r>
      <w:r>
        <w:rPr>
          <w:spacing w:val="6"/>
          <w:w w:val="105"/>
        </w:rPr>
        <w:t xml:space="preserve"> </w:t>
      </w:r>
      <w:r>
        <w:rPr>
          <w:color w:val="0F0F0F"/>
          <w:w w:val="105"/>
        </w:rPr>
        <w:t>expense,</w:t>
      </w:r>
      <w:r>
        <w:rPr>
          <w:color w:val="0F0F0F"/>
          <w:spacing w:val="10"/>
          <w:w w:val="105"/>
        </w:rPr>
        <w:t xml:space="preserve"> </w:t>
      </w:r>
      <w:r>
        <w:rPr>
          <w:color w:val="161616"/>
          <w:w w:val="105"/>
        </w:rPr>
        <w:t>as</w:t>
      </w:r>
      <w:r>
        <w:rPr>
          <w:color w:val="161616"/>
          <w:spacing w:val="-2"/>
          <w:w w:val="105"/>
        </w:rPr>
        <w:t xml:space="preserve"> </w:t>
      </w:r>
      <w:r>
        <w:rPr>
          <w:w w:val="105"/>
        </w:rPr>
        <w:t>described</w:t>
      </w:r>
      <w:r>
        <w:rPr>
          <w:spacing w:val="6"/>
          <w:w w:val="105"/>
        </w:rPr>
        <w:t xml:space="preserve"> </w:t>
      </w:r>
      <w:r>
        <w:rPr>
          <w:color w:val="05237C"/>
          <w:w w:val="105"/>
        </w:rPr>
        <w:t>in</w:t>
      </w:r>
      <w:r>
        <w:rPr>
          <w:color w:val="05237C"/>
          <w:spacing w:val="7"/>
          <w:w w:val="105"/>
        </w:rPr>
        <w:t xml:space="preserve"> </w:t>
      </w:r>
      <w:r>
        <w:rPr>
          <w:color w:val="111111"/>
          <w:w w:val="105"/>
        </w:rPr>
        <w:t>Circular</w:t>
      </w:r>
      <w:r>
        <w:rPr>
          <w:color w:val="111111"/>
          <w:spacing w:val="12"/>
          <w:w w:val="105"/>
        </w:rPr>
        <w:t xml:space="preserve"> </w:t>
      </w:r>
      <w:r>
        <w:rPr>
          <w:w w:val="105"/>
        </w:rPr>
        <w:t>03/2009,</w:t>
      </w:r>
      <w:r>
        <w:rPr>
          <w:spacing w:val="13"/>
          <w:w w:val="105"/>
        </w:rPr>
        <w:t xml:space="preserve"> </w:t>
      </w:r>
      <w:r>
        <w:rPr>
          <w:w w:val="105"/>
        </w:rPr>
        <w:t>has</w:t>
      </w:r>
      <w:r>
        <w:rPr>
          <w:spacing w:val="-2"/>
          <w:w w:val="105"/>
        </w:rPr>
        <w:t xml:space="preserve"> </w:t>
      </w:r>
      <w:r>
        <w:rPr>
          <w:w w:val="105"/>
        </w:rPr>
        <w:t>not</w:t>
      </w:r>
      <w:r>
        <w:rPr>
          <w:spacing w:val="-2"/>
          <w:w w:val="105"/>
        </w:rPr>
        <w:t xml:space="preserve"> </w:t>
      </w:r>
      <w:r>
        <w:rPr>
          <w:w w:val="105"/>
        </w:rPr>
        <w:t>been</w:t>
      </w:r>
      <w:r>
        <w:rPr>
          <w:spacing w:val="5"/>
          <w:w w:val="105"/>
        </w:rPr>
        <w:t xml:space="preserve"> </w:t>
      </w:r>
      <w:r>
        <w:rPr>
          <w:spacing w:val="-2"/>
          <w:w w:val="105"/>
        </w:rPr>
        <w:t>demonstrated.</w:t>
      </w:r>
    </w:p>
    <w:p w:rsidR="004A4A13" w:rsidRDefault="00000000" w14:paraId="0EB27AC1" w14:textId="77777777">
      <w:pPr>
        <w:pStyle w:val="BodyText"/>
        <w:spacing w:before="9"/>
        <w:rPr>
          <w:sz w:val="16"/>
        </w:rPr>
      </w:pPr>
      <w:r>
        <w:rPr>
          <w:noProof/>
        </w:rPr>
        <w:drawing>
          <wp:anchor distT="0" distB="0" distL="0" distR="0" simplePos="0" relativeHeight="487633920" behindDoc="1" locked="0" layoutInCell="1" allowOverlap="1" wp14:anchorId="6FBB51B0" wp14:editId="0039B611">
            <wp:simplePos x="0" y="0"/>
            <wp:positionH relativeFrom="page">
              <wp:posOffset>1168393</wp:posOffset>
            </wp:positionH>
            <wp:positionV relativeFrom="paragraph">
              <wp:posOffset>137920</wp:posOffset>
            </wp:positionV>
            <wp:extent cx="1295276" cy="152400"/>
            <wp:effectExtent l="0" t="0" r="0" b="0"/>
            <wp:wrapTopAndBottom/>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79" cstate="print"/>
                    <a:stretch>
                      <a:fillRect/>
                    </a:stretch>
                  </pic:blipFill>
                  <pic:spPr>
                    <a:xfrm>
                      <a:off x="0" y="0"/>
                      <a:ext cx="1295276" cy="152400"/>
                    </a:xfrm>
                    <a:prstGeom prst="rect">
                      <a:avLst/>
                    </a:prstGeom>
                  </pic:spPr>
                </pic:pic>
              </a:graphicData>
            </a:graphic>
          </wp:anchor>
        </w:drawing>
      </w:r>
    </w:p>
    <w:p w:rsidR="004A4A13" w:rsidRDefault="004A4A13" w14:paraId="701BE96B" w14:textId="77777777">
      <w:pPr>
        <w:pStyle w:val="BodyText"/>
        <w:spacing w:before="11"/>
      </w:pPr>
    </w:p>
    <w:p w:rsidR="004A4A13" w:rsidRDefault="00000000" w14:paraId="79D6AD9F" w14:textId="77777777">
      <w:pPr>
        <w:pStyle w:val="BodyText"/>
        <w:ind w:left="280"/>
      </w:pPr>
      <w:r>
        <w:rPr>
          <w:spacing w:val="-2"/>
        </w:rPr>
        <w:t>INSPECTOR</w:t>
      </w:r>
    </w:p>
    <w:p w:rsidR="004A4A13" w:rsidRDefault="004A4A13" w14:paraId="3BCFA16D" w14:textId="77777777">
      <w:pPr>
        <w:pStyle w:val="BodyText"/>
        <w:rPr>
          <w:sz w:val="20"/>
        </w:rPr>
      </w:pPr>
    </w:p>
    <w:p w:rsidR="004A4A13" w:rsidRDefault="004A4A13" w14:paraId="2770A565" w14:textId="77777777">
      <w:pPr>
        <w:pStyle w:val="BodyText"/>
        <w:rPr>
          <w:sz w:val="20"/>
        </w:rPr>
      </w:pPr>
    </w:p>
    <w:p w:rsidR="004A4A13" w:rsidRDefault="004A4A13" w14:paraId="2785E285" w14:textId="77777777">
      <w:pPr>
        <w:pStyle w:val="BodyText"/>
        <w:rPr>
          <w:sz w:val="20"/>
        </w:rPr>
      </w:pPr>
    </w:p>
    <w:p w:rsidR="004A4A13" w:rsidRDefault="004A4A13" w14:paraId="564FBF17" w14:textId="77777777">
      <w:pPr>
        <w:pStyle w:val="BodyText"/>
        <w:rPr>
          <w:sz w:val="20"/>
        </w:rPr>
      </w:pPr>
    </w:p>
    <w:p w:rsidR="004A4A13" w:rsidRDefault="004A4A13" w14:paraId="4C62A6BA" w14:textId="77777777">
      <w:pPr>
        <w:pStyle w:val="BodyText"/>
        <w:rPr>
          <w:sz w:val="20"/>
        </w:rPr>
      </w:pPr>
    </w:p>
    <w:p w:rsidR="004A4A13" w:rsidRDefault="004A4A13" w14:paraId="7FA31172" w14:textId="77777777">
      <w:pPr>
        <w:pStyle w:val="BodyText"/>
        <w:rPr>
          <w:sz w:val="20"/>
        </w:rPr>
      </w:pPr>
    </w:p>
    <w:p w:rsidR="004A4A13" w:rsidRDefault="004A4A13" w14:paraId="2DE1477D" w14:textId="77777777">
      <w:pPr>
        <w:pStyle w:val="BodyText"/>
        <w:rPr>
          <w:sz w:val="20"/>
        </w:rPr>
      </w:pPr>
    </w:p>
    <w:p w:rsidR="004A4A13" w:rsidRDefault="004A4A13" w14:paraId="368050AA" w14:textId="77777777">
      <w:pPr>
        <w:pStyle w:val="BodyText"/>
        <w:rPr>
          <w:sz w:val="20"/>
        </w:rPr>
      </w:pPr>
    </w:p>
    <w:p w:rsidR="004A4A13" w:rsidRDefault="004A4A13" w14:paraId="73A363D2" w14:textId="77777777">
      <w:pPr>
        <w:pStyle w:val="BodyText"/>
        <w:rPr>
          <w:sz w:val="20"/>
        </w:rPr>
      </w:pPr>
    </w:p>
    <w:p w:rsidR="004A4A13" w:rsidRDefault="004A4A13" w14:paraId="5E3955DD" w14:textId="77777777">
      <w:pPr>
        <w:pStyle w:val="BodyText"/>
        <w:rPr>
          <w:sz w:val="20"/>
        </w:rPr>
      </w:pPr>
    </w:p>
    <w:p w:rsidR="004A4A13" w:rsidRDefault="004A4A13" w14:paraId="589FF2C0" w14:textId="77777777">
      <w:pPr>
        <w:pStyle w:val="BodyText"/>
        <w:rPr>
          <w:sz w:val="20"/>
        </w:rPr>
      </w:pPr>
    </w:p>
    <w:p w:rsidR="004A4A13" w:rsidRDefault="004A4A13" w14:paraId="0B308612" w14:textId="77777777">
      <w:pPr>
        <w:pStyle w:val="BodyText"/>
        <w:rPr>
          <w:sz w:val="20"/>
        </w:rPr>
      </w:pPr>
    </w:p>
    <w:p w:rsidR="004A4A13" w:rsidRDefault="004A4A13" w14:paraId="5F941D9B" w14:textId="77777777">
      <w:pPr>
        <w:pStyle w:val="BodyText"/>
        <w:rPr>
          <w:sz w:val="20"/>
        </w:rPr>
      </w:pPr>
    </w:p>
    <w:p w:rsidR="004A4A13" w:rsidRDefault="004A4A13" w14:paraId="50409E92" w14:textId="77777777">
      <w:pPr>
        <w:pStyle w:val="BodyText"/>
        <w:rPr>
          <w:sz w:val="20"/>
        </w:rPr>
      </w:pPr>
    </w:p>
    <w:p w:rsidR="004A4A13" w:rsidRDefault="004A4A13" w14:paraId="5A102A05" w14:textId="77777777">
      <w:pPr>
        <w:pStyle w:val="BodyText"/>
        <w:rPr>
          <w:sz w:val="20"/>
        </w:rPr>
      </w:pPr>
    </w:p>
    <w:p w:rsidR="004A4A13" w:rsidRDefault="004A4A13" w14:paraId="3928D9A2" w14:textId="77777777">
      <w:pPr>
        <w:pStyle w:val="BodyText"/>
        <w:rPr>
          <w:sz w:val="20"/>
        </w:rPr>
      </w:pPr>
    </w:p>
    <w:p w:rsidR="004A4A13" w:rsidRDefault="004A4A13" w14:paraId="6F31F131" w14:textId="77777777">
      <w:pPr>
        <w:pStyle w:val="BodyText"/>
        <w:rPr>
          <w:sz w:val="20"/>
        </w:rPr>
      </w:pPr>
    </w:p>
    <w:p w:rsidR="004A4A13" w:rsidRDefault="004A4A13" w14:paraId="69FEE0BB" w14:textId="77777777">
      <w:pPr>
        <w:pStyle w:val="BodyText"/>
        <w:rPr>
          <w:sz w:val="20"/>
        </w:rPr>
      </w:pPr>
    </w:p>
    <w:p w:rsidR="004A4A13" w:rsidRDefault="004A4A13" w14:paraId="7200508E" w14:textId="77777777">
      <w:pPr>
        <w:pStyle w:val="BodyText"/>
        <w:rPr>
          <w:sz w:val="20"/>
        </w:rPr>
      </w:pPr>
    </w:p>
    <w:p w:rsidR="004A4A13" w:rsidRDefault="004A4A13" w14:paraId="111F43A3" w14:textId="77777777">
      <w:pPr>
        <w:pStyle w:val="BodyText"/>
        <w:rPr>
          <w:sz w:val="20"/>
        </w:rPr>
      </w:pPr>
    </w:p>
    <w:p w:rsidR="004A4A13" w:rsidRDefault="004A4A13" w14:paraId="777274FD" w14:textId="77777777">
      <w:pPr>
        <w:pStyle w:val="BodyText"/>
        <w:rPr>
          <w:sz w:val="20"/>
        </w:rPr>
      </w:pPr>
    </w:p>
    <w:p w:rsidR="004A4A13" w:rsidRDefault="004A4A13" w14:paraId="7CFF17A0" w14:textId="77777777">
      <w:pPr>
        <w:pStyle w:val="BodyText"/>
        <w:rPr>
          <w:sz w:val="20"/>
        </w:rPr>
      </w:pPr>
    </w:p>
    <w:p w:rsidR="004A4A13" w:rsidRDefault="004A4A13" w14:paraId="613A4FEE" w14:textId="77777777">
      <w:pPr>
        <w:pStyle w:val="BodyText"/>
        <w:rPr>
          <w:sz w:val="20"/>
        </w:rPr>
      </w:pPr>
    </w:p>
    <w:p w:rsidR="004A4A13" w:rsidRDefault="004A4A13" w14:paraId="15195294" w14:textId="77777777">
      <w:pPr>
        <w:pStyle w:val="BodyText"/>
        <w:rPr>
          <w:sz w:val="20"/>
        </w:rPr>
      </w:pPr>
    </w:p>
    <w:p w:rsidR="004A4A13" w:rsidRDefault="004A4A13" w14:paraId="0781A793" w14:textId="77777777">
      <w:pPr>
        <w:pStyle w:val="BodyText"/>
        <w:rPr>
          <w:sz w:val="20"/>
        </w:rPr>
      </w:pPr>
    </w:p>
    <w:p w:rsidR="004A4A13" w:rsidRDefault="004A4A13" w14:paraId="14066189" w14:textId="77777777">
      <w:pPr>
        <w:pStyle w:val="BodyText"/>
        <w:rPr>
          <w:sz w:val="20"/>
        </w:rPr>
      </w:pPr>
    </w:p>
    <w:p w:rsidR="004A4A13" w:rsidRDefault="004A4A13" w14:paraId="53D881E9" w14:textId="77777777">
      <w:pPr>
        <w:pStyle w:val="BodyText"/>
        <w:rPr>
          <w:sz w:val="20"/>
        </w:rPr>
      </w:pPr>
    </w:p>
    <w:p w:rsidR="004A4A13" w:rsidRDefault="004A4A13" w14:paraId="33FCA9E0" w14:textId="77777777">
      <w:pPr>
        <w:pStyle w:val="BodyText"/>
        <w:rPr>
          <w:sz w:val="20"/>
        </w:rPr>
      </w:pPr>
    </w:p>
    <w:p w:rsidR="004A4A13" w:rsidRDefault="004A4A13" w14:paraId="7F0DD53B" w14:textId="77777777">
      <w:pPr>
        <w:pStyle w:val="BodyText"/>
        <w:rPr>
          <w:sz w:val="20"/>
        </w:rPr>
      </w:pPr>
    </w:p>
    <w:p w:rsidR="004A4A13" w:rsidRDefault="004A4A13" w14:paraId="50BA36FD" w14:textId="77777777">
      <w:pPr>
        <w:pStyle w:val="BodyText"/>
        <w:rPr>
          <w:sz w:val="20"/>
        </w:rPr>
      </w:pPr>
    </w:p>
    <w:p w:rsidR="004A4A13" w:rsidRDefault="004A4A13" w14:paraId="12DC59CF" w14:textId="77777777">
      <w:pPr>
        <w:pStyle w:val="BodyText"/>
        <w:rPr>
          <w:sz w:val="20"/>
        </w:rPr>
      </w:pPr>
    </w:p>
    <w:p w:rsidR="004A4A13" w:rsidRDefault="004A4A13" w14:paraId="2A6E2222" w14:textId="77777777">
      <w:pPr>
        <w:pStyle w:val="BodyText"/>
        <w:rPr>
          <w:sz w:val="20"/>
        </w:rPr>
      </w:pPr>
    </w:p>
    <w:p w:rsidR="004A4A13" w:rsidRDefault="004A4A13" w14:paraId="5E203436" w14:textId="77777777">
      <w:pPr>
        <w:pStyle w:val="BodyText"/>
        <w:rPr>
          <w:sz w:val="20"/>
        </w:rPr>
      </w:pPr>
    </w:p>
    <w:p w:rsidR="004A4A13" w:rsidRDefault="004A4A13" w14:paraId="147FEEDC" w14:textId="77777777">
      <w:pPr>
        <w:pStyle w:val="BodyText"/>
        <w:rPr>
          <w:sz w:val="20"/>
        </w:rPr>
      </w:pPr>
    </w:p>
    <w:p w:rsidR="004A4A13" w:rsidRDefault="004A4A13" w14:paraId="0AFB2F56" w14:textId="77777777">
      <w:pPr>
        <w:pStyle w:val="BodyText"/>
        <w:rPr>
          <w:sz w:val="20"/>
        </w:rPr>
      </w:pPr>
    </w:p>
    <w:p w:rsidR="004A4A13" w:rsidRDefault="004A4A13" w14:paraId="6153BFAC" w14:textId="77777777">
      <w:pPr>
        <w:pStyle w:val="BodyText"/>
        <w:rPr>
          <w:sz w:val="20"/>
        </w:rPr>
      </w:pPr>
    </w:p>
    <w:p w:rsidR="004A4A13" w:rsidRDefault="004A4A13" w14:paraId="64ED039F" w14:textId="77777777">
      <w:pPr>
        <w:pStyle w:val="BodyText"/>
        <w:rPr>
          <w:sz w:val="20"/>
        </w:rPr>
      </w:pPr>
    </w:p>
    <w:p w:rsidR="004A4A13" w:rsidRDefault="004A4A13" w14:paraId="73B0D84E" w14:textId="77777777">
      <w:pPr>
        <w:pStyle w:val="BodyText"/>
        <w:rPr>
          <w:sz w:val="20"/>
        </w:rPr>
      </w:pPr>
    </w:p>
    <w:p w:rsidR="004A4A13" w:rsidRDefault="004A4A13" w14:paraId="6267179A" w14:textId="77777777">
      <w:pPr>
        <w:pStyle w:val="BodyText"/>
        <w:rPr>
          <w:sz w:val="20"/>
        </w:rPr>
      </w:pPr>
    </w:p>
    <w:p w:rsidR="004A4A13" w:rsidRDefault="004A4A13" w14:paraId="2801651C" w14:textId="77777777">
      <w:pPr>
        <w:pStyle w:val="BodyText"/>
        <w:rPr>
          <w:sz w:val="20"/>
        </w:rPr>
      </w:pPr>
    </w:p>
    <w:p w:rsidR="004A4A13" w:rsidRDefault="004A4A13" w14:paraId="5890A7CE" w14:textId="77777777">
      <w:pPr>
        <w:pStyle w:val="BodyText"/>
        <w:rPr>
          <w:sz w:val="20"/>
        </w:rPr>
      </w:pPr>
    </w:p>
    <w:p w:rsidR="004A4A13" w:rsidRDefault="004A4A13" w14:paraId="4082725C" w14:textId="77777777">
      <w:pPr>
        <w:pStyle w:val="BodyText"/>
        <w:rPr>
          <w:sz w:val="20"/>
        </w:rPr>
      </w:pPr>
    </w:p>
    <w:p w:rsidR="004A4A13" w:rsidRDefault="004A4A13" w14:paraId="676A1C2B" w14:textId="77777777">
      <w:pPr>
        <w:pStyle w:val="BodyText"/>
        <w:rPr>
          <w:sz w:val="20"/>
        </w:rPr>
      </w:pPr>
    </w:p>
    <w:p w:rsidR="004A4A13" w:rsidRDefault="00000000" w14:paraId="6CC79B46" w14:textId="77777777">
      <w:pPr>
        <w:pStyle w:val="BodyText"/>
        <w:rPr>
          <w:sz w:val="12"/>
        </w:rPr>
      </w:pPr>
      <w:r>
        <w:rPr>
          <w:noProof/>
        </w:rPr>
        <mc:AlternateContent>
          <mc:Choice Requires="wps">
            <w:drawing>
              <wp:anchor distT="0" distB="0" distL="0" distR="0" simplePos="0" relativeHeight="487634432" behindDoc="1" locked="0" layoutInCell="1" allowOverlap="1" wp14:anchorId="410A57A8" wp14:editId="44D1ABB0">
                <wp:simplePos x="0" y="0"/>
                <wp:positionH relativeFrom="page">
                  <wp:posOffset>1137913</wp:posOffset>
                </wp:positionH>
                <wp:positionV relativeFrom="paragraph">
                  <wp:posOffset>102940</wp:posOffset>
                </wp:positionV>
                <wp:extent cx="5629910" cy="127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9910" cy="1270"/>
                        </a:xfrm>
                        <a:custGeom>
                          <a:avLst/>
                          <a:gdLst/>
                          <a:ahLst/>
                          <a:cxnLst/>
                          <a:rect l="l" t="t" r="r" b="b"/>
                          <a:pathLst>
                            <a:path w="5629910">
                              <a:moveTo>
                                <a:pt x="0" y="0"/>
                              </a:moveTo>
                              <a:lnTo>
                                <a:pt x="5629656" y="0"/>
                              </a:lnTo>
                            </a:path>
                          </a:pathLst>
                        </a:custGeom>
                        <a:ln w="27434">
                          <a:solidFill>
                            <a:srgbClr val="2B2B2B"/>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C3EA183">
              <v:shape id="Graphic 178" style="position:absolute;margin-left:89.6pt;margin-top:8.1pt;width:443.3pt;height:.1pt;z-index:-15682048;visibility:visible;mso-wrap-style:square;mso-wrap-distance-left:0;mso-wrap-distance-top:0;mso-wrap-distance-right:0;mso-wrap-distance-bottom:0;mso-position-horizontal:absolute;mso-position-horizontal-relative:page;mso-position-vertical:absolute;mso-position-vertical-relative:text;v-text-anchor:top" coordsize="5629910,1270" o:spid="_x0000_s1026" filled="f" strokecolor="#2b2b2b" strokeweight=".76206mm" path="m,l562965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" w14:anchorId="31A1A60D">
                <v:path arrowok="t"/>
                <w10:wrap type="topAndBottom" anchorx="page"/>
              </v:shape>
            </w:pict>
          </mc:Fallback>
        </mc:AlternateContent>
      </w:r>
    </w:p>
    <w:p w:rsidR="004A4A13" w:rsidRDefault="00000000" w14:paraId="409CBDB9" w14:textId="77777777">
      <w:pPr>
        <w:spacing w:before="114"/>
        <w:ind w:left="118"/>
        <w:jc w:val="center"/>
        <w:rPr>
          <w:sz w:val="17"/>
        </w:rPr>
      </w:pPr>
      <w:r>
        <w:rPr>
          <w:color w:val="313131"/>
          <w:w w:val="104"/>
          <w:sz w:val="17"/>
        </w:rPr>
        <w:t>2</w:t>
      </w:r>
    </w:p>
    <w:p w:rsidR="004A4A13" w:rsidRDefault="004A4A13" w14:paraId="58272E42" w14:textId="77777777">
      <w:pPr>
        <w:jc w:val="center"/>
        <w:rPr>
          <w:sz w:val="17"/>
        </w:rPr>
        <w:sectPr w:rsidR="004A4A13">
          <w:headerReference w:type="default" r:id="rId80"/>
          <w:footerReference w:type="default" r:id="rId81"/>
          <w:pgSz w:w="11920" w:h="16840" w:orient="portrait"/>
          <w:pgMar w:top="760" w:right="1120" w:bottom="280" w:left="1520" w:header="0" w:footer="0" w:gutter="0"/>
          <w:cols w:space="720"/>
        </w:sectPr>
      </w:pPr>
    </w:p>
    <w:p w:rsidR="004A4A13" w:rsidP="52D9D8D6" w:rsidRDefault="52D9D8D6" w14:paraId="318224D1" w14:textId="487AD965">
      <w:pPr>
        <w:pStyle w:val="Heading1"/>
      </w:pPr>
      <w:r w:rsidRPr="52D9D8D6">
        <w:rPr>
          <w:color w:val="051B3E"/>
        </w:rPr>
        <w:lastRenderedPageBreak/>
        <w:t>Appendix 3</w:t>
      </w:r>
    </w:p>
    <w:p w:rsidR="004A4A13" w:rsidP="52D9D8D6" w:rsidRDefault="004A4A13" w14:paraId="4DC4E0D3" w14:textId="118F24B6">
      <w:pPr>
        <w:pStyle w:val="Heading1"/>
        <w:rPr>
          <w:color w:val="051B3E"/>
        </w:rPr>
      </w:pPr>
    </w:p>
    <w:p w:rsidR="004A4A13" w:rsidP="52D9D8D6" w:rsidRDefault="004A4A13" w14:paraId="532563F4" w14:textId="3CB43B3C">
      <w:pPr>
        <w:pStyle w:val="Heading1"/>
        <w:rPr>
          <w:color w:val="051B3E"/>
        </w:rPr>
      </w:pPr>
    </w:p>
    <w:p w:rsidR="004A4A13" w:rsidP="52D9D8D6" w:rsidRDefault="004A4A13" w14:paraId="296EAB9D" w14:textId="22601F1A">
      <w:pPr>
        <w:pStyle w:val="Heading1"/>
        <w:rPr>
          <w:color w:val="051B3E"/>
        </w:rPr>
      </w:pPr>
    </w:p>
    <w:p w:rsidR="004A4A13" w:rsidP="52D9D8D6" w:rsidRDefault="004A4A13" w14:paraId="278EEAC3" w14:textId="6E05A85B">
      <w:pPr>
        <w:pStyle w:val="Heading1"/>
        <w:rPr>
          <w:color w:val="051B3E"/>
        </w:rPr>
      </w:pPr>
    </w:p>
    <w:p w:rsidR="004A4A13" w:rsidP="52D9D8D6" w:rsidRDefault="004A4A13" w14:paraId="273E9B47" w14:textId="47C29017">
      <w:pPr>
        <w:pStyle w:val="Heading1"/>
        <w:rPr>
          <w:color w:val="051B3E"/>
        </w:rPr>
      </w:pPr>
    </w:p>
    <w:p w:rsidR="004A4A13" w:rsidP="52D9D8D6" w:rsidRDefault="004A4A13" w14:paraId="3BDFDE45" w14:textId="4449064C">
      <w:pPr>
        <w:pStyle w:val="Heading1"/>
        <w:rPr>
          <w:color w:val="051B3E"/>
        </w:rPr>
      </w:pPr>
    </w:p>
    <w:p w:rsidR="004A4A13" w:rsidP="52D9D8D6" w:rsidRDefault="004A4A13" w14:paraId="1B25434D" w14:textId="4914B8FD">
      <w:pPr>
        <w:pStyle w:val="Heading1"/>
        <w:rPr>
          <w:color w:val="051B3E"/>
        </w:rPr>
      </w:pPr>
    </w:p>
    <w:p w:rsidR="004A4A13" w:rsidP="52D9D8D6" w:rsidRDefault="004A4A13" w14:paraId="29D1A433" w14:textId="514B83AE">
      <w:pPr>
        <w:pStyle w:val="Heading1"/>
        <w:rPr>
          <w:color w:val="051B3E"/>
        </w:rPr>
      </w:pPr>
    </w:p>
    <w:p w:rsidR="004A4A13" w:rsidP="52D9D8D6" w:rsidRDefault="004A4A13" w14:paraId="340114A3" w14:textId="12E4C329">
      <w:pPr>
        <w:pStyle w:val="Heading1"/>
        <w:rPr>
          <w:color w:val="051B3E"/>
        </w:rPr>
      </w:pPr>
    </w:p>
    <w:p w:rsidR="004A4A13" w:rsidP="52D9D8D6" w:rsidRDefault="004A4A13" w14:paraId="1CFFD4F9" w14:textId="7BBCB581">
      <w:pPr>
        <w:pStyle w:val="Heading1"/>
        <w:rPr>
          <w:color w:val="051B3E"/>
        </w:rPr>
      </w:pPr>
    </w:p>
    <w:p w:rsidR="004A4A13" w:rsidP="52D9D8D6" w:rsidRDefault="004A4A13" w14:paraId="3E6B1C30" w14:textId="73BDD19F">
      <w:pPr>
        <w:pStyle w:val="Heading1"/>
        <w:rPr>
          <w:color w:val="051B3E"/>
        </w:rPr>
      </w:pPr>
    </w:p>
    <w:p w:rsidR="004A4A13" w:rsidP="52D9D8D6" w:rsidRDefault="004A4A13" w14:paraId="35F53FB3" w14:textId="11676B82">
      <w:pPr>
        <w:pStyle w:val="Heading1"/>
        <w:rPr>
          <w:color w:val="051B3E"/>
        </w:rPr>
      </w:pPr>
    </w:p>
    <w:p w:rsidR="004A4A13" w:rsidP="52D9D8D6" w:rsidRDefault="004A4A13" w14:paraId="1B74493D" w14:textId="61C6E277">
      <w:pPr>
        <w:pStyle w:val="Heading1"/>
        <w:rPr>
          <w:color w:val="051B3E"/>
        </w:rPr>
      </w:pPr>
    </w:p>
    <w:p w:rsidR="004A4A13" w:rsidP="52D9D8D6" w:rsidRDefault="004A4A13" w14:paraId="56405329" w14:textId="7646C52C">
      <w:pPr>
        <w:pStyle w:val="Heading1"/>
        <w:rPr>
          <w:color w:val="051B3E"/>
        </w:rPr>
      </w:pPr>
    </w:p>
    <w:p w:rsidR="004A4A13" w:rsidP="52D9D8D6" w:rsidRDefault="004A4A13" w14:paraId="6532CF15" w14:textId="1FBA02E8">
      <w:pPr>
        <w:pStyle w:val="Heading1"/>
        <w:rPr>
          <w:color w:val="051B3E"/>
        </w:rPr>
      </w:pPr>
    </w:p>
    <w:p w:rsidR="004A4A13" w:rsidRDefault="003A41AB" w14:paraId="132EC028" w14:textId="19A7AB47">
      <w:pPr>
        <w:pStyle w:val="BodyText"/>
        <w:rPr>
          <w:sz w:val="20"/>
        </w:rPr>
      </w:pPr>
      <w:r>
        <w:rPr>
          <w:noProof/>
          <w:sz w:val="20"/>
        </w:rPr>
        <w:lastRenderedPageBreak/>
        <w:drawing>
          <wp:inline distT="0" distB="0" distL="0" distR="0" wp14:anchorId="5062906B" wp14:editId="4AB7FB8D">
            <wp:extent cx="5695950" cy="7832090"/>
            <wp:effectExtent l="0" t="0" r="6350" b="3810"/>
            <wp:docPr id="56692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9258" name="Picture 5669258"/>
                    <pic:cNvPicPr/>
                  </pic:nvPicPr>
                  <pic:blipFill>
                    <a:blip r:embed="rId82">
                      <a:extLst>
                        <a:ext uri="{28A0092B-C50C-407E-A947-70E740481C1C}">
                          <a14:useLocalDpi xmlns:a14="http://schemas.microsoft.com/office/drawing/2010/main" val="0"/>
                        </a:ext>
                      </a:extLst>
                    </a:blip>
                    <a:stretch>
                      <a:fillRect/>
                    </a:stretch>
                  </pic:blipFill>
                  <pic:spPr>
                    <a:xfrm>
                      <a:off x="0" y="0"/>
                      <a:ext cx="5695950" cy="7832090"/>
                    </a:xfrm>
                    <a:prstGeom prst="rect">
                      <a:avLst/>
                    </a:prstGeom>
                  </pic:spPr>
                </pic:pic>
              </a:graphicData>
            </a:graphic>
          </wp:inline>
        </w:drawing>
      </w:r>
    </w:p>
    <w:p w:rsidR="004A4A13" w:rsidRDefault="004A4A13" w14:paraId="038E6F17" w14:textId="46F5FC74">
      <w:pPr>
        <w:pStyle w:val="BodyText"/>
        <w:rPr>
          <w:sz w:val="20"/>
        </w:rPr>
      </w:pPr>
    </w:p>
    <w:p w:rsidR="004A4A13" w:rsidRDefault="004A4A13" w14:paraId="0A486D72" w14:textId="77777777">
      <w:pPr>
        <w:pStyle w:val="BodyText"/>
        <w:rPr>
          <w:sz w:val="20"/>
        </w:rPr>
      </w:pPr>
    </w:p>
    <w:p w:rsidR="004A4A13" w:rsidRDefault="004A4A13" w14:paraId="179B68B6" w14:textId="77777777">
      <w:pPr>
        <w:pStyle w:val="BodyText"/>
        <w:rPr>
          <w:sz w:val="20"/>
        </w:rPr>
      </w:pPr>
    </w:p>
    <w:p w:rsidR="004A4A13" w:rsidRDefault="004A4A13" w14:paraId="400CCDBB" w14:textId="77777777">
      <w:pPr>
        <w:pStyle w:val="BodyText"/>
        <w:rPr>
          <w:sz w:val="20"/>
        </w:rPr>
      </w:pPr>
    </w:p>
    <w:p w:rsidR="004A4A13" w:rsidRDefault="004A4A13" w14:paraId="463D60F1" w14:textId="77777777">
      <w:pPr>
        <w:pStyle w:val="BodyText"/>
        <w:rPr>
          <w:sz w:val="20"/>
        </w:rPr>
      </w:pPr>
    </w:p>
    <w:p w:rsidR="004A4A13" w:rsidRDefault="004A4A13" w14:paraId="3BBCC781" w14:textId="77777777">
      <w:pPr>
        <w:pStyle w:val="BodyText"/>
        <w:rPr>
          <w:sz w:val="20"/>
        </w:rPr>
      </w:pPr>
    </w:p>
    <w:p w:rsidR="004A4A13" w:rsidRDefault="004A4A13" w14:paraId="543E846B" w14:textId="77777777">
      <w:pPr>
        <w:pStyle w:val="BodyText"/>
        <w:rPr>
          <w:sz w:val="20"/>
        </w:rPr>
      </w:pPr>
    </w:p>
    <w:p w:rsidR="004A4A13" w:rsidRDefault="004A4A13" w14:paraId="7D6ACD91" w14:textId="77777777">
      <w:pPr>
        <w:pStyle w:val="BodyText"/>
        <w:rPr>
          <w:sz w:val="20"/>
        </w:rPr>
      </w:pPr>
    </w:p>
    <w:p w:rsidR="004A4A13" w:rsidRDefault="004A4A13" w14:paraId="055D2592" w14:textId="77777777">
      <w:pPr>
        <w:pStyle w:val="BodyText"/>
        <w:rPr>
          <w:sz w:val="20"/>
        </w:rPr>
      </w:pPr>
    </w:p>
    <w:p w:rsidR="004A4A13" w:rsidRDefault="004A4A13" w14:paraId="6177091C" w14:textId="77777777">
      <w:pPr>
        <w:pStyle w:val="BodyText"/>
        <w:rPr>
          <w:sz w:val="20"/>
        </w:rPr>
      </w:pPr>
    </w:p>
    <w:p w:rsidR="004A4A13" w:rsidRDefault="004A4A13" w14:paraId="2EA5646B" w14:textId="77777777">
      <w:pPr>
        <w:pStyle w:val="BodyText"/>
        <w:rPr>
          <w:sz w:val="20"/>
        </w:rPr>
      </w:pPr>
    </w:p>
    <w:p w:rsidR="004A4A13" w:rsidRDefault="004A4A13" w14:paraId="1A0A3045" w14:textId="77777777">
      <w:pPr>
        <w:pStyle w:val="BodyText"/>
        <w:rPr>
          <w:sz w:val="20"/>
        </w:rPr>
      </w:pPr>
    </w:p>
    <w:p w:rsidR="004A4A13" w:rsidRDefault="004A4A13" w14:paraId="13EA80EA" w14:textId="77777777">
      <w:pPr>
        <w:pStyle w:val="BodyText"/>
        <w:rPr>
          <w:sz w:val="20"/>
        </w:rPr>
      </w:pPr>
    </w:p>
    <w:p w:rsidR="004A4A13" w:rsidRDefault="004A4A13" w14:paraId="26604D2D" w14:textId="77777777">
      <w:pPr>
        <w:pStyle w:val="BodyText"/>
        <w:rPr>
          <w:sz w:val="20"/>
        </w:rPr>
      </w:pPr>
    </w:p>
    <w:p w:rsidR="004A4A13" w:rsidRDefault="003A41AB" w14:paraId="577D8BB7" w14:textId="3A9F1181">
      <w:pPr>
        <w:pStyle w:val="BodyText"/>
        <w:rPr>
          <w:sz w:val="20"/>
        </w:rPr>
      </w:pPr>
      <w:r>
        <w:rPr>
          <w:noProof/>
          <w:sz w:val="20"/>
        </w:rPr>
        <w:drawing>
          <wp:inline distT="0" distB="0" distL="0" distR="0" wp14:anchorId="036F65E6" wp14:editId="721602D5">
            <wp:extent cx="5695950" cy="6951345"/>
            <wp:effectExtent l="0" t="0" r="6350" b="0"/>
            <wp:docPr id="7882251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225153" name="Picture 788225153"/>
                    <pic:cNvPicPr/>
                  </pic:nvPicPr>
                  <pic:blipFill>
                    <a:blip r:embed="rId83">
                      <a:extLst>
                        <a:ext uri="{28A0092B-C50C-407E-A947-70E740481C1C}">
                          <a14:useLocalDpi xmlns:a14="http://schemas.microsoft.com/office/drawing/2010/main" val="0"/>
                        </a:ext>
                      </a:extLst>
                    </a:blip>
                    <a:stretch>
                      <a:fillRect/>
                    </a:stretch>
                  </pic:blipFill>
                  <pic:spPr>
                    <a:xfrm>
                      <a:off x="0" y="0"/>
                      <a:ext cx="5695950" cy="6951345"/>
                    </a:xfrm>
                    <a:prstGeom prst="rect">
                      <a:avLst/>
                    </a:prstGeom>
                  </pic:spPr>
                </pic:pic>
              </a:graphicData>
            </a:graphic>
          </wp:inline>
        </w:drawing>
      </w:r>
    </w:p>
    <w:p w:rsidR="004A4A13" w:rsidRDefault="004A4A13" w14:paraId="0665D98E" w14:textId="77777777">
      <w:pPr>
        <w:pStyle w:val="BodyText"/>
        <w:rPr>
          <w:sz w:val="20"/>
        </w:rPr>
      </w:pPr>
    </w:p>
    <w:p w:rsidR="004A4A13" w:rsidRDefault="004A4A13" w14:paraId="0C57C98C" w14:textId="77777777">
      <w:pPr>
        <w:pStyle w:val="BodyText"/>
        <w:rPr>
          <w:sz w:val="20"/>
        </w:rPr>
      </w:pPr>
    </w:p>
    <w:p w:rsidR="004A4A13" w:rsidRDefault="004A4A13" w14:paraId="1EDBB2BD" w14:textId="77777777">
      <w:pPr>
        <w:pStyle w:val="BodyText"/>
        <w:rPr>
          <w:sz w:val="20"/>
        </w:rPr>
      </w:pPr>
    </w:p>
    <w:p w:rsidR="004A4A13" w:rsidRDefault="004A4A13" w14:paraId="6D64BCF2" w14:textId="77777777">
      <w:pPr>
        <w:pStyle w:val="BodyText"/>
        <w:rPr>
          <w:sz w:val="20"/>
        </w:rPr>
      </w:pPr>
    </w:p>
    <w:p w:rsidR="004A4A13" w:rsidRDefault="004A4A13" w14:paraId="4CB18A46" w14:textId="77777777">
      <w:pPr>
        <w:pStyle w:val="BodyText"/>
        <w:rPr>
          <w:sz w:val="20"/>
        </w:rPr>
      </w:pPr>
    </w:p>
    <w:p w:rsidR="004A4A13" w:rsidRDefault="004A4A13" w14:paraId="52126ABB" w14:textId="77777777">
      <w:pPr>
        <w:pStyle w:val="BodyText"/>
        <w:rPr>
          <w:sz w:val="20"/>
        </w:rPr>
      </w:pPr>
    </w:p>
    <w:p w:rsidR="004A4A13" w:rsidRDefault="004A4A13" w14:paraId="279576D4" w14:textId="77777777">
      <w:pPr>
        <w:pStyle w:val="BodyText"/>
        <w:rPr>
          <w:sz w:val="20"/>
        </w:rPr>
      </w:pPr>
    </w:p>
    <w:p w:rsidR="004A4A13" w:rsidRDefault="004A4A13" w14:paraId="2BFC7643" w14:textId="77777777">
      <w:pPr>
        <w:pStyle w:val="BodyText"/>
        <w:rPr>
          <w:sz w:val="20"/>
        </w:rPr>
      </w:pPr>
    </w:p>
    <w:p w:rsidR="004A4A13" w:rsidRDefault="004A4A13" w14:paraId="0F51BA9D" w14:textId="77777777">
      <w:pPr>
        <w:pStyle w:val="BodyText"/>
        <w:rPr>
          <w:sz w:val="20"/>
        </w:rPr>
      </w:pPr>
    </w:p>
    <w:p w:rsidR="004A4A13" w:rsidRDefault="004A4A13" w14:paraId="4D70DD72" w14:textId="77777777">
      <w:pPr>
        <w:pStyle w:val="BodyText"/>
        <w:rPr>
          <w:sz w:val="20"/>
        </w:rPr>
      </w:pPr>
    </w:p>
    <w:p w:rsidR="004A4A13" w:rsidRDefault="004A4A13" w14:paraId="7DEC3208" w14:textId="77777777">
      <w:pPr>
        <w:pStyle w:val="BodyText"/>
        <w:rPr>
          <w:sz w:val="20"/>
        </w:rPr>
      </w:pPr>
    </w:p>
    <w:p w:rsidR="004A4A13" w:rsidRDefault="004A4A13" w14:paraId="69485204" w14:textId="77777777">
      <w:pPr>
        <w:pStyle w:val="BodyText"/>
        <w:rPr>
          <w:sz w:val="20"/>
        </w:rPr>
      </w:pPr>
    </w:p>
    <w:p w:rsidR="004A4A13" w:rsidRDefault="004A4A13" w14:paraId="167F6010" w14:textId="77777777">
      <w:pPr>
        <w:pStyle w:val="BodyText"/>
        <w:rPr>
          <w:sz w:val="20"/>
        </w:rPr>
      </w:pPr>
    </w:p>
    <w:p w:rsidR="004A4A13" w:rsidRDefault="004A4A13" w14:paraId="2F94FBE9" w14:textId="77777777">
      <w:pPr>
        <w:pStyle w:val="BodyText"/>
        <w:rPr>
          <w:sz w:val="20"/>
        </w:rPr>
      </w:pPr>
    </w:p>
    <w:p w:rsidR="004A4A13" w:rsidRDefault="004A4A13" w14:paraId="0190F908" w14:textId="77777777">
      <w:pPr>
        <w:pStyle w:val="BodyText"/>
        <w:rPr>
          <w:sz w:val="20"/>
        </w:rPr>
      </w:pPr>
    </w:p>
    <w:p w:rsidR="004A4A13" w:rsidRDefault="004A4A13" w14:paraId="31AE6426" w14:textId="77777777">
      <w:pPr>
        <w:pStyle w:val="BodyText"/>
        <w:rPr>
          <w:sz w:val="20"/>
        </w:rPr>
      </w:pPr>
    </w:p>
    <w:p w:rsidR="004A4A13" w:rsidRDefault="004A4A13" w14:paraId="0A44E126" w14:textId="77777777">
      <w:pPr>
        <w:pStyle w:val="BodyText"/>
        <w:rPr>
          <w:sz w:val="20"/>
        </w:rPr>
      </w:pPr>
    </w:p>
    <w:p w:rsidR="004A4A13" w:rsidRDefault="004A4A13" w14:paraId="0F7E1788" w14:textId="77777777">
      <w:pPr>
        <w:pStyle w:val="BodyText"/>
        <w:rPr>
          <w:sz w:val="20"/>
        </w:rPr>
      </w:pPr>
    </w:p>
    <w:p w:rsidR="004A4A13" w:rsidRDefault="004A4A13" w14:paraId="73597862" w14:textId="77777777">
      <w:pPr>
        <w:pStyle w:val="BodyText"/>
        <w:rPr>
          <w:sz w:val="20"/>
        </w:rPr>
      </w:pPr>
    </w:p>
    <w:p w:rsidR="004A4A13" w:rsidRDefault="004A4A13" w14:paraId="4A6C4418" w14:textId="77777777">
      <w:pPr>
        <w:pStyle w:val="BodyText"/>
        <w:rPr>
          <w:sz w:val="20"/>
        </w:rPr>
      </w:pPr>
    </w:p>
    <w:p w:rsidR="004A4A13" w:rsidRDefault="004A4A13" w14:paraId="367D31F3" w14:textId="77777777">
      <w:pPr>
        <w:pStyle w:val="BodyText"/>
        <w:rPr>
          <w:sz w:val="20"/>
        </w:rPr>
      </w:pPr>
    </w:p>
    <w:p w:rsidR="004A4A13" w:rsidRDefault="004A4A13" w14:paraId="7BF1F9F6" w14:textId="77777777">
      <w:pPr>
        <w:pStyle w:val="BodyText"/>
        <w:rPr>
          <w:sz w:val="20"/>
        </w:rPr>
      </w:pPr>
    </w:p>
    <w:p w:rsidR="004A4A13" w:rsidRDefault="004A4A13" w14:paraId="0D0F4589" w14:textId="77777777">
      <w:pPr>
        <w:pStyle w:val="BodyText"/>
        <w:rPr>
          <w:sz w:val="20"/>
        </w:rPr>
      </w:pPr>
    </w:p>
    <w:p w:rsidR="004A4A13" w:rsidRDefault="004A4A13" w14:paraId="1DEB534A" w14:textId="77777777">
      <w:pPr>
        <w:pStyle w:val="BodyText"/>
        <w:rPr>
          <w:sz w:val="20"/>
        </w:rPr>
      </w:pPr>
    </w:p>
    <w:p w:rsidR="004A4A13" w:rsidRDefault="004A4A13" w14:paraId="67E71266" w14:textId="77777777">
      <w:pPr>
        <w:pStyle w:val="BodyText"/>
        <w:rPr>
          <w:sz w:val="20"/>
        </w:rPr>
      </w:pPr>
    </w:p>
    <w:p w:rsidR="004A4A13" w:rsidRDefault="004A4A13" w14:paraId="26B9CF10" w14:textId="77777777">
      <w:pPr>
        <w:pStyle w:val="BodyText"/>
        <w:rPr>
          <w:sz w:val="20"/>
        </w:rPr>
      </w:pPr>
    </w:p>
    <w:p w:rsidR="004A4A13" w:rsidRDefault="004A4A13" w14:paraId="414963E4" w14:textId="77777777">
      <w:pPr>
        <w:pStyle w:val="BodyText"/>
        <w:rPr>
          <w:sz w:val="20"/>
        </w:rPr>
      </w:pPr>
    </w:p>
    <w:p w:rsidR="004A4A13" w:rsidRDefault="004A4A13" w14:paraId="3789FBD1" w14:textId="77777777">
      <w:pPr>
        <w:pStyle w:val="BodyText"/>
        <w:rPr>
          <w:sz w:val="20"/>
        </w:rPr>
      </w:pPr>
    </w:p>
    <w:p w:rsidR="004A4A13" w:rsidRDefault="004A4A13" w14:paraId="438E6089" w14:textId="77777777">
      <w:pPr>
        <w:pStyle w:val="BodyText"/>
        <w:rPr>
          <w:sz w:val="20"/>
        </w:rPr>
      </w:pPr>
    </w:p>
    <w:p w:rsidR="004A4A13" w:rsidRDefault="004A4A13" w14:paraId="481A38EB" w14:textId="77777777">
      <w:pPr>
        <w:pStyle w:val="BodyText"/>
        <w:rPr>
          <w:sz w:val="20"/>
        </w:rPr>
      </w:pPr>
    </w:p>
    <w:p w:rsidR="004A4A13" w:rsidRDefault="004A4A13" w14:paraId="31065E59" w14:textId="77777777">
      <w:pPr>
        <w:pStyle w:val="BodyText"/>
        <w:rPr>
          <w:sz w:val="20"/>
        </w:rPr>
      </w:pPr>
    </w:p>
    <w:p w:rsidR="004A4A13" w:rsidRDefault="004A4A13" w14:paraId="5C5E410A" w14:textId="77777777">
      <w:pPr>
        <w:pStyle w:val="BodyText"/>
        <w:rPr>
          <w:sz w:val="20"/>
        </w:rPr>
      </w:pPr>
    </w:p>
    <w:p w:rsidR="004A4A13" w:rsidRDefault="004A4A13" w14:paraId="26F20C21" w14:textId="77777777">
      <w:pPr>
        <w:pStyle w:val="BodyText"/>
        <w:rPr>
          <w:sz w:val="20"/>
        </w:rPr>
      </w:pPr>
    </w:p>
    <w:p w:rsidR="004A4A13" w:rsidRDefault="004A4A13" w14:paraId="2EC80C41" w14:textId="77777777">
      <w:pPr>
        <w:pStyle w:val="BodyText"/>
        <w:rPr>
          <w:sz w:val="20"/>
        </w:rPr>
      </w:pPr>
    </w:p>
    <w:p w:rsidR="004A4A13" w:rsidRDefault="004A4A13" w14:paraId="4B8AF147" w14:textId="77777777">
      <w:pPr>
        <w:pStyle w:val="BodyText"/>
        <w:rPr>
          <w:sz w:val="20"/>
        </w:rPr>
      </w:pPr>
    </w:p>
    <w:p w:rsidR="004A4A13" w:rsidRDefault="004A4A13" w14:paraId="2C571E90" w14:textId="77777777">
      <w:pPr>
        <w:pStyle w:val="BodyText"/>
        <w:rPr>
          <w:sz w:val="20"/>
        </w:rPr>
      </w:pPr>
    </w:p>
    <w:p w:rsidR="004A4A13" w:rsidRDefault="004A4A13" w14:paraId="253C5820" w14:textId="77777777">
      <w:pPr>
        <w:pStyle w:val="BodyText"/>
        <w:spacing w:before="7"/>
        <w:rPr>
          <w:sz w:val="20"/>
        </w:rPr>
      </w:pPr>
    </w:p>
    <w:sectPr w:rsidR="004A4A13">
      <w:headerReference w:type="default" r:id="rId84"/>
      <w:footerReference w:type="default" r:id="rId85"/>
      <w:pgSz w:w="11910" w:h="16840" w:orient="portrait"/>
      <w:pgMar w:top="1920" w:right="1260" w:bottom="280" w:left="16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F2A37" w:rsidRDefault="00EF2A37" w14:paraId="1F7DB811" w14:textId="77777777">
      <w:r>
        <w:separator/>
      </w:r>
    </w:p>
  </w:endnote>
  <w:endnote w:type="continuationSeparator" w:id="0">
    <w:p w:rsidR="00EF2A37" w:rsidRDefault="00EF2A37" w14:paraId="085A538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7C4B02EF" w14:textId="2745363C">
    <w:pPr>
      <w:pStyle w:val="BodyText"/>
      <w:spacing w:line="14" w:lineRule="auto"/>
      <w:rPr>
        <w:sz w:val="20"/>
      </w:rPr>
    </w:pPr>
    <w:r>
      <w:rPr>
        <w:noProof/>
      </w:rPr>
      <mc:AlternateContent>
        <mc:Choice Requires="wps">
          <w:drawing>
            <wp:anchor distT="0" distB="0" distL="0" distR="0" simplePos="0" relativeHeight="486419968" behindDoc="1" locked="0" layoutInCell="1" allowOverlap="1" wp14:anchorId="6C26DB91" wp14:editId="253E73D7">
              <wp:simplePos x="0" y="0"/>
              <wp:positionH relativeFrom="page">
                <wp:posOffset>887983</wp:posOffset>
              </wp:positionH>
              <wp:positionV relativeFrom="page">
                <wp:posOffset>10067497</wp:posOffset>
              </wp:positionV>
              <wp:extent cx="1386840" cy="37020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6840" cy="370205"/>
                      </a:xfrm>
                      <a:prstGeom prst="rect">
                        <a:avLst/>
                      </a:prstGeom>
                    </wps:spPr>
                    <wps:txbx>
                      <w:txbxContent>
                        <w:p w:rsidR="004A4A13" w:rsidRDefault="004A4A13" w14:paraId="76D16018" w14:textId="4DBB537A">
                          <w:pPr>
                            <w:spacing w:line="180" w:lineRule="exact"/>
                            <w:ind w:left="20"/>
                            <w:rPr>
                              <w:sz w:val="16"/>
                            </w:rPr>
                          </w:pP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6C26DB91">
              <v:stroke joinstyle="miter"/>
              <v:path gradientshapeok="t" o:connecttype="rect"/>
            </v:shapetype>
            <v:shape id="Textbox 18" style="position:absolute;margin-left:69.9pt;margin-top:792.7pt;width:109.2pt;height:29.15pt;z-index:-16896512;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">
              <v:textbox inset="0,0,0,0">
                <w:txbxContent>
                  <w:p w:rsidR="004A4A13" w:rsidRDefault="004A4A13" w14:paraId="76D16018" w14:textId="4DBB537A">
                    <w:pPr>
                      <w:spacing w:line="180" w:lineRule="exact"/>
                      <w:ind w:left="20"/>
                      <w:rPr>
                        <w:sz w:val="16"/>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469D4C53" w14:textId="77777777">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7EF88A22" w14:textId="77777777">
    <w:pPr>
      <w:pStyle w:val="BodyText"/>
      <w:spacing w:line="14" w:lineRule="auto"/>
      <w:rPr>
        <w:sz w:val="20"/>
      </w:rPr>
    </w:pPr>
    <w:r>
      <w:rPr>
        <w:noProof/>
      </w:rPr>
      <mc:AlternateContent>
        <mc:Choice Requires="wps">
          <w:drawing>
            <wp:anchor distT="0" distB="0" distL="0" distR="0" simplePos="0" relativeHeight="486420480" behindDoc="1" locked="0" layoutInCell="1" allowOverlap="1" wp14:anchorId="1DB8AD24" wp14:editId="50D6F812">
              <wp:simplePos x="0" y="0"/>
              <wp:positionH relativeFrom="page">
                <wp:posOffset>3865549</wp:posOffset>
              </wp:positionH>
              <wp:positionV relativeFrom="page">
                <wp:posOffset>10087333</wp:posOffset>
              </wp:positionV>
              <wp:extent cx="957580" cy="16764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7580" cy="167640"/>
                      </a:xfrm>
                      <a:prstGeom prst="rect">
                        <a:avLst/>
                      </a:prstGeom>
                    </wps:spPr>
                    <wps:txbx>
                      <w:txbxContent>
                        <w:p w:rsidR="004A4A13" w:rsidRDefault="00000000" w14:paraId="6276A539" w14:textId="77777777">
                          <w:pPr>
                            <w:spacing w:before="13"/>
                            <w:ind w:left="20"/>
                            <w:rPr>
                              <w:sz w:val="20"/>
                            </w:rPr>
                          </w:pPr>
                          <w:r>
                            <w:rPr>
                              <w:spacing w:val="-2"/>
                              <w:sz w:val="20"/>
                            </w:rPr>
                            <w:t>122496/LE/2019</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1DB8AD24">
              <v:stroke joinstyle="miter"/>
              <v:path gradientshapeok="t" o:connecttype="rect"/>
            </v:shapetype>
            <v:shape id="Textbox 21" style="position:absolute;margin-left:304.35pt;margin-top:794.3pt;width:75.4pt;height:13.2pt;z-index:-16896000;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">
              <v:textbox inset="0,0,0,0">
                <w:txbxContent>
                  <w:p w:rsidR="004A4A13" w:rsidRDefault="00000000" w14:paraId="6276A539" w14:textId="77777777">
                    <w:pPr>
                      <w:spacing w:before="13"/>
                      <w:ind w:left="20"/>
                      <w:rPr>
                        <w:sz w:val="20"/>
                      </w:rPr>
                    </w:pPr>
                    <w:r>
                      <w:rPr>
                        <w:spacing w:val="-2"/>
                        <w:sz w:val="20"/>
                      </w:rPr>
                      <w:t>122496/LE/2019</w:t>
                    </w:r>
                  </w:p>
                </w:txbxContent>
              </v:textbox>
              <w10:wrap anchorx="page" anchory="page"/>
            </v:shape>
          </w:pict>
        </mc:Fallback>
      </mc:AlternateContent>
    </w:r>
    <w:r>
      <w:rPr>
        <w:noProof/>
      </w:rPr>
      <mc:AlternateContent>
        <mc:Choice Requires="wps">
          <w:drawing>
            <wp:anchor distT="0" distB="0" distL="0" distR="0" simplePos="0" relativeHeight="486420992" behindDoc="1" locked="0" layoutInCell="1" allowOverlap="1" wp14:anchorId="61F7BB01" wp14:editId="77CE07DA">
              <wp:simplePos x="0" y="0"/>
              <wp:positionH relativeFrom="page">
                <wp:posOffset>6177889</wp:posOffset>
              </wp:positionH>
              <wp:positionV relativeFrom="page">
                <wp:posOffset>10087333</wp:posOffset>
              </wp:positionV>
              <wp:extent cx="675640" cy="16764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67640"/>
                      </a:xfrm>
                      <a:prstGeom prst="rect">
                        <a:avLst/>
                      </a:prstGeom>
                    </wps:spPr>
                    <wps:txbx>
                      <w:txbxContent>
                        <w:p w:rsidR="004A4A13" w:rsidRDefault="00000000" w14:paraId="25C25377" w14:textId="77777777">
                          <w:pPr>
                            <w:spacing w:before="13"/>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of</w:t>
                          </w:r>
                          <w:r>
                            <w:rPr>
                              <w:spacing w:val="-1"/>
                              <w:sz w:val="20"/>
                            </w:rPr>
                            <w:t xml:space="preserve"> </w:t>
                          </w:r>
                          <w:r>
                            <w:rPr>
                              <w:spacing w:val="-10"/>
                              <w:sz w:val="20"/>
                            </w:rPr>
                            <w:t>5</w:t>
                          </w:r>
                        </w:p>
                      </w:txbxContent>
                    </wps:txbx>
                    <wps:bodyPr wrap="square" lIns="0" tIns="0" rIns="0" bIns="0" rtlCol="0">
                      <a:noAutofit/>
                    </wps:bodyPr>
                  </wps:wsp>
                </a:graphicData>
              </a:graphic>
            </wp:anchor>
          </w:drawing>
        </mc:Choice>
        <mc:Fallback xmlns:a="http://schemas.openxmlformats.org/drawingml/2006/main">
          <w:pict>
            <v:shape id="Textbox 22" style="position:absolute;margin-left:486.45pt;margin-top:794.3pt;width:53.2pt;height:13.2pt;z-index:-16895488;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" w14:anchorId="61F7BB01">
              <v:textbox inset="0,0,0,0">
                <w:txbxContent>
                  <w:p w:rsidR="004A4A13" w:rsidRDefault="00000000" w14:paraId="25C25377" w14:textId="77777777">
                    <w:pPr>
                      <w:spacing w:before="13"/>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of</w:t>
                    </w:r>
                    <w:r>
                      <w:rPr>
                        <w:spacing w:val="-1"/>
                        <w:sz w:val="20"/>
                      </w:rPr>
                      <w:t xml:space="preserve"> </w:t>
                    </w:r>
                    <w:r>
                      <w:rPr>
                        <w:spacing w:val="-10"/>
                        <w:sz w:val="20"/>
                      </w:rPr>
                      <w:t>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8E1792" w:rsidRDefault="008E1792" w14:paraId="2B35C36A" w14:textId="77777777">
    <w:pPr>
      <w:pStyle w:val="BodyText"/>
      <w:spacing w:line="14" w:lineRule="auto"/>
      <w:rPr>
        <w:sz w:val="20"/>
      </w:rPr>
    </w:pPr>
    <w:r>
      <w:rPr>
        <w:noProof/>
      </w:rPr>
      <mc:AlternateContent>
        <mc:Choice Requires="wps">
          <w:drawing>
            <wp:anchor distT="0" distB="0" distL="0" distR="0" simplePos="0" relativeHeight="486445568" behindDoc="1" locked="0" layoutInCell="1" allowOverlap="1" wp14:anchorId="60719197" wp14:editId="7FEB4091">
              <wp:simplePos x="0" y="0"/>
              <wp:positionH relativeFrom="page">
                <wp:posOffset>965835</wp:posOffset>
              </wp:positionH>
              <wp:positionV relativeFrom="page">
                <wp:posOffset>10032872</wp:posOffset>
              </wp:positionV>
              <wp:extent cx="59436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59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1" style="position:absolute;margin-left:76.05pt;margin-top:790pt;width:468pt;height:.1pt;z-index:-16870912;visibility:visible;mso-wrap-style:square;mso-wrap-distance-left:0;mso-wrap-distance-top:0;mso-wrap-distance-right:0;mso-wrap-distance-bottom:0;mso-position-horizontal:absolute;mso-position-horizontal-relative:page;mso-position-vertical:absolute;mso-position-vertical-relative:page;v-text-anchor:top" coordsize="5943600,1270" o:spid="_x0000_s1026" filled="f" strokeweight=".5pt" path="m,l59435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" w14:anchorId="695D0B88">
              <v:path arrowok="t"/>
              <w10:wrap anchorx="page" anchory="page"/>
            </v:shape>
          </w:pict>
        </mc:Fallback>
      </mc:AlternateContent>
    </w:r>
    <w:r>
      <w:rPr>
        <w:noProof/>
      </w:rPr>
      <mc:AlternateContent>
        <mc:Choice Requires="wps">
          <w:drawing>
            <wp:anchor distT="0" distB="0" distL="0" distR="0" simplePos="0" relativeHeight="486446592" behindDoc="1" locked="0" layoutInCell="1" allowOverlap="1" wp14:anchorId="7F18FE65" wp14:editId="7CE4757A">
              <wp:simplePos x="0" y="0"/>
              <wp:positionH relativeFrom="page">
                <wp:posOffset>955344</wp:posOffset>
              </wp:positionH>
              <wp:positionV relativeFrom="page">
                <wp:posOffset>10039055</wp:posOffset>
              </wp:positionV>
              <wp:extent cx="2216785" cy="1498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785" cy="149860"/>
                      </a:xfrm>
                      <a:prstGeom prst="rect">
                        <a:avLst/>
                      </a:prstGeom>
                    </wps:spPr>
                    <wps:txbx>
                      <w:txbxContent>
                        <w:p w:rsidR="008E1792" w:rsidRDefault="00000000" w14:paraId="07C3952A" w14:textId="77777777">
                          <w:pPr>
                            <w:spacing w:before="21"/>
                            <w:ind w:left="20"/>
                            <w:rPr>
                              <w:sz w:val="16"/>
                            </w:rPr>
                          </w:pPr>
                          <w:hyperlink r:id="rId1">
                            <w:r w:rsidR="008E1792">
                              <w:rPr>
                                <w:color w:val="0000FF"/>
                                <w:spacing w:val="-2"/>
                                <w:sz w:val="16"/>
                                <w:u w:val="single" w:color="0000FF"/>
                              </w:rPr>
                              <w:t>https://www.gov.uk/planning-inspectorate</w:t>
                            </w:r>
                          </w:hyperlink>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7F18FE65">
              <v:stroke joinstyle="miter"/>
              <v:path gradientshapeok="t" o:connecttype="rect"/>
            </v:shapetype>
            <v:shape id="Textbox 2" style="position:absolute;margin-left:75.2pt;margin-top:790.5pt;width:174.55pt;height:11.8pt;z-index:-16869888;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">
              <v:textbox inset="0,0,0,0">
                <w:txbxContent>
                  <w:p w:rsidR="008E1792" w:rsidRDefault="008E1792" w14:paraId="07C3952A" w14:textId="77777777">
                    <w:pPr>
                      <w:spacing w:before="21"/>
                      <w:ind w:left="20"/>
                      <w:rPr>
                        <w:sz w:val="16"/>
                      </w:rPr>
                    </w:pPr>
                    <w:hyperlink r:id="rId2">
                      <w:r>
                        <w:rPr>
                          <w:color w:val="0000FF"/>
                          <w:spacing w:val="-2"/>
                          <w:sz w:val="16"/>
                          <w:u w:val="single" w:color="0000FF"/>
                        </w:rPr>
                        <w:t>https://www.gov.uk/planning-inspectorate</w:t>
                      </w:r>
                    </w:hyperlink>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8E1792" w:rsidRDefault="008E1792" w14:paraId="65880A6B" w14:textId="77777777">
    <w:pPr>
      <w:pStyle w:val="BodyText"/>
      <w:spacing w:line="14" w:lineRule="auto"/>
      <w:rPr>
        <w:sz w:val="20"/>
      </w:rPr>
    </w:pPr>
    <w:r>
      <w:rPr>
        <w:noProof/>
      </w:rPr>
      <mc:AlternateContent>
        <mc:Choice Requires="wps">
          <w:drawing>
            <wp:anchor distT="0" distB="0" distL="0" distR="0" simplePos="0" relativeHeight="486449664" behindDoc="1" locked="0" layoutInCell="1" allowOverlap="1" wp14:anchorId="37884CDE" wp14:editId="02F9A1D7">
              <wp:simplePos x="0" y="0"/>
              <wp:positionH relativeFrom="page">
                <wp:posOffset>965835</wp:posOffset>
              </wp:positionH>
              <wp:positionV relativeFrom="page">
                <wp:posOffset>9979329</wp:posOffset>
              </wp:positionV>
              <wp:extent cx="5943600" cy="1270"/>
              <wp:effectExtent l="0" t="0" r="0" b="0"/>
              <wp:wrapNone/>
              <wp:docPr id="142942698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59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8" style="position:absolute;margin-left:76.05pt;margin-top:785.75pt;width:468pt;height:.1pt;z-index:-16866816;visibility:visible;mso-wrap-style:square;mso-wrap-distance-left:0;mso-wrap-distance-top:0;mso-wrap-distance-right:0;mso-wrap-distance-bottom:0;mso-position-horizontal:absolute;mso-position-horizontal-relative:page;mso-position-vertical:absolute;mso-position-vertical-relative:page;v-text-anchor:top" coordsize="5943600,1270" o:spid="_x0000_s1026" filled="f" path="m,l59435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" w14:anchorId="3BCAAD20">
              <v:path arrowok="t"/>
              <w10:wrap anchorx="page" anchory="page"/>
            </v:shape>
          </w:pict>
        </mc:Fallback>
      </mc:AlternateContent>
    </w:r>
    <w:r>
      <w:rPr>
        <w:noProof/>
      </w:rPr>
      <mc:AlternateContent>
        <mc:Choice Requires="wps">
          <w:drawing>
            <wp:anchor distT="0" distB="0" distL="0" distR="0" simplePos="0" relativeHeight="486450688" behindDoc="1" locked="0" layoutInCell="1" allowOverlap="1" wp14:anchorId="3DC269A1" wp14:editId="665B2BFE">
              <wp:simplePos x="0" y="0"/>
              <wp:positionH relativeFrom="page">
                <wp:posOffset>4050157</wp:posOffset>
              </wp:positionH>
              <wp:positionV relativeFrom="page">
                <wp:posOffset>10023750</wp:posOffset>
              </wp:positionV>
              <wp:extent cx="161925" cy="16446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64465"/>
                      </a:xfrm>
                      <a:prstGeom prst="rect">
                        <a:avLst/>
                      </a:prstGeom>
                    </wps:spPr>
                    <wps:txbx>
                      <w:txbxContent>
                        <w:p w:rsidR="008E1792" w:rsidRDefault="008E1792" w14:paraId="692F39AB" w14:textId="77777777">
                          <w:pPr>
                            <w:spacing w:before="20"/>
                            <w:ind w:left="60"/>
                            <w:rPr>
                              <w:sz w:val="18"/>
                            </w:rPr>
                          </w:pPr>
                          <w:r>
                            <w:rPr>
                              <w:sz w:val="18"/>
                            </w:rPr>
                            <w:fldChar w:fldCharType="begin"/>
                          </w:r>
                          <w:r>
                            <w:rPr>
                              <w:sz w:val="18"/>
                            </w:rPr>
                            <w:instrText xml:space="preserve"> PAGE </w:instrText>
                          </w:r>
                          <w:r>
                            <w:rPr>
                              <w:sz w:val="18"/>
                            </w:rPr>
                            <w:fldChar w:fldCharType="separate"/>
                          </w:r>
                          <w:r>
                            <w:rPr>
                              <w:sz w:val="18"/>
                            </w:rPr>
                            <w:t>2</w:t>
                          </w:r>
                          <w:r>
                            <w:rPr>
                              <w:sz w:val="18"/>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3DC269A1">
              <v:stroke joinstyle="miter"/>
              <v:path gradientshapeok="t" o:connecttype="rect"/>
            </v:shapetype>
            <v:shape id="Textbox 9" style="position:absolute;margin-left:318.9pt;margin-top:789.25pt;width:12.75pt;height:12.95pt;z-index:-16865792;visibility:visible;mso-wrap-style:square;mso-wrap-distance-left:0;mso-wrap-distance-top:0;mso-wrap-distance-right:0;mso-wrap-distance-bottom:0;mso-position-horizontal:absolute;mso-position-horizontal-relative:page;mso-position-vertical:absolute;mso-position-vertical-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">
              <v:textbox inset="0,0,0,0">
                <w:txbxContent>
                  <w:p w:rsidR="008E1792" w:rsidRDefault="008E1792" w14:paraId="692F39AB" w14:textId="77777777">
                    <w:pPr>
                      <w:spacing w:before="20"/>
                      <w:ind w:left="60"/>
                      <w:rPr>
                        <w:sz w:val="18"/>
                      </w:rPr>
                    </w:pPr>
                    <w:r>
                      <w:rPr>
                        <w:sz w:val="18"/>
                      </w:rPr>
                      <w:fldChar w:fldCharType="begin"/>
                    </w:r>
                    <w:r>
                      <w:rPr>
                        <w:sz w:val="18"/>
                      </w:rPr>
                      <w:instrText xml:space="preserve"> PAGE </w:instrText>
                    </w:r>
                    <w:r>
                      <w:rPr>
                        <w:sz w:val="18"/>
                      </w:rPr>
                      <w:fldChar w:fldCharType="separate"/>
                    </w:r>
                    <w:r>
                      <w:rPr>
                        <w:sz w:val="18"/>
                      </w:rPr>
                      <w:t>2</w:t>
                    </w:r>
                    <w:r>
                      <w:rPr>
                        <w:sz w:val="18"/>
                      </w:rPr>
                      <w:fldChar w:fldCharType="end"/>
                    </w:r>
                  </w:p>
                </w:txbxContent>
              </v:textbox>
              <w10:wrap anchorx="page" anchory="page"/>
            </v:shape>
          </w:pict>
        </mc:Fallback>
      </mc:AlternateContent>
    </w:r>
    <w:r>
      <w:rPr>
        <w:noProof/>
      </w:rPr>
      <mc:AlternateContent>
        <mc:Choice Requires="wps">
          <w:drawing>
            <wp:anchor distT="0" distB="0" distL="0" distR="0" simplePos="0" relativeHeight="486451712" behindDoc="1" locked="0" layoutInCell="1" allowOverlap="1" wp14:anchorId="52B38C55" wp14:editId="4D1B89A5">
              <wp:simplePos x="0" y="0"/>
              <wp:positionH relativeFrom="page">
                <wp:posOffset>955344</wp:posOffset>
              </wp:positionH>
              <wp:positionV relativeFrom="page">
                <wp:posOffset>10036007</wp:posOffset>
              </wp:positionV>
              <wp:extent cx="2216785" cy="149860"/>
              <wp:effectExtent l="0" t="0" r="0" b="0"/>
              <wp:wrapNone/>
              <wp:docPr id="73598778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785" cy="149860"/>
                      </a:xfrm>
                      <a:prstGeom prst="rect">
                        <a:avLst/>
                      </a:prstGeom>
                    </wps:spPr>
                    <wps:txbx>
                      <w:txbxContent>
                        <w:p w:rsidR="008E1792" w:rsidRDefault="00000000" w14:paraId="53C44271" w14:textId="77777777">
                          <w:pPr>
                            <w:spacing w:before="21"/>
                            <w:ind w:left="20"/>
                            <w:rPr>
                              <w:sz w:val="16"/>
                            </w:rPr>
                          </w:pPr>
                          <w:hyperlink r:id="rId1">
                            <w:r w:rsidR="008E1792">
                              <w:rPr>
                                <w:color w:val="0000FF"/>
                                <w:spacing w:val="-2"/>
                                <w:sz w:val="16"/>
                                <w:u w:val="single" w:color="0000FF"/>
                              </w:rPr>
                              <w:t>https://www.gov.uk/planning-inspectorate</w:t>
                            </w:r>
                          </w:hyperlink>
                        </w:p>
                      </w:txbxContent>
                    </wps:txbx>
                    <wps:bodyPr wrap="square" lIns="0" tIns="0" rIns="0" bIns="0" rtlCol="0">
                      <a:noAutofit/>
                    </wps:bodyPr>
                  </wps:wsp>
                </a:graphicData>
              </a:graphic>
            </wp:anchor>
          </w:drawing>
        </mc:Choice>
        <mc:Fallback xmlns:a="http://schemas.openxmlformats.org/drawingml/2006/main">
          <w:pict>
            <v:shape id="Textbox 10" style="position:absolute;margin-left:75.2pt;margin-top:790.25pt;width:174.55pt;height:11.8pt;z-index:-16864768;visibility:visible;mso-wrap-style:square;mso-wrap-distance-left:0;mso-wrap-distance-top:0;mso-wrap-distance-right:0;mso-wrap-distance-bottom:0;mso-position-horizontal:absolute;mso-position-horizontal-relative:page;mso-position-vertical:absolute;mso-position-vertical-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" w14:anchorId="52B38C55">
              <v:textbox inset="0,0,0,0">
                <w:txbxContent>
                  <w:p w:rsidR="008E1792" w:rsidRDefault="008E1792" w14:paraId="53C44271" w14:textId="77777777">
                    <w:pPr>
                      <w:spacing w:before="21"/>
                      <w:ind w:left="20"/>
                      <w:rPr>
                        <w:sz w:val="16"/>
                      </w:rPr>
                    </w:pPr>
                    <w:hyperlink r:id="rId2">
                      <w:r>
                        <w:rPr>
                          <w:color w:val="0000FF"/>
                          <w:spacing w:val="-2"/>
                          <w:sz w:val="16"/>
                          <w:u w:val="single" w:color="0000FF"/>
                        </w:rPr>
                        <w:t>https://www.gov.uk/planning-inspectorate</w:t>
                      </w:r>
                    </w:hyperlink>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4E4D92EC" w14:textId="77777777">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6E8C183E" w14:textId="77777777">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13EC4D67" w14:textId="77777777">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0FA429C4" w14:textId="77777777">
    <w:pPr>
      <w:pStyle w:val="BodyText"/>
      <w:spacing w:line="14" w:lineRule="auto"/>
      <w:rPr>
        <w:sz w:val="20"/>
      </w:rPr>
    </w:pPr>
    <w:r>
      <w:rPr>
        <w:noProof/>
      </w:rPr>
      <mc:AlternateContent>
        <mc:Choice Requires="wps">
          <w:drawing>
            <wp:anchor distT="0" distB="0" distL="0" distR="0" simplePos="0" relativeHeight="486429696" behindDoc="1" locked="0" layoutInCell="1" allowOverlap="1" wp14:anchorId="6E9022C5" wp14:editId="2A92C53F">
              <wp:simplePos x="0" y="0"/>
              <wp:positionH relativeFrom="page">
                <wp:posOffset>3964470</wp:posOffset>
              </wp:positionH>
              <wp:positionV relativeFrom="page">
                <wp:posOffset>9728344</wp:posOffset>
              </wp:positionV>
              <wp:extent cx="106045" cy="17653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 cy="176530"/>
                      </a:xfrm>
                      <a:prstGeom prst="rect">
                        <a:avLst/>
                      </a:prstGeom>
                    </wps:spPr>
                    <wps:txbx>
                      <w:txbxContent>
                        <w:p w:rsidR="004A4A13" w:rsidRDefault="00000000" w14:paraId="34CF5624" w14:textId="77777777">
                          <w:pPr>
                            <w:spacing w:before="20"/>
                            <w:ind w:left="20"/>
                            <w:rPr>
                              <w:rFonts w:ascii="Courier New"/>
                              <w:sz w:val="21"/>
                            </w:rPr>
                          </w:pPr>
                          <w:r>
                            <w:rPr>
                              <w:rFonts w:ascii="Courier New"/>
                              <w:w w:val="99"/>
                              <w:sz w:val="21"/>
                            </w:rPr>
                            <w:t>3</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6E9022C5">
              <v:stroke joinstyle="miter"/>
              <v:path gradientshapeok="t" o:connecttype="rect"/>
            </v:shapetype>
            <v:shape id="Textbox 98" style="position:absolute;margin-left:312.15pt;margin-top:766pt;width:8.35pt;height:13.9pt;z-index:-16886784;visibility:visible;mso-wrap-style:square;mso-wrap-distance-left:0;mso-wrap-distance-top:0;mso-wrap-distance-right:0;mso-wrap-distance-bottom:0;mso-position-horizontal:absolute;mso-position-horizontal-relative:page;mso-position-vertical:absolute;mso-position-vertical-relative:page;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">
              <v:textbox inset="0,0,0,0">
                <w:txbxContent>
                  <w:p w:rsidR="004A4A13" w:rsidRDefault="00000000" w14:paraId="34CF5624" w14:textId="77777777">
                    <w:pPr>
                      <w:spacing w:before="20"/>
                      <w:ind w:left="20"/>
                      <w:rPr>
                        <w:rFonts w:ascii="Courier New"/>
                        <w:sz w:val="21"/>
                      </w:rPr>
                    </w:pPr>
                    <w:r>
                      <w:rPr>
                        <w:rFonts w:ascii="Courier New"/>
                        <w:w w:val="99"/>
                        <w:sz w:val="21"/>
                      </w:rPr>
                      <w:t>3</w:t>
                    </w:r>
                  </w:p>
                </w:txbxContent>
              </v:textbox>
              <w10:wrap anchorx="page" anchory="page"/>
            </v:shape>
          </w:pict>
        </mc:Fallback>
      </mc:AlternateContent>
    </w:r>
    <w:r>
      <w:rPr>
        <w:noProof/>
      </w:rPr>
      <mc:AlternateContent>
        <mc:Choice Requires="wps">
          <w:drawing>
            <wp:anchor distT="0" distB="0" distL="0" distR="0" simplePos="0" relativeHeight="486430208" behindDoc="1" locked="0" layoutInCell="1" allowOverlap="1" wp14:anchorId="5BA5C818" wp14:editId="01FA2221">
              <wp:simplePos x="0" y="0"/>
              <wp:positionH relativeFrom="page">
                <wp:posOffset>1053496</wp:posOffset>
              </wp:positionH>
              <wp:positionV relativeFrom="page">
                <wp:posOffset>9750435</wp:posOffset>
              </wp:positionV>
              <wp:extent cx="2065655" cy="13906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5655" cy="139065"/>
                      </a:xfrm>
                      <a:prstGeom prst="rect">
                        <a:avLst/>
                      </a:prstGeom>
                    </wps:spPr>
                    <wps:txbx>
                      <w:txbxContent>
                        <w:p w:rsidR="004A4A13" w:rsidRDefault="00000000" w14:paraId="59641402" w14:textId="77777777">
                          <w:pPr>
                            <w:spacing w:before="14"/>
                            <w:ind w:left="20"/>
                            <w:rPr>
                              <w:sz w:val="16"/>
                            </w:rPr>
                          </w:pPr>
                          <w:r>
                            <w:rPr>
                              <w:color w:val="003B70"/>
                              <w:w w:val="105"/>
                              <w:sz w:val="16"/>
                              <w:u w:val="single" w:color="2B5474"/>
                            </w:rPr>
                            <w:t>https</w:t>
                          </w:r>
                          <w:r>
                            <w:rPr>
                              <w:color w:val="003B70"/>
                              <w:spacing w:val="-19"/>
                              <w:w w:val="105"/>
                              <w:sz w:val="16"/>
                              <w:u w:val="single" w:color="2B5474"/>
                            </w:rPr>
                            <w:t xml:space="preserve"> </w:t>
                          </w:r>
                          <w:r>
                            <w:rPr>
                              <w:color w:val="494949"/>
                              <w:w w:val="105"/>
                              <w:sz w:val="16"/>
                              <w:u w:val="single" w:color="2B5474"/>
                            </w:rPr>
                            <w:t>'</w:t>
                          </w:r>
                          <w:r>
                            <w:rPr>
                              <w:color w:val="3D729C"/>
                              <w:w w:val="105"/>
                              <w:sz w:val="16"/>
                              <w:u w:val="single" w:color="2B5474"/>
                            </w:rPr>
                            <w:t>//www</w:t>
                          </w:r>
                          <w:r>
                            <w:rPr>
                              <w:color w:val="3D729C"/>
                              <w:spacing w:val="54"/>
                              <w:w w:val="105"/>
                              <w:sz w:val="16"/>
                              <w:u w:val="single" w:color="2B5474"/>
                            </w:rPr>
                            <w:t xml:space="preserve"> </w:t>
                          </w:r>
                          <w:r>
                            <w:rPr>
                              <w:color w:val="0F497E"/>
                              <w:w w:val="105"/>
                              <w:sz w:val="16"/>
                              <w:u w:val="single" w:color="2B5474"/>
                            </w:rPr>
                            <w:t>aov.</w:t>
                          </w:r>
                          <w:r>
                            <w:rPr>
                              <w:color w:val="0F497E"/>
                              <w:spacing w:val="-31"/>
                              <w:w w:val="105"/>
                              <w:sz w:val="16"/>
                              <w:u w:val="single" w:color="2B5474"/>
                            </w:rPr>
                            <w:t xml:space="preserve"> </w:t>
                          </w:r>
                          <w:r>
                            <w:rPr>
                              <w:color w:val="135693"/>
                              <w:w w:val="105"/>
                              <w:sz w:val="16"/>
                              <w:u w:val="single" w:color="2B5474"/>
                            </w:rPr>
                            <w:t>uk/planning-</w:t>
                          </w:r>
                          <w:r>
                            <w:rPr>
                              <w:color w:val="135693"/>
                              <w:spacing w:val="-2"/>
                              <w:w w:val="105"/>
                              <w:sz w:val="16"/>
                              <w:u w:val="single" w:color="2B5474"/>
                            </w:rPr>
                            <w:t>inspectorate</w:t>
                          </w:r>
                        </w:p>
                      </w:txbxContent>
                    </wps:txbx>
                    <wps:bodyPr wrap="square" lIns="0" tIns="0" rIns="0" bIns="0" rtlCol="0">
                      <a:noAutofit/>
                    </wps:bodyPr>
                  </wps:wsp>
                </a:graphicData>
              </a:graphic>
            </wp:anchor>
          </w:drawing>
        </mc:Choice>
        <mc:Fallback xmlns:a="http://schemas.openxmlformats.org/drawingml/2006/main">
          <w:pict>
            <v:shape id="Textbox 99" style="position:absolute;margin-left:82.95pt;margin-top:767.75pt;width:162.65pt;height:10.95pt;z-index:-16886272;visibility:visible;mso-wrap-style:square;mso-wrap-distance-left:0;mso-wrap-distance-top:0;mso-wrap-distance-right:0;mso-wrap-distance-bottom:0;mso-position-horizontal:absolute;mso-position-horizontal-relative:page;mso-position-vertical:absolute;mso-position-vertical-relative:page;v-text-anchor:top"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" w14:anchorId="5BA5C818">
              <v:textbox inset="0,0,0,0">
                <w:txbxContent>
                  <w:p w:rsidR="004A4A13" w:rsidRDefault="00000000" w14:paraId="59641402" w14:textId="77777777">
                    <w:pPr>
                      <w:spacing w:before="14"/>
                      <w:ind w:left="20"/>
                      <w:rPr>
                        <w:sz w:val="16"/>
                      </w:rPr>
                    </w:pPr>
                    <w:r>
                      <w:rPr>
                        <w:color w:val="003B70"/>
                        <w:w w:val="105"/>
                        <w:sz w:val="16"/>
                        <w:u w:val="single" w:color="2B5474"/>
                      </w:rPr>
                      <w:t>https</w:t>
                    </w:r>
                    <w:r>
                      <w:rPr>
                        <w:color w:val="003B70"/>
                        <w:spacing w:val="-19"/>
                        <w:w w:val="105"/>
                        <w:sz w:val="16"/>
                        <w:u w:val="single" w:color="2B5474"/>
                      </w:rPr>
                      <w:t xml:space="preserve"> </w:t>
                    </w:r>
                    <w:r>
                      <w:rPr>
                        <w:color w:val="494949"/>
                        <w:w w:val="105"/>
                        <w:sz w:val="16"/>
                        <w:u w:val="single" w:color="2B5474"/>
                      </w:rPr>
                      <w:t>'</w:t>
                    </w:r>
                    <w:r>
                      <w:rPr>
                        <w:color w:val="3D729C"/>
                        <w:w w:val="105"/>
                        <w:sz w:val="16"/>
                        <w:u w:val="single" w:color="2B5474"/>
                      </w:rPr>
                      <w:t>//www</w:t>
                    </w:r>
                    <w:r>
                      <w:rPr>
                        <w:color w:val="3D729C"/>
                        <w:spacing w:val="54"/>
                        <w:w w:val="105"/>
                        <w:sz w:val="16"/>
                        <w:u w:val="single" w:color="2B5474"/>
                      </w:rPr>
                      <w:t xml:space="preserve"> </w:t>
                    </w:r>
                    <w:r>
                      <w:rPr>
                        <w:color w:val="0F497E"/>
                        <w:w w:val="105"/>
                        <w:sz w:val="16"/>
                        <w:u w:val="single" w:color="2B5474"/>
                      </w:rPr>
                      <w:t>aov.</w:t>
                    </w:r>
                    <w:r>
                      <w:rPr>
                        <w:color w:val="0F497E"/>
                        <w:spacing w:val="-31"/>
                        <w:w w:val="105"/>
                        <w:sz w:val="16"/>
                        <w:u w:val="single" w:color="2B5474"/>
                      </w:rPr>
                      <w:t xml:space="preserve"> </w:t>
                    </w:r>
                    <w:r>
                      <w:rPr>
                        <w:color w:val="135693"/>
                        <w:w w:val="105"/>
                        <w:sz w:val="16"/>
                        <w:u w:val="single" w:color="2B5474"/>
                      </w:rPr>
                      <w:t>uk/planning-</w:t>
                    </w:r>
                    <w:r>
                      <w:rPr>
                        <w:color w:val="135693"/>
                        <w:spacing w:val="-2"/>
                        <w:w w:val="105"/>
                        <w:sz w:val="16"/>
                        <w:u w:val="single" w:color="2B5474"/>
                      </w:rPr>
                      <w:t>inspectorate</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0916A5BA" w14:textId="77777777">
    <w:pPr>
      <w:pStyle w:val="BodyText"/>
      <w:spacing w:line="14" w:lineRule="auto"/>
      <w:rPr>
        <w:sz w:val="20"/>
      </w:rPr>
    </w:pPr>
    <w:r>
      <w:rPr>
        <w:noProof/>
      </w:rPr>
      <mc:AlternateContent>
        <mc:Choice Requires="wps">
          <w:drawing>
            <wp:anchor distT="0" distB="0" distL="0" distR="0" simplePos="0" relativeHeight="486430720" behindDoc="1" locked="0" layoutInCell="1" allowOverlap="1" wp14:anchorId="73FC048E" wp14:editId="2647C11D">
              <wp:simplePos x="0" y="0"/>
              <wp:positionH relativeFrom="page">
                <wp:posOffset>1215625</wp:posOffset>
              </wp:positionH>
              <wp:positionV relativeFrom="page">
                <wp:posOffset>9577030</wp:posOffset>
              </wp:positionV>
              <wp:extent cx="2090420" cy="14605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0420" cy="146050"/>
                      </a:xfrm>
                      <a:prstGeom prst="rect">
                        <a:avLst/>
                      </a:prstGeom>
                    </wps:spPr>
                    <wps:txbx>
                      <w:txbxContent>
                        <w:p w:rsidR="004A4A13" w:rsidRDefault="00000000" w14:paraId="61A2C5CF" w14:textId="77777777">
                          <w:pPr>
                            <w:spacing w:before="14"/>
                            <w:ind w:left="20"/>
                            <w:rPr>
                              <w:sz w:val="17"/>
                            </w:rPr>
                          </w:pPr>
                          <w:r>
                            <w:rPr>
                              <w:color w:val="3A5D8E"/>
                              <w:sz w:val="17"/>
                              <w:u w:val="single" w:color="2B4F7C"/>
                            </w:rPr>
                            <w:t>httos'</w:t>
                          </w:r>
                          <w:r>
                            <w:rPr>
                              <w:color w:val="5775A8"/>
                              <w:sz w:val="17"/>
                              <w:u w:val="single" w:color="2B4F7C"/>
                            </w:rPr>
                            <w:t>//www</w:t>
                          </w:r>
                          <w:r>
                            <w:rPr>
                              <w:color w:val="5775A8"/>
                              <w:spacing w:val="73"/>
                              <w:sz w:val="17"/>
                              <w:u w:val="single" w:color="2B4F7C"/>
                            </w:rPr>
                            <w:t xml:space="preserve"> </w:t>
                          </w:r>
                          <w:r>
                            <w:rPr>
                              <w:color w:val="1670C8"/>
                              <w:sz w:val="17"/>
                              <w:u w:val="single" w:color="2B4F7C"/>
                            </w:rPr>
                            <w:t>oov.uk/nlanninO-</w:t>
                          </w:r>
                          <w:r>
                            <w:rPr>
                              <w:color w:val="1670C8"/>
                              <w:spacing w:val="-2"/>
                              <w:sz w:val="17"/>
                              <w:u w:val="single" w:color="2B4F7C"/>
                            </w:rPr>
                            <w:t>inspectorate</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73FC048E">
              <v:stroke joinstyle="miter"/>
              <v:path gradientshapeok="t" o:connecttype="rect"/>
            </v:shapetype>
            <v:shape id="Textbox 101" style="position:absolute;margin-left:95.7pt;margin-top:754.1pt;width:164.6pt;height:11.5pt;z-index:-16885760;visibility:visible;mso-wrap-style:square;mso-wrap-distance-left:0;mso-wrap-distance-top:0;mso-wrap-distance-right:0;mso-wrap-distance-bottom:0;mso-position-horizontal:absolute;mso-position-horizontal-relative:page;mso-position-vertical:absolute;mso-position-vertical-relative:page;v-text-anchor:top"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">
              <v:textbox inset="0,0,0,0">
                <w:txbxContent>
                  <w:p w:rsidR="004A4A13" w:rsidRDefault="00000000" w14:paraId="61A2C5CF" w14:textId="77777777">
                    <w:pPr>
                      <w:spacing w:before="14"/>
                      <w:ind w:left="20"/>
                      <w:rPr>
                        <w:sz w:val="17"/>
                      </w:rPr>
                    </w:pPr>
                    <w:r>
                      <w:rPr>
                        <w:color w:val="3A5D8E"/>
                        <w:sz w:val="17"/>
                        <w:u w:val="single" w:color="2B4F7C"/>
                      </w:rPr>
                      <w:t>httos'</w:t>
                    </w:r>
                    <w:r>
                      <w:rPr>
                        <w:color w:val="5775A8"/>
                        <w:sz w:val="17"/>
                        <w:u w:val="single" w:color="2B4F7C"/>
                      </w:rPr>
                      <w:t>//www</w:t>
                    </w:r>
                    <w:r>
                      <w:rPr>
                        <w:color w:val="5775A8"/>
                        <w:spacing w:val="73"/>
                        <w:sz w:val="17"/>
                        <w:u w:val="single" w:color="2B4F7C"/>
                      </w:rPr>
                      <w:t xml:space="preserve"> </w:t>
                    </w:r>
                    <w:r>
                      <w:rPr>
                        <w:color w:val="1670C8"/>
                        <w:sz w:val="17"/>
                        <w:u w:val="single" w:color="2B4F7C"/>
                      </w:rPr>
                      <w:t>oov.uk/nlanninO-</w:t>
                    </w:r>
                    <w:r>
                      <w:rPr>
                        <w:color w:val="1670C8"/>
                        <w:spacing w:val="-2"/>
                        <w:sz w:val="17"/>
                        <w:u w:val="single" w:color="2B4F7C"/>
                      </w:rPr>
                      <w:t>inspectorate</w:t>
                    </w:r>
                  </w:p>
                </w:txbxContent>
              </v:textbox>
              <w10:wrap anchorx="page" anchory="page"/>
            </v:shape>
          </w:pict>
        </mc:Fallback>
      </mc:AlternateContent>
    </w:r>
    <w:r>
      <w:rPr>
        <w:noProof/>
      </w:rPr>
      <mc:AlternateContent>
        <mc:Choice Requires="wps">
          <w:drawing>
            <wp:anchor distT="0" distB="0" distL="0" distR="0" simplePos="0" relativeHeight="486431232" behindDoc="1" locked="0" layoutInCell="1" allowOverlap="1" wp14:anchorId="29C833F4" wp14:editId="007DD6E2">
              <wp:simplePos x="0" y="0"/>
              <wp:positionH relativeFrom="page">
                <wp:posOffset>4165375</wp:posOffset>
              </wp:positionH>
              <wp:positionV relativeFrom="page">
                <wp:posOffset>9569835</wp:posOffset>
              </wp:positionV>
              <wp:extent cx="112395" cy="17653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95" cy="176530"/>
                      </a:xfrm>
                      <a:prstGeom prst="rect">
                        <a:avLst/>
                      </a:prstGeom>
                    </wps:spPr>
                    <wps:txbx>
                      <w:txbxContent>
                        <w:p w:rsidR="004A4A13" w:rsidRDefault="00000000" w14:paraId="518045D0" w14:textId="77777777">
                          <w:pPr>
                            <w:spacing w:before="20"/>
                            <w:ind w:left="20"/>
                            <w:rPr>
                              <w:rFonts w:ascii="Courier New"/>
                              <w:sz w:val="21"/>
                            </w:rPr>
                          </w:pPr>
                          <w:r>
                            <w:rPr>
                              <w:rFonts w:ascii="Courier New"/>
                              <w:color w:val="6D0E82"/>
                              <w:w w:val="107"/>
                              <w:sz w:val="21"/>
                            </w:rPr>
                            <w:t>4</w:t>
                          </w:r>
                        </w:p>
                      </w:txbxContent>
                    </wps:txbx>
                    <wps:bodyPr wrap="square" lIns="0" tIns="0" rIns="0" bIns="0" rtlCol="0">
                      <a:noAutofit/>
                    </wps:bodyPr>
                  </wps:wsp>
                </a:graphicData>
              </a:graphic>
            </wp:anchor>
          </w:drawing>
        </mc:Choice>
        <mc:Fallback xmlns:a="http://schemas.openxmlformats.org/drawingml/2006/main">
          <w:pict>
            <v:shape id="Textbox 102" style="position:absolute;margin-left:328pt;margin-top:753.55pt;width:8.85pt;height:13.9pt;z-index:-16885248;visibility:visible;mso-wrap-style:square;mso-wrap-distance-left:0;mso-wrap-distance-top:0;mso-wrap-distance-right:0;mso-wrap-distance-bottom:0;mso-position-horizontal:absolute;mso-position-horizontal-relative:page;mso-position-vertical:absolute;mso-position-vertical-relative:page;v-text-anchor:top"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" w14:anchorId="29C833F4">
              <v:textbox inset="0,0,0,0">
                <w:txbxContent>
                  <w:p w:rsidR="004A4A13" w:rsidRDefault="00000000" w14:paraId="518045D0" w14:textId="77777777">
                    <w:pPr>
                      <w:spacing w:before="20"/>
                      <w:ind w:left="20"/>
                      <w:rPr>
                        <w:rFonts w:ascii="Courier New"/>
                        <w:sz w:val="21"/>
                      </w:rPr>
                    </w:pPr>
                    <w:r>
                      <w:rPr>
                        <w:rFonts w:ascii="Courier New"/>
                        <w:color w:val="6D0E82"/>
                        <w:w w:val="107"/>
                        <w:sz w:val="21"/>
                      </w:rPr>
                      <w:t>4</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4D70CD12" w14:textId="77777777">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26E2F8B5" w14:textId="77777777">
    <w:pPr>
      <w:pStyle w:val="BodyText"/>
      <w:spacing w:line="14" w:lineRule="auto"/>
      <w:rPr>
        <w:sz w:val="20"/>
      </w:rPr>
    </w:pPr>
    <w:r>
      <w:rPr>
        <w:noProof/>
      </w:rPr>
      <mc:AlternateContent>
        <mc:Choice Requires="wps">
          <w:drawing>
            <wp:anchor distT="0" distB="0" distL="0" distR="0" simplePos="0" relativeHeight="486432768" behindDoc="1" locked="0" layoutInCell="1" allowOverlap="1" wp14:anchorId="1C71C367" wp14:editId="53621577">
              <wp:simplePos x="0" y="0"/>
              <wp:positionH relativeFrom="page">
                <wp:posOffset>3847630</wp:posOffset>
              </wp:positionH>
              <wp:positionV relativeFrom="page">
                <wp:posOffset>9582026</wp:posOffset>
              </wp:positionV>
              <wp:extent cx="164465" cy="176530"/>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176530"/>
                      </a:xfrm>
                      <a:prstGeom prst="rect">
                        <a:avLst/>
                      </a:prstGeom>
                    </wps:spPr>
                    <wps:txbx>
                      <w:txbxContent>
                        <w:p w:rsidR="004A4A13" w:rsidRDefault="00000000" w14:paraId="19463F3A" w14:textId="77777777">
                          <w:pPr>
                            <w:spacing w:before="20"/>
                            <w:ind w:left="60"/>
                            <w:rPr>
                              <w:rFonts w:ascii="Courier New"/>
                              <w:sz w:val="21"/>
                            </w:rPr>
                          </w:pPr>
                          <w:r>
                            <w:rPr>
                              <w:rFonts w:ascii="Courier New"/>
                              <w:color w:val="161616"/>
                              <w:w w:val="93"/>
                              <w:sz w:val="21"/>
                            </w:rPr>
                            <w:fldChar w:fldCharType="begin"/>
                          </w:r>
                          <w:r>
                            <w:rPr>
                              <w:rFonts w:ascii="Courier New"/>
                              <w:color w:val="161616"/>
                              <w:w w:val="93"/>
                              <w:sz w:val="21"/>
                            </w:rPr>
                            <w:instrText xml:space="preserve"> PAGE </w:instrText>
                          </w:r>
                          <w:r>
                            <w:rPr>
                              <w:rFonts w:ascii="Courier New"/>
                              <w:color w:val="161616"/>
                              <w:w w:val="93"/>
                              <w:sz w:val="21"/>
                            </w:rPr>
                            <w:fldChar w:fldCharType="separate"/>
                          </w:r>
                          <w:r>
                            <w:rPr>
                              <w:rFonts w:ascii="Courier New"/>
                              <w:color w:val="161616"/>
                              <w:w w:val="93"/>
                              <w:sz w:val="21"/>
                            </w:rPr>
                            <w:t>3</w:t>
                          </w:r>
                          <w:r>
                            <w:rPr>
                              <w:rFonts w:ascii="Courier New"/>
                              <w:color w:val="161616"/>
                              <w:w w:val="93"/>
                              <w:sz w:val="21"/>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1C71C367">
              <v:stroke joinstyle="miter"/>
              <v:path gradientshapeok="t" o:connecttype="rect"/>
            </v:shapetype>
            <v:shape id="Textbox 111" style="position:absolute;margin-left:302.95pt;margin-top:754.5pt;width:12.95pt;height:13.9pt;z-index:-16883712;visibility:visible;mso-wrap-style:square;mso-wrap-distance-left:0;mso-wrap-distance-top:0;mso-wrap-distance-right:0;mso-wrap-distance-bottom:0;mso-position-horizontal:absolute;mso-position-horizontal-relative:page;mso-position-vertical:absolute;mso-position-vertical-relative:page;v-text-anchor:top"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">
              <v:textbox inset="0,0,0,0">
                <w:txbxContent>
                  <w:p w:rsidR="004A4A13" w:rsidRDefault="00000000" w14:paraId="19463F3A" w14:textId="77777777">
                    <w:pPr>
                      <w:spacing w:before="20"/>
                      <w:ind w:left="60"/>
                      <w:rPr>
                        <w:rFonts w:ascii="Courier New"/>
                        <w:sz w:val="21"/>
                      </w:rPr>
                    </w:pPr>
                    <w:r>
                      <w:rPr>
                        <w:rFonts w:ascii="Courier New"/>
                        <w:color w:val="161616"/>
                        <w:w w:val="93"/>
                        <w:sz w:val="21"/>
                      </w:rPr>
                      <w:fldChar w:fldCharType="begin"/>
                    </w:r>
                    <w:r>
                      <w:rPr>
                        <w:rFonts w:ascii="Courier New"/>
                        <w:color w:val="161616"/>
                        <w:w w:val="93"/>
                        <w:sz w:val="21"/>
                      </w:rPr>
                      <w:instrText xml:space="preserve"> PAGE </w:instrText>
                    </w:r>
                    <w:r>
                      <w:rPr>
                        <w:rFonts w:ascii="Courier New"/>
                        <w:color w:val="161616"/>
                        <w:w w:val="93"/>
                        <w:sz w:val="21"/>
                      </w:rPr>
                      <w:fldChar w:fldCharType="separate"/>
                    </w:r>
                    <w:r>
                      <w:rPr>
                        <w:rFonts w:ascii="Courier New"/>
                        <w:color w:val="161616"/>
                        <w:w w:val="93"/>
                        <w:sz w:val="21"/>
                      </w:rPr>
                      <w:t>3</w:t>
                    </w:r>
                    <w:r>
                      <w:rPr>
                        <w:rFonts w:ascii="Courier New"/>
                        <w:color w:val="161616"/>
                        <w:w w:val="93"/>
                        <w:sz w:val="21"/>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7A7D0316" w14:textId="77777777">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46686CBB" w14:textId="77777777">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7BD96651" w14:textId="77777777">
    <w:pPr>
      <w:pStyle w:val="BodyText"/>
      <w:spacing w:line="14" w:lineRule="auto"/>
      <w:rPr>
        <w:sz w:val="20"/>
      </w:rPr>
    </w:pPr>
    <w:r>
      <w:rPr>
        <w:noProof/>
      </w:rPr>
      <mc:AlternateContent>
        <mc:Choice Requires="wps">
          <w:drawing>
            <wp:anchor distT="0" distB="0" distL="0" distR="0" simplePos="0" relativeHeight="486435328" behindDoc="1" locked="0" layoutInCell="1" allowOverlap="1" wp14:anchorId="416978F8" wp14:editId="0652A454">
              <wp:simplePos x="0" y="0"/>
              <wp:positionH relativeFrom="page">
                <wp:posOffset>1121670</wp:posOffset>
              </wp:positionH>
              <wp:positionV relativeFrom="page">
                <wp:posOffset>9588394</wp:posOffset>
              </wp:positionV>
              <wp:extent cx="5575300" cy="1270"/>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5300" cy="1270"/>
                      </a:xfrm>
                      <a:custGeom>
                        <a:avLst/>
                        <a:gdLst/>
                        <a:ahLst/>
                        <a:cxnLst/>
                        <a:rect l="l" t="t" r="r" b="b"/>
                        <a:pathLst>
                          <a:path w="5575300">
                            <a:moveTo>
                              <a:pt x="0" y="0"/>
                            </a:moveTo>
                            <a:lnTo>
                              <a:pt x="5574792" y="0"/>
                            </a:lnTo>
                          </a:path>
                        </a:pathLst>
                      </a:custGeom>
                      <a:ln w="15241">
                        <a:solidFill>
                          <a:srgbClr val="2D2D2D"/>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65496A41">
            <v:shape id="Graphic 127" style="position:absolute;margin-left:88.3pt;margin-top:755pt;width:439pt;height:.1pt;z-index:-16881152;visibility:visible;mso-wrap-style:square;mso-wrap-distance-left:0;mso-wrap-distance-top:0;mso-wrap-distance-right:0;mso-wrap-distance-bottom:0;mso-position-horizontal:absolute;mso-position-horizontal-relative:page;mso-position-vertical:absolute;mso-position-vertical-relative:page;v-text-anchor:top" coordsize="5575300,1270" o:spid="_x0000_s1026" filled="f" strokecolor="#2d2d2d" strokeweight=".42336mm" path="m,l557479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" w14:anchorId="5D8460FD">
              <v:path arrowok="t"/>
              <w10:wrap anchorx="page" anchory="page"/>
            </v:shape>
          </w:pict>
        </mc:Fallback>
      </mc:AlternateContent>
    </w:r>
    <w:r>
      <w:rPr>
        <w:noProof/>
      </w:rPr>
      <mc:AlternateContent>
        <mc:Choice Requires="wps">
          <w:drawing>
            <wp:anchor distT="0" distB="0" distL="0" distR="0" simplePos="0" relativeHeight="486435840" behindDoc="1" locked="0" layoutInCell="1" allowOverlap="1" wp14:anchorId="2B76E303" wp14:editId="0AEFC249">
              <wp:simplePos x="0" y="0"/>
              <wp:positionH relativeFrom="page">
                <wp:posOffset>3843978</wp:posOffset>
              </wp:positionH>
              <wp:positionV relativeFrom="page">
                <wp:posOffset>9625512</wp:posOffset>
              </wp:positionV>
              <wp:extent cx="164465" cy="18415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184150"/>
                      </a:xfrm>
                      <a:prstGeom prst="rect">
                        <a:avLst/>
                      </a:prstGeom>
                    </wps:spPr>
                    <wps:txbx>
                      <w:txbxContent>
                        <w:p w:rsidR="004A4A13" w:rsidRDefault="00000000" w14:paraId="230740BE" w14:textId="77777777">
                          <w:pPr>
                            <w:pStyle w:val="BodyText"/>
                            <w:spacing w:before="20"/>
                            <w:ind w:left="60"/>
                            <w:rPr>
                              <w:rFonts w:ascii="Courier New"/>
                            </w:rPr>
                          </w:pPr>
                          <w:r>
                            <w:rPr>
                              <w:rFonts w:ascii="Courier New"/>
                              <w:color w:val="0C0C0C"/>
                              <w:w w:val="89"/>
                            </w:rPr>
                            <w:fldChar w:fldCharType="begin"/>
                          </w:r>
                          <w:r>
                            <w:rPr>
                              <w:rFonts w:ascii="Courier New"/>
                              <w:color w:val="0C0C0C"/>
                              <w:w w:val="89"/>
                            </w:rPr>
                            <w:instrText xml:space="preserve"> PAGE </w:instrText>
                          </w:r>
                          <w:r>
                            <w:rPr>
                              <w:rFonts w:ascii="Courier New"/>
                              <w:color w:val="0C0C0C"/>
                              <w:w w:val="89"/>
                            </w:rPr>
                            <w:fldChar w:fldCharType="separate"/>
                          </w:r>
                          <w:r>
                            <w:rPr>
                              <w:rFonts w:ascii="Courier New"/>
                              <w:color w:val="0C0C0C"/>
                              <w:w w:val="89"/>
                            </w:rPr>
                            <w:t>3</w:t>
                          </w:r>
                          <w:r>
                            <w:rPr>
                              <w:rFonts w:ascii="Courier New"/>
                              <w:color w:val="0C0C0C"/>
                              <w:w w:val="89"/>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2B76E303">
              <v:stroke joinstyle="miter"/>
              <v:path gradientshapeok="t" o:connecttype="rect"/>
            </v:shapetype>
            <v:shape id="Textbox 128" style="position:absolute;margin-left:302.7pt;margin-top:757.9pt;width:12.95pt;height:14.5pt;z-index:-16880640;visibility:visible;mso-wrap-style:square;mso-wrap-distance-left:0;mso-wrap-distance-top:0;mso-wrap-distance-right:0;mso-wrap-distance-bottom:0;mso-position-horizontal:absolute;mso-position-horizontal-relative:page;mso-position-vertical:absolute;mso-position-vertical-relative:page;v-text-anchor:top" o:spid="_x0000_s10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">
              <v:textbox inset="0,0,0,0">
                <w:txbxContent>
                  <w:p w:rsidR="004A4A13" w:rsidRDefault="00000000" w14:paraId="230740BE" w14:textId="77777777">
                    <w:pPr>
                      <w:pStyle w:val="BodyText"/>
                      <w:spacing w:before="20"/>
                      <w:ind w:left="60"/>
                      <w:rPr>
                        <w:rFonts w:ascii="Courier New"/>
                      </w:rPr>
                    </w:pPr>
                    <w:r>
                      <w:rPr>
                        <w:rFonts w:ascii="Courier New"/>
                        <w:color w:val="0C0C0C"/>
                        <w:w w:val="89"/>
                      </w:rPr>
                      <w:fldChar w:fldCharType="begin"/>
                    </w:r>
                    <w:r>
                      <w:rPr>
                        <w:rFonts w:ascii="Courier New"/>
                        <w:color w:val="0C0C0C"/>
                        <w:w w:val="89"/>
                      </w:rPr>
                      <w:instrText xml:space="preserve"> PAGE </w:instrText>
                    </w:r>
                    <w:r>
                      <w:rPr>
                        <w:rFonts w:ascii="Courier New"/>
                        <w:color w:val="0C0C0C"/>
                        <w:w w:val="89"/>
                      </w:rPr>
                      <w:fldChar w:fldCharType="separate"/>
                    </w:r>
                    <w:r>
                      <w:rPr>
                        <w:rFonts w:ascii="Courier New"/>
                        <w:color w:val="0C0C0C"/>
                        <w:w w:val="89"/>
                      </w:rPr>
                      <w:t>3</w:t>
                    </w:r>
                    <w:r>
                      <w:rPr>
                        <w:rFonts w:ascii="Courier New"/>
                        <w:color w:val="0C0C0C"/>
                        <w:w w:val="89"/>
                      </w:rPr>
                      <w:fldChar w:fldCharType="end"/>
                    </w:r>
                  </w:p>
                </w:txbxContent>
              </v:textbox>
              <w10:wrap anchorx="page" anchory="page"/>
            </v:shape>
          </w:pict>
        </mc:Fallback>
      </mc:AlternateContent>
    </w:r>
    <w:r>
      <w:rPr>
        <w:noProof/>
      </w:rPr>
      <mc:AlternateContent>
        <mc:Choice Requires="wps">
          <w:drawing>
            <wp:anchor distT="0" distB="0" distL="0" distR="0" simplePos="0" relativeHeight="486436352" behindDoc="1" locked="0" layoutInCell="1" allowOverlap="1" wp14:anchorId="2AFD15FB" wp14:editId="4A40FF25">
              <wp:simplePos x="0" y="0"/>
              <wp:positionH relativeFrom="page">
                <wp:posOffset>1120908</wp:posOffset>
              </wp:positionH>
              <wp:positionV relativeFrom="page">
                <wp:posOffset>9649841</wp:posOffset>
              </wp:positionV>
              <wp:extent cx="2359660" cy="139065"/>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9660" cy="139065"/>
                      </a:xfrm>
                      <a:prstGeom prst="rect">
                        <a:avLst/>
                      </a:prstGeom>
                    </wps:spPr>
                    <wps:txbx>
                      <w:txbxContent>
                        <w:p w:rsidR="004A4A13" w:rsidRDefault="00000000" w14:paraId="32432884" w14:textId="77777777">
                          <w:pPr>
                            <w:spacing w:before="14"/>
                            <w:ind w:left="20"/>
                            <w:rPr>
                              <w:sz w:val="16"/>
                            </w:rPr>
                          </w:pPr>
                          <w:hyperlink r:id="rId1">
                            <w:r>
                              <w:rPr>
                                <w:spacing w:val="2"/>
                                <w:sz w:val="16"/>
                              </w:rPr>
                              <w:t>www.plan</w:t>
                            </w:r>
                            <w:r>
                              <w:rPr>
                                <w:spacing w:val="-19"/>
                                <w:sz w:val="16"/>
                              </w:rPr>
                              <w:t xml:space="preserve"> </w:t>
                            </w:r>
                            <w:r>
                              <w:rPr>
                                <w:color w:val="0A0A0A"/>
                                <w:spacing w:val="2"/>
                                <w:sz w:val="16"/>
                              </w:rPr>
                              <w:t>ning</w:t>
                            </w:r>
                            <w:r>
                              <w:rPr>
                                <w:color w:val="0F0F0F"/>
                                <w:spacing w:val="2"/>
                                <w:sz w:val="16"/>
                              </w:rPr>
                              <w:t>portal.</w:t>
                            </w:r>
                            <w:r>
                              <w:rPr>
                                <w:color w:val="0F0F0F"/>
                                <w:spacing w:val="-23"/>
                                <w:sz w:val="16"/>
                              </w:rPr>
                              <w:t xml:space="preserve"> </w:t>
                            </w:r>
                            <w:r>
                              <w:rPr>
                                <w:color w:val="0C0C0C"/>
                                <w:spacing w:val="2"/>
                                <w:sz w:val="16"/>
                              </w:rPr>
                              <w:t>gov.</w:t>
                            </w:r>
                            <w:r>
                              <w:rPr>
                                <w:spacing w:val="2"/>
                                <w:sz w:val="16"/>
                              </w:rPr>
                              <w:t>uk/planning</w:t>
                            </w:r>
                          </w:hyperlink>
                          <w:r>
                            <w:rPr>
                              <w:spacing w:val="-8"/>
                              <w:sz w:val="16"/>
                            </w:rPr>
                            <w:t xml:space="preserve"> </w:t>
                          </w:r>
                          <w:r>
                            <w:rPr>
                              <w:spacing w:val="-2"/>
                              <w:sz w:val="16"/>
                            </w:rPr>
                            <w:t>inspectorate</w:t>
                          </w:r>
                        </w:p>
                      </w:txbxContent>
                    </wps:txbx>
                    <wps:bodyPr wrap="square" lIns="0" tIns="0" rIns="0" bIns="0" rtlCol="0">
                      <a:noAutofit/>
                    </wps:bodyPr>
                  </wps:wsp>
                </a:graphicData>
              </a:graphic>
            </wp:anchor>
          </w:drawing>
        </mc:Choice>
        <mc:Fallback xmlns:a="http://schemas.openxmlformats.org/drawingml/2006/main">
          <w:pict>
            <v:shape id="Textbox 129" style="position:absolute;margin-left:88.25pt;margin-top:759.85pt;width:185.8pt;height:10.95pt;z-index:-16880128;visibility:visible;mso-wrap-style:square;mso-wrap-distance-left:0;mso-wrap-distance-top:0;mso-wrap-distance-right:0;mso-wrap-distance-bottom:0;mso-position-horizontal:absolute;mso-position-horizontal-relative:page;mso-position-vertical:absolute;mso-position-vertical-relative:page;v-text-anchor:top"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" w14:anchorId="2AFD15FB">
              <v:textbox inset="0,0,0,0">
                <w:txbxContent>
                  <w:p w:rsidR="004A4A13" w:rsidRDefault="00000000" w14:paraId="32432884" w14:textId="77777777">
                    <w:pPr>
                      <w:spacing w:before="14"/>
                      <w:ind w:left="20"/>
                      <w:rPr>
                        <w:sz w:val="16"/>
                      </w:rPr>
                    </w:pPr>
                    <w:hyperlink r:id="rId2">
                      <w:r>
                        <w:rPr>
                          <w:spacing w:val="2"/>
                          <w:sz w:val="16"/>
                        </w:rPr>
                        <w:t>www.plan</w:t>
                      </w:r>
                      <w:r>
                        <w:rPr>
                          <w:spacing w:val="-19"/>
                          <w:sz w:val="16"/>
                        </w:rPr>
                        <w:t xml:space="preserve"> </w:t>
                      </w:r>
                      <w:r>
                        <w:rPr>
                          <w:color w:val="0A0A0A"/>
                          <w:spacing w:val="2"/>
                          <w:sz w:val="16"/>
                        </w:rPr>
                        <w:t>ning</w:t>
                      </w:r>
                      <w:r>
                        <w:rPr>
                          <w:color w:val="0F0F0F"/>
                          <w:spacing w:val="2"/>
                          <w:sz w:val="16"/>
                        </w:rPr>
                        <w:t>portal.</w:t>
                      </w:r>
                      <w:r>
                        <w:rPr>
                          <w:color w:val="0F0F0F"/>
                          <w:spacing w:val="-23"/>
                          <w:sz w:val="16"/>
                        </w:rPr>
                        <w:t xml:space="preserve"> </w:t>
                      </w:r>
                      <w:r>
                        <w:rPr>
                          <w:color w:val="0C0C0C"/>
                          <w:spacing w:val="2"/>
                          <w:sz w:val="16"/>
                        </w:rPr>
                        <w:t>gov.</w:t>
                      </w:r>
                      <w:r>
                        <w:rPr>
                          <w:spacing w:val="2"/>
                          <w:sz w:val="16"/>
                        </w:rPr>
                        <w:t>uk/planning</w:t>
                      </w:r>
                    </w:hyperlink>
                    <w:r>
                      <w:rPr>
                        <w:spacing w:val="-8"/>
                        <w:sz w:val="16"/>
                      </w:rPr>
                      <w:t xml:space="preserve"> </w:t>
                    </w:r>
                    <w:r>
                      <w:rPr>
                        <w:spacing w:val="-2"/>
                        <w:sz w:val="16"/>
                      </w:rPr>
                      <w:t>inspectorate</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4ADF5C2B" w14:textId="77777777">
    <w:pPr>
      <w:pStyle w:val="BodyText"/>
      <w:spacing w:line="14" w:lineRule="auto"/>
      <w:rPr>
        <w:sz w:val="20"/>
      </w:rPr>
    </w:pPr>
    <w:r>
      <w:rPr>
        <w:noProof/>
      </w:rPr>
      <mc:AlternateContent>
        <mc:Choice Requires="wps">
          <w:drawing>
            <wp:anchor distT="0" distB="0" distL="0" distR="0" simplePos="0" relativeHeight="486437376" behindDoc="1" locked="0" layoutInCell="1" allowOverlap="1" wp14:anchorId="72316065" wp14:editId="6B4C0716">
              <wp:simplePos x="0" y="0"/>
              <wp:positionH relativeFrom="page">
                <wp:posOffset>1184916</wp:posOffset>
              </wp:positionH>
              <wp:positionV relativeFrom="page">
                <wp:posOffset>9594973</wp:posOffset>
              </wp:positionV>
              <wp:extent cx="2359660" cy="139065"/>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9660" cy="139065"/>
                      </a:xfrm>
                      <a:prstGeom prst="rect">
                        <a:avLst/>
                      </a:prstGeom>
                    </wps:spPr>
                    <wps:txbx>
                      <w:txbxContent>
                        <w:p w:rsidR="004A4A13" w:rsidRDefault="00000000" w14:paraId="0A95214A" w14:textId="77777777">
                          <w:pPr>
                            <w:spacing w:before="14"/>
                            <w:ind w:left="20"/>
                            <w:rPr>
                              <w:sz w:val="16"/>
                            </w:rPr>
                          </w:pPr>
                          <w:r>
                            <w:rPr>
                              <w:spacing w:val="2"/>
                              <w:sz w:val="16"/>
                            </w:rPr>
                            <w:t>www.planning</w:t>
                          </w:r>
                          <w:r>
                            <w:rPr>
                              <w:spacing w:val="-11"/>
                              <w:sz w:val="16"/>
                            </w:rPr>
                            <w:t xml:space="preserve"> </w:t>
                          </w:r>
                          <w:r>
                            <w:rPr>
                              <w:spacing w:val="2"/>
                              <w:sz w:val="16"/>
                            </w:rPr>
                            <w:t>portal.</w:t>
                          </w:r>
                          <w:r>
                            <w:rPr>
                              <w:spacing w:val="-24"/>
                              <w:sz w:val="16"/>
                            </w:rPr>
                            <w:t xml:space="preserve"> </w:t>
                          </w:r>
                          <w:r>
                            <w:rPr>
                              <w:spacing w:val="2"/>
                              <w:sz w:val="16"/>
                            </w:rPr>
                            <w:t>gov.uk/planning</w:t>
                          </w:r>
                          <w:r>
                            <w:rPr>
                              <w:spacing w:val="-15"/>
                              <w:sz w:val="16"/>
                            </w:rPr>
                            <w:t xml:space="preserve"> </w:t>
                          </w:r>
                          <w:r>
                            <w:rPr>
                              <w:spacing w:val="-2"/>
                              <w:sz w:val="16"/>
                            </w:rPr>
                            <w:t>inspectorate</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72316065">
              <v:stroke joinstyle="miter"/>
              <v:path gradientshapeok="t" o:connecttype="rect"/>
            </v:shapetype>
            <v:shape id="Textbox 131" style="position:absolute;margin-left:93.3pt;margin-top:755.5pt;width:185.8pt;height:10.95pt;z-index:-16879104;visibility:visible;mso-wrap-style:square;mso-wrap-distance-left:0;mso-wrap-distance-top:0;mso-wrap-distance-right:0;mso-wrap-distance-bottom:0;mso-position-horizontal:absolute;mso-position-horizontal-relative:page;mso-position-vertical:absolute;mso-position-vertical-relative:page;v-text-anchor:top" o:spid="_x0000_s104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">
              <v:textbox inset="0,0,0,0">
                <w:txbxContent>
                  <w:p w:rsidR="004A4A13" w:rsidRDefault="00000000" w14:paraId="0A95214A" w14:textId="77777777">
                    <w:pPr>
                      <w:spacing w:before="14"/>
                      <w:ind w:left="20"/>
                      <w:rPr>
                        <w:sz w:val="16"/>
                      </w:rPr>
                    </w:pPr>
                    <w:r>
                      <w:rPr>
                        <w:spacing w:val="2"/>
                        <w:sz w:val="16"/>
                      </w:rPr>
                      <w:t>www.planning</w:t>
                    </w:r>
                    <w:r>
                      <w:rPr>
                        <w:spacing w:val="-11"/>
                        <w:sz w:val="16"/>
                      </w:rPr>
                      <w:t xml:space="preserve"> </w:t>
                    </w:r>
                    <w:r>
                      <w:rPr>
                        <w:spacing w:val="2"/>
                        <w:sz w:val="16"/>
                      </w:rPr>
                      <w:t>portal.</w:t>
                    </w:r>
                    <w:r>
                      <w:rPr>
                        <w:spacing w:val="-24"/>
                        <w:sz w:val="16"/>
                      </w:rPr>
                      <w:t xml:space="preserve"> </w:t>
                    </w:r>
                    <w:r>
                      <w:rPr>
                        <w:spacing w:val="2"/>
                        <w:sz w:val="16"/>
                      </w:rPr>
                      <w:t>gov.uk/planning</w:t>
                    </w:r>
                    <w:r>
                      <w:rPr>
                        <w:spacing w:val="-15"/>
                        <w:sz w:val="16"/>
                      </w:rPr>
                      <w:t xml:space="preserve"> </w:t>
                    </w:r>
                    <w:r>
                      <w:rPr>
                        <w:spacing w:val="-2"/>
                        <w:sz w:val="16"/>
                      </w:rPr>
                      <w:t>inspectorate</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76408540" w14:textId="77777777">
    <w:pPr>
      <w:pStyle w:val="BodyText"/>
      <w:spacing w:line="14" w:lineRule="auto"/>
      <w:rPr>
        <w:sz w:val="20"/>
      </w:rPr>
    </w:pPr>
    <w:r>
      <w:rPr>
        <w:noProof/>
      </w:rPr>
      <mc:AlternateContent>
        <mc:Choice Requires="wps">
          <w:drawing>
            <wp:anchor distT="0" distB="0" distL="0" distR="0" simplePos="0" relativeHeight="486437888" behindDoc="1" locked="0" layoutInCell="1" allowOverlap="1" wp14:anchorId="5EB8D5B2" wp14:editId="73EAED7F">
              <wp:simplePos x="0" y="0"/>
              <wp:positionH relativeFrom="page">
                <wp:posOffset>1145292</wp:posOffset>
              </wp:positionH>
              <wp:positionV relativeFrom="page">
                <wp:posOffset>9622408</wp:posOffset>
              </wp:positionV>
              <wp:extent cx="2369820" cy="139065"/>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139065"/>
                      </a:xfrm>
                      <a:prstGeom prst="rect">
                        <a:avLst/>
                      </a:prstGeom>
                    </wps:spPr>
                    <wps:txbx>
                      <w:txbxContent>
                        <w:p w:rsidR="004A4A13" w:rsidRDefault="00000000" w14:paraId="7FEA4037" w14:textId="77777777">
                          <w:pPr>
                            <w:spacing w:before="14"/>
                            <w:ind w:left="20"/>
                            <w:rPr>
                              <w:sz w:val="16"/>
                            </w:rPr>
                          </w:pPr>
                          <w:hyperlink r:id="rId1">
                            <w:r>
                              <w:rPr>
                                <w:spacing w:val="-2"/>
                                <w:w w:val="105"/>
                                <w:sz w:val="16"/>
                              </w:rPr>
                              <w:t>www.pIanningportaI.gov.uk/planninginspectorate</w:t>
                            </w:r>
                          </w:hyperlink>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5EB8D5B2">
              <v:stroke joinstyle="miter"/>
              <v:path gradientshapeok="t" o:connecttype="rect"/>
            </v:shapetype>
            <v:shape id="Textbox 136" style="position:absolute;margin-left:90.2pt;margin-top:757.65pt;width:186.6pt;height:10.95pt;z-index:-16878592;visibility:visible;mso-wrap-style:square;mso-wrap-distance-left:0;mso-wrap-distance-top:0;mso-wrap-distance-right:0;mso-wrap-distance-bottom:0;mso-position-horizontal:absolute;mso-position-horizontal-relative:page;mso-position-vertical:absolute;mso-position-vertical-relative:page;v-text-anchor:top" o:spid="_x0000_s104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">
              <v:textbox inset="0,0,0,0">
                <w:txbxContent>
                  <w:p w:rsidR="004A4A13" w:rsidRDefault="00000000" w14:paraId="7FEA4037" w14:textId="77777777">
                    <w:pPr>
                      <w:spacing w:before="14"/>
                      <w:ind w:left="20"/>
                      <w:rPr>
                        <w:sz w:val="16"/>
                      </w:rPr>
                    </w:pPr>
                    <w:hyperlink r:id="rId2">
                      <w:r>
                        <w:rPr>
                          <w:spacing w:val="-2"/>
                          <w:w w:val="105"/>
                          <w:sz w:val="16"/>
                        </w:rPr>
                        <w:t>www.pIanningportaI.gov.uk/planninginspectorate</w:t>
                      </w:r>
                    </w:hyperlink>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03C38A1F" w14:textId="77777777">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7E607AF2" w14:textId="77777777">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6B35992A" w14:textId="77777777">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6B0FD706" w14:textId="77777777">
    <w:pPr>
      <w:pStyle w:val="BodyText"/>
      <w:spacing w:line="14" w:lineRule="auto"/>
      <w:rPr>
        <w:sz w:val="20"/>
      </w:rPr>
    </w:pPr>
    <w:r>
      <w:rPr>
        <w:noProof/>
      </w:rPr>
      <mc:AlternateContent>
        <mc:Choice Requires="wps">
          <w:drawing>
            <wp:anchor distT="0" distB="0" distL="0" distR="0" simplePos="0" relativeHeight="486440448" behindDoc="1" locked="0" layoutInCell="1" allowOverlap="1" wp14:anchorId="4F43A4B3" wp14:editId="71123C11">
              <wp:simplePos x="0" y="0"/>
              <wp:positionH relativeFrom="page">
                <wp:posOffset>1127766</wp:posOffset>
              </wp:positionH>
              <wp:positionV relativeFrom="page">
                <wp:posOffset>9492374</wp:posOffset>
              </wp:positionV>
              <wp:extent cx="5611495" cy="1270"/>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1495" cy="1270"/>
                      </a:xfrm>
                      <a:custGeom>
                        <a:avLst/>
                        <a:gdLst/>
                        <a:ahLst/>
                        <a:cxnLst/>
                        <a:rect l="l" t="t" r="r" b="b"/>
                        <a:pathLst>
                          <a:path w="5611495">
                            <a:moveTo>
                              <a:pt x="0" y="0"/>
                            </a:moveTo>
                            <a:lnTo>
                              <a:pt x="5611368" y="0"/>
                            </a:lnTo>
                          </a:path>
                        </a:pathLst>
                      </a:custGeom>
                      <a:ln w="24386">
                        <a:solidFill>
                          <a:srgbClr val="242424"/>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0F287F34">
            <v:shape id="Graphic 156" style="position:absolute;margin-left:88.8pt;margin-top:747.45pt;width:441.85pt;height:.1pt;z-index:-16876032;visibility:visible;mso-wrap-style:square;mso-wrap-distance-left:0;mso-wrap-distance-top:0;mso-wrap-distance-right:0;mso-wrap-distance-bottom:0;mso-position-horizontal:absolute;mso-position-horizontal-relative:page;mso-position-vertical:absolute;mso-position-vertical-relative:page;v-text-anchor:top" coordsize="5611495,1270" o:spid="_x0000_s1026" filled="f" strokecolor="#242424" strokeweight=".67739mm" path="m,l561136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" w14:anchorId="1B9DB4EA">
              <v:path arrowok="t"/>
              <w10:wrap anchorx="page" anchory="page"/>
            </v:shape>
          </w:pict>
        </mc:Fallback>
      </mc:AlternateContent>
    </w:r>
    <w:r>
      <w:rPr>
        <w:noProof/>
      </w:rPr>
      <mc:AlternateContent>
        <mc:Choice Requires="wps">
          <w:drawing>
            <wp:anchor distT="0" distB="0" distL="0" distR="0" simplePos="0" relativeHeight="486440960" behindDoc="1" locked="0" layoutInCell="1" allowOverlap="1" wp14:anchorId="63975E98" wp14:editId="4114E854">
              <wp:simplePos x="0" y="0"/>
              <wp:positionH relativeFrom="page">
                <wp:posOffset>3841534</wp:posOffset>
              </wp:positionH>
              <wp:positionV relativeFrom="page">
                <wp:posOffset>9557640</wp:posOffset>
              </wp:positionV>
              <wp:extent cx="164465" cy="17653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176530"/>
                      </a:xfrm>
                      <a:prstGeom prst="rect">
                        <a:avLst/>
                      </a:prstGeom>
                    </wps:spPr>
                    <wps:txbx>
                      <w:txbxContent>
                        <w:p w:rsidR="004A4A13" w:rsidRDefault="00000000" w14:paraId="153D30CE" w14:textId="77777777">
                          <w:pPr>
                            <w:spacing w:before="20"/>
                            <w:ind w:left="60"/>
                            <w:rPr>
                              <w:rFonts w:ascii="Courier New"/>
                              <w:sz w:val="21"/>
                            </w:rPr>
                          </w:pPr>
                          <w:r>
                            <w:rPr>
                              <w:rFonts w:ascii="Courier New"/>
                              <w:color w:val="0F0F0F"/>
                              <w:w w:val="93"/>
                              <w:sz w:val="21"/>
                            </w:rPr>
                            <w:fldChar w:fldCharType="begin"/>
                          </w:r>
                          <w:r>
                            <w:rPr>
                              <w:rFonts w:ascii="Courier New"/>
                              <w:color w:val="0F0F0F"/>
                              <w:w w:val="93"/>
                              <w:sz w:val="21"/>
                            </w:rPr>
                            <w:instrText xml:space="preserve"> PAGE </w:instrText>
                          </w:r>
                          <w:r>
                            <w:rPr>
                              <w:rFonts w:ascii="Courier New"/>
                              <w:color w:val="0F0F0F"/>
                              <w:w w:val="93"/>
                              <w:sz w:val="21"/>
                            </w:rPr>
                            <w:fldChar w:fldCharType="separate"/>
                          </w:r>
                          <w:r>
                            <w:rPr>
                              <w:rFonts w:ascii="Courier New"/>
                              <w:color w:val="0F0F0F"/>
                              <w:w w:val="93"/>
                              <w:sz w:val="21"/>
                            </w:rPr>
                            <w:t>3</w:t>
                          </w:r>
                          <w:r>
                            <w:rPr>
                              <w:rFonts w:ascii="Courier New"/>
                              <w:color w:val="0F0F0F"/>
                              <w:w w:val="93"/>
                              <w:sz w:val="21"/>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63975E98">
              <v:stroke joinstyle="miter"/>
              <v:path gradientshapeok="t" o:connecttype="rect"/>
            </v:shapetype>
            <v:shape id="Textbox 157" style="position:absolute;margin-left:302.5pt;margin-top:752.55pt;width:12.95pt;height:13.9pt;z-index:-16875520;visibility:visible;mso-wrap-style:square;mso-wrap-distance-left:0;mso-wrap-distance-top:0;mso-wrap-distance-right:0;mso-wrap-distance-bottom:0;mso-position-horizontal:absolute;mso-position-horizontal-relative:page;mso-position-vertical:absolute;mso-position-vertical-relative:page;v-text-anchor:top" o:spid="_x0000_s105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">
              <v:textbox inset="0,0,0,0">
                <w:txbxContent>
                  <w:p w:rsidR="004A4A13" w:rsidRDefault="00000000" w14:paraId="153D30CE" w14:textId="77777777">
                    <w:pPr>
                      <w:spacing w:before="20"/>
                      <w:ind w:left="60"/>
                      <w:rPr>
                        <w:rFonts w:ascii="Courier New"/>
                        <w:sz w:val="21"/>
                      </w:rPr>
                    </w:pPr>
                    <w:r>
                      <w:rPr>
                        <w:rFonts w:ascii="Courier New"/>
                        <w:color w:val="0F0F0F"/>
                        <w:w w:val="93"/>
                        <w:sz w:val="21"/>
                      </w:rPr>
                      <w:fldChar w:fldCharType="begin"/>
                    </w:r>
                    <w:r>
                      <w:rPr>
                        <w:rFonts w:ascii="Courier New"/>
                        <w:color w:val="0F0F0F"/>
                        <w:w w:val="93"/>
                        <w:sz w:val="21"/>
                      </w:rPr>
                      <w:instrText xml:space="preserve"> PAGE </w:instrText>
                    </w:r>
                    <w:r>
                      <w:rPr>
                        <w:rFonts w:ascii="Courier New"/>
                        <w:color w:val="0F0F0F"/>
                        <w:w w:val="93"/>
                        <w:sz w:val="21"/>
                      </w:rPr>
                      <w:fldChar w:fldCharType="separate"/>
                    </w:r>
                    <w:r>
                      <w:rPr>
                        <w:rFonts w:ascii="Courier New"/>
                        <w:color w:val="0F0F0F"/>
                        <w:w w:val="93"/>
                        <w:sz w:val="21"/>
                      </w:rPr>
                      <w:t>3</w:t>
                    </w:r>
                    <w:r>
                      <w:rPr>
                        <w:rFonts w:ascii="Courier New"/>
                        <w:color w:val="0F0F0F"/>
                        <w:w w:val="93"/>
                        <w:sz w:val="21"/>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1E6AF1DD" w14:textId="77777777">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6C7028BF" w14:textId="77777777">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586083B1" w14:textId="77777777">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165AB1C2" w14:textId="77777777">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50EF5790" w14:textId="77777777">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5CA64C59" w14:textId="77777777">
    <w:pPr>
      <w:pStyle w:val="BodyText"/>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462FEA0B" w14:textId="7777777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F2A37" w:rsidRDefault="00EF2A37" w14:paraId="36B4E2A6" w14:textId="77777777">
      <w:r>
        <w:separator/>
      </w:r>
    </w:p>
  </w:footnote>
  <w:footnote w:type="continuationSeparator" w:id="0">
    <w:p w:rsidR="00EF2A37" w:rsidRDefault="00EF2A37" w14:paraId="2B963FE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399EF353" w14:textId="77777777">
    <w:pPr>
      <w:pStyle w:val="BodyText"/>
      <w:spacing w:line="14" w:lineRule="auto"/>
      <w:rPr>
        <w:sz w:val="20"/>
      </w:rPr>
    </w:pPr>
    <w:r>
      <w:rPr>
        <w:noProof/>
      </w:rPr>
      <mc:AlternateContent>
        <mc:Choice Requires="wps">
          <w:drawing>
            <wp:anchor distT="0" distB="0" distL="0" distR="0" simplePos="0" relativeHeight="486418432" behindDoc="1" locked="0" layoutInCell="1" allowOverlap="1" wp14:anchorId="76DD74DF" wp14:editId="28D97810">
              <wp:simplePos x="0" y="0"/>
              <wp:positionH relativeFrom="page">
                <wp:posOffset>3407917</wp:posOffset>
              </wp:positionH>
              <wp:positionV relativeFrom="page">
                <wp:posOffset>335406</wp:posOffset>
              </wp:positionV>
              <wp:extent cx="1577975" cy="419734"/>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7975" cy="419734"/>
                      </a:xfrm>
                      <a:prstGeom prst="rect">
                        <a:avLst/>
                      </a:prstGeom>
                    </wps:spPr>
                    <wps:txbx>
                      <w:txbxContent>
                        <w:p w:rsidR="00535AB2" w:rsidP="00535AB2" w:rsidRDefault="00535AB2" w14:paraId="56D1BE08" w14:textId="77777777">
                          <w:pPr>
                            <w:spacing w:line="311" w:lineRule="exact"/>
                            <w:rPr>
                              <w:sz w:val="28"/>
                            </w:rPr>
                          </w:pP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76DD74DF">
              <v:stroke joinstyle="miter"/>
              <v:path gradientshapeok="t" o:connecttype="rect"/>
            </v:shapetype>
            <v:shape id="Textbox 8" style="position:absolute;margin-left:268.35pt;margin-top:26.4pt;width:124.25pt;height:33.05pt;z-index:-16898048;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">
              <v:textbox inset="0,0,0,0">
                <w:txbxContent>
                  <w:p w:rsidR="00535AB2" w:rsidP="00535AB2" w:rsidRDefault="00535AB2" w14:paraId="56D1BE08" w14:textId="77777777">
                    <w:pPr>
                      <w:spacing w:line="311" w:lineRule="exact"/>
                      <w:rPr>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15E56F0C" w14:textId="77777777">
    <w:pPr>
      <w:pStyle w:val="BodyText"/>
      <w:spacing w:line="14" w:lineRule="auto"/>
      <w:rPr>
        <w:sz w:val="20"/>
      </w:rPr>
    </w:pPr>
    <w:r>
      <w:rPr>
        <w:noProof/>
      </w:rPr>
      <mc:AlternateContent>
        <mc:Choice Requires="wps">
          <w:drawing>
            <wp:anchor distT="0" distB="0" distL="0" distR="0" simplePos="0" relativeHeight="486418944" behindDoc="1" locked="0" layoutInCell="1" allowOverlap="1" wp14:anchorId="39DFCAC4" wp14:editId="59728995">
              <wp:simplePos x="0" y="0"/>
              <wp:positionH relativeFrom="page">
                <wp:posOffset>6169405</wp:posOffset>
              </wp:positionH>
              <wp:positionV relativeFrom="page">
                <wp:posOffset>346250</wp:posOffset>
              </wp:positionV>
              <wp:extent cx="536575" cy="17145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575" cy="171450"/>
                      </a:xfrm>
                      <a:prstGeom prst="rect">
                        <a:avLst/>
                      </a:prstGeom>
                    </wps:spPr>
                    <wps:txbx>
                      <w:txbxContent>
                        <w:p w:rsidR="004A4A13" w:rsidRDefault="00000000" w14:paraId="0E90108F" w14:textId="77777777">
                          <w:pPr>
                            <w:spacing w:before="18"/>
                            <w:ind w:left="20"/>
                            <w:rPr>
                              <w:sz w:val="20"/>
                            </w:rPr>
                          </w:pPr>
                          <w:r>
                            <w:rPr>
                              <w:sz w:val="20"/>
                            </w:rPr>
                            <w:t>Page</w:t>
                          </w:r>
                          <w:r>
                            <w:rPr>
                              <w:spacing w:val="-4"/>
                              <w:sz w:val="20"/>
                            </w:rPr>
                            <w:t xml:space="preserve"> </w:t>
                          </w: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39DFCAC4">
              <v:stroke joinstyle="miter"/>
              <v:path gradientshapeok="t" o:connecttype="rect"/>
            </v:shapetype>
            <v:shape id="Textbox 14" style="position:absolute;margin-left:485.8pt;margin-top:27.25pt;width:42.25pt;height:13.5pt;z-index:-16897536;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">
              <v:textbox inset="0,0,0,0">
                <w:txbxContent>
                  <w:p w:rsidR="004A4A13" w:rsidRDefault="00000000" w14:paraId="0E90108F" w14:textId="77777777">
                    <w:pPr>
                      <w:spacing w:before="18"/>
                      <w:ind w:left="20"/>
                      <w:rPr>
                        <w:sz w:val="20"/>
                      </w:rPr>
                    </w:pPr>
                    <w:r>
                      <w:rPr>
                        <w:sz w:val="20"/>
                      </w:rPr>
                      <w:t>Page</w:t>
                    </w:r>
                    <w:r>
                      <w:rPr>
                        <w:spacing w:val="-4"/>
                        <w:sz w:val="20"/>
                      </w:rPr>
                      <w:t xml:space="preserve"> </w:t>
                    </w: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31D4EA5B" w14:textId="77777777">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7BBDE877" w14:textId="77777777">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8E1792" w:rsidRDefault="008E1792" w14:paraId="53F5CB20" w14:textId="77777777">
    <w:pPr>
      <w:pStyle w:val="BodyText"/>
      <w:spacing w:line="14" w:lineRule="auto"/>
      <w:rPr>
        <w:sz w:val="20"/>
      </w:rPr>
    </w:pPr>
    <w:r>
      <w:rPr>
        <w:noProof/>
      </w:rPr>
      <mc:AlternateContent>
        <mc:Choice Requires="wps">
          <w:drawing>
            <wp:anchor distT="0" distB="0" distL="0" distR="0" simplePos="0" relativeHeight="486447616" behindDoc="1" locked="0" layoutInCell="1" allowOverlap="1" wp14:anchorId="637BD536" wp14:editId="20AF5741">
              <wp:simplePos x="0" y="0"/>
              <wp:positionH relativeFrom="page">
                <wp:posOffset>967739</wp:posOffset>
              </wp:positionH>
              <wp:positionV relativeFrom="page">
                <wp:posOffset>632459</wp:posOffset>
              </wp:positionV>
              <wp:extent cx="5908675" cy="889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8675" cy="8890"/>
                      </a:xfrm>
                      <a:custGeom>
                        <a:avLst/>
                        <a:gdLst/>
                        <a:ahLst/>
                        <a:cxnLst/>
                        <a:rect l="l" t="t" r="r" b="b"/>
                        <a:pathLst>
                          <a:path w="5908675" h="8890">
                            <a:moveTo>
                              <a:pt x="5908675" y="0"/>
                            </a:moveTo>
                            <a:lnTo>
                              <a:pt x="0" y="0"/>
                            </a:lnTo>
                            <a:lnTo>
                              <a:pt x="0" y="8890"/>
                            </a:lnTo>
                            <a:lnTo>
                              <a:pt x="5908675" y="8890"/>
                            </a:lnTo>
                            <a:lnTo>
                              <a:pt x="59086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w:pict>
            <v:shape id="Graphic 6" style="position:absolute;margin-left:76.2pt;margin-top:49.8pt;width:465.25pt;height:.7pt;z-index:-16868864;visibility:visible;mso-wrap-style:square;mso-wrap-distance-left:0;mso-wrap-distance-top:0;mso-wrap-distance-right:0;mso-wrap-distance-bottom:0;mso-position-horizontal:absolute;mso-position-horizontal-relative:page;mso-position-vertical:absolute;mso-position-vertical-relative:page;v-text-anchor:top" coordsize="5908675,8890" o:spid="_x0000_s1026" fillcolor="black" stroked="f" path="m5908675,l,,,8890r5908675,l59086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" w14:anchorId="68CA45D4">
              <v:path arrowok="t"/>
              <w10:wrap anchorx="page" anchory="page"/>
            </v:shape>
          </w:pict>
        </mc:Fallback>
      </mc:AlternateContent>
    </w:r>
    <w:r>
      <w:rPr>
        <w:noProof/>
      </w:rPr>
      <mc:AlternateContent>
        <mc:Choice Requires="wps">
          <w:drawing>
            <wp:anchor distT="0" distB="0" distL="0" distR="0" simplePos="0" relativeHeight="486448640" behindDoc="1" locked="0" layoutInCell="1" allowOverlap="1" wp14:anchorId="01B31BE7" wp14:editId="4F4224BD">
              <wp:simplePos x="0" y="0"/>
              <wp:positionH relativeFrom="page">
                <wp:posOffset>955344</wp:posOffset>
              </wp:positionH>
              <wp:positionV relativeFrom="page">
                <wp:posOffset>382925</wp:posOffset>
              </wp:positionV>
              <wp:extent cx="2533015" cy="1644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164465"/>
                      </a:xfrm>
                      <a:prstGeom prst="rect">
                        <a:avLst/>
                      </a:prstGeom>
                    </wps:spPr>
                    <wps:txbx>
                      <w:txbxContent>
                        <w:p w:rsidR="008E1792" w:rsidRDefault="008E1792" w14:paraId="753E116B" w14:textId="77777777">
                          <w:pPr>
                            <w:spacing w:before="20"/>
                            <w:ind w:left="20"/>
                            <w:rPr>
                              <w:sz w:val="18"/>
                            </w:rPr>
                          </w:pPr>
                          <w:r>
                            <w:rPr>
                              <w:sz w:val="18"/>
                            </w:rPr>
                            <w:t>Appeal</w:t>
                          </w:r>
                          <w:r>
                            <w:rPr>
                              <w:spacing w:val="-5"/>
                              <w:sz w:val="18"/>
                            </w:rPr>
                            <w:t xml:space="preserve"> </w:t>
                          </w:r>
                          <w:r>
                            <w:rPr>
                              <w:sz w:val="18"/>
                            </w:rPr>
                            <w:t>Decision</w:t>
                          </w:r>
                          <w:r>
                            <w:rPr>
                              <w:spacing w:val="-4"/>
                              <w:sz w:val="18"/>
                            </w:rPr>
                            <w:t xml:space="preserve"> </w:t>
                          </w:r>
                          <w:r>
                            <w:rPr>
                              <w:spacing w:val="-2"/>
                              <w:sz w:val="18"/>
                            </w:rPr>
                            <w:t>APP/B4215/W/23/3315981</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01B31BE7">
              <v:stroke joinstyle="miter"/>
              <v:path gradientshapeok="t" o:connecttype="rect"/>
            </v:shapetype>
            <v:shape id="Textbox 7" style="position:absolute;margin-left:75.2pt;margin-top:30.15pt;width:199.45pt;height:12.95pt;z-index:-16867840;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">
              <v:textbox inset="0,0,0,0">
                <w:txbxContent>
                  <w:p w:rsidR="008E1792" w:rsidRDefault="008E1792" w14:paraId="753E116B" w14:textId="77777777">
                    <w:pPr>
                      <w:spacing w:before="20"/>
                      <w:ind w:left="20"/>
                      <w:rPr>
                        <w:sz w:val="18"/>
                      </w:rPr>
                    </w:pPr>
                    <w:r>
                      <w:rPr>
                        <w:sz w:val="18"/>
                      </w:rPr>
                      <w:t>Appeal</w:t>
                    </w:r>
                    <w:r>
                      <w:rPr>
                        <w:spacing w:val="-5"/>
                        <w:sz w:val="18"/>
                      </w:rPr>
                      <w:t xml:space="preserve"> </w:t>
                    </w:r>
                    <w:r>
                      <w:rPr>
                        <w:sz w:val="18"/>
                      </w:rPr>
                      <w:t>Decision</w:t>
                    </w:r>
                    <w:r>
                      <w:rPr>
                        <w:spacing w:val="-4"/>
                        <w:sz w:val="18"/>
                      </w:rPr>
                      <w:t xml:space="preserve"> </w:t>
                    </w:r>
                    <w:r>
                      <w:rPr>
                        <w:spacing w:val="-2"/>
                        <w:sz w:val="18"/>
                      </w:rPr>
                      <w:t>APP/B4215/W/23/3315981</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38C5625C" w14:textId="77777777">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52378DED" w14:textId="77777777">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62171559" w14:textId="77777777">
    <w:pPr>
      <w:pStyle w:val="BodyText"/>
      <w:spacing w:line="14" w:lineRule="auto"/>
      <w:rPr>
        <w:sz w:val="20"/>
      </w:rPr>
    </w:pPr>
    <w:r>
      <w:rPr>
        <w:noProof/>
      </w:rPr>
      <mc:AlternateContent>
        <mc:Choice Requires="wps">
          <w:drawing>
            <wp:anchor distT="0" distB="0" distL="0" distR="0" simplePos="0" relativeHeight="486427648" behindDoc="1" locked="0" layoutInCell="1" allowOverlap="1" wp14:anchorId="62F1ED4F" wp14:editId="7629CC3C">
              <wp:simplePos x="0" y="0"/>
              <wp:positionH relativeFrom="page">
                <wp:posOffset>1183634</wp:posOffset>
              </wp:positionH>
              <wp:positionV relativeFrom="page">
                <wp:posOffset>885528</wp:posOffset>
              </wp:positionV>
              <wp:extent cx="5590540" cy="1270"/>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0540" cy="1270"/>
                      </a:xfrm>
                      <a:custGeom>
                        <a:avLst/>
                        <a:gdLst/>
                        <a:ahLst/>
                        <a:cxnLst/>
                        <a:rect l="l" t="t" r="r" b="b"/>
                        <a:pathLst>
                          <a:path w="5590540">
                            <a:moveTo>
                              <a:pt x="0" y="0"/>
                            </a:moveTo>
                            <a:lnTo>
                              <a:pt x="5590032" y="0"/>
                            </a:lnTo>
                          </a:path>
                        </a:pathLst>
                      </a:custGeom>
                      <a:ln w="9144">
                        <a:solidFill>
                          <a:srgbClr val="3B3B3B"/>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0E663254">
            <v:shape id="Graphic 93" style="position:absolute;margin-left:93.2pt;margin-top:69.75pt;width:440.2pt;height:.1pt;z-index:-16888832;visibility:visible;mso-wrap-style:square;mso-wrap-distance-left:0;mso-wrap-distance-top:0;mso-wrap-distance-right:0;mso-wrap-distance-bottom:0;mso-position-horizontal:absolute;mso-position-horizontal-relative:page;mso-position-vertical:absolute;mso-position-vertical-relative:page;v-text-anchor:top" coordsize="5590540,1270" o:spid="_x0000_s1026" filled="f" strokecolor="#3b3b3b" strokeweight=".72pt" path="m,l559003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" w14:anchorId="6D4C4911">
              <v:path arrowok="t"/>
              <w10:wrap anchorx="page" anchory="page"/>
            </v:shape>
          </w:pict>
        </mc:Fallback>
      </mc:AlternateContent>
    </w:r>
    <w:r>
      <w:rPr>
        <w:noProof/>
      </w:rPr>
      <mc:AlternateContent>
        <mc:Choice Requires="wps">
          <w:drawing>
            <wp:anchor distT="0" distB="0" distL="0" distR="0" simplePos="0" relativeHeight="486428160" behindDoc="1" locked="0" layoutInCell="1" allowOverlap="1" wp14:anchorId="3C8D0026" wp14:editId="084B9071">
              <wp:simplePos x="0" y="0"/>
              <wp:positionH relativeFrom="page">
                <wp:posOffset>1162003</wp:posOffset>
              </wp:positionH>
              <wp:positionV relativeFrom="page">
                <wp:posOffset>638135</wp:posOffset>
              </wp:positionV>
              <wp:extent cx="2385060" cy="18161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5060" cy="181610"/>
                      </a:xfrm>
                      <a:prstGeom prst="rect">
                        <a:avLst/>
                      </a:prstGeom>
                    </wps:spPr>
                    <wps:txbx>
                      <w:txbxContent>
                        <w:p w:rsidR="004A4A13" w:rsidRDefault="00000000" w14:paraId="2D1BEDBC" w14:textId="77777777">
                          <w:pPr>
                            <w:pStyle w:val="BodyText"/>
                            <w:spacing w:before="13"/>
                            <w:ind w:left="20"/>
                          </w:pPr>
                          <w:r>
                            <w:rPr>
                              <w:w w:val="80"/>
                            </w:rPr>
                            <w:t>Appeal</w:t>
                          </w:r>
                          <w:r>
                            <w:rPr>
                              <w:spacing w:val="14"/>
                            </w:rPr>
                            <w:t xml:space="preserve"> </w:t>
                          </w:r>
                          <w:r>
                            <w:rPr>
                              <w:w w:val="80"/>
                            </w:rPr>
                            <w:t>Decision</w:t>
                          </w:r>
                          <w:r>
                            <w:rPr>
                              <w:spacing w:val="62"/>
                            </w:rPr>
                            <w:t xml:space="preserve"> </w:t>
                          </w:r>
                          <w:r>
                            <w:rPr>
                              <w:spacing w:val="-2"/>
                              <w:w w:val="80"/>
                            </w:rPr>
                            <w:t>APP/B4215/W/18/3214650</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3C8D0026">
              <v:stroke joinstyle="miter"/>
              <v:path gradientshapeok="t" o:connecttype="rect"/>
            </v:shapetype>
            <v:shape id="Textbox 94" style="position:absolute;margin-left:91.5pt;margin-top:50.25pt;width:187.8pt;height:14.3pt;z-index:-16888320;visibility:visible;mso-wrap-style:square;mso-wrap-distance-left:0;mso-wrap-distance-top:0;mso-wrap-distance-right:0;mso-wrap-distance-bottom:0;mso-position-horizontal:absolute;mso-position-horizontal-relative:page;mso-position-vertical:absolute;mso-position-vertical-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">
              <v:textbox inset="0,0,0,0">
                <w:txbxContent>
                  <w:p w:rsidR="004A4A13" w:rsidRDefault="00000000" w14:paraId="2D1BEDBC" w14:textId="77777777">
                    <w:pPr>
                      <w:pStyle w:val="BodyText"/>
                      <w:spacing w:before="13"/>
                      <w:ind w:left="20"/>
                    </w:pPr>
                    <w:r>
                      <w:rPr>
                        <w:w w:val="80"/>
                      </w:rPr>
                      <w:t>Appeal</w:t>
                    </w:r>
                    <w:r>
                      <w:rPr>
                        <w:spacing w:val="14"/>
                      </w:rPr>
                      <w:t xml:space="preserve"> </w:t>
                    </w:r>
                    <w:r>
                      <w:rPr>
                        <w:w w:val="80"/>
                      </w:rPr>
                      <w:t>Decision</w:t>
                    </w:r>
                    <w:r>
                      <w:rPr>
                        <w:spacing w:val="62"/>
                      </w:rPr>
                      <w:t xml:space="preserve"> </w:t>
                    </w:r>
                    <w:r>
                      <w:rPr>
                        <w:spacing w:val="-2"/>
                        <w:w w:val="80"/>
                      </w:rPr>
                      <w:t>APP/B4215/W/18/3214650</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31F9A225" w14:textId="77777777">
    <w:pPr>
      <w:pStyle w:val="BodyText"/>
      <w:spacing w:line="14" w:lineRule="auto"/>
      <w:rPr>
        <w:sz w:val="20"/>
      </w:rPr>
    </w:pPr>
    <w:r>
      <w:rPr>
        <w:noProof/>
      </w:rPr>
      <mc:AlternateContent>
        <mc:Choice Requires="wps">
          <w:drawing>
            <wp:anchor distT="0" distB="0" distL="0" distR="0" simplePos="0" relativeHeight="486428672" behindDoc="1" locked="0" layoutInCell="1" allowOverlap="1" wp14:anchorId="55F10256" wp14:editId="19F37B6E">
              <wp:simplePos x="0" y="0"/>
              <wp:positionH relativeFrom="page">
                <wp:posOffset>1045470</wp:posOffset>
              </wp:positionH>
              <wp:positionV relativeFrom="page">
                <wp:posOffset>900768</wp:posOffset>
              </wp:positionV>
              <wp:extent cx="5584190" cy="127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4190" cy="1270"/>
                      </a:xfrm>
                      <a:custGeom>
                        <a:avLst/>
                        <a:gdLst/>
                        <a:ahLst/>
                        <a:cxnLst/>
                        <a:rect l="l" t="t" r="r" b="b"/>
                        <a:pathLst>
                          <a:path w="5584190">
                            <a:moveTo>
                              <a:pt x="0" y="0"/>
                            </a:moveTo>
                            <a:lnTo>
                              <a:pt x="5583936" y="0"/>
                            </a:lnTo>
                          </a:path>
                        </a:pathLst>
                      </a:custGeom>
                      <a:ln w="9144">
                        <a:solidFill>
                          <a:srgbClr val="383838"/>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45C42F35">
            <v:shape id="Graphic 96" style="position:absolute;margin-left:82.3pt;margin-top:70.95pt;width:439.7pt;height:.1pt;z-index:-16887808;visibility:visible;mso-wrap-style:square;mso-wrap-distance-left:0;mso-wrap-distance-top:0;mso-wrap-distance-right:0;mso-wrap-distance-bottom:0;mso-position-horizontal:absolute;mso-position-horizontal-relative:page;mso-position-vertical:absolute;mso-position-vertical-relative:page;v-text-anchor:top" coordsize="5584190,1270" o:spid="_x0000_s1026" filled="f" strokecolor="#383838" strokeweight=".72pt" path="m,l558393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" w14:anchorId="77218DD8">
              <v:path arrowok="t"/>
              <w10:wrap anchorx="page" anchory="page"/>
            </v:shape>
          </w:pict>
        </mc:Fallback>
      </mc:AlternateContent>
    </w:r>
    <w:r>
      <w:rPr>
        <w:noProof/>
      </w:rPr>
      <mc:AlternateContent>
        <mc:Choice Requires="wps">
          <w:drawing>
            <wp:anchor distT="0" distB="0" distL="0" distR="0" simplePos="0" relativeHeight="486429184" behindDoc="1" locked="0" layoutInCell="1" allowOverlap="1" wp14:anchorId="2CD2EACD" wp14:editId="32868B06">
              <wp:simplePos x="0" y="0"/>
              <wp:positionH relativeFrom="page">
                <wp:posOffset>1021445</wp:posOffset>
              </wp:positionH>
              <wp:positionV relativeFrom="page">
                <wp:posOffset>678498</wp:posOffset>
              </wp:positionV>
              <wp:extent cx="2372360" cy="15303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2360" cy="153035"/>
                      </a:xfrm>
                      <a:prstGeom prst="rect">
                        <a:avLst/>
                      </a:prstGeom>
                    </wps:spPr>
                    <wps:txbx>
                      <w:txbxContent>
                        <w:p w:rsidR="004A4A13" w:rsidRDefault="00000000" w14:paraId="6A5EE36C" w14:textId="77777777">
                          <w:pPr>
                            <w:spacing w:line="224" w:lineRule="exact"/>
                            <w:ind w:left="20"/>
                            <w:rPr>
                              <w:rFonts w:ascii="Calibri"/>
                              <w:sz w:val="20"/>
                            </w:rPr>
                          </w:pPr>
                          <w:r>
                            <w:rPr>
                              <w:rFonts w:ascii="Calibri"/>
                              <w:sz w:val="20"/>
                            </w:rPr>
                            <w:t>Appeal</w:t>
                          </w:r>
                          <w:r>
                            <w:rPr>
                              <w:rFonts w:ascii="Calibri"/>
                              <w:spacing w:val="9"/>
                              <w:sz w:val="20"/>
                            </w:rPr>
                            <w:t xml:space="preserve"> </w:t>
                          </w:r>
                          <w:r>
                            <w:rPr>
                              <w:rFonts w:ascii="Calibri"/>
                              <w:sz w:val="20"/>
                            </w:rPr>
                            <w:t>Decision</w:t>
                          </w:r>
                          <w:r>
                            <w:rPr>
                              <w:rFonts w:ascii="Calibri"/>
                              <w:spacing w:val="17"/>
                              <w:sz w:val="20"/>
                            </w:rPr>
                            <w:t xml:space="preserve"> </w:t>
                          </w:r>
                          <w:r>
                            <w:rPr>
                              <w:rFonts w:ascii="Calibri"/>
                              <w:spacing w:val="-2"/>
                              <w:sz w:val="20"/>
                            </w:rPr>
                            <w:t>APP/B4215/W/18/3214650</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2CD2EACD">
              <v:stroke joinstyle="miter"/>
              <v:path gradientshapeok="t" o:connecttype="rect"/>
            </v:shapetype>
            <v:shape id="Textbox 97" style="position:absolute;margin-left:80.45pt;margin-top:53.45pt;width:186.8pt;height:12.05pt;z-index:-16887296;visibility:visible;mso-wrap-style:square;mso-wrap-distance-left:0;mso-wrap-distance-top:0;mso-wrap-distance-right:0;mso-wrap-distance-bottom:0;mso-position-horizontal:absolute;mso-position-horizontal-relative:page;mso-position-vertical:absolute;mso-position-vertical-relative:page;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">
              <v:textbox inset="0,0,0,0">
                <w:txbxContent>
                  <w:p w:rsidR="004A4A13" w:rsidRDefault="00000000" w14:paraId="6A5EE36C" w14:textId="77777777">
                    <w:pPr>
                      <w:spacing w:line="224" w:lineRule="exact"/>
                      <w:ind w:left="20"/>
                      <w:rPr>
                        <w:rFonts w:ascii="Calibri"/>
                        <w:sz w:val="20"/>
                      </w:rPr>
                    </w:pPr>
                    <w:r>
                      <w:rPr>
                        <w:rFonts w:ascii="Calibri"/>
                        <w:sz w:val="20"/>
                      </w:rPr>
                      <w:t>Appeal</w:t>
                    </w:r>
                    <w:r>
                      <w:rPr>
                        <w:rFonts w:ascii="Calibri"/>
                        <w:spacing w:val="9"/>
                        <w:sz w:val="20"/>
                      </w:rPr>
                      <w:t xml:space="preserve"> </w:t>
                    </w:r>
                    <w:r>
                      <w:rPr>
                        <w:rFonts w:ascii="Calibri"/>
                        <w:sz w:val="20"/>
                      </w:rPr>
                      <w:t>Decision</w:t>
                    </w:r>
                    <w:r>
                      <w:rPr>
                        <w:rFonts w:ascii="Calibri"/>
                        <w:spacing w:val="17"/>
                        <w:sz w:val="20"/>
                      </w:rPr>
                      <w:t xml:space="preserve"> </w:t>
                    </w:r>
                    <w:r>
                      <w:rPr>
                        <w:rFonts w:ascii="Calibri"/>
                        <w:spacing w:val="-2"/>
                        <w:sz w:val="20"/>
                      </w:rPr>
                      <w:t>APP/B4215/W/18/3214650</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4D04B4B0" w14:textId="77777777">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740E53D7" w14:textId="77777777">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4705C550" w14:textId="77777777">
    <w:pPr>
      <w:pStyle w:val="BodyText"/>
      <w:spacing w:line="14" w:lineRule="auto"/>
      <w:rPr>
        <w:sz w:val="20"/>
      </w:rPr>
    </w:pPr>
    <w:r>
      <w:rPr>
        <w:noProof/>
      </w:rPr>
      <mc:AlternateContent>
        <mc:Choice Requires="wps">
          <w:drawing>
            <wp:anchor distT="0" distB="0" distL="0" distR="0" simplePos="0" relativeHeight="486431744" behindDoc="1" locked="0" layoutInCell="1" allowOverlap="1" wp14:anchorId="76A95B43" wp14:editId="5A1F1E43">
              <wp:simplePos x="0" y="0"/>
              <wp:positionH relativeFrom="page">
                <wp:posOffset>1168393</wp:posOffset>
              </wp:positionH>
              <wp:positionV relativeFrom="page">
                <wp:posOffset>800176</wp:posOffset>
              </wp:positionV>
              <wp:extent cx="5581015" cy="127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015" cy="1270"/>
                      </a:xfrm>
                      <a:custGeom>
                        <a:avLst/>
                        <a:gdLst/>
                        <a:ahLst/>
                        <a:cxnLst/>
                        <a:rect l="l" t="t" r="r" b="b"/>
                        <a:pathLst>
                          <a:path w="5581015">
                            <a:moveTo>
                              <a:pt x="0" y="0"/>
                            </a:moveTo>
                            <a:lnTo>
                              <a:pt x="5580888" y="0"/>
                            </a:lnTo>
                          </a:path>
                        </a:pathLst>
                      </a:custGeom>
                      <a:ln w="9144">
                        <a:solidFill>
                          <a:srgbClr val="3B3B3B"/>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18CDFEAE">
            <v:shape id="Graphic 109" style="position:absolute;margin-left:92pt;margin-top:63pt;width:439.45pt;height:.1pt;z-index:-16884736;visibility:visible;mso-wrap-style:square;mso-wrap-distance-left:0;mso-wrap-distance-top:0;mso-wrap-distance-right:0;mso-wrap-distance-bottom:0;mso-position-horizontal:absolute;mso-position-horizontal-relative:page;mso-position-vertical:absolute;mso-position-vertical-relative:page;v-text-anchor:top" coordsize="5581015,1270" o:spid="_x0000_s1026" filled="f" strokecolor="#3b3b3b" strokeweight=".72pt" path="m,l558088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" w14:anchorId="2357E599">
              <v:path arrowok="t"/>
              <w10:wrap anchorx="page" anchory="page"/>
            </v:shape>
          </w:pict>
        </mc:Fallback>
      </mc:AlternateContent>
    </w:r>
    <w:r>
      <w:rPr>
        <w:noProof/>
      </w:rPr>
      <mc:AlternateContent>
        <mc:Choice Requires="wps">
          <w:drawing>
            <wp:anchor distT="0" distB="0" distL="0" distR="0" simplePos="0" relativeHeight="486432256" behindDoc="1" locked="0" layoutInCell="1" allowOverlap="1" wp14:anchorId="76D8DE8E" wp14:editId="78DEF534">
              <wp:simplePos x="0" y="0"/>
              <wp:positionH relativeFrom="page">
                <wp:posOffset>1118981</wp:posOffset>
              </wp:positionH>
              <wp:positionV relativeFrom="page">
                <wp:posOffset>541325</wp:posOffset>
              </wp:positionV>
              <wp:extent cx="2375535" cy="15303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5535" cy="153035"/>
                      </a:xfrm>
                      <a:prstGeom prst="rect">
                        <a:avLst/>
                      </a:prstGeom>
                    </wps:spPr>
                    <wps:txbx>
                      <w:txbxContent>
                        <w:p w:rsidR="004A4A13" w:rsidRDefault="00000000" w14:paraId="31CC5912" w14:textId="77777777">
                          <w:pPr>
                            <w:spacing w:line="224" w:lineRule="exact"/>
                            <w:ind w:left="20"/>
                            <w:rPr>
                              <w:rFonts w:ascii="Calibri"/>
                              <w:sz w:val="20"/>
                            </w:rPr>
                          </w:pPr>
                          <w:r>
                            <w:rPr>
                              <w:rFonts w:ascii="Calibri"/>
                              <w:sz w:val="20"/>
                            </w:rPr>
                            <w:t>Appeal</w:t>
                          </w:r>
                          <w:r>
                            <w:rPr>
                              <w:rFonts w:ascii="Calibri"/>
                              <w:spacing w:val="9"/>
                              <w:sz w:val="20"/>
                            </w:rPr>
                            <w:t xml:space="preserve"> </w:t>
                          </w:r>
                          <w:r>
                            <w:rPr>
                              <w:rFonts w:ascii="Calibri"/>
                              <w:sz w:val="20"/>
                            </w:rPr>
                            <w:t>Decision</w:t>
                          </w:r>
                          <w:r>
                            <w:rPr>
                              <w:rFonts w:ascii="Calibri"/>
                              <w:spacing w:val="22"/>
                              <w:sz w:val="20"/>
                            </w:rPr>
                            <w:t xml:space="preserve"> </w:t>
                          </w:r>
                          <w:r>
                            <w:rPr>
                              <w:rFonts w:ascii="Calibri"/>
                              <w:spacing w:val="-2"/>
                              <w:sz w:val="20"/>
                            </w:rPr>
                            <w:t>APP/B4215/W/16/3141967</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76D8DE8E">
              <v:stroke joinstyle="miter"/>
              <v:path gradientshapeok="t" o:connecttype="rect"/>
            </v:shapetype>
            <v:shape id="Textbox 110" style="position:absolute;margin-left:88.1pt;margin-top:42.6pt;width:187.05pt;height:12.05pt;z-index:-16884224;visibility:visible;mso-wrap-style:square;mso-wrap-distance-left:0;mso-wrap-distance-top:0;mso-wrap-distance-right:0;mso-wrap-distance-bottom:0;mso-position-horizontal:absolute;mso-position-horizontal-relative:page;mso-position-vertical:absolute;mso-position-vertical-relative:page;v-text-anchor:top"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">
              <v:textbox inset="0,0,0,0">
                <w:txbxContent>
                  <w:p w:rsidR="004A4A13" w:rsidRDefault="00000000" w14:paraId="31CC5912" w14:textId="77777777">
                    <w:pPr>
                      <w:spacing w:line="224" w:lineRule="exact"/>
                      <w:ind w:left="20"/>
                      <w:rPr>
                        <w:rFonts w:ascii="Calibri"/>
                        <w:sz w:val="20"/>
                      </w:rPr>
                    </w:pPr>
                    <w:r>
                      <w:rPr>
                        <w:rFonts w:ascii="Calibri"/>
                        <w:sz w:val="20"/>
                      </w:rPr>
                      <w:t>Appeal</w:t>
                    </w:r>
                    <w:r>
                      <w:rPr>
                        <w:rFonts w:ascii="Calibri"/>
                        <w:spacing w:val="9"/>
                        <w:sz w:val="20"/>
                      </w:rPr>
                      <w:t xml:space="preserve"> </w:t>
                    </w:r>
                    <w:r>
                      <w:rPr>
                        <w:rFonts w:ascii="Calibri"/>
                        <w:sz w:val="20"/>
                      </w:rPr>
                      <w:t>Decision</w:t>
                    </w:r>
                    <w:r>
                      <w:rPr>
                        <w:rFonts w:ascii="Calibri"/>
                        <w:spacing w:val="22"/>
                        <w:sz w:val="20"/>
                      </w:rPr>
                      <w:t xml:space="preserve"> </w:t>
                    </w:r>
                    <w:r>
                      <w:rPr>
                        <w:rFonts w:ascii="Calibri"/>
                        <w:spacing w:val="-2"/>
                        <w:sz w:val="20"/>
                      </w:rPr>
                      <w:t>APP/B4215/W/16/3141967</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0805D03E" w14:textId="77777777">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0E4796B1" w14:textId="77777777">
    <w:pPr>
      <w:pStyle w:val="BodyText"/>
      <w:spacing w:line="14" w:lineRule="auto"/>
      <w:rPr>
        <w:sz w:val="20"/>
      </w:rPr>
    </w:pPr>
    <w:r>
      <w:rPr>
        <w:noProof/>
      </w:rPr>
      <mc:AlternateContent>
        <mc:Choice Requires="wps">
          <w:drawing>
            <wp:anchor distT="0" distB="0" distL="0" distR="0" simplePos="0" relativeHeight="486433280" behindDoc="1" locked="0" layoutInCell="1" allowOverlap="1" wp14:anchorId="74DE6845" wp14:editId="13530A71">
              <wp:simplePos x="0" y="0"/>
              <wp:positionH relativeFrom="page">
                <wp:posOffset>1186682</wp:posOffset>
              </wp:positionH>
              <wp:positionV relativeFrom="page">
                <wp:posOffset>806272</wp:posOffset>
              </wp:positionV>
              <wp:extent cx="5565775" cy="1270"/>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5775" cy="1270"/>
                      </a:xfrm>
                      <a:custGeom>
                        <a:avLst/>
                        <a:gdLst/>
                        <a:ahLst/>
                        <a:cxnLst/>
                        <a:rect l="l" t="t" r="r" b="b"/>
                        <a:pathLst>
                          <a:path w="5565775">
                            <a:moveTo>
                              <a:pt x="0" y="0"/>
                            </a:moveTo>
                            <a:lnTo>
                              <a:pt x="5565648" y="0"/>
                            </a:lnTo>
                          </a:path>
                        </a:pathLst>
                      </a:custGeom>
                      <a:ln w="9144">
                        <a:solidFill>
                          <a:srgbClr val="3F3F3F"/>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4AFB31A4">
            <v:shape id="Graphic 121" style="position:absolute;margin-left:93.45pt;margin-top:63.5pt;width:438.25pt;height:.1pt;z-index:-16883200;visibility:visible;mso-wrap-style:square;mso-wrap-distance-left:0;mso-wrap-distance-top:0;mso-wrap-distance-right:0;mso-wrap-distance-bottom:0;mso-position-horizontal:absolute;mso-position-horizontal-relative:page;mso-position-vertical:absolute;mso-position-vertical-relative:page;v-text-anchor:top" coordsize="5565775,1270" o:spid="_x0000_s1026" filled="f" strokecolor="#3f3f3f" strokeweight=".72pt" path="m,l556564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" w14:anchorId="22DC1E69">
              <v:path arrowok="t"/>
              <w10:wrap anchorx="page" anchory="page"/>
            </v:shape>
          </w:pict>
        </mc:Fallback>
      </mc:AlternateContent>
    </w:r>
    <w:r>
      <w:rPr>
        <w:noProof/>
      </w:rPr>
      <mc:AlternateContent>
        <mc:Choice Requires="wps">
          <w:drawing>
            <wp:anchor distT="0" distB="0" distL="0" distR="0" simplePos="0" relativeHeight="486433792" behindDoc="1" locked="0" layoutInCell="1" allowOverlap="1" wp14:anchorId="73C44FC3" wp14:editId="4D34ED51">
              <wp:simplePos x="0" y="0"/>
              <wp:positionH relativeFrom="page">
                <wp:posOffset>1161965</wp:posOffset>
              </wp:positionH>
              <wp:positionV relativeFrom="page">
                <wp:posOffset>572730</wp:posOffset>
              </wp:positionV>
              <wp:extent cx="2377440" cy="15367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7440" cy="153670"/>
                      </a:xfrm>
                      <a:prstGeom prst="rect">
                        <a:avLst/>
                      </a:prstGeom>
                    </wps:spPr>
                    <wps:txbx>
                      <w:txbxContent>
                        <w:p w:rsidR="004A4A13" w:rsidRDefault="00000000" w14:paraId="581E2CDA" w14:textId="77777777">
                          <w:pPr>
                            <w:spacing w:before="14"/>
                            <w:ind w:left="20"/>
                            <w:rPr>
                              <w:sz w:val="18"/>
                            </w:rPr>
                          </w:pPr>
                          <w:r>
                            <w:rPr>
                              <w:sz w:val="18"/>
                            </w:rPr>
                            <w:t>Appeal</w:t>
                          </w:r>
                          <w:r>
                            <w:rPr>
                              <w:spacing w:val="4"/>
                              <w:sz w:val="18"/>
                            </w:rPr>
                            <w:t xml:space="preserve"> </w:t>
                          </w:r>
                          <w:r>
                            <w:rPr>
                              <w:color w:val="131313"/>
                              <w:sz w:val="18"/>
                            </w:rPr>
                            <w:t>Decision</w:t>
                          </w:r>
                          <w:r>
                            <w:rPr>
                              <w:color w:val="131313"/>
                              <w:spacing w:val="20"/>
                              <w:sz w:val="18"/>
                            </w:rPr>
                            <w:t xml:space="preserve"> </w:t>
                          </w:r>
                          <w:r>
                            <w:rPr>
                              <w:color w:val="0A0A0A"/>
                              <w:spacing w:val="-2"/>
                              <w:sz w:val="18"/>
                            </w:rPr>
                            <w:t>APP/B4215/W/15/3006637</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73C44FC3">
              <v:stroke joinstyle="miter"/>
              <v:path gradientshapeok="t" o:connecttype="rect"/>
            </v:shapetype>
            <v:shape id="Textbox 122" style="position:absolute;margin-left:91.5pt;margin-top:45.1pt;width:187.2pt;height:12.1pt;z-index:-16882688;visibility:visible;mso-wrap-style:square;mso-wrap-distance-left:0;mso-wrap-distance-top:0;mso-wrap-distance-right:0;mso-wrap-distance-bottom:0;mso-position-horizontal:absolute;mso-position-horizontal-relative:page;mso-position-vertical:absolute;mso-position-vertical-relative:page;v-text-anchor:top"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">
              <v:textbox inset="0,0,0,0">
                <w:txbxContent>
                  <w:p w:rsidR="004A4A13" w:rsidRDefault="00000000" w14:paraId="581E2CDA" w14:textId="77777777">
                    <w:pPr>
                      <w:spacing w:before="14"/>
                      <w:ind w:left="20"/>
                      <w:rPr>
                        <w:sz w:val="18"/>
                      </w:rPr>
                    </w:pPr>
                    <w:r>
                      <w:rPr>
                        <w:sz w:val="18"/>
                      </w:rPr>
                      <w:t>Appeal</w:t>
                    </w:r>
                    <w:r>
                      <w:rPr>
                        <w:spacing w:val="4"/>
                        <w:sz w:val="18"/>
                      </w:rPr>
                      <w:t xml:space="preserve"> </w:t>
                    </w:r>
                    <w:r>
                      <w:rPr>
                        <w:color w:val="131313"/>
                        <w:sz w:val="18"/>
                      </w:rPr>
                      <w:t>Decision</w:t>
                    </w:r>
                    <w:r>
                      <w:rPr>
                        <w:color w:val="131313"/>
                        <w:spacing w:val="20"/>
                        <w:sz w:val="18"/>
                      </w:rPr>
                      <w:t xml:space="preserve"> </w:t>
                    </w:r>
                    <w:r>
                      <w:rPr>
                        <w:color w:val="0A0A0A"/>
                        <w:spacing w:val="-2"/>
                        <w:sz w:val="18"/>
                      </w:rPr>
                      <w:t>APP/B4215/W/15/3006637</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7CF056F2" w14:textId="77777777">
    <w:pPr>
      <w:pStyle w:val="BodyText"/>
      <w:spacing w:line="14" w:lineRule="auto"/>
      <w:rPr>
        <w:sz w:val="20"/>
      </w:rPr>
    </w:pPr>
    <w:r>
      <w:rPr>
        <w:noProof/>
      </w:rPr>
      <mc:AlternateContent>
        <mc:Choice Requires="wps">
          <w:drawing>
            <wp:anchor distT="0" distB="0" distL="0" distR="0" simplePos="0" relativeHeight="486434304" behindDoc="1" locked="0" layoutInCell="1" allowOverlap="1" wp14:anchorId="02811179" wp14:editId="2C8808A7">
              <wp:simplePos x="0" y="0"/>
              <wp:positionH relativeFrom="page">
                <wp:posOffset>1103382</wp:posOffset>
              </wp:positionH>
              <wp:positionV relativeFrom="page">
                <wp:posOffset>806271</wp:posOffset>
              </wp:positionV>
              <wp:extent cx="5581015" cy="1270"/>
              <wp:effectExtent l="0" t="0" r="0" b="0"/>
              <wp:wrapNone/>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015" cy="1270"/>
                      </a:xfrm>
                      <a:custGeom>
                        <a:avLst/>
                        <a:gdLst/>
                        <a:ahLst/>
                        <a:cxnLst/>
                        <a:rect l="l" t="t" r="r" b="b"/>
                        <a:pathLst>
                          <a:path w="5581015">
                            <a:moveTo>
                              <a:pt x="0" y="0"/>
                            </a:moveTo>
                            <a:lnTo>
                              <a:pt x="5580888" y="0"/>
                            </a:lnTo>
                          </a:path>
                        </a:pathLst>
                      </a:custGeom>
                      <a:ln w="9144">
                        <a:solidFill>
                          <a:srgbClr val="343434"/>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343CDD06">
            <v:shape id="Graphic 125" style="position:absolute;margin-left:86.9pt;margin-top:63.5pt;width:439.45pt;height:.1pt;z-index:-16882176;visibility:visible;mso-wrap-style:square;mso-wrap-distance-left:0;mso-wrap-distance-top:0;mso-wrap-distance-right:0;mso-wrap-distance-bottom:0;mso-position-horizontal:absolute;mso-position-horizontal-relative:page;mso-position-vertical:absolute;mso-position-vertical-relative:page;v-text-anchor:top" coordsize="5581015,1270" o:spid="_x0000_s1026" filled="f" strokecolor="#343434" strokeweight=".72pt" path="m,l558088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" w14:anchorId="0F4249A1">
              <v:path arrowok="t"/>
              <w10:wrap anchorx="page" anchory="page"/>
            </v:shape>
          </w:pict>
        </mc:Fallback>
      </mc:AlternateContent>
    </w:r>
    <w:r>
      <w:rPr>
        <w:noProof/>
      </w:rPr>
      <mc:AlternateContent>
        <mc:Choice Requires="wps">
          <w:drawing>
            <wp:anchor distT="0" distB="0" distL="0" distR="0" simplePos="0" relativeHeight="486434816" behindDoc="1" locked="0" layoutInCell="1" allowOverlap="1" wp14:anchorId="79C0C343" wp14:editId="730FD4F4">
              <wp:simplePos x="0" y="0"/>
              <wp:positionH relativeFrom="page">
                <wp:posOffset>1082513</wp:posOffset>
              </wp:positionH>
              <wp:positionV relativeFrom="page">
                <wp:posOffset>585716</wp:posOffset>
              </wp:positionV>
              <wp:extent cx="2369820" cy="146685"/>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146685"/>
                      </a:xfrm>
                      <a:prstGeom prst="rect">
                        <a:avLst/>
                      </a:prstGeom>
                    </wps:spPr>
                    <wps:txbx>
                      <w:txbxContent>
                        <w:p w:rsidR="004A4A13" w:rsidRDefault="00000000" w14:paraId="099B6440" w14:textId="77777777">
                          <w:pPr>
                            <w:spacing w:line="214" w:lineRule="exact"/>
                            <w:ind w:left="20"/>
                            <w:rPr>
                              <w:rFonts w:ascii="Calibri"/>
                              <w:sz w:val="19"/>
                            </w:rPr>
                          </w:pPr>
                          <w:r>
                            <w:rPr>
                              <w:rFonts w:ascii="Calibri"/>
                              <w:w w:val="105"/>
                              <w:sz w:val="19"/>
                            </w:rPr>
                            <w:t>Appeal</w:t>
                          </w:r>
                          <w:r>
                            <w:rPr>
                              <w:rFonts w:ascii="Calibri"/>
                              <w:spacing w:val="13"/>
                              <w:w w:val="105"/>
                              <w:sz w:val="19"/>
                            </w:rPr>
                            <w:t xml:space="preserve"> </w:t>
                          </w:r>
                          <w:r>
                            <w:rPr>
                              <w:rFonts w:ascii="Calibri"/>
                              <w:w w:val="105"/>
                              <w:sz w:val="19"/>
                            </w:rPr>
                            <w:t>Decision</w:t>
                          </w:r>
                          <w:r>
                            <w:rPr>
                              <w:rFonts w:ascii="Calibri"/>
                              <w:spacing w:val="20"/>
                              <w:w w:val="105"/>
                              <w:sz w:val="19"/>
                            </w:rPr>
                            <w:t xml:space="preserve"> </w:t>
                          </w:r>
                          <w:r>
                            <w:rPr>
                              <w:rFonts w:ascii="Calibri"/>
                              <w:spacing w:val="-2"/>
                              <w:w w:val="105"/>
                              <w:sz w:val="19"/>
                            </w:rPr>
                            <w:t>APP/B4215/W/15/3006637</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79C0C343">
              <v:stroke joinstyle="miter"/>
              <v:path gradientshapeok="t" o:connecttype="rect"/>
            </v:shapetype>
            <v:shape id="Textbox 126" style="position:absolute;margin-left:85.25pt;margin-top:46.1pt;width:186.6pt;height:11.55pt;z-index:-16881664;visibility:visible;mso-wrap-style:square;mso-wrap-distance-left:0;mso-wrap-distance-top:0;mso-wrap-distance-right:0;mso-wrap-distance-bottom:0;mso-position-horizontal:absolute;mso-position-horizontal-relative:page;mso-position-vertical:absolute;mso-position-vertical-relative:page;v-text-anchor:top" o:spid="_x0000_s104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">
              <v:textbox inset="0,0,0,0">
                <w:txbxContent>
                  <w:p w:rsidR="004A4A13" w:rsidRDefault="00000000" w14:paraId="099B6440" w14:textId="77777777">
                    <w:pPr>
                      <w:spacing w:line="214" w:lineRule="exact"/>
                      <w:ind w:left="20"/>
                      <w:rPr>
                        <w:rFonts w:ascii="Calibri"/>
                        <w:sz w:val="19"/>
                      </w:rPr>
                    </w:pPr>
                    <w:r>
                      <w:rPr>
                        <w:rFonts w:ascii="Calibri"/>
                        <w:w w:val="105"/>
                        <w:sz w:val="19"/>
                      </w:rPr>
                      <w:t>Appeal</w:t>
                    </w:r>
                    <w:r>
                      <w:rPr>
                        <w:rFonts w:ascii="Calibri"/>
                        <w:spacing w:val="13"/>
                        <w:w w:val="105"/>
                        <w:sz w:val="19"/>
                      </w:rPr>
                      <w:t xml:space="preserve"> </w:t>
                    </w:r>
                    <w:r>
                      <w:rPr>
                        <w:rFonts w:ascii="Calibri"/>
                        <w:w w:val="105"/>
                        <w:sz w:val="19"/>
                      </w:rPr>
                      <w:t>Decision</w:t>
                    </w:r>
                    <w:r>
                      <w:rPr>
                        <w:rFonts w:ascii="Calibri"/>
                        <w:spacing w:val="20"/>
                        <w:w w:val="105"/>
                        <w:sz w:val="19"/>
                      </w:rPr>
                      <w:t xml:space="preserve"> </w:t>
                    </w:r>
                    <w:r>
                      <w:rPr>
                        <w:rFonts w:ascii="Calibri"/>
                        <w:spacing w:val="-2"/>
                        <w:w w:val="105"/>
                        <w:sz w:val="19"/>
                      </w:rPr>
                      <w:t>APP/B4215/W/15/3006637</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076094B0" w14:textId="77777777">
    <w:pPr>
      <w:pStyle w:val="BodyText"/>
      <w:spacing w:line="14" w:lineRule="auto"/>
      <w:rPr>
        <w:sz w:val="20"/>
      </w:rPr>
    </w:pPr>
    <w:r>
      <w:rPr>
        <w:noProof/>
      </w:rPr>
      <mc:AlternateContent>
        <mc:Choice Requires="wps">
          <w:drawing>
            <wp:anchor distT="0" distB="0" distL="0" distR="0" simplePos="0" relativeHeight="486436864" behindDoc="1" locked="0" layoutInCell="1" allowOverlap="1" wp14:anchorId="3A891ACA" wp14:editId="38D583E3">
              <wp:simplePos x="0" y="0"/>
              <wp:positionH relativeFrom="page">
                <wp:posOffset>1133567</wp:posOffset>
              </wp:positionH>
              <wp:positionV relativeFrom="page">
                <wp:posOffset>510106</wp:posOffset>
              </wp:positionV>
              <wp:extent cx="2370455" cy="18161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0455" cy="181610"/>
                      </a:xfrm>
                      <a:prstGeom prst="rect">
                        <a:avLst/>
                      </a:prstGeom>
                    </wps:spPr>
                    <wps:txbx>
                      <w:txbxContent>
                        <w:p w:rsidR="004A4A13" w:rsidRDefault="00000000" w14:paraId="2F39F8EC" w14:textId="77777777">
                          <w:pPr>
                            <w:pStyle w:val="BodyText"/>
                            <w:spacing w:before="13"/>
                            <w:ind w:left="20"/>
                          </w:pPr>
                          <w:r>
                            <w:rPr>
                              <w:w w:val="80"/>
                            </w:rPr>
                            <w:t>Appeal</w:t>
                          </w:r>
                          <w:r>
                            <w:rPr>
                              <w:spacing w:val="25"/>
                            </w:rPr>
                            <w:t xml:space="preserve"> </w:t>
                          </w:r>
                          <w:r>
                            <w:rPr>
                              <w:w w:val="80"/>
                            </w:rPr>
                            <w:t>Decision</w:t>
                          </w:r>
                          <w:r>
                            <w:rPr>
                              <w:spacing w:val="28"/>
                            </w:rPr>
                            <w:t xml:space="preserve"> </w:t>
                          </w:r>
                          <w:r>
                            <w:rPr>
                              <w:spacing w:val="-2"/>
                              <w:w w:val="80"/>
                            </w:rPr>
                            <w:t>APP/B4215/W/15/3006637</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3A891ACA">
              <v:stroke joinstyle="miter"/>
              <v:path gradientshapeok="t" o:connecttype="rect"/>
            </v:shapetype>
            <v:shape id="Textbox 130" style="position:absolute;margin-left:89.25pt;margin-top:40.15pt;width:186.65pt;height:14.3pt;z-index:-16879616;visibility:visible;mso-wrap-style:square;mso-wrap-distance-left:0;mso-wrap-distance-top:0;mso-wrap-distance-right:0;mso-wrap-distance-bottom:0;mso-position-horizontal:absolute;mso-position-horizontal-relative:page;mso-position-vertical:absolute;mso-position-vertical-relative:page;v-text-anchor:top" o:spid="_x0000_s104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">
              <v:textbox inset="0,0,0,0">
                <w:txbxContent>
                  <w:p w:rsidR="004A4A13" w:rsidRDefault="00000000" w14:paraId="2F39F8EC" w14:textId="77777777">
                    <w:pPr>
                      <w:pStyle w:val="BodyText"/>
                      <w:spacing w:before="13"/>
                      <w:ind w:left="20"/>
                    </w:pPr>
                    <w:r>
                      <w:rPr>
                        <w:w w:val="80"/>
                      </w:rPr>
                      <w:t>Appeal</w:t>
                    </w:r>
                    <w:r>
                      <w:rPr>
                        <w:spacing w:val="25"/>
                      </w:rPr>
                      <w:t xml:space="preserve"> </w:t>
                    </w:r>
                    <w:r>
                      <w:rPr>
                        <w:w w:val="80"/>
                      </w:rPr>
                      <w:t>Decision</w:t>
                    </w:r>
                    <w:r>
                      <w:rPr>
                        <w:spacing w:val="28"/>
                      </w:rPr>
                      <w:t xml:space="preserve"> </w:t>
                    </w:r>
                    <w:r>
                      <w:rPr>
                        <w:spacing w:val="-2"/>
                        <w:w w:val="80"/>
                      </w:rPr>
                      <w:t>APP/B4215/W/15/3006637</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23B04E7B" w14:textId="77777777">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040C2B14" w14:textId="77777777">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4943299A" w14:textId="77777777">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470BC132" w14:textId="77777777">
    <w:pPr>
      <w:pStyle w:val="BodyText"/>
      <w:spacing w:line="14" w:lineRule="auto"/>
      <w:rPr>
        <w:sz w:val="20"/>
      </w:rPr>
    </w:pPr>
    <w:r>
      <w:rPr>
        <w:noProof/>
      </w:rPr>
      <mc:AlternateContent>
        <mc:Choice Requires="wps">
          <w:drawing>
            <wp:anchor distT="0" distB="0" distL="0" distR="0" simplePos="0" relativeHeight="486438400" behindDoc="1" locked="0" layoutInCell="1" allowOverlap="1" wp14:anchorId="16A60731" wp14:editId="7A6EA58F">
              <wp:simplePos x="0" y="0"/>
              <wp:positionH relativeFrom="page">
                <wp:posOffset>1153154</wp:posOffset>
              </wp:positionH>
              <wp:positionV relativeFrom="page">
                <wp:posOffset>818465</wp:posOffset>
              </wp:positionV>
              <wp:extent cx="5581015" cy="1270"/>
              <wp:effectExtent l="0" t="0" r="0" b="0"/>
              <wp:wrapNone/>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015" cy="1270"/>
                      </a:xfrm>
                      <a:custGeom>
                        <a:avLst/>
                        <a:gdLst/>
                        <a:ahLst/>
                        <a:cxnLst/>
                        <a:rect l="l" t="t" r="r" b="b"/>
                        <a:pathLst>
                          <a:path w="5581015">
                            <a:moveTo>
                              <a:pt x="0" y="0"/>
                            </a:moveTo>
                            <a:lnTo>
                              <a:pt x="5580888" y="0"/>
                            </a:lnTo>
                          </a:path>
                        </a:pathLst>
                      </a:custGeom>
                      <a:ln w="27434">
                        <a:solidFill>
                          <a:srgbClr val="2F2F2F"/>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2B87E548">
            <v:shape id="Graphic 150" style="position:absolute;margin-left:90.8pt;margin-top:64.45pt;width:439.45pt;height:.1pt;z-index:-16878080;visibility:visible;mso-wrap-style:square;mso-wrap-distance-left:0;mso-wrap-distance-top:0;mso-wrap-distance-right:0;mso-wrap-distance-bottom:0;mso-position-horizontal:absolute;mso-position-horizontal-relative:page;mso-position-vertical:absolute;mso-position-vertical-relative:page;v-text-anchor:top" coordsize="5581015,1270" o:spid="_x0000_s1026" filled="f" strokecolor="#2f2f2f" strokeweight=".76206mm" path="m,l558088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" w14:anchorId="1CCCAA36">
              <v:path arrowok="t"/>
              <w10:wrap anchorx="page" anchory="page"/>
            </v:shape>
          </w:pict>
        </mc:Fallback>
      </mc:AlternateContent>
    </w:r>
    <w:r>
      <w:rPr>
        <w:noProof/>
      </w:rPr>
      <mc:AlternateContent>
        <mc:Choice Requires="wps">
          <w:drawing>
            <wp:anchor distT="0" distB="0" distL="0" distR="0" simplePos="0" relativeHeight="486438912" behindDoc="1" locked="0" layoutInCell="1" allowOverlap="1" wp14:anchorId="01D25916" wp14:editId="7DB05776">
              <wp:simplePos x="0" y="0"/>
              <wp:positionH relativeFrom="page">
                <wp:posOffset>1159718</wp:posOffset>
              </wp:positionH>
              <wp:positionV relativeFrom="page">
                <wp:posOffset>555234</wp:posOffset>
              </wp:positionV>
              <wp:extent cx="2336165" cy="146685"/>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165" cy="146685"/>
                      </a:xfrm>
                      <a:prstGeom prst="rect">
                        <a:avLst/>
                      </a:prstGeom>
                    </wps:spPr>
                    <wps:txbx>
                      <w:txbxContent>
                        <w:p w:rsidR="004A4A13" w:rsidRDefault="00000000" w14:paraId="375FB784" w14:textId="77777777">
                          <w:pPr>
                            <w:spacing w:line="214" w:lineRule="exact"/>
                            <w:ind w:left="20"/>
                            <w:rPr>
                              <w:rFonts w:ascii="Calibri"/>
                              <w:sz w:val="19"/>
                            </w:rPr>
                          </w:pPr>
                          <w:r>
                            <w:rPr>
                              <w:rFonts w:ascii="Calibri"/>
                              <w:w w:val="105"/>
                              <w:sz w:val="19"/>
                            </w:rPr>
                            <w:t>Appeal</w:t>
                          </w:r>
                          <w:r>
                            <w:rPr>
                              <w:rFonts w:ascii="Calibri"/>
                              <w:spacing w:val="9"/>
                              <w:w w:val="105"/>
                              <w:sz w:val="19"/>
                            </w:rPr>
                            <w:t xml:space="preserve"> </w:t>
                          </w:r>
                          <w:r>
                            <w:rPr>
                              <w:rFonts w:ascii="Calibri"/>
                              <w:color w:val="111111"/>
                              <w:w w:val="105"/>
                              <w:sz w:val="19"/>
                            </w:rPr>
                            <w:t>Decision</w:t>
                          </w:r>
                          <w:r>
                            <w:rPr>
                              <w:rFonts w:ascii="Calibri"/>
                              <w:color w:val="111111"/>
                              <w:spacing w:val="15"/>
                              <w:w w:val="105"/>
                              <w:sz w:val="19"/>
                            </w:rPr>
                            <w:t xml:space="preserve"> </w:t>
                          </w:r>
                          <w:r>
                            <w:rPr>
                              <w:rFonts w:ascii="Calibri"/>
                              <w:spacing w:val="-2"/>
                              <w:w w:val="105"/>
                              <w:sz w:val="19"/>
                            </w:rPr>
                            <w:t>APP/B4215/A/14/2211768</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01D25916">
              <v:stroke joinstyle="miter"/>
              <v:path gradientshapeok="t" o:connecttype="rect"/>
            </v:shapetype>
            <v:shape id="Textbox 151" style="position:absolute;margin-left:91.3pt;margin-top:43.7pt;width:183.95pt;height:11.55pt;z-index:-16877568;visibility:visible;mso-wrap-style:square;mso-wrap-distance-left:0;mso-wrap-distance-top:0;mso-wrap-distance-right:0;mso-wrap-distance-bottom:0;mso-position-horizontal:absolute;mso-position-horizontal-relative:page;mso-position-vertical:absolute;mso-position-vertical-relative:page;v-text-anchor:top" o:spid="_x0000_s105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">
              <v:textbox inset="0,0,0,0">
                <w:txbxContent>
                  <w:p w:rsidR="004A4A13" w:rsidRDefault="00000000" w14:paraId="375FB784" w14:textId="77777777">
                    <w:pPr>
                      <w:spacing w:line="214" w:lineRule="exact"/>
                      <w:ind w:left="20"/>
                      <w:rPr>
                        <w:rFonts w:ascii="Calibri"/>
                        <w:sz w:val="19"/>
                      </w:rPr>
                    </w:pPr>
                    <w:r>
                      <w:rPr>
                        <w:rFonts w:ascii="Calibri"/>
                        <w:w w:val="105"/>
                        <w:sz w:val="19"/>
                      </w:rPr>
                      <w:t>Appeal</w:t>
                    </w:r>
                    <w:r>
                      <w:rPr>
                        <w:rFonts w:ascii="Calibri"/>
                        <w:spacing w:val="9"/>
                        <w:w w:val="105"/>
                        <w:sz w:val="19"/>
                      </w:rPr>
                      <w:t xml:space="preserve"> </w:t>
                    </w:r>
                    <w:r>
                      <w:rPr>
                        <w:rFonts w:ascii="Calibri"/>
                        <w:color w:val="111111"/>
                        <w:w w:val="105"/>
                        <w:sz w:val="19"/>
                      </w:rPr>
                      <w:t>Decision</w:t>
                    </w:r>
                    <w:r>
                      <w:rPr>
                        <w:rFonts w:ascii="Calibri"/>
                        <w:color w:val="111111"/>
                        <w:spacing w:val="15"/>
                        <w:w w:val="105"/>
                        <w:sz w:val="19"/>
                      </w:rPr>
                      <w:t xml:space="preserve"> </w:t>
                    </w:r>
                    <w:r>
                      <w:rPr>
                        <w:rFonts w:ascii="Calibri"/>
                        <w:spacing w:val="-2"/>
                        <w:w w:val="105"/>
                        <w:sz w:val="19"/>
                      </w:rPr>
                      <w:t>APP/B4215/A/14/2211768</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2F19FC6B" w14:textId="77777777">
    <w:pPr>
      <w:pStyle w:val="BodyText"/>
      <w:spacing w:line="14" w:lineRule="auto"/>
      <w:rPr>
        <w:sz w:val="20"/>
      </w:rPr>
    </w:pPr>
    <w:r>
      <w:rPr>
        <w:noProof/>
      </w:rPr>
      <mc:AlternateContent>
        <mc:Choice Requires="wps">
          <w:drawing>
            <wp:anchor distT="0" distB="0" distL="0" distR="0" simplePos="0" relativeHeight="486439424" behindDoc="1" locked="0" layoutInCell="1" allowOverlap="1" wp14:anchorId="71184C18" wp14:editId="4C2C19CC">
              <wp:simplePos x="0" y="0"/>
              <wp:positionH relativeFrom="page">
                <wp:posOffset>1100334</wp:posOffset>
              </wp:positionH>
              <wp:positionV relativeFrom="page">
                <wp:posOffset>806272</wp:posOffset>
              </wp:positionV>
              <wp:extent cx="5587365" cy="1270"/>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7365" cy="1270"/>
                      </a:xfrm>
                      <a:custGeom>
                        <a:avLst/>
                        <a:gdLst/>
                        <a:ahLst/>
                        <a:cxnLst/>
                        <a:rect l="l" t="t" r="r" b="b"/>
                        <a:pathLst>
                          <a:path w="5587365">
                            <a:moveTo>
                              <a:pt x="0" y="0"/>
                            </a:moveTo>
                            <a:lnTo>
                              <a:pt x="5586984" y="0"/>
                            </a:lnTo>
                          </a:path>
                        </a:pathLst>
                      </a:custGeom>
                      <a:ln w="27434">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2563CAE7">
            <v:shape id="Graphic 154" style="position:absolute;margin-left:86.65pt;margin-top:63.5pt;width:439.95pt;height:.1pt;z-index:-16877056;visibility:visible;mso-wrap-style:square;mso-wrap-distance-left:0;mso-wrap-distance-top:0;mso-wrap-distance-right:0;mso-wrap-distance-bottom:0;mso-position-horizontal:absolute;mso-position-horizontal-relative:page;mso-position-vertical:absolute;mso-position-vertical-relative:page;v-text-anchor:top" coordsize="5587365,1270" o:spid="_x0000_s1026" filled="f" strokeweight=".76206mm" path="m,l558698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" w14:anchorId="6CAF6F54">
              <v:path arrowok="t"/>
              <w10:wrap anchorx="page" anchory="page"/>
            </v:shape>
          </w:pict>
        </mc:Fallback>
      </mc:AlternateContent>
    </w:r>
    <w:r>
      <w:rPr>
        <w:noProof/>
      </w:rPr>
      <mc:AlternateContent>
        <mc:Choice Requires="wps">
          <w:drawing>
            <wp:anchor distT="0" distB="0" distL="0" distR="0" simplePos="0" relativeHeight="486439936" behindDoc="1" locked="0" layoutInCell="1" allowOverlap="1" wp14:anchorId="52E6824C" wp14:editId="7021799E">
              <wp:simplePos x="0" y="0"/>
              <wp:positionH relativeFrom="page">
                <wp:posOffset>1112183</wp:posOffset>
              </wp:positionH>
              <wp:positionV relativeFrom="page">
                <wp:posOffset>529706</wp:posOffset>
              </wp:positionV>
              <wp:extent cx="2342515" cy="14605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2515" cy="146050"/>
                      </a:xfrm>
                      <a:prstGeom prst="rect">
                        <a:avLst/>
                      </a:prstGeom>
                    </wps:spPr>
                    <wps:txbx>
                      <w:txbxContent>
                        <w:p w:rsidR="004A4A13" w:rsidRDefault="00000000" w14:paraId="777BB3F7" w14:textId="77777777">
                          <w:pPr>
                            <w:spacing w:before="14"/>
                            <w:ind w:left="20"/>
                            <w:rPr>
                              <w:sz w:val="17"/>
                            </w:rPr>
                          </w:pPr>
                          <w:r>
                            <w:rPr>
                              <w:sz w:val="17"/>
                            </w:rPr>
                            <w:t>Appeal</w:t>
                          </w:r>
                          <w:r>
                            <w:rPr>
                              <w:spacing w:val="65"/>
                              <w:w w:val="150"/>
                              <w:sz w:val="17"/>
                            </w:rPr>
                            <w:t xml:space="preserve"> </w:t>
                          </w:r>
                          <w:r>
                            <w:rPr>
                              <w:sz w:val="17"/>
                            </w:rPr>
                            <w:t>Decision</w:t>
                          </w:r>
                          <w:r>
                            <w:rPr>
                              <w:spacing w:val="33"/>
                              <w:sz w:val="17"/>
                            </w:rPr>
                            <w:t xml:space="preserve">  </w:t>
                          </w:r>
                          <w:r>
                            <w:rPr>
                              <w:spacing w:val="-2"/>
                              <w:sz w:val="17"/>
                            </w:rPr>
                            <w:t>APP/B4215/A/14/2211768</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52E6824C">
              <v:stroke joinstyle="miter"/>
              <v:path gradientshapeok="t" o:connecttype="rect"/>
            </v:shapetype>
            <v:shape id="Textbox 155" style="position:absolute;margin-left:87.55pt;margin-top:41.7pt;width:184.45pt;height:11.5pt;z-index:-16876544;visibility:visible;mso-wrap-style:square;mso-wrap-distance-left:0;mso-wrap-distance-top:0;mso-wrap-distance-right:0;mso-wrap-distance-bottom:0;mso-position-horizontal:absolute;mso-position-horizontal-relative:page;mso-position-vertical:absolute;mso-position-vertical-relative:page;v-text-anchor:top" o:spid="_x0000_s105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">
              <v:textbox inset="0,0,0,0">
                <w:txbxContent>
                  <w:p w:rsidR="004A4A13" w:rsidRDefault="00000000" w14:paraId="777BB3F7" w14:textId="77777777">
                    <w:pPr>
                      <w:spacing w:before="14"/>
                      <w:ind w:left="20"/>
                      <w:rPr>
                        <w:sz w:val="17"/>
                      </w:rPr>
                    </w:pPr>
                    <w:r>
                      <w:rPr>
                        <w:sz w:val="17"/>
                      </w:rPr>
                      <w:t>Appeal</w:t>
                    </w:r>
                    <w:r>
                      <w:rPr>
                        <w:spacing w:val="65"/>
                        <w:w w:val="150"/>
                        <w:sz w:val="17"/>
                      </w:rPr>
                      <w:t xml:space="preserve"> </w:t>
                    </w:r>
                    <w:r>
                      <w:rPr>
                        <w:sz w:val="17"/>
                      </w:rPr>
                      <w:t>Decision</w:t>
                    </w:r>
                    <w:r>
                      <w:rPr>
                        <w:spacing w:val="33"/>
                        <w:sz w:val="17"/>
                      </w:rPr>
                      <w:t xml:space="preserve">  </w:t>
                    </w:r>
                    <w:r>
                      <w:rPr>
                        <w:spacing w:val="-2"/>
                        <w:sz w:val="17"/>
                      </w:rPr>
                      <w:t>APP</w:t>
                    </w:r>
                    <w:r>
                      <w:rPr>
                        <w:spacing w:val="-2"/>
                        <w:sz w:val="17"/>
                      </w:rPr>
                      <w:t>/B4215/A/14/2211768</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28E16513" w14:textId="77777777">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6F1D74F6" w14:textId="77777777">
    <w:pPr>
      <w:pStyle w:val="BodyText"/>
      <w:spacing w:line="14" w:lineRule="auto"/>
      <w:rPr>
        <w:sz w:val="20"/>
      </w:rPr>
    </w:pPr>
    <w:r>
      <w:rPr>
        <w:noProof/>
      </w:rPr>
      <mc:AlternateContent>
        <mc:Choice Requires="wps">
          <w:drawing>
            <wp:anchor distT="0" distB="0" distL="0" distR="0" simplePos="0" relativeHeight="486441472" behindDoc="1" locked="0" layoutInCell="1" allowOverlap="1" wp14:anchorId="5A21A2B3" wp14:editId="576B921B">
              <wp:simplePos x="0" y="0"/>
              <wp:positionH relativeFrom="page">
                <wp:posOffset>1159609</wp:posOffset>
              </wp:positionH>
              <wp:positionV relativeFrom="page">
                <wp:posOffset>587050</wp:posOffset>
              </wp:positionV>
              <wp:extent cx="2385060" cy="15303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5060" cy="153035"/>
                      </a:xfrm>
                      <a:prstGeom prst="rect">
                        <a:avLst/>
                      </a:prstGeom>
                    </wps:spPr>
                    <wps:txbx>
                      <w:txbxContent>
                        <w:p w:rsidR="004A4A13" w:rsidRDefault="00000000" w14:paraId="1A8C6ED1" w14:textId="77777777">
                          <w:pPr>
                            <w:spacing w:line="224" w:lineRule="exact"/>
                            <w:ind w:left="20"/>
                            <w:rPr>
                              <w:rFonts w:ascii="Calibri"/>
                              <w:sz w:val="20"/>
                            </w:rPr>
                          </w:pPr>
                          <w:r>
                            <w:rPr>
                              <w:rFonts w:ascii="Calibri"/>
                              <w:sz w:val="20"/>
                            </w:rPr>
                            <w:t>Appeal</w:t>
                          </w:r>
                          <w:r>
                            <w:rPr>
                              <w:rFonts w:ascii="Calibri"/>
                              <w:spacing w:val="15"/>
                              <w:sz w:val="20"/>
                            </w:rPr>
                            <w:t xml:space="preserve"> </w:t>
                          </w:r>
                          <w:r>
                            <w:rPr>
                              <w:rFonts w:ascii="Calibri"/>
                              <w:color w:val="0E0E0E"/>
                              <w:sz w:val="20"/>
                            </w:rPr>
                            <w:t>Decision</w:t>
                          </w:r>
                          <w:r>
                            <w:rPr>
                              <w:rFonts w:ascii="Calibri"/>
                              <w:color w:val="0E0E0E"/>
                              <w:spacing w:val="58"/>
                              <w:w w:val="150"/>
                              <w:sz w:val="20"/>
                            </w:rPr>
                            <w:t xml:space="preserve"> </w:t>
                          </w:r>
                          <w:r>
                            <w:rPr>
                              <w:rFonts w:ascii="Calibri"/>
                              <w:spacing w:val="-2"/>
                              <w:sz w:val="20"/>
                            </w:rPr>
                            <w:t>APP/B4215/A/13/2195179</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5A21A2B3">
              <v:stroke joinstyle="miter"/>
              <v:path gradientshapeok="t" o:connecttype="rect"/>
            </v:shapetype>
            <v:shape id="Textbox 163" style="position:absolute;margin-left:91.3pt;margin-top:46.2pt;width:187.8pt;height:12.05pt;z-index:-16875008;visibility:visible;mso-wrap-style:square;mso-wrap-distance-left:0;mso-wrap-distance-top:0;mso-wrap-distance-right:0;mso-wrap-distance-bottom:0;mso-position-horizontal:absolute;mso-position-horizontal-relative:page;mso-position-vertical:absolute;mso-position-vertical-relative:page;v-text-anchor:top" o:spid="_x0000_s105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">
              <v:textbox inset="0,0,0,0">
                <w:txbxContent>
                  <w:p w:rsidR="004A4A13" w:rsidRDefault="00000000" w14:paraId="1A8C6ED1" w14:textId="77777777">
                    <w:pPr>
                      <w:spacing w:line="224" w:lineRule="exact"/>
                      <w:ind w:left="20"/>
                      <w:rPr>
                        <w:rFonts w:ascii="Calibri"/>
                        <w:sz w:val="20"/>
                      </w:rPr>
                    </w:pPr>
                    <w:r>
                      <w:rPr>
                        <w:rFonts w:ascii="Calibri"/>
                        <w:sz w:val="20"/>
                      </w:rPr>
                      <w:t>Appeal</w:t>
                    </w:r>
                    <w:r>
                      <w:rPr>
                        <w:rFonts w:ascii="Calibri"/>
                        <w:spacing w:val="15"/>
                        <w:sz w:val="20"/>
                      </w:rPr>
                      <w:t xml:space="preserve"> </w:t>
                    </w:r>
                    <w:r>
                      <w:rPr>
                        <w:rFonts w:ascii="Calibri"/>
                        <w:color w:val="0E0E0E"/>
                        <w:sz w:val="20"/>
                      </w:rPr>
                      <w:t>Decision</w:t>
                    </w:r>
                    <w:r>
                      <w:rPr>
                        <w:rFonts w:ascii="Calibri"/>
                        <w:color w:val="0E0E0E"/>
                        <w:spacing w:val="58"/>
                        <w:w w:val="150"/>
                        <w:sz w:val="20"/>
                      </w:rPr>
                      <w:t xml:space="preserve"> </w:t>
                    </w:r>
                    <w:r>
                      <w:rPr>
                        <w:rFonts w:ascii="Calibri"/>
                        <w:spacing w:val="-2"/>
                        <w:sz w:val="20"/>
                      </w:rPr>
                      <w:t>APP/B4215/A/13/2195179</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6D406288" w14:textId="77777777">
    <w:pPr>
      <w:pStyle w:val="BodyText"/>
      <w:spacing w:line="14" w:lineRule="auto"/>
      <w:rPr>
        <w:sz w:val="20"/>
      </w:rPr>
    </w:pPr>
    <w:r>
      <w:rPr>
        <w:noProof/>
      </w:rPr>
      <mc:AlternateContent>
        <mc:Choice Requires="wps">
          <w:drawing>
            <wp:anchor distT="0" distB="0" distL="0" distR="0" simplePos="0" relativeHeight="486441984" behindDoc="1" locked="0" layoutInCell="1" allowOverlap="1" wp14:anchorId="54D0F0EC" wp14:editId="6EB762C7">
              <wp:simplePos x="0" y="0"/>
              <wp:positionH relativeFrom="page">
                <wp:posOffset>1085094</wp:posOffset>
              </wp:positionH>
              <wp:positionV relativeFrom="page">
                <wp:posOffset>829134</wp:posOffset>
              </wp:positionV>
              <wp:extent cx="5584190" cy="1270"/>
              <wp:effectExtent l="0" t="0" r="0" b="0"/>
              <wp:wrapNone/>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4190" cy="1270"/>
                      </a:xfrm>
                      <a:custGeom>
                        <a:avLst/>
                        <a:gdLst/>
                        <a:ahLst/>
                        <a:cxnLst/>
                        <a:rect l="l" t="t" r="r" b="b"/>
                        <a:pathLst>
                          <a:path w="5584190">
                            <a:moveTo>
                              <a:pt x="0" y="0"/>
                            </a:moveTo>
                            <a:lnTo>
                              <a:pt x="5583936" y="0"/>
                            </a:lnTo>
                          </a:path>
                        </a:pathLst>
                      </a:custGeom>
                      <a:ln w="24386">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5C89BE5A">
            <v:shape id="Graphic 166" style="position:absolute;margin-left:85.45pt;margin-top:65.3pt;width:439.7pt;height:.1pt;z-index:-16874496;visibility:visible;mso-wrap-style:square;mso-wrap-distance-left:0;mso-wrap-distance-top:0;mso-wrap-distance-right:0;mso-wrap-distance-bottom:0;mso-position-horizontal:absolute;mso-position-horizontal-relative:page;mso-position-vertical:absolute;mso-position-vertical-relative:page;v-text-anchor:top" coordsize="5584190,1270" o:spid="_x0000_s1026" filled="f" strokeweight=".67739mm" path="m,l558393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" w14:anchorId="5BF08BEB">
              <v:path arrowok="t"/>
              <w10:wrap anchorx="page" anchory="page"/>
            </v:shape>
          </w:pict>
        </mc:Fallback>
      </mc:AlternateContent>
    </w:r>
    <w:r>
      <w:rPr>
        <w:noProof/>
      </w:rPr>
      <mc:AlternateContent>
        <mc:Choice Requires="wps">
          <w:drawing>
            <wp:anchor distT="0" distB="0" distL="0" distR="0" simplePos="0" relativeHeight="486442496" behindDoc="1" locked="0" layoutInCell="1" allowOverlap="1" wp14:anchorId="0C554C5B" wp14:editId="3F5EED71">
              <wp:simplePos x="0" y="0"/>
              <wp:positionH relativeFrom="page">
                <wp:posOffset>1144478</wp:posOffset>
              </wp:positionH>
              <wp:positionV relativeFrom="page">
                <wp:posOffset>555234</wp:posOffset>
              </wp:positionV>
              <wp:extent cx="2381885" cy="14668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46685"/>
                      </a:xfrm>
                      <a:prstGeom prst="rect">
                        <a:avLst/>
                      </a:prstGeom>
                    </wps:spPr>
                    <wps:txbx>
                      <w:txbxContent>
                        <w:p w:rsidR="004A4A13" w:rsidRDefault="00000000" w14:paraId="1A870DA3" w14:textId="77777777">
                          <w:pPr>
                            <w:spacing w:line="214" w:lineRule="exact"/>
                            <w:ind w:left="20"/>
                            <w:rPr>
                              <w:rFonts w:ascii="Calibri"/>
                              <w:sz w:val="19"/>
                            </w:rPr>
                          </w:pPr>
                          <w:r>
                            <w:rPr>
                              <w:rFonts w:ascii="Calibri"/>
                              <w:w w:val="105"/>
                              <w:sz w:val="19"/>
                            </w:rPr>
                            <w:t>Appeal</w:t>
                          </w:r>
                          <w:r>
                            <w:rPr>
                              <w:rFonts w:ascii="Calibri"/>
                              <w:spacing w:val="17"/>
                              <w:w w:val="105"/>
                              <w:sz w:val="19"/>
                            </w:rPr>
                            <w:t xml:space="preserve"> </w:t>
                          </w:r>
                          <w:r>
                            <w:rPr>
                              <w:rFonts w:ascii="Calibri"/>
                              <w:color w:val="0A0A0A"/>
                              <w:w w:val="105"/>
                              <w:sz w:val="19"/>
                            </w:rPr>
                            <w:t>Decision</w:t>
                          </w:r>
                          <w:r>
                            <w:rPr>
                              <w:rFonts w:ascii="Calibri"/>
                              <w:color w:val="0A0A0A"/>
                              <w:spacing w:val="79"/>
                              <w:w w:val="105"/>
                              <w:sz w:val="19"/>
                            </w:rPr>
                            <w:t xml:space="preserve"> </w:t>
                          </w:r>
                          <w:r>
                            <w:rPr>
                              <w:rFonts w:ascii="Calibri"/>
                              <w:spacing w:val="-2"/>
                              <w:w w:val="105"/>
                              <w:sz w:val="19"/>
                            </w:rPr>
                            <w:t>APP/B4215/A/13/2195179</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0C554C5B">
              <v:stroke joinstyle="miter"/>
              <v:path gradientshapeok="t" o:connecttype="rect"/>
            </v:shapetype>
            <v:shape id="Textbox 167" style="position:absolute;margin-left:90.1pt;margin-top:43.7pt;width:187.55pt;height:11.55pt;z-index:-16873984;visibility:visible;mso-wrap-style:square;mso-wrap-distance-left:0;mso-wrap-distance-top:0;mso-wrap-distance-right:0;mso-wrap-distance-bottom:0;mso-position-horizontal:absolute;mso-position-horizontal-relative:page;mso-position-vertical:absolute;mso-position-vertical-relative:page;v-text-anchor:top" o:spid="_x0000_s105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">
              <v:textbox inset="0,0,0,0">
                <w:txbxContent>
                  <w:p w:rsidR="004A4A13" w:rsidRDefault="00000000" w14:paraId="1A870DA3" w14:textId="77777777">
                    <w:pPr>
                      <w:spacing w:line="214" w:lineRule="exact"/>
                      <w:ind w:left="20"/>
                      <w:rPr>
                        <w:rFonts w:ascii="Calibri"/>
                        <w:sz w:val="19"/>
                      </w:rPr>
                    </w:pPr>
                    <w:r>
                      <w:rPr>
                        <w:rFonts w:ascii="Calibri"/>
                        <w:w w:val="105"/>
                        <w:sz w:val="19"/>
                      </w:rPr>
                      <w:t>Appeal</w:t>
                    </w:r>
                    <w:r>
                      <w:rPr>
                        <w:rFonts w:ascii="Calibri"/>
                        <w:spacing w:val="17"/>
                        <w:w w:val="105"/>
                        <w:sz w:val="19"/>
                      </w:rPr>
                      <w:t xml:space="preserve"> </w:t>
                    </w:r>
                    <w:r>
                      <w:rPr>
                        <w:rFonts w:ascii="Calibri"/>
                        <w:color w:val="0A0A0A"/>
                        <w:w w:val="105"/>
                        <w:sz w:val="19"/>
                      </w:rPr>
                      <w:t>Decision</w:t>
                    </w:r>
                    <w:r>
                      <w:rPr>
                        <w:rFonts w:ascii="Calibri"/>
                        <w:color w:val="0A0A0A"/>
                        <w:spacing w:val="79"/>
                        <w:w w:val="105"/>
                        <w:sz w:val="19"/>
                      </w:rPr>
                      <w:t xml:space="preserve"> </w:t>
                    </w:r>
                    <w:r>
                      <w:rPr>
                        <w:rFonts w:ascii="Calibri"/>
                        <w:spacing w:val="-2"/>
                        <w:w w:val="105"/>
                        <w:sz w:val="19"/>
                      </w:rPr>
                      <w:t>APP/B4215/A/13/2195179</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A4A13" w:rsidRDefault="00000000" w14:paraId="332385FB" w14:textId="77777777">
    <w:pPr>
      <w:pStyle w:val="BodyText"/>
      <w:spacing w:line="14" w:lineRule="auto"/>
      <w:rPr>
        <w:sz w:val="20"/>
      </w:rPr>
    </w:pPr>
    <w:r>
      <w:rPr>
        <w:noProof/>
      </w:rPr>
      <mc:AlternateContent>
        <mc:Choice Requires="wps">
          <w:drawing>
            <wp:anchor distT="0" distB="0" distL="0" distR="0" simplePos="0" relativeHeight="486443008" behindDoc="1" locked="0" layoutInCell="1" allowOverlap="1" wp14:anchorId="37C7CC3D" wp14:editId="06F2FEE1">
              <wp:simplePos x="0" y="0"/>
              <wp:positionH relativeFrom="page">
                <wp:posOffset>1131818</wp:posOffset>
              </wp:positionH>
              <wp:positionV relativeFrom="page">
                <wp:posOffset>821514</wp:posOffset>
              </wp:positionV>
              <wp:extent cx="5605780" cy="1270"/>
              <wp:effectExtent l="0" t="0" r="0" b="0"/>
              <wp:wrapNone/>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5780" cy="1270"/>
                      </a:xfrm>
                      <a:custGeom>
                        <a:avLst/>
                        <a:gdLst/>
                        <a:ahLst/>
                        <a:cxnLst/>
                        <a:rect l="l" t="t" r="r" b="b"/>
                        <a:pathLst>
                          <a:path w="5605780">
                            <a:moveTo>
                              <a:pt x="0" y="0"/>
                            </a:moveTo>
                            <a:lnTo>
                              <a:pt x="5605272" y="0"/>
                            </a:lnTo>
                          </a:path>
                        </a:pathLst>
                      </a:custGeom>
                      <a:ln w="27434">
                        <a:solidFill>
                          <a:srgbClr val="2D2D2D"/>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6FAAC2E5">
            <v:shape id="Graphic 169" style="position:absolute;margin-left:89.1pt;margin-top:64.7pt;width:441.4pt;height:.1pt;z-index:-16873472;visibility:visible;mso-wrap-style:square;mso-wrap-distance-left:0;mso-wrap-distance-top:0;mso-wrap-distance-right:0;mso-wrap-distance-bottom:0;mso-position-horizontal:absolute;mso-position-horizontal-relative:page;mso-position-vertical:absolute;mso-position-vertical-relative:page;v-text-anchor:top" coordsize="5605780,1270" o:spid="_x0000_s1026" filled="f" strokecolor="#2d2d2d" strokeweight=".76206mm" path="m,l56052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" w14:anchorId="1B35516E">
              <v:path arrowok="t"/>
              <w10:wrap anchorx="page" anchory="page"/>
            </v:shape>
          </w:pict>
        </mc:Fallback>
      </mc:AlternateContent>
    </w:r>
    <w:r>
      <w:rPr>
        <w:noProof/>
      </w:rPr>
      <mc:AlternateContent>
        <mc:Choice Requires="wps">
          <w:drawing>
            <wp:anchor distT="0" distB="0" distL="0" distR="0" simplePos="0" relativeHeight="486443520" behindDoc="1" locked="0" layoutInCell="1" allowOverlap="1" wp14:anchorId="3328B27D" wp14:editId="3B543A74">
              <wp:simplePos x="0" y="0"/>
              <wp:positionH relativeFrom="page">
                <wp:posOffset>1144478</wp:posOffset>
              </wp:positionH>
              <wp:positionV relativeFrom="page">
                <wp:posOffset>555234</wp:posOffset>
              </wp:positionV>
              <wp:extent cx="2381885" cy="14668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46685"/>
                      </a:xfrm>
                      <a:prstGeom prst="rect">
                        <a:avLst/>
                      </a:prstGeom>
                    </wps:spPr>
                    <wps:txbx>
                      <w:txbxContent>
                        <w:p w:rsidR="004A4A13" w:rsidRDefault="00000000" w14:paraId="35B89077" w14:textId="77777777">
                          <w:pPr>
                            <w:spacing w:line="214" w:lineRule="exact"/>
                            <w:ind w:left="20"/>
                            <w:rPr>
                              <w:rFonts w:ascii="Calibri"/>
                              <w:sz w:val="19"/>
                            </w:rPr>
                          </w:pPr>
                          <w:r>
                            <w:rPr>
                              <w:rFonts w:ascii="Calibri"/>
                              <w:w w:val="105"/>
                              <w:sz w:val="19"/>
                            </w:rPr>
                            <w:t>Appeal</w:t>
                          </w:r>
                          <w:r>
                            <w:rPr>
                              <w:rFonts w:ascii="Calibri"/>
                              <w:spacing w:val="17"/>
                              <w:w w:val="105"/>
                              <w:sz w:val="19"/>
                            </w:rPr>
                            <w:t xml:space="preserve"> </w:t>
                          </w:r>
                          <w:r>
                            <w:rPr>
                              <w:rFonts w:ascii="Calibri"/>
                              <w:color w:val="0A0A0A"/>
                              <w:w w:val="105"/>
                              <w:sz w:val="19"/>
                            </w:rPr>
                            <w:t>Decision</w:t>
                          </w:r>
                          <w:r>
                            <w:rPr>
                              <w:rFonts w:ascii="Calibri"/>
                              <w:color w:val="0A0A0A"/>
                              <w:spacing w:val="79"/>
                              <w:w w:val="105"/>
                              <w:sz w:val="19"/>
                            </w:rPr>
                            <w:t xml:space="preserve"> </w:t>
                          </w:r>
                          <w:r>
                            <w:rPr>
                              <w:rFonts w:ascii="Calibri"/>
                              <w:spacing w:val="-2"/>
                              <w:w w:val="105"/>
                              <w:sz w:val="19"/>
                            </w:rPr>
                            <w:t>APP/B4215/A/13/2195179</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3328B27D">
              <v:stroke joinstyle="miter"/>
              <v:path gradientshapeok="t" o:connecttype="rect"/>
            </v:shapetype>
            <v:shape id="Textbox 170" style="position:absolute;margin-left:90.1pt;margin-top:43.7pt;width:187.55pt;height:11.55pt;z-index:-16872960;visibility:visible;mso-wrap-style:square;mso-wrap-distance-left:0;mso-wrap-distance-top:0;mso-wrap-distance-right:0;mso-wrap-distance-bottom:0;mso-position-horizontal:absolute;mso-position-horizontal-relative:page;mso-position-vertical:absolute;mso-position-vertical-relative:page;v-text-anchor:top" o:spid="_x0000_s105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">
              <v:textbox inset="0,0,0,0">
                <w:txbxContent>
                  <w:p w:rsidR="004A4A13" w:rsidRDefault="00000000" w14:paraId="35B89077" w14:textId="77777777">
                    <w:pPr>
                      <w:spacing w:line="214" w:lineRule="exact"/>
                      <w:ind w:left="20"/>
                      <w:rPr>
                        <w:rFonts w:ascii="Calibri"/>
                        <w:sz w:val="19"/>
                      </w:rPr>
                    </w:pPr>
                    <w:r>
                      <w:rPr>
                        <w:rFonts w:ascii="Calibri"/>
                        <w:w w:val="105"/>
                        <w:sz w:val="19"/>
                      </w:rPr>
                      <w:t>Appeal</w:t>
                    </w:r>
                    <w:r>
                      <w:rPr>
                        <w:rFonts w:ascii="Calibri"/>
                        <w:spacing w:val="17"/>
                        <w:w w:val="105"/>
                        <w:sz w:val="19"/>
                      </w:rPr>
                      <w:t xml:space="preserve"> </w:t>
                    </w:r>
                    <w:r>
                      <w:rPr>
                        <w:rFonts w:ascii="Calibri"/>
                        <w:color w:val="0A0A0A"/>
                        <w:w w:val="105"/>
                        <w:sz w:val="19"/>
                      </w:rPr>
                      <w:t>Decision</w:t>
                    </w:r>
                    <w:r>
                      <w:rPr>
                        <w:rFonts w:ascii="Calibri"/>
                        <w:color w:val="0A0A0A"/>
                        <w:spacing w:val="79"/>
                        <w:w w:val="105"/>
                        <w:sz w:val="19"/>
                      </w:rPr>
                      <w:t xml:space="preserve"> </w:t>
                    </w:r>
                    <w:r>
                      <w:rPr>
                        <w:rFonts w:ascii="Calibri"/>
                        <w:spacing w:val="-2"/>
                        <w:w w:val="105"/>
                        <w:sz w:val="19"/>
                      </w:rPr>
                      <w:t>APP/B4215/A/13/2195179</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3F1BD9B1" w14:textId="77777777">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3D70536C" w14:textId="77777777">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4A13" w:rsidRDefault="004A4A13" w14:paraId="10617A47" w14:textId="77777777">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F65BA"/>
    <w:multiLevelType w:val="hybridMultilevel"/>
    <w:tmpl w:val="9976D620"/>
    <w:lvl w:ilvl="0" w:tplc="26C6F936">
      <w:start w:val="1"/>
      <w:numFmt w:val="decimal"/>
      <w:lvlText w:val="%1."/>
      <w:lvlJc w:val="left"/>
      <w:pPr>
        <w:ind w:left="645" w:hanging="395"/>
        <w:jc w:val="right"/>
      </w:pPr>
      <w:rPr>
        <w:rFonts w:hint="default"/>
        <w:spacing w:val="-1"/>
        <w:w w:val="97"/>
        <w:lang w:val="en-US" w:eastAsia="en-US" w:bidi="ar-SA"/>
      </w:rPr>
    </w:lvl>
    <w:lvl w:ilvl="1" w:tplc="1FD82D7A">
      <w:start w:val="1"/>
      <w:numFmt w:val="decimal"/>
      <w:lvlText w:val="%2)"/>
      <w:lvlJc w:val="left"/>
      <w:pPr>
        <w:ind w:left="655" w:hanging="293"/>
        <w:jc w:val="left"/>
      </w:pPr>
      <w:rPr>
        <w:rFonts w:hint="default"/>
        <w:spacing w:val="-1"/>
        <w:w w:val="108"/>
        <w:lang w:val="en-US" w:eastAsia="en-US" w:bidi="ar-SA"/>
      </w:rPr>
    </w:lvl>
    <w:lvl w:ilvl="2" w:tplc="F94EBFA2">
      <w:numFmt w:val="bullet"/>
      <w:lvlText w:val="•"/>
      <w:lvlJc w:val="left"/>
      <w:pPr>
        <w:ind w:left="1617" w:hanging="293"/>
      </w:pPr>
      <w:rPr>
        <w:rFonts w:hint="default"/>
        <w:lang w:val="en-US" w:eastAsia="en-US" w:bidi="ar-SA"/>
      </w:rPr>
    </w:lvl>
    <w:lvl w:ilvl="3" w:tplc="20909248">
      <w:numFmt w:val="bullet"/>
      <w:lvlText w:val="•"/>
      <w:lvlJc w:val="left"/>
      <w:pPr>
        <w:ind w:left="2575" w:hanging="293"/>
      </w:pPr>
      <w:rPr>
        <w:rFonts w:hint="default"/>
        <w:lang w:val="en-US" w:eastAsia="en-US" w:bidi="ar-SA"/>
      </w:rPr>
    </w:lvl>
    <w:lvl w:ilvl="4" w:tplc="7C287426">
      <w:numFmt w:val="bullet"/>
      <w:lvlText w:val="•"/>
      <w:lvlJc w:val="left"/>
      <w:pPr>
        <w:ind w:left="3533" w:hanging="293"/>
      </w:pPr>
      <w:rPr>
        <w:rFonts w:hint="default"/>
        <w:lang w:val="en-US" w:eastAsia="en-US" w:bidi="ar-SA"/>
      </w:rPr>
    </w:lvl>
    <w:lvl w:ilvl="5" w:tplc="3F2CCD94">
      <w:numFmt w:val="bullet"/>
      <w:lvlText w:val="•"/>
      <w:lvlJc w:val="left"/>
      <w:pPr>
        <w:ind w:left="4491" w:hanging="293"/>
      </w:pPr>
      <w:rPr>
        <w:rFonts w:hint="default"/>
        <w:lang w:val="en-US" w:eastAsia="en-US" w:bidi="ar-SA"/>
      </w:rPr>
    </w:lvl>
    <w:lvl w:ilvl="6" w:tplc="3C0AB2FA">
      <w:numFmt w:val="bullet"/>
      <w:lvlText w:val="•"/>
      <w:lvlJc w:val="left"/>
      <w:pPr>
        <w:ind w:left="5448" w:hanging="293"/>
      </w:pPr>
      <w:rPr>
        <w:rFonts w:hint="default"/>
        <w:lang w:val="en-US" w:eastAsia="en-US" w:bidi="ar-SA"/>
      </w:rPr>
    </w:lvl>
    <w:lvl w:ilvl="7" w:tplc="C4A2EFF4">
      <w:numFmt w:val="bullet"/>
      <w:lvlText w:val="•"/>
      <w:lvlJc w:val="left"/>
      <w:pPr>
        <w:ind w:left="6406" w:hanging="293"/>
      </w:pPr>
      <w:rPr>
        <w:rFonts w:hint="default"/>
        <w:lang w:val="en-US" w:eastAsia="en-US" w:bidi="ar-SA"/>
      </w:rPr>
    </w:lvl>
    <w:lvl w:ilvl="8" w:tplc="23525AB2">
      <w:numFmt w:val="bullet"/>
      <w:lvlText w:val="•"/>
      <w:lvlJc w:val="left"/>
      <w:pPr>
        <w:ind w:left="7364" w:hanging="293"/>
      </w:pPr>
      <w:rPr>
        <w:rFonts w:hint="default"/>
        <w:lang w:val="en-US" w:eastAsia="en-US" w:bidi="ar-SA"/>
      </w:rPr>
    </w:lvl>
  </w:abstractNum>
  <w:abstractNum w:abstractNumId="1" w15:restartNumberingAfterBreak="0">
    <w:nsid w:val="05676E47"/>
    <w:multiLevelType w:val="hybridMultilevel"/>
    <w:tmpl w:val="E1389B10"/>
    <w:lvl w:ilvl="0" w:tplc="405A1574">
      <w:start w:val="1"/>
      <w:numFmt w:val="decimal"/>
      <w:lvlText w:val="%1."/>
      <w:lvlJc w:val="left"/>
      <w:pPr>
        <w:ind w:left="556" w:hanging="432"/>
        <w:jc w:val="left"/>
      </w:pPr>
      <w:rPr>
        <w:rFonts w:hint="default" w:ascii="Verdana" w:hAnsi="Verdana" w:eastAsia="Verdana" w:cs="Verdana"/>
        <w:b w:val="0"/>
        <w:bCs w:val="0"/>
        <w:i w:val="0"/>
        <w:iCs w:val="0"/>
        <w:spacing w:val="0"/>
        <w:w w:val="100"/>
        <w:sz w:val="22"/>
        <w:szCs w:val="22"/>
        <w:lang w:val="en-US" w:eastAsia="en-US" w:bidi="ar-SA"/>
      </w:rPr>
    </w:lvl>
    <w:lvl w:ilvl="1" w:tplc="40CC1F6E">
      <w:numFmt w:val="bullet"/>
      <w:lvlText w:val=""/>
      <w:lvlJc w:val="left"/>
      <w:pPr>
        <w:ind w:left="1276" w:hanging="360"/>
      </w:pPr>
      <w:rPr>
        <w:rFonts w:hint="default" w:ascii="Symbol" w:hAnsi="Symbol" w:eastAsia="Symbol" w:cs="Symbol"/>
        <w:b w:val="0"/>
        <w:bCs w:val="0"/>
        <w:i w:val="0"/>
        <w:iCs w:val="0"/>
        <w:spacing w:val="0"/>
        <w:w w:val="100"/>
        <w:sz w:val="22"/>
        <w:szCs w:val="22"/>
        <w:lang w:val="en-US" w:eastAsia="en-US" w:bidi="ar-SA"/>
      </w:rPr>
    </w:lvl>
    <w:lvl w:ilvl="2" w:tplc="1F7E647C">
      <w:numFmt w:val="bullet"/>
      <w:lvlText w:val="•"/>
      <w:lvlJc w:val="left"/>
      <w:pPr>
        <w:ind w:left="2202" w:hanging="360"/>
      </w:pPr>
      <w:rPr>
        <w:rFonts w:hint="default"/>
        <w:lang w:val="en-US" w:eastAsia="en-US" w:bidi="ar-SA"/>
      </w:rPr>
    </w:lvl>
    <w:lvl w:ilvl="3" w:tplc="59EAF784">
      <w:numFmt w:val="bullet"/>
      <w:lvlText w:val="•"/>
      <w:lvlJc w:val="left"/>
      <w:pPr>
        <w:ind w:left="3125" w:hanging="360"/>
      </w:pPr>
      <w:rPr>
        <w:rFonts w:hint="default"/>
        <w:lang w:val="en-US" w:eastAsia="en-US" w:bidi="ar-SA"/>
      </w:rPr>
    </w:lvl>
    <w:lvl w:ilvl="4" w:tplc="3552D7B0">
      <w:numFmt w:val="bullet"/>
      <w:lvlText w:val="•"/>
      <w:lvlJc w:val="left"/>
      <w:pPr>
        <w:ind w:left="4048" w:hanging="360"/>
      </w:pPr>
      <w:rPr>
        <w:rFonts w:hint="default"/>
        <w:lang w:val="en-US" w:eastAsia="en-US" w:bidi="ar-SA"/>
      </w:rPr>
    </w:lvl>
    <w:lvl w:ilvl="5" w:tplc="0AB4EF84">
      <w:numFmt w:val="bullet"/>
      <w:lvlText w:val="•"/>
      <w:lvlJc w:val="left"/>
      <w:pPr>
        <w:ind w:left="4971" w:hanging="360"/>
      </w:pPr>
      <w:rPr>
        <w:rFonts w:hint="default"/>
        <w:lang w:val="en-US" w:eastAsia="en-US" w:bidi="ar-SA"/>
      </w:rPr>
    </w:lvl>
    <w:lvl w:ilvl="6" w:tplc="490CCD8A">
      <w:numFmt w:val="bullet"/>
      <w:lvlText w:val="•"/>
      <w:lvlJc w:val="left"/>
      <w:pPr>
        <w:ind w:left="5894" w:hanging="360"/>
      </w:pPr>
      <w:rPr>
        <w:rFonts w:hint="default"/>
        <w:lang w:val="en-US" w:eastAsia="en-US" w:bidi="ar-SA"/>
      </w:rPr>
    </w:lvl>
    <w:lvl w:ilvl="7" w:tplc="B19C334E">
      <w:numFmt w:val="bullet"/>
      <w:lvlText w:val="•"/>
      <w:lvlJc w:val="left"/>
      <w:pPr>
        <w:ind w:left="6817" w:hanging="360"/>
      </w:pPr>
      <w:rPr>
        <w:rFonts w:hint="default"/>
        <w:lang w:val="en-US" w:eastAsia="en-US" w:bidi="ar-SA"/>
      </w:rPr>
    </w:lvl>
    <w:lvl w:ilvl="8" w:tplc="C9705CD8">
      <w:numFmt w:val="bullet"/>
      <w:lvlText w:val="•"/>
      <w:lvlJc w:val="left"/>
      <w:pPr>
        <w:ind w:left="7740" w:hanging="360"/>
      </w:pPr>
      <w:rPr>
        <w:rFonts w:hint="default"/>
        <w:lang w:val="en-US" w:eastAsia="en-US" w:bidi="ar-SA"/>
      </w:rPr>
    </w:lvl>
  </w:abstractNum>
  <w:abstractNum w:abstractNumId="2" w15:restartNumberingAfterBreak="0">
    <w:nsid w:val="07F27F8E"/>
    <w:multiLevelType w:val="hybridMultilevel"/>
    <w:tmpl w:val="88744AB6"/>
    <w:lvl w:ilvl="0" w:tplc="9320A122">
      <w:start w:val="1"/>
      <w:numFmt w:val="decimal"/>
      <w:lvlText w:val="%1."/>
      <w:lvlJc w:val="left"/>
      <w:pPr>
        <w:ind w:left="4371" w:hanging="285"/>
        <w:jc w:val="left"/>
      </w:pPr>
      <w:rPr>
        <w:rFonts w:hint="default" w:ascii="Arial" w:hAnsi="Arial" w:eastAsia="Arial" w:cs="Arial"/>
        <w:b/>
        <w:bCs/>
        <w:i w:val="0"/>
        <w:iCs w:val="0"/>
        <w:spacing w:val="0"/>
        <w:w w:val="100"/>
        <w:sz w:val="20"/>
        <w:szCs w:val="20"/>
        <w:lang w:val="en-US" w:eastAsia="en-US" w:bidi="ar-SA"/>
      </w:rPr>
    </w:lvl>
    <w:lvl w:ilvl="1" w:tplc="1A5EDD0A">
      <w:numFmt w:val="bullet"/>
      <w:lvlText w:val="•"/>
      <w:lvlJc w:val="left"/>
      <w:pPr>
        <w:ind w:left="4878" w:hanging="285"/>
      </w:pPr>
      <w:rPr>
        <w:rFonts w:hint="default"/>
        <w:lang w:val="en-US" w:eastAsia="en-US" w:bidi="ar-SA"/>
      </w:rPr>
    </w:lvl>
    <w:lvl w:ilvl="2" w:tplc="7312F0B6">
      <w:numFmt w:val="bullet"/>
      <w:lvlText w:val="•"/>
      <w:lvlJc w:val="left"/>
      <w:pPr>
        <w:ind w:left="5377" w:hanging="285"/>
      </w:pPr>
      <w:rPr>
        <w:rFonts w:hint="default"/>
        <w:lang w:val="en-US" w:eastAsia="en-US" w:bidi="ar-SA"/>
      </w:rPr>
    </w:lvl>
    <w:lvl w:ilvl="3" w:tplc="F7449D48">
      <w:numFmt w:val="bullet"/>
      <w:lvlText w:val="•"/>
      <w:lvlJc w:val="left"/>
      <w:pPr>
        <w:ind w:left="5875" w:hanging="285"/>
      </w:pPr>
      <w:rPr>
        <w:rFonts w:hint="default"/>
        <w:lang w:val="en-US" w:eastAsia="en-US" w:bidi="ar-SA"/>
      </w:rPr>
    </w:lvl>
    <w:lvl w:ilvl="4" w:tplc="59CAF2A8">
      <w:numFmt w:val="bullet"/>
      <w:lvlText w:val="•"/>
      <w:lvlJc w:val="left"/>
      <w:pPr>
        <w:ind w:left="6374" w:hanging="285"/>
      </w:pPr>
      <w:rPr>
        <w:rFonts w:hint="default"/>
        <w:lang w:val="en-US" w:eastAsia="en-US" w:bidi="ar-SA"/>
      </w:rPr>
    </w:lvl>
    <w:lvl w:ilvl="5" w:tplc="D604E628">
      <w:numFmt w:val="bullet"/>
      <w:lvlText w:val="•"/>
      <w:lvlJc w:val="left"/>
      <w:pPr>
        <w:ind w:left="6872" w:hanging="285"/>
      </w:pPr>
      <w:rPr>
        <w:rFonts w:hint="default"/>
        <w:lang w:val="en-US" w:eastAsia="en-US" w:bidi="ar-SA"/>
      </w:rPr>
    </w:lvl>
    <w:lvl w:ilvl="6" w:tplc="458207D8">
      <w:numFmt w:val="bullet"/>
      <w:lvlText w:val="•"/>
      <w:lvlJc w:val="left"/>
      <w:pPr>
        <w:ind w:left="7371" w:hanging="285"/>
      </w:pPr>
      <w:rPr>
        <w:rFonts w:hint="default"/>
        <w:lang w:val="en-US" w:eastAsia="en-US" w:bidi="ar-SA"/>
      </w:rPr>
    </w:lvl>
    <w:lvl w:ilvl="7" w:tplc="403CAB42">
      <w:numFmt w:val="bullet"/>
      <w:lvlText w:val="•"/>
      <w:lvlJc w:val="left"/>
      <w:pPr>
        <w:ind w:left="7869" w:hanging="285"/>
      </w:pPr>
      <w:rPr>
        <w:rFonts w:hint="default"/>
        <w:lang w:val="en-US" w:eastAsia="en-US" w:bidi="ar-SA"/>
      </w:rPr>
    </w:lvl>
    <w:lvl w:ilvl="8" w:tplc="A11A01A4">
      <w:numFmt w:val="bullet"/>
      <w:lvlText w:val="•"/>
      <w:lvlJc w:val="left"/>
      <w:pPr>
        <w:ind w:left="8368" w:hanging="285"/>
      </w:pPr>
      <w:rPr>
        <w:rFonts w:hint="default"/>
        <w:lang w:val="en-US" w:eastAsia="en-US" w:bidi="ar-SA"/>
      </w:rPr>
    </w:lvl>
  </w:abstractNum>
  <w:abstractNum w:abstractNumId="3" w15:restartNumberingAfterBreak="0">
    <w:nsid w:val="0E5D3E87"/>
    <w:multiLevelType w:val="hybridMultilevel"/>
    <w:tmpl w:val="EBC486FE"/>
    <w:lvl w:ilvl="0" w:tplc="278A42F2">
      <w:numFmt w:val="bullet"/>
      <w:lvlText w:val="•"/>
      <w:lvlJc w:val="left"/>
      <w:pPr>
        <w:ind w:left="569" w:hanging="329"/>
      </w:pPr>
      <w:rPr>
        <w:rFonts w:hint="default" w:ascii="Arial" w:hAnsi="Arial" w:eastAsia="Arial" w:cs="Arial"/>
        <w:spacing w:val="0"/>
        <w:w w:val="85"/>
        <w:lang w:val="en-US" w:eastAsia="en-US" w:bidi="ar-SA"/>
      </w:rPr>
    </w:lvl>
    <w:lvl w:ilvl="1" w:tplc="B9883116">
      <w:numFmt w:val="bullet"/>
      <w:lvlText w:val="•"/>
      <w:lvlJc w:val="left"/>
      <w:pPr>
        <w:ind w:left="1432" w:hanging="329"/>
      </w:pPr>
      <w:rPr>
        <w:rFonts w:hint="default"/>
        <w:lang w:val="en-US" w:eastAsia="en-US" w:bidi="ar-SA"/>
      </w:rPr>
    </w:lvl>
    <w:lvl w:ilvl="2" w:tplc="5DF88472">
      <w:numFmt w:val="bullet"/>
      <w:lvlText w:val="•"/>
      <w:lvlJc w:val="left"/>
      <w:pPr>
        <w:ind w:left="2304" w:hanging="329"/>
      </w:pPr>
      <w:rPr>
        <w:rFonts w:hint="default"/>
        <w:lang w:val="en-US" w:eastAsia="en-US" w:bidi="ar-SA"/>
      </w:rPr>
    </w:lvl>
    <w:lvl w:ilvl="3" w:tplc="7A348FC6">
      <w:numFmt w:val="bullet"/>
      <w:lvlText w:val="•"/>
      <w:lvlJc w:val="left"/>
      <w:pPr>
        <w:ind w:left="3176" w:hanging="329"/>
      </w:pPr>
      <w:rPr>
        <w:rFonts w:hint="default"/>
        <w:lang w:val="en-US" w:eastAsia="en-US" w:bidi="ar-SA"/>
      </w:rPr>
    </w:lvl>
    <w:lvl w:ilvl="4" w:tplc="13D66EA0">
      <w:numFmt w:val="bullet"/>
      <w:lvlText w:val="•"/>
      <w:lvlJc w:val="left"/>
      <w:pPr>
        <w:ind w:left="4048" w:hanging="329"/>
      </w:pPr>
      <w:rPr>
        <w:rFonts w:hint="default"/>
        <w:lang w:val="en-US" w:eastAsia="en-US" w:bidi="ar-SA"/>
      </w:rPr>
    </w:lvl>
    <w:lvl w:ilvl="5" w:tplc="6B66907A">
      <w:numFmt w:val="bullet"/>
      <w:lvlText w:val="•"/>
      <w:lvlJc w:val="left"/>
      <w:pPr>
        <w:ind w:left="4920" w:hanging="329"/>
      </w:pPr>
      <w:rPr>
        <w:rFonts w:hint="default"/>
        <w:lang w:val="en-US" w:eastAsia="en-US" w:bidi="ar-SA"/>
      </w:rPr>
    </w:lvl>
    <w:lvl w:ilvl="6" w:tplc="2FB80ED4">
      <w:numFmt w:val="bullet"/>
      <w:lvlText w:val="•"/>
      <w:lvlJc w:val="left"/>
      <w:pPr>
        <w:ind w:left="5792" w:hanging="329"/>
      </w:pPr>
      <w:rPr>
        <w:rFonts w:hint="default"/>
        <w:lang w:val="en-US" w:eastAsia="en-US" w:bidi="ar-SA"/>
      </w:rPr>
    </w:lvl>
    <w:lvl w:ilvl="7" w:tplc="318892A0">
      <w:numFmt w:val="bullet"/>
      <w:lvlText w:val="•"/>
      <w:lvlJc w:val="left"/>
      <w:pPr>
        <w:ind w:left="6664" w:hanging="329"/>
      </w:pPr>
      <w:rPr>
        <w:rFonts w:hint="default"/>
        <w:lang w:val="en-US" w:eastAsia="en-US" w:bidi="ar-SA"/>
      </w:rPr>
    </w:lvl>
    <w:lvl w:ilvl="8" w:tplc="6DB06ADC">
      <w:numFmt w:val="bullet"/>
      <w:lvlText w:val="•"/>
      <w:lvlJc w:val="left"/>
      <w:pPr>
        <w:ind w:left="7536" w:hanging="329"/>
      </w:pPr>
      <w:rPr>
        <w:rFonts w:hint="default"/>
        <w:lang w:val="en-US" w:eastAsia="en-US" w:bidi="ar-SA"/>
      </w:rPr>
    </w:lvl>
  </w:abstractNum>
  <w:abstractNum w:abstractNumId="4" w15:restartNumberingAfterBreak="0">
    <w:nsid w:val="0FD06141"/>
    <w:multiLevelType w:val="hybridMultilevel"/>
    <w:tmpl w:val="AE86BB2A"/>
    <w:lvl w:ilvl="0" w:tplc="AC96846E">
      <w:numFmt w:val="bullet"/>
      <w:lvlText w:val="•"/>
      <w:lvlJc w:val="left"/>
      <w:pPr>
        <w:ind w:left="567" w:hanging="341"/>
      </w:pPr>
      <w:rPr>
        <w:rFonts w:hint="default" w:ascii="Calibri" w:hAnsi="Calibri" w:eastAsia="Calibri" w:cs="Calibri"/>
        <w:spacing w:val="0"/>
        <w:w w:val="89"/>
        <w:lang w:val="en-US" w:eastAsia="en-US" w:bidi="ar-SA"/>
      </w:rPr>
    </w:lvl>
    <w:lvl w:ilvl="1" w:tplc="E480C5FA">
      <w:numFmt w:val="bullet"/>
      <w:lvlText w:val="•"/>
      <w:lvlJc w:val="left"/>
      <w:pPr>
        <w:ind w:left="1432" w:hanging="341"/>
      </w:pPr>
      <w:rPr>
        <w:rFonts w:hint="default"/>
        <w:lang w:val="en-US" w:eastAsia="en-US" w:bidi="ar-SA"/>
      </w:rPr>
    </w:lvl>
    <w:lvl w:ilvl="2" w:tplc="83305A1C">
      <w:numFmt w:val="bullet"/>
      <w:lvlText w:val="•"/>
      <w:lvlJc w:val="left"/>
      <w:pPr>
        <w:ind w:left="2304" w:hanging="341"/>
      </w:pPr>
      <w:rPr>
        <w:rFonts w:hint="default"/>
        <w:lang w:val="en-US" w:eastAsia="en-US" w:bidi="ar-SA"/>
      </w:rPr>
    </w:lvl>
    <w:lvl w:ilvl="3" w:tplc="70D65006">
      <w:numFmt w:val="bullet"/>
      <w:lvlText w:val="•"/>
      <w:lvlJc w:val="left"/>
      <w:pPr>
        <w:ind w:left="3176" w:hanging="341"/>
      </w:pPr>
      <w:rPr>
        <w:rFonts w:hint="default"/>
        <w:lang w:val="en-US" w:eastAsia="en-US" w:bidi="ar-SA"/>
      </w:rPr>
    </w:lvl>
    <w:lvl w:ilvl="4" w:tplc="5A6428D0">
      <w:numFmt w:val="bullet"/>
      <w:lvlText w:val="•"/>
      <w:lvlJc w:val="left"/>
      <w:pPr>
        <w:ind w:left="4048" w:hanging="341"/>
      </w:pPr>
      <w:rPr>
        <w:rFonts w:hint="default"/>
        <w:lang w:val="en-US" w:eastAsia="en-US" w:bidi="ar-SA"/>
      </w:rPr>
    </w:lvl>
    <w:lvl w:ilvl="5" w:tplc="3664005E">
      <w:numFmt w:val="bullet"/>
      <w:lvlText w:val="•"/>
      <w:lvlJc w:val="left"/>
      <w:pPr>
        <w:ind w:left="4920" w:hanging="341"/>
      </w:pPr>
      <w:rPr>
        <w:rFonts w:hint="default"/>
        <w:lang w:val="en-US" w:eastAsia="en-US" w:bidi="ar-SA"/>
      </w:rPr>
    </w:lvl>
    <w:lvl w:ilvl="6" w:tplc="4EE4016E">
      <w:numFmt w:val="bullet"/>
      <w:lvlText w:val="•"/>
      <w:lvlJc w:val="left"/>
      <w:pPr>
        <w:ind w:left="5792" w:hanging="341"/>
      </w:pPr>
      <w:rPr>
        <w:rFonts w:hint="default"/>
        <w:lang w:val="en-US" w:eastAsia="en-US" w:bidi="ar-SA"/>
      </w:rPr>
    </w:lvl>
    <w:lvl w:ilvl="7" w:tplc="4C781FE2">
      <w:numFmt w:val="bullet"/>
      <w:lvlText w:val="•"/>
      <w:lvlJc w:val="left"/>
      <w:pPr>
        <w:ind w:left="6664" w:hanging="341"/>
      </w:pPr>
      <w:rPr>
        <w:rFonts w:hint="default"/>
        <w:lang w:val="en-US" w:eastAsia="en-US" w:bidi="ar-SA"/>
      </w:rPr>
    </w:lvl>
    <w:lvl w:ilvl="8" w:tplc="79041536">
      <w:numFmt w:val="bullet"/>
      <w:lvlText w:val="•"/>
      <w:lvlJc w:val="left"/>
      <w:pPr>
        <w:ind w:left="7536" w:hanging="341"/>
      </w:pPr>
      <w:rPr>
        <w:rFonts w:hint="default"/>
        <w:lang w:val="en-US" w:eastAsia="en-US" w:bidi="ar-SA"/>
      </w:rPr>
    </w:lvl>
  </w:abstractNum>
  <w:abstractNum w:abstractNumId="5" w15:restartNumberingAfterBreak="0">
    <w:nsid w:val="1C6E4E39"/>
    <w:multiLevelType w:val="hybridMultilevel"/>
    <w:tmpl w:val="6340043C"/>
    <w:lvl w:ilvl="0" w:tplc="D408C5B6">
      <w:start w:val="1"/>
      <w:numFmt w:val="decimal"/>
      <w:lvlText w:val="%1."/>
      <w:lvlJc w:val="left"/>
      <w:pPr>
        <w:ind w:left="676" w:hanging="398"/>
        <w:jc w:val="left"/>
      </w:pPr>
      <w:rPr>
        <w:rFonts w:hint="default"/>
        <w:spacing w:val="-1"/>
        <w:w w:val="104"/>
        <w:lang w:val="en-US" w:eastAsia="en-US" w:bidi="ar-SA"/>
      </w:rPr>
    </w:lvl>
    <w:lvl w:ilvl="1" w:tplc="6136B9B2">
      <w:numFmt w:val="bullet"/>
      <w:lvlText w:val="•"/>
      <w:lvlJc w:val="left"/>
      <w:pPr>
        <w:ind w:left="1540" w:hanging="398"/>
      </w:pPr>
      <w:rPr>
        <w:rFonts w:hint="default"/>
        <w:lang w:val="en-US" w:eastAsia="en-US" w:bidi="ar-SA"/>
      </w:rPr>
    </w:lvl>
    <w:lvl w:ilvl="2" w:tplc="81A8AF0E">
      <w:numFmt w:val="bullet"/>
      <w:lvlText w:val="•"/>
      <w:lvlJc w:val="left"/>
      <w:pPr>
        <w:ind w:left="2400" w:hanging="398"/>
      </w:pPr>
      <w:rPr>
        <w:rFonts w:hint="default"/>
        <w:lang w:val="en-US" w:eastAsia="en-US" w:bidi="ar-SA"/>
      </w:rPr>
    </w:lvl>
    <w:lvl w:ilvl="3" w:tplc="19F67924">
      <w:numFmt w:val="bullet"/>
      <w:lvlText w:val="•"/>
      <w:lvlJc w:val="left"/>
      <w:pPr>
        <w:ind w:left="3260" w:hanging="398"/>
      </w:pPr>
      <w:rPr>
        <w:rFonts w:hint="default"/>
        <w:lang w:val="en-US" w:eastAsia="en-US" w:bidi="ar-SA"/>
      </w:rPr>
    </w:lvl>
    <w:lvl w:ilvl="4" w:tplc="FCEA52C6">
      <w:numFmt w:val="bullet"/>
      <w:lvlText w:val="•"/>
      <w:lvlJc w:val="left"/>
      <w:pPr>
        <w:ind w:left="4120" w:hanging="398"/>
      </w:pPr>
      <w:rPr>
        <w:rFonts w:hint="default"/>
        <w:lang w:val="en-US" w:eastAsia="en-US" w:bidi="ar-SA"/>
      </w:rPr>
    </w:lvl>
    <w:lvl w:ilvl="5" w:tplc="D926085A">
      <w:numFmt w:val="bullet"/>
      <w:lvlText w:val="•"/>
      <w:lvlJc w:val="left"/>
      <w:pPr>
        <w:ind w:left="4980" w:hanging="398"/>
      </w:pPr>
      <w:rPr>
        <w:rFonts w:hint="default"/>
        <w:lang w:val="en-US" w:eastAsia="en-US" w:bidi="ar-SA"/>
      </w:rPr>
    </w:lvl>
    <w:lvl w:ilvl="6" w:tplc="B1405774">
      <w:numFmt w:val="bullet"/>
      <w:lvlText w:val="•"/>
      <w:lvlJc w:val="left"/>
      <w:pPr>
        <w:ind w:left="5840" w:hanging="398"/>
      </w:pPr>
      <w:rPr>
        <w:rFonts w:hint="default"/>
        <w:lang w:val="en-US" w:eastAsia="en-US" w:bidi="ar-SA"/>
      </w:rPr>
    </w:lvl>
    <w:lvl w:ilvl="7" w:tplc="916E8DD4">
      <w:numFmt w:val="bullet"/>
      <w:lvlText w:val="•"/>
      <w:lvlJc w:val="left"/>
      <w:pPr>
        <w:ind w:left="6700" w:hanging="398"/>
      </w:pPr>
      <w:rPr>
        <w:rFonts w:hint="default"/>
        <w:lang w:val="en-US" w:eastAsia="en-US" w:bidi="ar-SA"/>
      </w:rPr>
    </w:lvl>
    <w:lvl w:ilvl="8" w:tplc="910A8FF6">
      <w:numFmt w:val="bullet"/>
      <w:lvlText w:val="•"/>
      <w:lvlJc w:val="left"/>
      <w:pPr>
        <w:ind w:left="7560" w:hanging="398"/>
      </w:pPr>
      <w:rPr>
        <w:rFonts w:hint="default"/>
        <w:lang w:val="en-US" w:eastAsia="en-US" w:bidi="ar-SA"/>
      </w:rPr>
    </w:lvl>
  </w:abstractNum>
  <w:abstractNum w:abstractNumId="6" w15:restartNumberingAfterBreak="0">
    <w:nsid w:val="1DFA3D1B"/>
    <w:multiLevelType w:val="hybridMultilevel"/>
    <w:tmpl w:val="D458B648"/>
    <w:lvl w:ilvl="0" w:tplc="9D5698DA">
      <w:numFmt w:val="bullet"/>
      <w:lvlText w:val="•"/>
      <w:lvlJc w:val="left"/>
      <w:pPr>
        <w:ind w:left="577" w:hanging="345"/>
      </w:pPr>
      <w:rPr>
        <w:rFonts w:hint="default" w:ascii="Calibri" w:hAnsi="Calibri" w:eastAsia="Calibri" w:cs="Calibri"/>
        <w:spacing w:val="0"/>
        <w:w w:val="100"/>
        <w:lang w:val="en-US" w:eastAsia="en-US" w:bidi="ar-SA"/>
      </w:rPr>
    </w:lvl>
    <w:lvl w:ilvl="1" w:tplc="5EE28AB6">
      <w:numFmt w:val="bullet"/>
      <w:lvlText w:val="•"/>
      <w:lvlJc w:val="left"/>
      <w:pPr>
        <w:ind w:left="1450" w:hanging="345"/>
      </w:pPr>
      <w:rPr>
        <w:rFonts w:hint="default"/>
        <w:lang w:val="en-US" w:eastAsia="en-US" w:bidi="ar-SA"/>
      </w:rPr>
    </w:lvl>
    <w:lvl w:ilvl="2" w:tplc="F37A46EE">
      <w:numFmt w:val="bullet"/>
      <w:lvlText w:val="•"/>
      <w:lvlJc w:val="left"/>
      <w:pPr>
        <w:ind w:left="2320" w:hanging="345"/>
      </w:pPr>
      <w:rPr>
        <w:rFonts w:hint="default"/>
        <w:lang w:val="en-US" w:eastAsia="en-US" w:bidi="ar-SA"/>
      </w:rPr>
    </w:lvl>
    <w:lvl w:ilvl="3" w:tplc="6E369FEE">
      <w:numFmt w:val="bullet"/>
      <w:lvlText w:val="•"/>
      <w:lvlJc w:val="left"/>
      <w:pPr>
        <w:ind w:left="3190" w:hanging="345"/>
      </w:pPr>
      <w:rPr>
        <w:rFonts w:hint="default"/>
        <w:lang w:val="en-US" w:eastAsia="en-US" w:bidi="ar-SA"/>
      </w:rPr>
    </w:lvl>
    <w:lvl w:ilvl="4" w:tplc="190C4B08">
      <w:numFmt w:val="bullet"/>
      <w:lvlText w:val="•"/>
      <w:lvlJc w:val="left"/>
      <w:pPr>
        <w:ind w:left="4060" w:hanging="345"/>
      </w:pPr>
      <w:rPr>
        <w:rFonts w:hint="default"/>
        <w:lang w:val="en-US" w:eastAsia="en-US" w:bidi="ar-SA"/>
      </w:rPr>
    </w:lvl>
    <w:lvl w:ilvl="5" w:tplc="DC902A4A">
      <w:numFmt w:val="bullet"/>
      <w:lvlText w:val="•"/>
      <w:lvlJc w:val="left"/>
      <w:pPr>
        <w:ind w:left="4930" w:hanging="345"/>
      </w:pPr>
      <w:rPr>
        <w:rFonts w:hint="default"/>
        <w:lang w:val="en-US" w:eastAsia="en-US" w:bidi="ar-SA"/>
      </w:rPr>
    </w:lvl>
    <w:lvl w:ilvl="6" w:tplc="C76AD72C">
      <w:numFmt w:val="bullet"/>
      <w:lvlText w:val="•"/>
      <w:lvlJc w:val="left"/>
      <w:pPr>
        <w:ind w:left="5800" w:hanging="345"/>
      </w:pPr>
      <w:rPr>
        <w:rFonts w:hint="default"/>
        <w:lang w:val="en-US" w:eastAsia="en-US" w:bidi="ar-SA"/>
      </w:rPr>
    </w:lvl>
    <w:lvl w:ilvl="7" w:tplc="413CEA60">
      <w:numFmt w:val="bullet"/>
      <w:lvlText w:val="•"/>
      <w:lvlJc w:val="left"/>
      <w:pPr>
        <w:ind w:left="6670" w:hanging="345"/>
      </w:pPr>
      <w:rPr>
        <w:rFonts w:hint="default"/>
        <w:lang w:val="en-US" w:eastAsia="en-US" w:bidi="ar-SA"/>
      </w:rPr>
    </w:lvl>
    <w:lvl w:ilvl="8" w:tplc="05366B9C">
      <w:numFmt w:val="bullet"/>
      <w:lvlText w:val="•"/>
      <w:lvlJc w:val="left"/>
      <w:pPr>
        <w:ind w:left="7540" w:hanging="345"/>
      </w:pPr>
      <w:rPr>
        <w:rFonts w:hint="default"/>
        <w:lang w:val="en-US" w:eastAsia="en-US" w:bidi="ar-SA"/>
      </w:rPr>
    </w:lvl>
  </w:abstractNum>
  <w:abstractNum w:abstractNumId="7" w15:restartNumberingAfterBreak="0">
    <w:nsid w:val="307833C9"/>
    <w:multiLevelType w:val="hybridMultilevel"/>
    <w:tmpl w:val="E7146C56"/>
    <w:lvl w:ilvl="0" w:tplc="9BDE38D8">
      <w:numFmt w:val="bullet"/>
      <w:lvlText w:val="•"/>
      <w:lvlJc w:val="left"/>
      <w:pPr>
        <w:ind w:left="574" w:hanging="328"/>
      </w:pPr>
      <w:rPr>
        <w:rFonts w:hint="default" w:ascii="Arial" w:hAnsi="Arial" w:eastAsia="Arial" w:cs="Arial"/>
        <w:spacing w:val="0"/>
        <w:w w:val="107"/>
        <w:lang w:val="en-US" w:eastAsia="en-US" w:bidi="ar-SA"/>
      </w:rPr>
    </w:lvl>
    <w:lvl w:ilvl="1" w:tplc="3D6EEF6C">
      <w:numFmt w:val="bullet"/>
      <w:lvlText w:val="•"/>
      <w:lvlJc w:val="left"/>
      <w:pPr>
        <w:ind w:left="1450" w:hanging="328"/>
      </w:pPr>
      <w:rPr>
        <w:rFonts w:hint="default"/>
        <w:lang w:val="en-US" w:eastAsia="en-US" w:bidi="ar-SA"/>
      </w:rPr>
    </w:lvl>
    <w:lvl w:ilvl="2" w:tplc="A02664A2">
      <w:numFmt w:val="bullet"/>
      <w:lvlText w:val="•"/>
      <w:lvlJc w:val="left"/>
      <w:pPr>
        <w:ind w:left="2320" w:hanging="328"/>
      </w:pPr>
      <w:rPr>
        <w:rFonts w:hint="default"/>
        <w:lang w:val="en-US" w:eastAsia="en-US" w:bidi="ar-SA"/>
      </w:rPr>
    </w:lvl>
    <w:lvl w:ilvl="3" w:tplc="F76A3FB6">
      <w:numFmt w:val="bullet"/>
      <w:lvlText w:val="•"/>
      <w:lvlJc w:val="left"/>
      <w:pPr>
        <w:ind w:left="3190" w:hanging="328"/>
      </w:pPr>
      <w:rPr>
        <w:rFonts w:hint="default"/>
        <w:lang w:val="en-US" w:eastAsia="en-US" w:bidi="ar-SA"/>
      </w:rPr>
    </w:lvl>
    <w:lvl w:ilvl="4" w:tplc="BDA863B4">
      <w:numFmt w:val="bullet"/>
      <w:lvlText w:val="•"/>
      <w:lvlJc w:val="left"/>
      <w:pPr>
        <w:ind w:left="4060" w:hanging="328"/>
      </w:pPr>
      <w:rPr>
        <w:rFonts w:hint="default"/>
        <w:lang w:val="en-US" w:eastAsia="en-US" w:bidi="ar-SA"/>
      </w:rPr>
    </w:lvl>
    <w:lvl w:ilvl="5" w:tplc="51929E02">
      <w:numFmt w:val="bullet"/>
      <w:lvlText w:val="•"/>
      <w:lvlJc w:val="left"/>
      <w:pPr>
        <w:ind w:left="4930" w:hanging="328"/>
      </w:pPr>
      <w:rPr>
        <w:rFonts w:hint="default"/>
        <w:lang w:val="en-US" w:eastAsia="en-US" w:bidi="ar-SA"/>
      </w:rPr>
    </w:lvl>
    <w:lvl w:ilvl="6" w:tplc="53AC4ED6">
      <w:numFmt w:val="bullet"/>
      <w:lvlText w:val="•"/>
      <w:lvlJc w:val="left"/>
      <w:pPr>
        <w:ind w:left="5800" w:hanging="328"/>
      </w:pPr>
      <w:rPr>
        <w:rFonts w:hint="default"/>
        <w:lang w:val="en-US" w:eastAsia="en-US" w:bidi="ar-SA"/>
      </w:rPr>
    </w:lvl>
    <w:lvl w:ilvl="7" w:tplc="F834802C">
      <w:numFmt w:val="bullet"/>
      <w:lvlText w:val="•"/>
      <w:lvlJc w:val="left"/>
      <w:pPr>
        <w:ind w:left="6670" w:hanging="328"/>
      </w:pPr>
      <w:rPr>
        <w:rFonts w:hint="default"/>
        <w:lang w:val="en-US" w:eastAsia="en-US" w:bidi="ar-SA"/>
      </w:rPr>
    </w:lvl>
    <w:lvl w:ilvl="8" w:tplc="BBC64800">
      <w:numFmt w:val="bullet"/>
      <w:lvlText w:val="•"/>
      <w:lvlJc w:val="left"/>
      <w:pPr>
        <w:ind w:left="7540" w:hanging="328"/>
      </w:pPr>
      <w:rPr>
        <w:rFonts w:hint="default"/>
        <w:lang w:val="en-US" w:eastAsia="en-US" w:bidi="ar-SA"/>
      </w:rPr>
    </w:lvl>
  </w:abstractNum>
  <w:abstractNum w:abstractNumId="8" w15:restartNumberingAfterBreak="0">
    <w:nsid w:val="31775673"/>
    <w:multiLevelType w:val="multilevel"/>
    <w:tmpl w:val="9C76EC70"/>
    <w:lvl w:ilvl="0">
      <w:start w:val="1"/>
      <w:numFmt w:val="decimal"/>
      <w:lvlText w:val="%1."/>
      <w:lvlJc w:val="left"/>
      <w:pPr>
        <w:ind w:left="969" w:hanging="851"/>
        <w:jc w:val="left"/>
      </w:pPr>
      <w:rPr>
        <w:rFonts w:hint="default" w:ascii="Arial" w:hAnsi="Arial" w:eastAsia="Arial" w:cs="Arial"/>
        <w:b/>
        <w:bCs/>
        <w:i w:val="0"/>
        <w:iCs w:val="0"/>
        <w:spacing w:val="-1"/>
        <w:w w:val="100"/>
        <w:sz w:val="32"/>
        <w:szCs w:val="32"/>
        <w:lang w:val="en-US" w:eastAsia="en-US" w:bidi="ar-SA"/>
      </w:rPr>
    </w:lvl>
    <w:lvl w:ilvl="1">
      <w:start w:val="1"/>
      <w:numFmt w:val="decimal"/>
      <w:lvlText w:val="%1.%2."/>
      <w:lvlJc w:val="left"/>
      <w:pPr>
        <w:ind w:left="910" w:hanging="792"/>
        <w:jc w:val="left"/>
      </w:pPr>
      <w:rPr>
        <w:rFonts w:hint="default" w:ascii="Arial" w:hAnsi="Arial" w:eastAsia="Arial" w:cs="Arial"/>
        <w:b w:val="0"/>
        <w:bCs w:val="0"/>
        <w:i w:val="0"/>
        <w:iCs w:val="0"/>
        <w:spacing w:val="0"/>
        <w:w w:val="100"/>
        <w:sz w:val="20"/>
        <w:szCs w:val="20"/>
        <w:lang w:val="en-US" w:eastAsia="en-US" w:bidi="ar-SA"/>
      </w:rPr>
    </w:lvl>
    <w:lvl w:ilvl="2">
      <w:numFmt w:val="bullet"/>
      <w:lvlText w:val="•"/>
      <w:lvlJc w:val="left"/>
      <w:pPr>
        <w:ind w:left="1252" w:hanging="284"/>
      </w:pPr>
      <w:rPr>
        <w:rFonts w:hint="default" w:ascii="Arial" w:hAnsi="Arial" w:eastAsia="Arial" w:cs="Arial"/>
        <w:b w:val="0"/>
        <w:bCs w:val="0"/>
        <w:i w:val="0"/>
        <w:iCs w:val="0"/>
        <w:spacing w:val="0"/>
        <w:w w:val="100"/>
        <w:sz w:val="20"/>
        <w:szCs w:val="20"/>
        <w:lang w:val="en-US" w:eastAsia="en-US" w:bidi="ar-SA"/>
      </w:rPr>
    </w:lvl>
    <w:lvl w:ilvl="3">
      <w:numFmt w:val="bullet"/>
      <w:lvlText w:val="•"/>
      <w:lvlJc w:val="left"/>
      <w:pPr>
        <w:ind w:left="2273" w:hanging="284"/>
      </w:pPr>
      <w:rPr>
        <w:rFonts w:hint="default"/>
        <w:lang w:val="en-US" w:eastAsia="en-US" w:bidi="ar-SA"/>
      </w:rPr>
    </w:lvl>
    <w:lvl w:ilvl="4">
      <w:numFmt w:val="bullet"/>
      <w:lvlText w:val="•"/>
      <w:lvlJc w:val="left"/>
      <w:pPr>
        <w:ind w:left="3286" w:hanging="284"/>
      </w:pPr>
      <w:rPr>
        <w:rFonts w:hint="default"/>
        <w:lang w:val="en-US" w:eastAsia="en-US" w:bidi="ar-SA"/>
      </w:rPr>
    </w:lvl>
    <w:lvl w:ilvl="5">
      <w:numFmt w:val="bullet"/>
      <w:lvlText w:val="•"/>
      <w:lvlJc w:val="left"/>
      <w:pPr>
        <w:ind w:left="4299" w:hanging="284"/>
      </w:pPr>
      <w:rPr>
        <w:rFonts w:hint="default"/>
        <w:lang w:val="en-US" w:eastAsia="en-US" w:bidi="ar-SA"/>
      </w:rPr>
    </w:lvl>
    <w:lvl w:ilvl="6">
      <w:numFmt w:val="bullet"/>
      <w:lvlText w:val="•"/>
      <w:lvlJc w:val="left"/>
      <w:pPr>
        <w:ind w:left="5312" w:hanging="284"/>
      </w:pPr>
      <w:rPr>
        <w:rFonts w:hint="default"/>
        <w:lang w:val="en-US" w:eastAsia="en-US" w:bidi="ar-SA"/>
      </w:rPr>
    </w:lvl>
    <w:lvl w:ilvl="7">
      <w:numFmt w:val="bullet"/>
      <w:lvlText w:val="•"/>
      <w:lvlJc w:val="left"/>
      <w:pPr>
        <w:ind w:left="6325" w:hanging="284"/>
      </w:pPr>
      <w:rPr>
        <w:rFonts w:hint="default"/>
        <w:lang w:val="en-US" w:eastAsia="en-US" w:bidi="ar-SA"/>
      </w:rPr>
    </w:lvl>
    <w:lvl w:ilvl="8">
      <w:numFmt w:val="bullet"/>
      <w:lvlText w:val="•"/>
      <w:lvlJc w:val="left"/>
      <w:pPr>
        <w:ind w:left="7339" w:hanging="284"/>
      </w:pPr>
      <w:rPr>
        <w:rFonts w:hint="default"/>
        <w:lang w:val="en-US" w:eastAsia="en-US" w:bidi="ar-SA"/>
      </w:rPr>
    </w:lvl>
  </w:abstractNum>
  <w:abstractNum w:abstractNumId="9" w15:restartNumberingAfterBreak="0">
    <w:nsid w:val="35BF2367"/>
    <w:multiLevelType w:val="hybridMultilevel"/>
    <w:tmpl w:val="DB701ADC"/>
    <w:lvl w:ilvl="0" w:tplc="BBFA0096">
      <w:numFmt w:val="bullet"/>
      <w:lvlText w:val="•"/>
      <w:lvlJc w:val="left"/>
      <w:pPr>
        <w:ind w:left="564" w:hanging="333"/>
      </w:pPr>
      <w:rPr>
        <w:rFonts w:hint="default" w:ascii="Arial" w:hAnsi="Arial" w:eastAsia="Arial" w:cs="Arial"/>
        <w:spacing w:val="0"/>
        <w:w w:val="104"/>
        <w:lang w:val="en-US" w:eastAsia="en-US" w:bidi="ar-SA"/>
      </w:rPr>
    </w:lvl>
    <w:lvl w:ilvl="1" w:tplc="C2C8EC30">
      <w:numFmt w:val="bullet"/>
      <w:lvlText w:val="•"/>
      <w:lvlJc w:val="left"/>
      <w:pPr>
        <w:ind w:left="1432" w:hanging="333"/>
      </w:pPr>
      <w:rPr>
        <w:rFonts w:hint="default"/>
        <w:lang w:val="en-US" w:eastAsia="en-US" w:bidi="ar-SA"/>
      </w:rPr>
    </w:lvl>
    <w:lvl w:ilvl="2" w:tplc="81CE5A1C">
      <w:numFmt w:val="bullet"/>
      <w:lvlText w:val="•"/>
      <w:lvlJc w:val="left"/>
      <w:pPr>
        <w:ind w:left="2304" w:hanging="333"/>
      </w:pPr>
      <w:rPr>
        <w:rFonts w:hint="default"/>
        <w:lang w:val="en-US" w:eastAsia="en-US" w:bidi="ar-SA"/>
      </w:rPr>
    </w:lvl>
    <w:lvl w:ilvl="3" w:tplc="39BEAF90">
      <w:numFmt w:val="bullet"/>
      <w:lvlText w:val="•"/>
      <w:lvlJc w:val="left"/>
      <w:pPr>
        <w:ind w:left="3176" w:hanging="333"/>
      </w:pPr>
      <w:rPr>
        <w:rFonts w:hint="default"/>
        <w:lang w:val="en-US" w:eastAsia="en-US" w:bidi="ar-SA"/>
      </w:rPr>
    </w:lvl>
    <w:lvl w:ilvl="4" w:tplc="958A6FD4">
      <w:numFmt w:val="bullet"/>
      <w:lvlText w:val="•"/>
      <w:lvlJc w:val="left"/>
      <w:pPr>
        <w:ind w:left="4048" w:hanging="333"/>
      </w:pPr>
      <w:rPr>
        <w:rFonts w:hint="default"/>
        <w:lang w:val="en-US" w:eastAsia="en-US" w:bidi="ar-SA"/>
      </w:rPr>
    </w:lvl>
    <w:lvl w:ilvl="5" w:tplc="77824882">
      <w:numFmt w:val="bullet"/>
      <w:lvlText w:val="•"/>
      <w:lvlJc w:val="left"/>
      <w:pPr>
        <w:ind w:left="4920" w:hanging="333"/>
      </w:pPr>
      <w:rPr>
        <w:rFonts w:hint="default"/>
        <w:lang w:val="en-US" w:eastAsia="en-US" w:bidi="ar-SA"/>
      </w:rPr>
    </w:lvl>
    <w:lvl w:ilvl="6" w:tplc="19D8EE0E">
      <w:numFmt w:val="bullet"/>
      <w:lvlText w:val="•"/>
      <w:lvlJc w:val="left"/>
      <w:pPr>
        <w:ind w:left="5792" w:hanging="333"/>
      </w:pPr>
      <w:rPr>
        <w:rFonts w:hint="default"/>
        <w:lang w:val="en-US" w:eastAsia="en-US" w:bidi="ar-SA"/>
      </w:rPr>
    </w:lvl>
    <w:lvl w:ilvl="7" w:tplc="1F8CC112">
      <w:numFmt w:val="bullet"/>
      <w:lvlText w:val="•"/>
      <w:lvlJc w:val="left"/>
      <w:pPr>
        <w:ind w:left="6664" w:hanging="333"/>
      </w:pPr>
      <w:rPr>
        <w:rFonts w:hint="default"/>
        <w:lang w:val="en-US" w:eastAsia="en-US" w:bidi="ar-SA"/>
      </w:rPr>
    </w:lvl>
    <w:lvl w:ilvl="8" w:tplc="5D3E9B96">
      <w:numFmt w:val="bullet"/>
      <w:lvlText w:val="•"/>
      <w:lvlJc w:val="left"/>
      <w:pPr>
        <w:ind w:left="7536" w:hanging="333"/>
      </w:pPr>
      <w:rPr>
        <w:rFonts w:hint="default"/>
        <w:lang w:val="en-US" w:eastAsia="en-US" w:bidi="ar-SA"/>
      </w:rPr>
    </w:lvl>
  </w:abstractNum>
  <w:abstractNum w:abstractNumId="10" w15:restartNumberingAfterBreak="0">
    <w:nsid w:val="40251BBA"/>
    <w:multiLevelType w:val="hybridMultilevel"/>
    <w:tmpl w:val="B9A81586"/>
    <w:lvl w:ilvl="0" w:tplc="0E2AA024">
      <w:start w:val="1"/>
      <w:numFmt w:val="decimal"/>
      <w:lvlText w:val="%1."/>
      <w:lvlJc w:val="left"/>
      <w:pPr>
        <w:ind w:left="650" w:hanging="390"/>
        <w:jc w:val="right"/>
      </w:pPr>
      <w:rPr>
        <w:rFonts w:hint="default"/>
        <w:spacing w:val="-1"/>
        <w:w w:val="97"/>
        <w:lang w:val="en-US" w:eastAsia="en-US" w:bidi="ar-SA"/>
      </w:rPr>
    </w:lvl>
    <w:lvl w:ilvl="1" w:tplc="29421B4C">
      <w:start w:val="2"/>
      <w:numFmt w:val="decimal"/>
      <w:lvlText w:val="%2)"/>
      <w:lvlJc w:val="left"/>
      <w:pPr>
        <w:ind w:left="933" w:hanging="319"/>
        <w:jc w:val="left"/>
      </w:pPr>
      <w:rPr>
        <w:rFonts w:hint="default"/>
        <w:spacing w:val="-1"/>
        <w:w w:val="96"/>
        <w:lang w:val="en-US" w:eastAsia="en-US" w:bidi="ar-SA"/>
      </w:rPr>
    </w:lvl>
    <w:lvl w:ilvl="2" w:tplc="952087E2">
      <w:numFmt w:val="bullet"/>
      <w:lvlText w:val="•"/>
      <w:lvlJc w:val="left"/>
      <w:pPr>
        <w:ind w:left="1866" w:hanging="319"/>
      </w:pPr>
      <w:rPr>
        <w:rFonts w:hint="default"/>
        <w:lang w:val="en-US" w:eastAsia="en-US" w:bidi="ar-SA"/>
      </w:rPr>
    </w:lvl>
    <w:lvl w:ilvl="3" w:tplc="53487446">
      <w:numFmt w:val="bullet"/>
      <w:lvlText w:val="•"/>
      <w:lvlJc w:val="left"/>
      <w:pPr>
        <w:ind w:left="2793" w:hanging="319"/>
      </w:pPr>
      <w:rPr>
        <w:rFonts w:hint="default"/>
        <w:lang w:val="en-US" w:eastAsia="en-US" w:bidi="ar-SA"/>
      </w:rPr>
    </w:lvl>
    <w:lvl w:ilvl="4" w:tplc="12A49A5A">
      <w:numFmt w:val="bullet"/>
      <w:lvlText w:val="•"/>
      <w:lvlJc w:val="left"/>
      <w:pPr>
        <w:ind w:left="3720" w:hanging="319"/>
      </w:pPr>
      <w:rPr>
        <w:rFonts w:hint="default"/>
        <w:lang w:val="en-US" w:eastAsia="en-US" w:bidi="ar-SA"/>
      </w:rPr>
    </w:lvl>
    <w:lvl w:ilvl="5" w:tplc="0608AFB2">
      <w:numFmt w:val="bullet"/>
      <w:lvlText w:val="•"/>
      <w:lvlJc w:val="left"/>
      <w:pPr>
        <w:ind w:left="4646" w:hanging="319"/>
      </w:pPr>
      <w:rPr>
        <w:rFonts w:hint="default"/>
        <w:lang w:val="en-US" w:eastAsia="en-US" w:bidi="ar-SA"/>
      </w:rPr>
    </w:lvl>
    <w:lvl w:ilvl="6" w:tplc="D16A7176">
      <w:numFmt w:val="bullet"/>
      <w:lvlText w:val="•"/>
      <w:lvlJc w:val="left"/>
      <w:pPr>
        <w:ind w:left="5573" w:hanging="319"/>
      </w:pPr>
      <w:rPr>
        <w:rFonts w:hint="default"/>
        <w:lang w:val="en-US" w:eastAsia="en-US" w:bidi="ar-SA"/>
      </w:rPr>
    </w:lvl>
    <w:lvl w:ilvl="7" w:tplc="51E63E4A">
      <w:numFmt w:val="bullet"/>
      <w:lvlText w:val="•"/>
      <w:lvlJc w:val="left"/>
      <w:pPr>
        <w:ind w:left="6500" w:hanging="319"/>
      </w:pPr>
      <w:rPr>
        <w:rFonts w:hint="default"/>
        <w:lang w:val="en-US" w:eastAsia="en-US" w:bidi="ar-SA"/>
      </w:rPr>
    </w:lvl>
    <w:lvl w:ilvl="8" w:tplc="117C4A04">
      <w:numFmt w:val="bullet"/>
      <w:lvlText w:val="•"/>
      <w:lvlJc w:val="left"/>
      <w:pPr>
        <w:ind w:left="7426" w:hanging="319"/>
      </w:pPr>
      <w:rPr>
        <w:rFonts w:hint="default"/>
        <w:lang w:val="en-US" w:eastAsia="en-US" w:bidi="ar-SA"/>
      </w:rPr>
    </w:lvl>
  </w:abstractNum>
  <w:abstractNum w:abstractNumId="11" w15:restartNumberingAfterBreak="0">
    <w:nsid w:val="4BBF2F75"/>
    <w:multiLevelType w:val="hybridMultilevel"/>
    <w:tmpl w:val="A65A6D08"/>
    <w:lvl w:ilvl="0" w:tplc="402C5326">
      <w:numFmt w:val="bullet"/>
      <w:lvlText w:val=""/>
      <w:lvlJc w:val="left"/>
      <w:pPr>
        <w:ind w:left="1895" w:hanging="361"/>
      </w:pPr>
      <w:rPr>
        <w:rFonts w:hint="default" w:ascii="Symbol" w:hAnsi="Symbol" w:eastAsia="Symbol" w:cs="Symbol"/>
        <w:b w:val="0"/>
        <w:bCs w:val="0"/>
        <w:i w:val="0"/>
        <w:iCs w:val="0"/>
        <w:spacing w:val="0"/>
        <w:w w:val="100"/>
        <w:sz w:val="20"/>
        <w:szCs w:val="20"/>
        <w:lang w:val="en-US" w:eastAsia="en-US" w:bidi="ar-SA"/>
      </w:rPr>
    </w:lvl>
    <w:lvl w:ilvl="1" w:tplc="60901228">
      <w:numFmt w:val="bullet"/>
      <w:lvlText w:val="•"/>
      <w:lvlJc w:val="left"/>
      <w:pPr>
        <w:ind w:left="2646" w:hanging="361"/>
      </w:pPr>
      <w:rPr>
        <w:rFonts w:hint="default"/>
        <w:lang w:val="en-US" w:eastAsia="en-US" w:bidi="ar-SA"/>
      </w:rPr>
    </w:lvl>
    <w:lvl w:ilvl="2" w:tplc="F27E54AE">
      <w:numFmt w:val="bullet"/>
      <w:lvlText w:val="•"/>
      <w:lvlJc w:val="left"/>
      <w:pPr>
        <w:ind w:left="3393" w:hanging="361"/>
      </w:pPr>
      <w:rPr>
        <w:rFonts w:hint="default"/>
        <w:lang w:val="en-US" w:eastAsia="en-US" w:bidi="ar-SA"/>
      </w:rPr>
    </w:lvl>
    <w:lvl w:ilvl="3" w:tplc="0E005C14">
      <w:numFmt w:val="bullet"/>
      <w:lvlText w:val="•"/>
      <w:lvlJc w:val="left"/>
      <w:pPr>
        <w:ind w:left="4139" w:hanging="361"/>
      </w:pPr>
      <w:rPr>
        <w:rFonts w:hint="default"/>
        <w:lang w:val="en-US" w:eastAsia="en-US" w:bidi="ar-SA"/>
      </w:rPr>
    </w:lvl>
    <w:lvl w:ilvl="4" w:tplc="EF02E246">
      <w:numFmt w:val="bullet"/>
      <w:lvlText w:val="•"/>
      <w:lvlJc w:val="left"/>
      <w:pPr>
        <w:ind w:left="4886" w:hanging="361"/>
      </w:pPr>
      <w:rPr>
        <w:rFonts w:hint="default"/>
        <w:lang w:val="en-US" w:eastAsia="en-US" w:bidi="ar-SA"/>
      </w:rPr>
    </w:lvl>
    <w:lvl w:ilvl="5" w:tplc="2E584980">
      <w:numFmt w:val="bullet"/>
      <w:lvlText w:val="•"/>
      <w:lvlJc w:val="left"/>
      <w:pPr>
        <w:ind w:left="5632" w:hanging="361"/>
      </w:pPr>
      <w:rPr>
        <w:rFonts w:hint="default"/>
        <w:lang w:val="en-US" w:eastAsia="en-US" w:bidi="ar-SA"/>
      </w:rPr>
    </w:lvl>
    <w:lvl w:ilvl="6" w:tplc="1458F5E6">
      <w:numFmt w:val="bullet"/>
      <w:lvlText w:val="•"/>
      <w:lvlJc w:val="left"/>
      <w:pPr>
        <w:ind w:left="6379" w:hanging="361"/>
      </w:pPr>
      <w:rPr>
        <w:rFonts w:hint="default"/>
        <w:lang w:val="en-US" w:eastAsia="en-US" w:bidi="ar-SA"/>
      </w:rPr>
    </w:lvl>
    <w:lvl w:ilvl="7" w:tplc="2A4AE126">
      <w:numFmt w:val="bullet"/>
      <w:lvlText w:val="•"/>
      <w:lvlJc w:val="left"/>
      <w:pPr>
        <w:ind w:left="7125" w:hanging="361"/>
      </w:pPr>
      <w:rPr>
        <w:rFonts w:hint="default"/>
        <w:lang w:val="en-US" w:eastAsia="en-US" w:bidi="ar-SA"/>
      </w:rPr>
    </w:lvl>
    <w:lvl w:ilvl="8" w:tplc="05D8969E">
      <w:numFmt w:val="bullet"/>
      <w:lvlText w:val="•"/>
      <w:lvlJc w:val="left"/>
      <w:pPr>
        <w:ind w:left="7872" w:hanging="361"/>
      </w:pPr>
      <w:rPr>
        <w:rFonts w:hint="default"/>
        <w:lang w:val="en-US" w:eastAsia="en-US" w:bidi="ar-SA"/>
      </w:rPr>
    </w:lvl>
  </w:abstractNum>
  <w:abstractNum w:abstractNumId="12" w15:restartNumberingAfterBreak="0">
    <w:nsid w:val="4EB53887"/>
    <w:multiLevelType w:val="hybridMultilevel"/>
    <w:tmpl w:val="C2D87A84"/>
    <w:lvl w:ilvl="0" w:tplc="9B50E926">
      <w:start w:val="1"/>
      <w:numFmt w:val="decimal"/>
      <w:lvlText w:val="%1."/>
      <w:lvlJc w:val="left"/>
      <w:pPr>
        <w:ind w:left="758" w:hanging="360"/>
        <w:jc w:val="left"/>
      </w:pPr>
      <w:rPr>
        <w:rFonts w:hint="default" w:ascii="Arial" w:hAnsi="Arial" w:eastAsia="Arial" w:cs="Arial"/>
        <w:b w:val="0"/>
        <w:bCs w:val="0"/>
        <w:i w:val="0"/>
        <w:iCs w:val="0"/>
        <w:spacing w:val="-1"/>
        <w:w w:val="100"/>
        <w:sz w:val="24"/>
        <w:szCs w:val="24"/>
        <w:lang w:val="en-US" w:eastAsia="en-US" w:bidi="ar-SA"/>
      </w:rPr>
    </w:lvl>
    <w:lvl w:ilvl="1" w:tplc="1F4C0306">
      <w:numFmt w:val="bullet"/>
      <w:lvlText w:val="•"/>
      <w:lvlJc w:val="left"/>
      <w:pPr>
        <w:ind w:left="1772" w:hanging="360"/>
      </w:pPr>
      <w:rPr>
        <w:rFonts w:hint="default"/>
        <w:lang w:val="en-US" w:eastAsia="en-US" w:bidi="ar-SA"/>
      </w:rPr>
    </w:lvl>
    <w:lvl w:ilvl="2" w:tplc="7A4C240A">
      <w:numFmt w:val="bullet"/>
      <w:lvlText w:val="•"/>
      <w:lvlJc w:val="left"/>
      <w:pPr>
        <w:ind w:left="2785" w:hanging="360"/>
      </w:pPr>
      <w:rPr>
        <w:rFonts w:hint="default"/>
        <w:lang w:val="en-US" w:eastAsia="en-US" w:bidi="ar-SA"/>
      </w:rPr>
    </w:lvl>
    <w:lvl w:ilvl="3" w:tplc="FD600D92">
      <w:numFmt w:val="bullet"/>
      <w:lvlText w:val="•"/>
      <w:lvlJc w:val="left"/>
      <w:pPr>
        <w:ind w:left="3797" w:hanging="360"/>
      </w:pPr>
      <w:rPr>
        <w:rFonts w:hint="default"/>
        <w:lang w:val="en-US" w:eastAsia="en-US" w:bidi="ar-SA"/>
      </w:rPr>
    </w:lvl>
    <w:lvl w:ilvl="4" w:tplc="14B01C22">
      <w:numFmt w:val="bullet"/>
      <w:lvlText w:val="•"/>
      <w:lvlJc w:val="left"/>
      <w:pPr>
        <w:ind w:left="4810" w:hanging="360"/>
      </w:pPr>
      <w:rPr>
        <w:rFonts w:hint="default"/>
        <w:lang w:val="en-US" w:eastAsia="en-US" w:bidi="ar-SA"/>
      </w:rPr>
    </w:lvl>
    <w:lvl w:ilvl="5" w:tplc="8D1A996E">
      <w:numFmt w:val="bullet"/>
      <w:lvlText w:val="•"/>
      <w:lvlJc w:val="left"/>
      <w:pPr>
        <w:ind w:left="5823" w:hanging="360"/>
      </w:pPr>
      <w:rPr>
        <w:rFonts w:hint="default"/>
        <w:lang w:val="en-US" w:eastAsia="en-US" w:bidi="ar-SA"/>
      </w:rPr>
    </w:lvl>
    <w:lvl w:ilvl="6" w:tplc="8938CAC2">
      <w:numFmt w:val="bullet"/>
      <w:lvlText w:val="•"/>
      <w:lvlJc w:val="left"/>
      <w:pPr>
        <w:ind w:left="6835" w:hanging="360"/>
      </w:pPr>
      <w:rPr>
        <w:rFonts w:hint="default"/>
        <w:lang w:val="en-US" w:eastAsia="en-US" w:bidi="ar-SA"/>
      </w:rPr>
    </w:lvl>
    <w:lvl w:ilvl="7" w:tplc="F5045A00">
      <w:numFmt w:val="bullet"/>
      <w:lvlText w:val="•"/>
      <w:lvlJc w:val="left"/>
      <w:pPr>
        <w:ind w:left="7848" w:hanging="360"/>
      </w:pPr>
      <w:rPr>
        <w:rFonts w:hint="default"/>
        <w:lang w:val="en-US" w:eastAsia="en-US" w:bidi="ar-SA"/>
      </w:rPr>
    </w:lvl>
    <w:lvl w:ilvl="8" w:tplc="0D827A7E">
      <w:numFmt w:val="bullet"/>
      <w:lvlText w:val="•"/>
      <w:lvlJc w:val="left"/>
      <w:pPr>
        <w:ind w:left="8860" w:hanging="360"/>
      </w:pPr>
      <w:rPr>
        <w:rFonts w:hint="default"/>
        <w:lang w:val="en-US" w:eastAsia="en-US" w:bidi="ar-SA"/>
      </w:rPr>
    </w:lvl>
  </w:abstractNum>
  <w:abstractNum w:abstractNumId="13" w15:restartNumberingAfterBreak="0">
    <w:nsid w:val="525B390C"/>
    <w:multiLevelType w:val="hybridMultilevel"/>
    <w:tmpl w:val="A2EE2A4C"/>
    <w:lvl w:ilvl="0" w:tplc="15B4ED1E">
      <w:numFmt w:val="bullet"/>
      <w:lvlText w:val="•"/>
      <w:lvlJc w:val="left"/>
      <w:pPr>
        <w:ind w:left="593" w:hanging="333"/>
      </w:pPr>
      <w:rPr>
        <w:rFonts w:hint="default" w:ascii="Arial" w:hAnsi="Arial" w:eastAsia="Arial" w:cs="Arial"/>
        <w:spacing w:val="0"/>
        <w:w w:val="102"/>
        <w:lang w:val="en-US" w:eastAsia="en-US" w:bidi="ar-SA"/>
      </w:rPr>
    </w:lvl>
    <w:lvl w:ilvl="1" w:tplc="569AADDE">
      <w:numFmt w:val="bullet"/>
      <w:lvlText w:val="•"/>
      <w:lvlJc w:val="left"/>
      <w:pPr>
        <w:ind w:left="1468" w:hanging="333"/>
      </w:pPr>
      <w:rPr>
        <w:rFonts w:hint="default"/>
        <w:lang w:val="en-US" w:eastAsia="en-US" w:bidi="ar-SA"/>
      </w:rPr>
    </w:lvl>
    <w:lvl w:ilvl="2" w:tplc="BC0A5F96">
      <w:numFmt w:val="bullet"/>
      <w:lvlText w:val="•"/>
      <w:lvlJc w:val="left"/>
      <w:pPr>
        <w:ind w:left="2336" w:hanging="333"/>
      </w:pPr>
      <w:rPr>
        <w:rFonts w:hint="default"/>
        <w:lang w:val="en-US" w:eastAsia="en-US" w:bidi="ar-SA"/>
      </w:rPr>
    </w:lvl>
    <w:lvl w:ilvl="3" w:tplc="987A1360">
      <w:numFmt w:val="bullet"/>
      <w:lvlText w:val="•"/>
      <w:lvlJc w:val="left"/>
      <w:pPr>
        <w:ind w:left="3204" w:hanging="333"/>
      </w:pPr>
      <w:rPr>
        <w:rFonts w:hint="default"/>
        <w:lang w:val="en-US" w:eastAsia="en-US" w:bidi="ar-SA"/>
      </w:rPr>
    </w:lvl>
    <w:lvl w:ilvl="4" w:tplc="AF7A9026">
      <w:numFmt w:val="bullet"/>
      <w:lvlText w:val="•"/>
      <w:lvlJc w:val="left"/>
      <w:pPr>
        <w:ind w:left="4072" w:hanging="333"/>
      </w:pPr>
      <w:rPr>
        <w:rFonts w:hint="default"/>
        <w:lang w:val="en-US" w:eastAsia="en-US" w:bidi="ar-SA"/>
      </w:rPr>
    </w:lvl>
    <w:lvl w:ilvl="5" w:tplc="9E5C9A4E">
      <w:numFmt w:val="bullet"/>
      <w:lvlText w:val="•"/>
      <w:lvlJc w:val="left"/>
      <w:pPr>
        <w:ind w:left="4940" w:hanging="333"/>
      </w:pPr>
      <w:rPr>
        <w:rFonts w:hint="default"/>
        <w:lang w:val="en-US" w:eastAsia="en-US" w:bidi="ar-SA"/>
      </w:rPr>
    </w:lvl>
    <w:lvl w:ilvl="6" w:tplc="2CAACA10">
      <w:numFmt w:val="bullet"/>
      <w:lvlText w:val="•"/>
      <w:lvlJc w:val="left"/>
      <w:pPr>
        <w:ind w:left="5808" w:hanging="333"/>
      </w:pPr>
      <w:rPr>
        <w:rFonts w:hint="default"/>
        <w:lang w:val="en-US" w:eastAsia="en-US" w:bidi="ar-SA"/>
      </w:rPr>
    </w:lvl>
    <w:lvl w:ilvl="7" w:tplc="528428DA">
      <w:numFmt w:val="bullet"/>
      <w:lvlText w:val="•"/>
      <w:lvlJc w:val="left"/>
      <w:pPr>
        <w:ind w:left="6676" w:hanging="333"/>
      </w:pPr>
      <w:rPr>
        <w:rFonts w:hint="default"/>
        <w:lang w:val="en-US" w:eastAsia="en-US" w:bidi="ar-SA"/>
      </w:rPr>
    </w:lvl>
    <w:lvl w:ilvl="8" w:tplc="90323694">
      <w:numFmt w:val="bullet"/>
      <w:lvlText w:val="•"/>
      <w:lvlJc w:val="left"/>
      <w:pPr>
        <w:ind w:left="7544" w:hanging="333"/>
      </w:pPr>
      <w:rPr>
        <w:rFonts w:hint="default"/>
        <w:lang w:val="en-US" w:eastAsia="en-US" w:bidi="ar-SA"/>
      </w:rPr>
    </w:lvl>
  </w:abstractNum>
  <w:abstractNum w:abstractNumId="14" w15:restartNumberingAfterBreak="0">
    <w:nsid w:val="56566DA3"/>
    <w:multiLevelType w:val="hybridMultilevel"/>
    <w:tmpl w:val="C21AF326"/>
    <w:lvl w:ilvl="0" w:tplc="AA027A0C">
      <w:start w:val="1"/>
      <w:numFmt w:val="decimal"/>
      <w:lvlText w:val="%1."/>
      <w:lvlJc w:val="left"/>
      <w:pPr>
        <w:ind w:left="647" w:hanging="399"/>
        <w:jc w:val="right"/>
      </w:pPr>
      <w:rPr>
        <w:rFonts w:hint="default"/>
        <w:spacing w:val="-1"/>
        <w:w w:val="99"/>
        <w:lang w:val="en-US" w:eastAsia="en-US" w:bidi="ar-SA"/>
      </w:rPr>
    </w:lvl>
    <w:lvl w:ilvl="1" w:tplc="7D5A527C">
      <w:start w:val="1"/>
      <w:numFmt w:val="decimal"/>
      <w:lvlText w:val="(%2)"/>
      <w:lvlJc w:val="left"/>
      <w:pPr>
        <w:ind w:left="659" w:hanging="384"/>
        <w:jc w:val="left"/>
      </w:pPr>
      <w:rPr>
        <w:rFonts w:hint="default" w:ascii="Calibri" w:hAnsi="Calibri" w:eastAsia="Calibri" w:cs="Calibri"/>
        <w:b w:val="0"/>
        <w:bCs w:val="0"/>
        <w:i w:val="0"/>
        <w:iCs w:val="0"/>
        <w:spacing w:val="-1"/>
        <w:w w:val="96"/>
        <w:sz w:val="25"/>
        <w:szCs w:val="25"/>
        <w:lang w:val="en-US" w:eastAsia="en-US" w:bidi="ar-SA"/>
      </w:rPr>
    </w:lvl>
    <w:lvl w:ilvl="2" w:tplc="C6DEA45E">
      <w:numFmt w:val="bullet"/>
      <w:lvlText w:val="•"/>
      <w:lvlJc w:val="left"/>
      <w:pPr>
        <w:ind w:left="1617" w:hanging="384"/>
      </w:pPr>
      <w:rPr>
        <w:rFonts w:hint="default"/>
        <w:lang w:val="en-US" w:eastAsia="en-US" w:bidi="ar-SA"/>
      </w:rPr>
    </w:lvl>
    <w:lvl w:ilvl="3" w:tplc="2640E598">
      <w:numFmt w:val="bullet"/>
      <w:lvlText w:val="•"/>
      <w:lvlJc w:val="left"/>
      <w:pPr>
        <w:ind w:left="2575" w:hanging="384"/>
      </w:pPr>
      <w:rPr>
        <w:rFonts w:hint="default"/>
        <w:lang w:val="en-US" w:eastAsia="en-US" w:bidi="ar-SA"/>
      </w:rPr>
    </w:lvl>
    <w:lvl w:ilvl="4" w:tplc="ACDE60D0">
      <w:numFmt w:val="bullet"/>
      <w:lvlText w:val="•"/>
      <w:lvlJc w:val="left"/>
      <w:pPr>
        <w:ind w:left="3533" w:hanging="384"/>
      </w:pPr>
      <w:rPr>
        <w:rFonts w:hint="default"/>
        <w:lang w:val="en-US" w:eastAsia="en-US" w:bidi="ar-SA"/>
      </w:rPr>
    </w:lvl>
    <w:lvl w:ilvl="5" w:tplc="88FCCCBC">
      <w:numFmt w:val="bullet"/>
      <w:lvlText w:val="•"/>
      <w:lvlJc w:val="left"/>
      <w:pPr>
        <w:ind w:left="4491" w:hanging="384"/>
      </w:pPr>
      <w:rPr>
        <w:rFonts w:hint="default"/>
        <w:lang w:val="en-US" w:eastAsia="en-US" w:bidi="ar-SA"/>
      </w:rPr>
    </w:lvl>
    <w:lvl w:ilvl="6" w:tplc="022A6F98">
      <w:numFmt w:val="bullet"/>
      <w:lvlText w:val="•"/>
      <w:lvlJc w:val="left"/>
      <w:pPr>
        <w:ind w:left="5448" w:hanging="384"/>
      </w:pPr>
      <w:rPr>
        <w:rFonts w:hint="default"/>
        <w:lang w:val="en-US" w:eastAsia="en-US" w:bidi="ar-SA"/>
      </w:rPr>
    </w:lvl>
    <w:lvl w:ilvl="7" w:tplc="84289742">
      <w:numFmt w:val="bullet"/>
      <w:lvlText w:val="•"/>
      <w:lvlJc w:val="left"/>
      <w:pPr>
        <w:ind w:left="6406" w:hanging="384"/>
      </w:pPr>
      <w:rPr>
        <w:rFonts w:hint="default"/>
        <w:lang w:val="en-US" w:eastAsia="en-US" w:bidi="ar-SA"/>
      </w:rPr>
    </w:lvl>
    <w:lvl w:ilvl="8" w:tplc="339C5658">
      <w:numFmt w:val="bullet"/>
      <w:lvlText w:val="•"/>
      <w:lvlJc w:val="left"/>
      <w:pPr>
        <w:ind w:left="7364" w:hanging="384"/>
      </w:pPr>
      <w:rPr>
        <w:rFonts w:hint="default"/>
        <w:lang w:val="en-US" w:eastAsia="en-US" w:bidi="ar-SA"/>
      </w:rPr>
    </w:lvl>
  </w:abstractNum>
  <w:abstractNum w:abstractNumId="15" w15:restartNumberingAfterBreak="0">
    <w:nsid w:val="56BF3624"/>
    <w:multiLevelType w:val="multilevel"/>
    <w:tmpl w:val="6A526222"/>
    <w:lvl w:ilvl="0">
      <w:start w:val="1"/>
      <w:numFmt w:val="decimal"/>
      <w:lvlText w:val="%1"/>
      <w:lvlJc w:val="left"/>
      <w:pPr>
        <w:ind w:left="969" w:hanging="851"/>
        <w:jc w:val="left"/>
      </w:pPr>
      <w:rPr>
        <w:rFonts w:hint="default"/>
        <w:lang w:val="en-US" w:eastAsia="en-US" w:bidi="ar-SA"/>
      </w:rPr>
    </w:lvl>
    <w:lvl w:ilvl="1">
      <w:start w:val="1"/>
      <w:numFmt w:val="decimal"/>
      <w:lvlText w:val="%1.%2."/>
      <w:lvlJc w:val="left"/>
      <w:pPr>
        <w:ind w:left="969" w:hanging="851"/>
        <w:jc w:val="left"/>
      </w:pPr>
      <w:rPr>
        <w:rFonts w:hint="default" w:ascii="Arial" w:hAnsi="Arial" w:eastAsia="Arial" w:cs="Arial"/>
        <w:b w:val="0"/>
        <w:bCs w:val="0"/>
        <w:i w:val="0"/>
        <w:iCs w:val="0"/>
        <w:spacing w:val="0"/>
        <w:w w:val="100"/>
        <w:sz w:val="20"/>
        <w:szCs w:val="20"/>
        <w:lang w:val="en-US" w:eastAsia="en-US" w:bidi="ar-SA"/>
      </w:rPr>
    </w:lvl>
    <w:lvl w:ilvl="2">
      <w:numFmt w:val="bullet"/>
      <w:lvlText w:val="•"/>
      <w:lvlJc w:val="left"/>
      <w:pPr>
        <w:ind w:left="1252" w:hanging="284"/>
      </w:pPr>
      <w:rPr>
        <w:rFonts w:hint="default" w:ascii="Arial" w:hAnsi="Arial" w:eastAsia="Arial" w:cs="Arial"/>
        <w:b w:val="0"/>
        <w:bCs w:val="0"/>
        <w:i w:val="0"/>
        <w:iCs w:val="0"/>
        <w:spacing w:val="0"/>
        <w:w w:val="100"/>
        <w:sz w:val="20"/>
        <w:szCs w:val="20"/>
        <w:lang w:val="en-US" w:eastAsia="en-US" w:bidi="ar-SA"/>
      </w:rPr>
    </w:lvl>
    <w:lvl w:ilvl="3">
      <w:numFmt w:val="bullet"/>
      <w:lvlText w:val="•"/>
      <w:lvlJc w:val="left"/>
      <w:pPr>
        <w:ind w:left="3061" w:hanging="284"/>
      </w:pPr>
      <w:rPr>
        <w:rFonts w:hint="default"/>
        <w:lang w:val="en-US" w:eastAsia="en-US" w:bidi="ar-SA"/>
      </w:rPr>
    </w:lvl>
    <w:lvl w:ilvl="4">
      <w:numFmt w:val="bullet"/>
      <w:lvlText w:val="•"/>
      <w:lvlJc w:val="left"/>
      <w:pPr>
        <w:ind w:left="3961" w:hanging="284"/>
      </w:pPr>
      <w:rPr>
        <w:rFonts w:hint="default"/>
        <w:lang w:val="en-US" w:eastAsia="en-US" w:bidi="ar-SA"/>
      </w:rPr>
    </w:lvl>
    <w:lvl w:ilvl="5">
      <w:numFmt w:val="bullet"/>
      <w:lvlText w:val="•"/>
      <w:lvlJc w:val="left"/>
      <w:pPr>
        <w:ind w:left="4862" w:hanging="284"/>
      </w:pPr>
      <w:rPr>
        <w:rFonts w:hint="default"/>
        <w:lang w:val="en-US" w:eastAsia="en-US" w:bidi="ar-SA"/>
      </w:rPr>
    </w:lvl>
    <w:lvl w:ilvl="6">
      <w:numFmt w:val="bullet"/>
      <w:lvlText w:val="•"/>
      <w:lvlJc w:val="left"/>
      <w:pPr>
        <w:ind w:left="5763" w:hanging="284"/>
      </w:pPr>
      <w:rPr>
        <w:rFonts w:hint="default"/>
        <w:lang w:val="en-US" w:eastAsia="en-US" w:bidi="ar-SA"/>
      </w:rPr>
    </w:lvl>
    <w:lvl w:ilvl="7">
      <w:numFmt w:val="bullet"/>
      <w:lvlText w:val="•"/>
      <w:lvlJc w:val="left"/>
      <w:pPr>
        <w:ind w:left="6663" w:hanging="284"/>
      </w:pPr>
      <w:rPr>
        <w:rFonts w:hint="default"/>
        <w:lang w:val="en-US" w:eastAsia="en-US" w:bidi="ar-SA"/>
      </w:rPr>
    </w:lvl>
    <w:lvl w:ilvl="8">
      <w:numFmt w:val="bullet"/>
      <w:lvlText w:val="•"/>
      <w:lvlJc w:val="left"/>
      <w:pPr>
        <w:ind w:left="7564" w:hanging="284"/>
      </w:pPr>
      <w:rPr>
        <w:rFonts w:hint="default"/>
        <w:lang w:val="en-US" w:eastAsia="en-US" w:bidi="ar-SA"/>
      </w:rPr>
    </w:lvl>
  </w:abstractNum>
  <w:abstractNum w:abstractNumId="16" w15:restartNumberingAfterBreak="0">
    <w:nsid w:val="573B489D"/>
    <w:multiLevelType w:val="hybridMultilevel"/>
    <w:tmpl w:val="E702E934"/>
    <w:lvl w:ilvl="0" w:tplc="F17CA49E">
      <w:start w:val="1"/>
      <w:numFmt w:val="decimal"/>
      <w:lvlText w:val="%1."/>
      <w:lvlJc w:val="left"/>
      <w:pPr>
        <w:ind w:left="235" w:hanging="399"/>
        <w:jc w:val="right"/>
      </w:pPr>
      <w:rPr>
        <w:rFonts w:hint="default"/>
        <w:spacing w:val="-1"/>
        <w:w w:val="99"/>
        <w:lang w:val="en-US" w:eastAsia="en-US" w:bidi="ar-SA"/>
      </w:rPr>
    </w:lvl>
    <w:lvl w:ilvl="1" w:tplc="CBE4A03C">
      <w:start w:val="1"/>
      <w:numFmt w:val="lowerRoman"/>
      <w:lvlText w:val="%2)"/>
      <w:lvlJc w:val="left"/>
      <w:pPr>
        <w:ind w:left="1282" w:hanging="328"/>
        <w:jc w:val="right"/>
      </w:pPr>
      <w:rPr>
        <w:rFonts w:hint="default"/>
        <w:spacing w:val="-1"/>
        <w:w w:val="99"/>
        <w:lang w:val="en-US" w:eastAsia="en-US" w:bidi="ar-SA"/>
      </w:rPr>
    </w:lvl>
    <w:lvl w:ilvl="2" w:tplc="A28A06F0">
      <w:numFmt w:val="bullet"/>
      <w:lvlText w:val="•"/>
      <w:lvlJc w:val="left"/>
      <w:pPr>
        <w:ind w:left="2168" w:hanging="328"/>
      </w:pPr>
      <w:rPr>
        <w:rFonts w:hint="default"/>
        <w:lang w:val="en-US" w:eastAsia="en-US" w:bidi="ar-SA"/>
      </w:rPr>
    </w:lvl>
    <w:lvl w:ilvl="3" w:tplc="76CA938A">
      <w:numFmt w:val="bullet"/>
      <w:lvlText w:val="•"/>
      <w:lvlJc w:val="left"/>
      <w:pPr>
        <w:ind w:left="3057" w:hanging="328"/>
      </w:pPr>
      <w:rPr>
        <w:rFonts w:hint="default"/>
        <w:lang w:val="en-US" w:eastAsia="en-US" w:bidi="ar-SA"/>
      </w:rPr>
    </w:lvl>
    <w:lvl w:ilvl="4" w:tplc="88DCE13A">
      <w:numFmt w:val="bullet"/>
      <w:lvlText w:val="•"/>
      <w:lvlJc w:val="left"/>
      <w:pPr>
        <w:ind w:left="3946" w:hanging="328"/>
      </w:pPr>
      <w:rPr>
        <w:rFonts w:hint="default"/>
        <w:lang w:val="en-US" w:eastAsia="en-US" w:bidi="ar-SA"/>
      </w:rPr>
    </w:lvl>
    <w:lvl w:ilvl="5" w:tplc="F26A8C72">
      <w:numFmt w:val="bullet"/>
      <w:lvlText w:val="•"/>
      <w:lvlJc w:val="left"/>
      <w:pPr>
        <w:ind w:left="4835" w:hanging="328"/>
      </w:pPr>
      <w:rPr>
        <w:rFonts w:hint="default"/>
        <w:lang w:val="en-US" w:eastAsia="en-US" w:bidi="ar-SA"/>
      </w:rPr>
    </w:lvl>
    <w:lvl w:ilvl="6" w:tplc="8138B968">
      <w:numFmt w:val="bullet"/>
      <w:lvlText w:val="•"/>
      <w:lvlJc w:val="left"/>
      <w:pPr>
        <w:ind w:left="5724" w:hanging="328"/>
      </w:pPr>
      <w:rPr>
        <w:rFonts w:hint="default"/>
        <w:lang w:val="en-US" w:eastAsia="en-US" w:bidi="ar-SA"/>
      </w:rPr>
    </w:lvl>
    <w:lvl w:ilvl="7" w:tplc="3A7AD2AE">
      <w:numFmt w:val="bullet"/>
      <w:lvlText w:val="•"/>
      <w:lvlJc w:val="left"/>
      <w:pPr>
        <w:ind w:left="6613" w:hanging="328"/>
      </w:pPr>
      <w:rPr>
        <w:rFonts w:hint="default"/>
        <w:lang w:val="en-US" w:eastAsia="en-US" w:bidi="ar-SA"/>
      </w:rPr>
    </w:lvl>
    <w:lvl w:ilvl="8" w:tplc="F9B63F50">
      <w:numFmt w:val="bullet"/>
      <w:lvlText w:val="•"/>
      <w:lvlJc w:val="left"/>
      <w:pPr>
        <w:ind w:left="7502" w:hanging="328"/>
      </w:pPr>
      <w:rPr>
        <w:rFonts w:hint="default"/>
        <w:lang w:val="en-US" w:eastAsia="en-US" w:bidi="ar-SA"/>
      </w:rPr>
    </w:lvl>
  </w:abstractNum>
  <w:abstractNum w:abstractNumId="17" w15:restartNumberingAfterBreak="0">
    <w:nsid w:val="581B4142"/>
    <w:multiLevelType w:val="hybridMultilevel"/>
    <w:tmpl w:val="7E74879E"/>
    <w:lvl w:ilvl="0" w:tplc="60AC06A6">
      <w:start w:val="1"/>
      <w:numFmt w:val="decimal"/>
      <w:lvlText w:val="%1."/>
      <w:lvlJc w:val="left"/>
      <w:pPr>
        <w:ind w:left="267" w:hanging="403"/>
        <w:jc w:val="left"/>
      </w:pPr>
      <w:rPr>
        <w:rFonts w:hint="default"/>
        <w:spacing w:val="-1"/>
        <w:w w:val="104"/>
        <w:lang w:val="en-US" w:eastAsia="en-US" w:bidi="ar-SA"/>
      </w:rPr>
    </w:lvl>
    <w:lvl w:ilvl="1" w:tplc="688A05B4">
      <w:numFmt w:val="bullet"/>
      <w:lvlText w:val="•"/>
      <w:lvlJc w:val="left"/>
      <w:pPr>
        <w:ind w:left="1162" w:hanging="403"/>
      </w:pPr>
      <w:rPr>
        <w:rFonts w:hint="default"/>
        <w:lang w:val="en-US" w:eastAsia="en-US" w:bidi="ar-SA"/>
      </w:rPr>
    </w:lvl>
    <w:lvl w:ilvl="2" w:tplc="09D8EE32">
      <w:numFmt w:val="bullet"/>
      <w:lvlText w:val="•"/>
      <w:lvlJc w:val="left"/>
      <w:pPr>
        <w:ind w:left="2064" w:hanging="403"/>
      </w:pPr>
      <w:rPr>
        <w:rFonts w:hint="default"/>
        <w:lang w:val="en-US" w:eastAsia="en-US" w:bidi="ar-SA"/>
      </w:rPr>
    </w:lvl>
    <w:lvl w:ilvl="3" w:tplc="B1160BDE">
      <w:numFmt w:val="bullet"/>
      <w:lvlText w:val="•"/>
      <w:lvlJc w:val="left"/>
      <w:pPr>
        <w:ind w:left="2966" w:hanging="403"/>
      </w:pPr>
      <w:rPr>
        <w:rFonts w:hint="default"/>
        <w:lang w:val="en-US" w:eastAsia="en-US" w:bidi="ar-SA"/>
      </w:rPr>
    </w:lvl>
    <w:lvl w:ilvl="4" w:tplc="974E2F2C">
      <w:numFmt w:val="bullet"/>
      <w:lvlText w:val="•"/>
      <w:lvlJc w:val="left"/>
      <w:pPr>
        <w:ind w:left="3868" w:hanging="403"/>
      </w:pPr>
      <w:rPr>
        <w:rFonts w:hint="default"/>
        <w:lang w:val="en-US" w:eastAsia="en-US" w:bidi="ar-SA"/>
      </w:rPr>
    </w:lvl>
    <w:lvl w:ilvl="5" w:tplc="FA52C244">
      <w:numFmt w:val="bullet"/>
      <w:lvlText w:val="•"/>
      <w:lvlJc w:val="left"/>
      <w:pPr>
        <w:ind w:left="4770" w:hanging="403"/>
      </w:pPr>
      <w:rPr>
        <w:rFonts w:hint="default"/>
        <w:lang w:val="en-US" w:eastAsia="en-US" w:bidi="ar-SA"/>
      </w:rPr>
    </w:lvl>
    <w:lvl w:ilvl="6" w:tplc="537E7D84">
      <w:numFmt w:val="bullet"/>
      <w:lvlText w:val="•"/>
      <w:lvlJc w:val="left"/>
      <w:pPr>
        <w:ind w:left="5672" w:hanging="403"/>
      </w:pPr>
      <w:rPr>
        <w:rFonts w:hint="default"/>
        <w:lang w:val="en-US" w:eastAsia="en-US" w:bidi="ar-SA"/>
      </w:rPr>
    </w:lvl>
    <w:lvl w:ilvl="7" w:tplc="94808382">
      <w:numFmt w:val="bullet"/>
      <w:lvlText w:val="•"/>
      <w:lvlJc w:val="left"/>
      <w:pPr>
        <w:ind w:left="6574" w:hanging="403"/>
      </w:pPr>
      <w:rPr>
        <w:rFonts w:hint="default"/>
        <w:lang w:val="en-US" w:eastAsia="en-US" w:bidi="ar-SA"/>
      </w:rPr>
    </w:lvl>
    <w:lvl w:ilvl="8" w:tplc="A49ED5DE">
      <w:numFmt w:val="bullet"/>
      <w:lvlText w:val="•"/>
      <w:lvlJc w:val="left"/>
      <w:pPr>
        <w:ind w:left="7476" w:hanging="403"/>
      </w:pPr>
      <w:rPr>
        <w:rFonts w:hint="default"/>
        <w:lang w:val="en-US" w:eastAsia="en-US" w:bidi="ar-SA"/>
      </w:rPr>
    </w:lvl>
  </w:abstractNum>
  <w:abstractNum w:abstractNumId="18" w15:restartNumberingAfterBreak="0">
    <w:nsid w:val="6331086E"/>
    <w:multiLevelType w:val="hybridMultilevel"/>
    <w:tmpl w:val="162AA40E"/>
    <w:lvl w:ilvl="0" w:tplc="5CEA0960">
      <w:numFmt w:val="bullet"/>
      <w:lvlText w:val=""/>
      <w:lvlJc w:val="left"/>
      <w:pPr>
        <w:ind w:left="484" w:hanging="360"/>
      </w:pPr>
      <w:rPr>
        <w:rFonts w:hint="default" w:ascii="Symbol" w:hAnsi="Symbol" w:eastAsia="Symbol" w:cs="Symbol"/>
        <w:b w:val="0"/>
        <w:bCs w:val="0"/>
        <w:i w:val="0"/>
        <w:iCs w:val="0"/>
        <w:spacing w:val="0"/>
        <w:w w:val="99"/>
        <w:sz w:val="20"/>
        <w:szCs w:val="20"/>
        <w:lang w:val="en-US" w:eastAsia="en-US" w:bidi="ar-SA"/>
      </w:rPr>
    </w:lvl>
    <w:lvl w:ilvl="1" w:tplc="1C7065AA">
      <w:numFmt w:val="bullet"/>
      <w:lvlText w:val="•"/>
      <w:lvlJc w:val="left"/>
      <w:pPr>
        <w:ind w:left="1390" w:hanging="360"/>
      </w:pPr>
      <w:rPr>
        <w:rFonts w:hint="default"/>
        <w:lang w:val="en-US" w:eastAsia="en-US" w:bidi="ar-SA"/>
      </w:rPr>
    </w:lvl>
    <w:lvl w:ilvl="2" w:tplc="8D6AB240">
      <w:numFmt w:val="bullet"/>
      <w:lvlText w:val="•"/>
      <w:lvlJc w:val="left"/>
      <w:pPr>
        <w:ind w:left="2301" w:hanging="360"/>
      </w:pPr>
      <w:rPr>
        <w:rFonts w:hint="default"/>
        <w:lang w:val="en-US" w:eastAsia="en-US" w:bidi="ar-SA"/>
      </w:rPr>
    </w:lvl>
    <w:lvl w:ilvl="3" w:tplc="E78C6ABC">
      <w:numFmt w:val="bullet"/>
      <w:lvlText w:val="•"/>
      <w:lvlJc w:val="left"/>
      <w:pPr>
        <w:ind w:left="3211" w:hanging="360"/>
      </w:pPr>
      <w:rPr>
        <w:rFonts w:hint="default"/>
        <w:lang w:val="en-US" w:eastAsia="en-US" w:bidi="ar-SA"/>
      </w:rPr>
    </w:lvl>
    <w:lvl w:ilvl="4" w:tplc="2D0CA98E">
      <w:numFmt w:val="bullet"/>
      <w:lvlText w:val="•"/>
      <w:lvlJc w:val="left"/>
      <w:pPr>
        <w:ind w:left="4122" w:hanging="360"/>
      </w:pPr>
      <w:rPr>
        <w:rFonts w:hint="default"/>
        <w:lang w:val="en-US" w:eastAsia="en-US" w:bidi="ar-SA"/>
      </w:rPr>
    </w:lvl>
    <w:lvl w:ilvl="5" w:tplc="5B8EEA40">
      <w:numFmt w:val="bullet"/>
      <w:lvlText w:val="•"/>
      <w:lvlJc w:val="left"/>
      <w:pPr>
        <w:ind w:left="5033" w:hanging="360"/>
      </w:pPr>
      <w:rPr>
        <w:rFonts w:hint="default"/>
        <w:lang w:val="en-US" w:eastAsia="en-US" w:bidi="ar-SA"/>
      </w:rPr>
    </w:lvl>
    <w:lvl w:ilvl="6" w:tplc="26641460">
      <w:numFmt w:val="bullet"/>
      <w:lvlText w:val="•"/>
      <w:lvlJc w:val="left"/>
      <w:pPr>
        <w:ind w:left="5943" w:hanging="360"/>
      </w:pPr>
      <w:rPr>
        <w:rFonts w:hint="default"/>
        <w:lang w:val="en-US" w:eastAsia="en-US" w:bidi="ar-SA"/>
      </w:rPr>
    </w:lvl>
    <w:lvl w:ilvl="7" w:tplc="E4B0EE3C">
      <w:numFmt w:val="bullet"/>
      <w:lvlText w:val="•"/>
      <w:lvlJc w:val="left"/>
      <w:pPr>
        <w:ind w:left="6854" w:hanging="360"/>
      </w:pPr>
      <w:rPr>
        <w:rFonts w:hint="default"/>
        <w:lang w:val="en-US" w:eastAsia="en-US" w:bidi="ar-SA"/>
      </w:rPr>
    </w:lvl>
    <w:lvl w:ilvl="8" w:tplc="19A42DE6">
      <w:numFmt w:val="bullet"/>
      <w:lvlText w:val="•"/>
      <w:lvlJc w:val="left"/>
      <w:pPr>
        <w:ind w:left="7765" w:hanging="360"/>
      </w:pPr>
      <w:rPr>
        <w:rFonts w:hint="default"/>
        <w:lang w:val="en-US" w:eastAsia="en-US" w:bidi="ar-SA"/>
      </w:rPr>
    </w:lvl>
  </w:abstractNum>
  <w:abstractNum w:abstractNumId="19" w15:restartNumberingAfterBreak="0">
    <w:nsid w:val="652A4208"/>
    <w:multiLevelType w:val="hybridMultilevel"/>
    <w:tmpl w:val="DC9CE6A2"/>
    <w:lvl w:ilvl="0" w:tplc="593CB372">
      <w:start w:val="1"/>
      <w:numFmt w:val="decimal"/>
      <w:lvlText w:val="%1."/>
      <w:lvlJc w:val="left"/>
      <w:pPr>
        <w:ind w:left="653" w:hanging="411"/>
        <w:jc w:val="right"/>
      </w:pPr>
      <w:rPr>
        <w:rFonts w:hint="default"/>
        <w:spacing w:val="-1"/>
        <w:w w:val="100"/>
        <w:lang w:val="en-US" w:eastAsia="en-US" w:bidi="ar-SA"/>
      </w:rPr>
    </w:lvl>
    <w:lvl w:ilvl="1" w:tplc="D39ED276">
      <w:numFmt w:val="bullet"/>
      <w:lvlText w:val="•"/>
      <w:lvlJc w:val="left"/>
      <w:pPr>
        <w:ind w:left="1522" w:hanging="411"/>
      </w:pPr>
      <w:rPr>
        <w:rFonts w:hint="default"/>
        <w:lang w:val="en-US" w:eastAsia="en-US" w:bidi="ar-SA"/>
      </w:rPr>
    </w:lvl>
    <w:lvl w:ilvl="2" w:tplc="A5986556">
      <w:numFmt w:val="bullet"/>
      <w:lvlText w:val="•"/>
      <w:lvlJc w:val="left"/>
      <w:pPr>
        <w:ind w:left="2384" w:hanging="411"/>
      </w:pPr>
      <w:rPr>
        <w:rFonts w:hint="default"/>
        <w:lang w:val="en-US" w:eastAsia="en-US" w:bidi="ar-SA"/>
      </w:rPr>
    </w:lvl>
    <w:lvl w:ilvl="3" w:tplc="0788695E">
      <w:numFmt w:val="bullet"/>
      <w:lvlText w:val="•"/>
      <w:lvlJc w:val="left"/>
      <w:pPr>
        <w:ind w:left="3246" w:hanging="411"/>
      </w:pPr>
      <w:rPr>
        <w:rFonts w:hint="default"/>
        <w:lang w:val="en-US" w:eastAsia="en-US" w:bidi="ar-SA"/>
      </w:rPr>
    </w:lvl>
    <w:lvl w:ilvl="4" w:tplc="C95A0C72">
      <w:numFmt w:val="bullet"/>
      <w:lvlText w:val="•"/>
      <w:lvlJc w:val="left"/>
      <w:pPr>
        <w:ind w:left="4108" w:hanging="411"/>
      </w:pPr>
      <w:rPr>
        <w:rFonts w:hint="default"/>
        <w:lang w:val="en-US" w:eastAsia="en-US" w:bidi="ar-SA"/>
      </w:rPr>
    </w:lvl>
    <w:lvl w:ilvl="5" w:tplc="D082B6CE">
      <w:numFmt w:val="bullet"/>
      <w:lvlText w:val="•"/>
      <w:lvlJc w:val="left"/>
      <w:pPr>
        <w:ind w:left="4970" w:hanging="411"/>
      </w:pPr>
      <w:rPr>
        <w:rFonts w:hint="default"/>
        <w:lang w:val="en-US" w:eastAsia="en-US" w:bidi="ar-SA"/>
      </w:rPr>
    </w:lvl>
    <w:lvl w:ilvl="6" w:tplc="967CAF52">
      <w:numFmt w:val="bullet"/>
      <w:lvlText w:val="•"/>
      <w:lvlJc w:val="left"/>
      <w:pPr>
        <w:ind w:left="5832" w:hanging="411"/>
      </w:pPr>
      <w:rPr>
        <w:rFonts w:hint="default"/>
        <w:lang w:val="en-US" w:eastAsia="en-US" w:bidi="ar-SA"/>
      </w:rPr>
    </w:lvl>
    <w:lvl w:ilvl="7" w:tplc="63FC2806">
      <w:numFmt w:val="bullet"/>
      <w:lvlText w:val="•"/>
      <w:lvlJc w:val="left"/>
      <w:pPr>
        <w:ind w:left="6694" w:hanging="411"/>
      </w:pPr>
      <w:rPr>
        <w:rFonts w:hint="default"/>
        <w:lang w:val="en-US" w:eastAsia="en-US" w:bidi="ar-SA"/>
      </w:rPr>
    </w:lvl>
    <w:lvl w:ilvl="8" w:tplc="D6F860C4">
      <w:numFmt w:val="bullet"/>
      <w:lvlText w:val="•"/>
      <w:lvlJc w:val="left"/>
      <w:pPr>
        <w:ind w:left="7556" w:hanging="411"/>
      </w:pPr>
      <w:rPr>
        <w:rFonts w:hint="default"/>
        <w:lang w:val="en-US" w:eastAsia="en-US" w:bidi="ar-SA"/>
      </w:rPr>
    </w:lvl>
  </w:abstractNum>
  <w:abstractNum w:abstractNumId="20" w15:restartNumberingAfterBreak="0">
    <w:nsid w:val="67A14CB0"/>
    <w:multiLevelType w:val="hybridMultilevel"/>
    <w:tmpl w:val="924629CC"/>
    <w:lvl w:ilvl="0" w:tplc="018E1406">
      <w:numFmt w:val="bullet"/>
      <w:lvlText w:val=""/>
      <w:lvlJc w:val="left"/>
      <w:pPr>
        <w:ind w:left="1328" w:hanging="361"/>
      </w:pPr>
      <w:rPr>
        <w:rFonts w:hint="default" w:ascii="Symbol" w:hAnsi="Symbol" w:eastAsia="Symbol" w:cs="Symbol"/>
        <w:b w:val="0"/>
        <w:bCs w:val="0"/>
        <w:i w:val="0"/>
        <w:iCs w:val="0"/>
        <w:spacing w:val="0"/>
        <w:w w:val="100"/>
        <w:sz w:val="20"/>
        <w:szCs w:val="20"/>
        <w:lang w:val="en-US" w:eastAsia="en-US" w:bidi="ar-SA"/>
      </w:rPr>
    </w:lvl>
    <w:lvl w:ilvl="1" w:tplc="84EAA174">
      <w:numFmt w:val="bullet"/>
      <w:lvlText w:val="•"/>
      <w:lvlJc w:val="left"/>
      <w:pPr>
        <w:ind w:left="2124" w:hanging="361"/>
      </w:pPr>
      <w:rPr>
        <w:rFonts w:hint="default"/>
        <w:lang w:val="en-US" w:eastAsia="en-US" w:bidi="ar-SA"/>
      </w:rPr>
    </w:lvl>
    <w:lvl w:ilvl="2" w:tplc="5B509D16">
      <w:numFmt w:val="bullet"/>
      <w:lvlText w:val="•"/>
      <w:lvlJc w:val="left"/>
      <w:pPr>
        <w:ind w:left="2929" w:hanging="361"/>
      </w:pPr>
      <w:rPr>
        <w:rFonts w:hint="default"/>
        <w:lang w:val="en-US" w:eastAsia="en-US" w:bidi="ar-SA"/>
      </w:rPr>
    </w:lvl>
    <w:lvl w:ilvl="3" w:tplc="EA40493A">
      <w:numFmt w:val="bullet"/>
      <w:lvlText w:val="•"/>
      <w:lvlJc w:val="left"/>
      <w:pPr>
        <w:ind w:left="3733" w:hanging="361"/>
      </w:pPr>
      <w:rPr>
        <w:rFonts w:hint="default"/>
        <w:lang w:val="en-US" w:eastAsia="en-US" w:bidi="ar-SA"/>
      </w:rPr>
    </w:lvl>
    <w:lvl w:ilvl="4" w:tplc="C256EB66">
      <w:numFmt w:val="bullet"/>
      <w:lvlText w:val="•"/>
      <w:lvlJc w:val="left"/>
      <w:pPr>
        <w:ind w:left="4538" w:hanging="361"/>
      </w:pPr>
      <w:rPr>
        <w:rFonts w:hint="default"/>
        <w:lang w:val="en-US" w:eastAsia="en-US" w:bidi="ar-SA"/>
      </w:rPr>
    </w:lvl>
    <w:lvl w:ilvl="5" w:tplc="34D099AE">
      <w:numFmt w:val="bullet"/>
      <w:lvlText w:val="•"/>
      <w:lvlJc w:val="left"/>
      <w:pPr>
        <w:ind w:left="5342" w:hanging="361"/>
      </w:pPr>
      <w:rPr>
        <w:rFonts w:hint="default"/>
        <w:lang w:val="en-US" w:eastAsia="en-US" w:bidi="ar-SA"/>
      </w:rPr>
    </w:lvl>
    <w:lvl w:ilvl="6" w:tplc="3CE809FE">
      <w:numFmt w:val="bullet"/>
      <w:lvlText w:val="•"/>
      <w:lvlJc w:val="left"/>
      <w:pPr>
        <w:ind w:left="6147" w:hanging="361"/>
      </w:pPr>
      <w:rPr>
        <w:rFonts w:hint="default"/>
        <w:lang w:val="en-US" w:eastAsia="en-US" w:bidi="ar-SA"/>
      </w:rPr>
    </w:lvl>
    <w:lvl w:ilvl="7" w:tplc="943E9CD6">
      <w:numFmt w:val="bullet"/>
      <w:lvlText w:val="•"/>
      <w:lvlJc w:val="left"/>
      <w:pPr>
        <w:ind w:left="6951" w:hanging="361"/>
      </w:pPr>
      <w:rPr>
        <w:rFonts w:hint="default"/>
        <w:lang w:val="en-US" w:eastAsia="en-US" w:bidi="ar-SA"/>
      </w:rPr>
    </w:lvl>
    <w:lvl w:ilvl="8" w:tplc="2D4AC166">
      <w:numFmt w:val="bullet"/>
      <w:lvlText w:val="•"/>
      <w:lvlJc w:val="left"/>
      <w:pPr>
        <w:ind w:left="7756" w:hanging="361"/>
      </w:pPr>
      <w:rPr>
        <w:rFonts w:hint="default"/>
        <w:lang w:val="en-US" w:eastAsia="en-US" w:bidi="ar-SA"/>
      </w:rPr>
    </w:lvl>
  </w:abstractNum>
  <w:abstractNum w:abstractNumId="21" w15:restartNumberingAfterBreak="0">
    <w:nsid w:val="7111657B"/>
    <w:multiLevelType w:val="hybridMultilevel"/>
    <w:tmpl w:val="C876CA12"/>
    <w:lvl w:ilvl="0" w:tplc="9696A332">
      <w:numFmt w:val="bullet"/>
      <w:lvlText w:val="•"/>
      <w:lvlJc w:val="left"/>
      <w:pPr>
        <w:ind w:left="606" w:hanging="333"/>
      </w:pPr>
      <w:rPr>
        <w:rFonts w:hint="default" w:ascii="Arial" w:hAnsi="Arial" w:eastAsia="Arial" w:cs="Arial"/>
        <w:spacing w:val="0"/>
        <w:w w:val="98"/>
        <w:lang w:val="en-US" w:eastAsia="en-US" w:bidi="ar-SA"/>
      </w:rPr>
    </w:lvl>
    <w:lvl w:ilvl="1" w:tplc="5202A89C">
      <w:numFmt w:val="bullet"/>
      <w:lvlText w:val="•"/>
      <w:lvlJc w:val="left"/>
      <w:pPr>
        <w:ind w:left="1468" w:hanging="333"/>
      </w:pPr>
      <w:rPr>
        <w:rFonts w:hint="default"/>
        <w:lang w:val="en-US" w:eastAsia="en-US" w:bidi="ar-SA"/>
      </w:rPr>
    </w:lvl>
    <w:lvl w:ilvl="2" w:tplc="109A282E">
      <w:numFmt w:val="bullet"/>
      <w:lvlText w:val="•"/>
      <w:lvlJc w:val="left"/>
      <w:pPr>
        <w:ind w:left="2336" w:hanging="333"/>
      </w:pPr>
      <w:rPr>
        <w:rFonts w:hint="default"/>
        <w:lang w:val="en-US" w:eastAsia="en-US" w:bidi="ar-SA"/>
      </w:rPr>
    </w:lvl>
    <w:lvl w:ilvl="3" w:tplc="DFA6A302">
      <w:numFmt w:val="bullet"/>
      <w:lvlText w:val="•"/>
      <w:lvlJc w:val="left"/>
      <w:pPr>
        <w:ind w:left="3204" w:hanging="333"/>
      </w:pPr>
      <w:rPr>
        <w:rFonts w:hint="default"/>
        <w:lang w:val="en-US" w:eastAsia="en-US" w:bidi="ar-SA"/>
      </w:rPr>
    </w:lvl>
    <w:lvl w:ilvl="4" w:tplc="15441924">
      <w:numFmt w:val="bullet"/>
      <w:lvlText w:val="•"/>
      <w:lvlJc w:val="left"/>
      <w:pPr>
        <w:ind w:left="4072" w:hanging="333"/>
      </w:pPr>
      <w:rPr>
        <w:rFonts w:hint="default"/>
        <w:lang w:val="en-US" w:eastAsia="en-US" w:bidi="ar-SA"/>
      </w:rPr>
    </w:lvl>
    <w:lvl w:ilvl="5" w:tplc="E3DAD268">
      <w:numFmt w:val="bullet"/>
      <w:lvlText w:val="•"/>
      <w:lvlJc w:val="left"/>
      <w:pPr>
        <w:ind w:left="4940" w:hanging="333"/>
      </w:pPr>
      <w:rPr>
        <w:rFonts w:hint="default"/>
        <w:lang w:val="en-US" w:eastAsia="en-US" w:bidi="ar-SA"/>
      </w:rPr>
    </w:lvl>
    <w:lvl w:ilvl="6" w:tplc="7FF8C026">
      <w:numFmt w:val="bullet"/>
      <w:lvlText w:val="•"/>
      <w:lvlJc w:val="left"/>
      <w:pPr>
        <w:ind w:left="5808" w:hanging="333"/>
      </w:pPr>
      <w:rPr>
        <w:rFonts w:hint="default"/>
        <w:lang w:val="en-US" w:eastAsia="en-US" w:bidi="ar-SA"/>
      </w:rPr>
    </w:lvl>
    <w:lvl w:ilvl="7" w:tplc="F0E06168">
      <w:numFmt w:val="bullet"/>
      <w:lvlText w:val="•"/>
      <w:lvlJc w:val="left"/>
      <w:pPr>
        <w:ind w:left="6676" w:hanging="333"/>
      </w:pPr>
      <w:rPr>
        <w:rFonts w:hint="default"/>
        <w:lang w:val="en-US" w:eastAsia="en-US" w:bidi="ar-SA"/>
      </w:rPr>
    </w:lvl>
    <w:lvl w:ilvl="8" w:tplc="63AE9A6E">
      <w:numFmt w:val="bullet"/>
      <w:lvlText w:val="•"/>
      <w:lvlJc w:val="left"/>
      <w:pPr>
        <w:ind w:left="7544" w:hanging="333"/>
      </w:pPr>
      <w:rPr>
        <w:rFonts w:hint="default"/>
        <w:lang w:val="en-US" w:eastAsia="en-US" w:bidi="ar-SA"/>
      </w:rPr>
    </w:lvl>
  </w:abstractNum>
  <w:abstractNum w:abstractNumId="22" w15:restartNumberingAfterBreak="0">
    <w:nsid w:val="735149EC"/>
    <w:multiLevelType w:val="hybridMultilevel"/>
    <w:tmpl w:val="3E7438A0"/>
    <w:lvl w:ilvl="0" w:tplc="C38EB20C">
      <w:numFmt w:val="bullet"/>
      <w:lvlText w:val="•"/>
      <w:lvlJc w:val="left"/>
      <w:pPr>
        <w:ind w:left="997" w:hanging="336"/>
      </w:pPr>
      <w:rPr>
        <w:rFonts w:hint="default" w:ascii="Arial" w:hAnsi="Arial" w:eastAsia="Arial" w:cs="Arial"/>
        <w:spacing w:val="0"/>
        <w:w w:val="99"/>
        <w:lang w:val="en-US" w:eastAsia="en-US" w:bidi="ar-SA"/>
      </w:rPr>
    </w:lvl>
    <w:lvl w:ilvl="1" w:tplc="FD542A94">
      <w:numFmt w:val="bullet"/>
      <w:lvlText w:val="•"/>
      <w:lvlJc w:val="left"/>
      <w:pPr>
        <w:ind w:left="1828" w:hanging="336"/>
      </w:pPr>
      <w:rPr>
        <w:rFonts w:hint="default"/>
        <w:lang w:val="en-US" w:eastAsia="en-US" w:bidi="ar-SA"/>
      </w:rPr>
    </w:lvl>
    <w:lvl w:ilvl="2" w:tplc="DBE22196">
      <w:numFmt w:val="bullet"/>
      <w:lvlText w:val="•"/>
      <w:lvlJc w:val="left"/>
      <w:pPr>
        <w:ind w:left="2656" w:hanging="336"/>
      </w:pPr>
      <w:rPr>
        <w:rFonts w:hint="default"/>
        <w:lang w:val="en-US" w:eastAsia="en-US" w:bidi="ar-SA"/>
      </w:rPr>
    </w:lvl>
    <w:lvl w:ilvl="3" w:tplc="BFDCFC84">
      <w:numFmt w:val="bullet"/>
      <w:lvlText w:val="•"/>
      <w:lvlJc w:val="left"/>
      <w:pPr>
        <w:ind w:left="3484" w:hanging="336"/>
      </w:pPr>
      <w:rPr>
        <w:rFonts w:hint="default"/>
        <w:lang w:val="en-US" w:eastAsia="en-US" w:bidi="ar-SA"/>
      </w:rPr>
    </w:lvl>
    <w:lvl w:ilvl="4" w:tplc="EF229418">
      <w:numFmt w:val="bullet"/>
      <w:lvlText w:val="•"/>
      <w:lvlJc w:val="left"/>
      <w:pPr>
        <w:ind w:left="4312" w:hanging="336"/>
      </w:pPr>
      <w:rPr>
        <w:rFonts w:hint="default"/>
        <w:lang w:val="en-US" w:eastAsia="en-US" w:bidi="ar-SA"/>
      </w:rPr>
    </w:lvl>
    <w:lvl w:ilvl="5" w:tplc="FAE6072E">
      <w:numFmt w:val="bullet"/>
      <w:lvlText w:val="•"/>
      <w:lvlJc w:val="left"/>
      <w:pPr>
        <w:ind w:left="5140" w:hanging="336"/>
      </w:pPr>
      <w:rPr>
        <w:rFonts w:hint="default"/>
        <w:lang w:val="en-US" w:eastAsia="en-US" w:bidi="ar-SA"/>
      </w:rPr>
    </w:lvl>
    <w:lvl w:ilvl="6" w:tplc="ADD444A2">
      <w:numFmt w:val="bullet"/>
      <w:lvlText w:val="•"/>
      <w:lvlJc w:val="left"/>
      <w:pPr>
        <w:ind w:left="5968" w:hanging="336"/>
      </w:pPr>
      <w:rPr>
        <w:rFonts w:hint="default"/>
        <w:lang w:val="en-US" w:eastAsia="en-US" w:bidi="ar-SA"/>
      </w:rPr>
    </w:lvl>
    <w:lvl w:ilvl="7" w:tplc="8DD00354">
      <w:numFmt w:val="bullet"/>
      <w:lvlText w:val="•"/>
      <w:lvlJc w:val="left"/>
      <w:pPr>
        <w:ind w:left="6796" w:hanging="336"/>
      </w:pPr>
      <w:rPr>
        <w:rFonts w:hint="default"/>
        <w:lang w:val="en-US" w:eastAsia="en-US" w:bidi="ar-SA"/>
      </w:rPr>
    </w:lvl>
    <w:lvl w:ilvl="8" w:tplc="232470D4">
      <w:numFmt w:val="bullet"/>
      <w:lvlText w:val="•"/>
      <w:lvlJc w:val="left"/>
      <w:pPr>
        <w:ind w:left="7624" w:hanging="336"/>
      </w:pPr>
      <w:rPr>
        <w:rFonts w:hint="default"/>
        <w:lang w:val="en-US" w:eastAsia="en-US" w:bidi="ar-SA"/>
      </w:rPr>
    </w:lvl>
  </w:abstractNum>
  <w:abstractNum w:abstractNumId="23" w15:restartNumberingAfterBreak="0">
    <w:nsid w:val="78180007"/>
    <w:multiLevelType w:val="hybridMultilevel"/>
    <w:tmpl w:val="E1389B10"/>
    <w:lvl w:ilvl="0" w:tplc="FFFFFFFF">
      <w:start w:val="1"/>
      <w:numFmt w:val="decimal"/>
      <w:lvlText w:val="%1."/>
      <w:lvlJc w:val="left"/>
      <w:pPr>
        <w:ind w:left="556" w:hanging="432"/>
        <w:jc w:val="left"/>
      </w:pPr>
      <w:rPr>
        <w:rFonts w:hint="default" w:ascii="Verdana" w:hAnsi="Verdana" w:eastAsia="Verdana" w:cs="Verdana"/>
        <w:b w:val="0"/>
        <w:bCs w:val="0"/>
        <w:i w:val="0"/>
        <w:iCs w:val="0"/>
        <w:spacing w:val="0"/>
        <w:w w:val="100"/>
        <w:sz w:val="22"/>
        <w:szCs w:val="22"/>
        <w:lang w:val="en-US" w:eastAsia="en-US" w:bidi="ar-SA"/>
      </w:rPr>
    </w:lvl>
    <w:lvl w:ilvl="1" w:tplc="FFFFFFFF">
      <w:numFmt w:val="bullet"/>
      <w:lvlText w:val=""/>
      <w:lvlJc w:val="left"/>
      <w:pPr>
        <w:ind w:left="1276" w:hanging="360"/>
      </w:pPr>
      <w:rPr>
        <w:rFonts w:hint="default" w:ascii="Symbol" w:hAnsi="Symbol" w:eastAsia="Symbol" w:cs="Symbol"/>
        <w:b w:val="0"/>
        <w:bCs w:val="0"/>
        <w:i w:val="0"/>
        <w:iCs w:val="0"/>
        <w:spacing w:val="0"/>
        <w:w w:val="100"/>
        <w:sz w:val="22"/>
        <w:szCs w:val="22"/>
        <w:lang w:val="en-US" w:eastAsia="en-US" w:bidi="ar-SA"/>
      </w:rPr>
    </w:lvl>
    <w:lvl w:ilvl="2" w:tplc="FFFFFFFF">
      <w:numFmt w:val="bullet"/>
      <w:lvlText w:val="•"/>
      <w:lvlJc w:val="left"/>
      <w:pPr>
        <w:ind w:left="2202" w:hanging="360"/>
      </w:pPr>
      <w:rPr>
        <w:rFonts w:hint="default"/>
        <w:lang w:val="en-US" w:eastAsia="en-US" w:bidi="ar-SA"/>
      </w:rPr>
    </w:lvl>
    <w:lvl w:ilvl="3" w:tplc="FFFFFFFF">
      <w:numFmt w:val="bullet"/>
      <w:lvlText w:val="•"/>
      <w:lvlJc w:val="left"/>
      <w:pPr>
        <w:ind w:left="3125" w:hanging="360"/>
      </w:pPr>
      <w:rPr>
        <w:rFonts w:hint="default"/>
        <w:lang w:val="en-US" w:eastAsia="en-US" w:bidi="ar-SA"/>
      </w:rPr>
    </w:lvl>
    <w:lvl w:ilvl="4" w:tplc="FFFFFFFF">
      <w:numFmt w:val="bullet"/>
      <w:lvlText w:val="•"/>
      <w:lvlJc w:val="left"/>
      <w:pPr>
        <w:ind w:left="4048" w:hanging="360"/>
      </w:pPr>
      <w:rPr>
        <w:rFonts w:hint="default"/>
        <w:lang w:val="en-US" w:eastAsia="en-US" w:bidi="ar-SA"/>
      </w:rPr>
    </w:lvl>
    <w:lvl w:ilvl="5" w:tplc="FFFFFFFF">
      <w:numFmt w:val="bullet"/>
      <w:lvlText w:val="•"/>
      <w:lvlJc w:val="left"/>
      <w:pPr>
        <w:ind w:left="4971" w:hanging="360"/>
      </w:pPr>
      <w:rPr>
        <w:rFonts w:hint="default"/>
        <w:lang w:val="en-US" w:eastAsia="en-US" w:bidi="ar-SA"/>
      </w:rPr>
    </w:lvl>
    <w:lvl w:ilvl="6" w:tplc="FFFFFFFF">
      <w:numFmt w:val="bullet"/>
      <w:lvlText w:val="•"/>
      <w:lvlJc w:val="left"/>
      <w:pPr>
        <w:ind w:left="5894" w:hanging="360"/>
      </w:pPr>
      <w:rPr>
        <w:rFonts w:hint="default"/>
        <w:lang w:val="en-US" w:eastAsia="en-US" w:bidi="ar-SA"/>
      </w:rPr>
    </w:lvl>
    <w:lvl w:ilvl="7" w:tplc="FFFFFFFF">
      <w:numFmt w:val="bullet"/>
      <w:lvlText w:val="•"/>
      <w:lvlJc w:val="left"/>
      <w:pPr>
        <w:ind w:left="6817" w:hanging="360"/>
      </w:pPr>
      <w:rPr>
        <w:rFonts w:hint="default"/>
        <w:lang w:val="en-US" w:eastAsia="en-US" w:bidi="ar-SA"/>
      </w:rPr>
    </w:lvl>
    <w:lvl w:ilvl="8" w:tplc="FFFFFFFF">
      <w:numFmt w:val="bullet"/>
      <w:lvlText w:val="•"/>
      <w:lvlJc w:val="left"/>
      <w:pPr>
        <w:ind w:left="7740" w:hanging="360"/>
      </w:pPr>
      <w:rPr>
        <w:rFonts w:hint="default"/>
        <w:lang w:val="en-US" w:eastAsia="en-US" w:bidi="ar-SA"/>
      </w:rPr>
    </w:lvl>
  </w:abstractNum>
  <w:abstractNum w:abstractNumId="24" w15:restartNumberingAfterBreak="0">
    <w:nsid w:val="7CED64D1"/>
    <w:multiLevelType w:val="hybridMultilevel"/>
    <w:tmpl w:val="E1C28918"/>
    <w:lvl w:ilvl="0" w:tplc="CF2C7402">
      <w:start w:val="1"/>
      <w:numFmt w:val="decimal"/>
      <w:lvlText w:val="%1."/>
      <w:lvlJc w:val="left"/>
      <w:pPr>
        <w:ind w:left="758" w:hanging="360"/>
        <w:jc w:val="left"/>
      </w:pPr>
      <w:rPr>
        <w:rFonts w:hint="default" w:ascii="Arial" w:hAnsi="Arial" w:eastAsia="Arial" w:cs="Arial"/>
        <w:b w:val="0"/>
        <w:bCs w:val="0"/>
        <w:i w:val="0"/>
        <w:iCs w:val="0"/>
        <w:spacing w:val="-1"/>
        <w:w w:val="100"/>
        <w:sz w:val="24"/>
        <w:szCs w:val="24"/>
        <w:lang w:val="en-US" w:eastAsia="en-US" w:bidi="ar-SA"/>
      </w:rPr>
    </w:lvl>
    <w:lvl w:ilvl="1" w:tplc="FE5EFBEA">
      <w:numFmt w:val="bullet"/>
      <w:lvlText w:val="•"/>
      <w:lvlJc w:val="left"/>
      <w:pPr>
        <w:ind w:left="1772" w:hanging="360"/>
      </w:pPr>
      <w:rPr>
        <w:rFonts w:hint="default"/>
        <w:lang w:val="en-US" w:eastAsia="en-US" w:bidi="ar-SA"/>
      </w:rPr>
    </w:lvl>
    <w:lvl w:ilvl="2" w:tplc="F928191E">
      <w:numFmt w:val="bullet"/>
      <w:lvlText w:val="•"/>
      <w:lvlJc w:val="left"/>
      <w:pPr>
        <w:ind w:left="2785" w:hanging="360"/>
      </w:pPr>
      <w:rPr>
        <w:rFonts w:hint="default"/>
        <w:lang w:val="en-US" w:eastAsia="en-US" w:bidi="ar-SA"/>
      </w:rPr>
    </w:lvl>
    <w:lvl w:ilvl="3" w:tplc="DDEC6026">
      <w:numFmt w:val="bullet"/>
      <w:lvlText w:val="•"/>
      <w:lvlJc w:val="left"/>
      <w:pPr>
        <w:ind w:left="3797" w:hanging="360"/>
      </w:pPr>
      <w:rPr>
        <w:rFonts w:hint="default"/>
        <w:lang w:val="en-US" w:eastAsia="en-US" w:bidi="ar-SA"/>
      </w:rPr>
    </w:lvl>
    <w:lvl w:ilvl="4" w:tplc="3112CFFC">
      <w:numFmt w:val="bullet"/>
      <w:lvlText w:val="•"/>
      <w:lvlJc w:val="left"/>
      <w:pPr>
        <w:ind w:left="4810" w:hanging="360"/>
      </w:pPr>
      <w:rPr>
        <w:rFonts w:hint="default"/>
        <w:lang w:val="en-US" w:eastAsia="en-US" w:bidi="ar-SA"/>
      </w:rPr>
    </w:lvl>
    <w:lvl w:ilvl="5" w:tplc="717AE25C">
      <w:numFmt w:val="bullet"/>
      <w:lvlText w:val="•"/>
      <w:lvlJc w:val="left"/>
      <w:pPr>
        <w:ind w:left="5823" w:hanging="360"/>
      </w:pPr>
      <w:rPr>
        <w:rFonts w:hint="default"/>
        <w:lang w:val="en-US" w:eastAsia="en-US" w:bidi="ar-SA"/>
      </w:rPr>
    </w:lvl>
    <w:lvl w:ilvl="6" w:tplc="5DAC185A">
      <w:numFmt w:val="bullet"/>
      <w:lvlText w:val="•"/>
      <w:lvlJc w:val="left"/>
      <w:pPr>
        <w:ind w:left="6835" w:hanging="360"/>
      </w:pPr>
      <w:rPr>
        <w:rFonts w:hint="default"/>
        <w:lang w:val="en-US" w:eastAsia="en-US" w:bidi="ar-SA"/>
      </w:rPr>
    </w:lvl>
    <w:lvl w:ilvl="7" w:tplc="AF62E238">
      <w:numFmt w:val="bullet"/>
      <w:lvlText w:val="•"/>
      <w:lvlJc w:val="left"/>
      <w:pPr>
        <w:ind w:left="7848" w:hanging="360"/>
      </w:pPr>
      <w:rPr>
        <w:rFonts w:hint="default"/>
        <w:lang w:val="en-US" w:eastAsia="en-US" w:bidi="ar-SA"/>
      </w:rPr>
    </w:lvl>
    <w:lvl w:ilvl="8" w:tplc="4278487A">
      <w:numFmt w:val="bullet"/>
      <w:lvlText w:val="•"/>
      <w:lvlJc w:val="left"/>
      <w:pPr>
        <w:ind w:left="8860" w:hanging="360"/>
      </w:pPr>
      <w:rPr>
        <w:rFonts w:hint="default"/>
        <w:lang w:val="en-US" w:eastAsia="en-US" w:bidi="ar-SA"/>
      </w:rPr>
    </w:lvl>
  </w:abstractNum>
  <w:num w:numId="1" w16cid:durableId="1997998162">
    <w:abstractNumId w:val="2"/>
  </w:num>
  <w:num w:numId="2" w16cid:durableId="1718361210">
    <w:abstractNumId w:val="5"/>
  </w:num>
  <w:num w:numId="3" w16cid:durableId="887573587">
    <w:abstractNumId w:val="21"/>
  </w:num>
  <w:num w:numId="4" w16cid:durableId="1167525370">
    <w:abstractNumId w:val="19"/>
  </w:num>
  <w:num w:numId="5" w16cid:durableId="1952860067">
    <w:abstractNumId w:val="3"/>
  </w:num>
  <w:num w:numId="6" w16cid:durableId="2025663733">
    <w:abstractNumId w:val="22"/>
  </w:num>
  <w:num w:numId="7" w16cid:durableId="2010984382">
    <w:abstractNumId w:val="10"/>
  </w:num>
  <w:num w:numId="8" w16cid:durableId="62602307">
    <w:abstractNumId w:val="7"/>
  </w:num>
  <w:num w:numId="9" w16cid:durableId="2037928671">
    <w:abstractNumId w:val="17"/>
  </w:num>
  <w:num w:numId="10" w16cid:durableId="873352142">
    <w:abstractNumId w:val="13"/>
  </w:num>
  <w:num w:numId="11" w16cid:durableId="2042431983">
    <w:abstractNumId w:val="16"/>
  </w:num>
  <w:num w:numId="12" w16cid:durableId="1504976880">
    <w:abstractNumId w:val="9"/>
  </w:num>
  <w:num w:numId="13" w16cid:durableId="1695502370">
    <w:abstractNumId w:val="14"/>
  </w:num>
  <w:num w:numId="14" w16cid:durableId="856578803">
    <w:abstractNumId w:val="6"/>
  </w:num>
  <w:num w:numId="15" w16cid:durableId="275479059">
    <w:abstractNumId w:val="0"/>
  </w:num>
  <w:num w:numId="16" w16cid:durableId="499925717">
    <w:abstractNumId w:val="4"/>
  </w:num>
  <w:num w:numId="17" w16cid:durableId="1013260515">
    <w:abstractNumId w:val="12"/>
  </w:num>
  <w:num w:numId="18" w16cid:durableId="2142262398">
    <w:abstractNumId w:val="24"/>
  </w:num>
  <w:num w:numId="19" w16cid:durableId="135999184">
    <w:abstractNumId w:val="11"/>
  </w:num>
  <w:num w:numId="20" w16cid:durableId="621575368">
    <w:abstractNumId w:val="20"/>
  </w:num>
  <w:num w:numId="21" w16cid:durableId="1873028753">
    <w:abstractNumId w:val="15"/>
  </w:num>
  <w:num w:numId="22" w16cid:durableId="850528392">
    <w:abstractNumId w:val="8"/>
  </w:num>
  <w:num w:numId="23" w16cid:durableId="1248616543">
    <w:abstractNumId w:val="1"/>
  </w:num>
  <w:num w:numId="24" w16cid:durableId="1894536442">
    <w:abstractNumId w:val="18"/>
  </w:num>
  <w:num w:numId="25" w16cid:durableId="99241377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A13"/>
    <w:rsid w:val="003A41AB"/>
    <w:rsid w:val="004A4A13"/>
    <w:rsid w:val="00530897"/>
    <w:rsid w:val="00535AB2"/>
    <w:rsid w:val="0068106C"/>
    <w:rsid w:val="007612CA"/>
    <w:rsid w:val="008825E6"/>
    <w:rsid w:val="008E1792"/>
    <w:rsid w:val="00AB48E0"/>
    <w:rsid w:val="00C67D53"/>
    <w:rsid w:val="00D34587"/>
    <w:rsid w:val="00DB3ED7"/>
    <w:rsid w:val="00EA0065"/>
    <w:rsid w:val="00EB1FFE"/>
    <w:rsid w:val="00EF2A37"/>
    <w:rsid w:val="0A8D5A3A"/>
    <w:rsid w:val="0BEAE0D6"/>
    <w:rsid w:val="14D56DD5"/>
    <w:rsid w:val="33CDFAEB"/>
    <w:rsid w:val="42B0A697"/>
    <w:rsid w:val="47ADF9E1"/>
    <w:rsid w:val="50458485"/>
    <w:rsid w:val="517131B8"/>
    <w:rsid w:val="52D9D8D6"/>
    <w:rsid w:val="6804B81A"/>
    <w:rsid w:val="70DFDD1D"/>
    <w:rsid w:val="742E9D99"/>
    <w:rsid w:val="7A27F3B2"/>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26B65"/>
  <w15:docId w15:val="{23406062-C830-47C3-A61E-C3BCC5262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spacing w:before="41"/>
      <w:ind w:left="110"/>
      <w:outlineLvl w:val="0"/>
    </w:pPr>
    <w:rPr>
      <w:rFonts w:ascii="Century" w:hAnsi="Century" w:eastAsia="Century" w:cs="Century"/>
      <w:sz w:val="72"/>
      <w:szCs w:val="72"/>
    </w:rPr>
  </w:style>
  <w:style w:type="paragraph" w:styleId="Heading2">
    <w:name w:val="heading 2"/>
    <w:basedOn w:val="Normal"/>
    <w:uiPriority w:val="9"/>
    <w:unhideWhenUsed/>
    <w:qFormat/>
    <w:pPr>
      <w:spacing w:before="81"/>
      <w:ind w:left="227"/>
      <w:outlineLvl w:val="1"/>
    </w:pPr>
    <w:rPr>
      <w:sz w:val="41"/>
      <w:szCs w:val="41"/>
    </w:rPr>
  </w:style>
  <w:style w:type="paragraph" w:styleId="Heading3">
    <w:name w:val="heading 3"/>
    <w:basedOn w:val="Normal"/>
    <w:uiPriority w:val="9"/>
    <w:unhideWhenUsed/>
    <w:qFormat/>
    <w:pPr>
      <w:spacing w:before="97"/>
      <w:ind w:left="969" w:hanging="851"/>
      <w:outlineLvl w:val="2"/>
    </w:pPr>
    <w:rPr>
      <w:b/>
      <w:bCs/>
      <w:sz w:val="32"/>
      <w:szCs w:val="32"/>
    </w:rPr>
  </w:style>
  <w:style w:type="paragraph" w:styleId="Heading4">
    <w:name w:val="heading 4"/>
    <w:basedOn w:val="Normal"/>
    <w:uiPriority w:val="9"/>
    <w:unhideWhenUsed/>
    <w:qFormat/>
    <w:pPr>
      <w:ind w:left="114"/>
      <w:outlineLvl w:val="3"/>
    </w:pPr>
    <w:rPr>
      <w:b/>
      <w:bCs/>
      <w:sz w:val="28"/>
      <w:szCs w:val="28"/>
    </w:rPr>
  </w:style>
  <w:style w:type="paragraph" w:styleId="Heading5">
    <w:name w:val="heading 5"/>
    <w:basedOn w:val="Normal"/>
    <w:uiPriority w:val="9"/>
    <w:unhideWhenUsed/>
    <w:qFormat/>
    <w:pPr>
      <w:spacing w:line="308" w:lineRule="exact"/>
      <w:ind w:left="20"/>
      <w:outlineLvl w:val="4"/>
    </w:pPr>
    <w:rPr>
      <w:sz w:val="28"/>
      <w:szCs w:val="28"/>
    </w:rPr>
  </w:style>
  <w:style w:type="paragraph" w:styleId="Heading6">
    <w:name w:val="heading 6"/>
    <w:basedOn w:val="Normal"/>
    <w:uiPriority w:val="9"/>
    <w:unhideWhenUsed/>
    <w:qFormat/>
    <w:pPr>
      <w:ind w:left="659"/>
      <w:outlineLvl w:val="5"/>
    </w:pPr>
    <w:rPr>
      <w:rFonts w:ascii="Calibri" w:hAnsi="Calibri" w:eastAsia="Calibri" w:cs="Calibri"/>
      <w:sz w:val="25"/>
      <w:szCs w:val="25"/>
    </w:rPr>
  </w:style>
  <w:style w:type="paragraph" w:styleId="Heading7">
    <w:name w:val="heading 7"/>
    <w:basedOn w:val="Normal"/>
    <w:uiPriority w:val="1"/>
    <w:qFormat/>
    <w:pPr>
      <w:spacing w:before="144"/>
      <w:ind w:left="197"/>
      <w:outlineLvl w:val="6"/>
    </w:pPr>
    <w:rPr>
      <w:i/>
      <w:iCs/>
      <w:sz w:val="25"/>
      <w:szCs w:val="25"/>
    </w:rPr>
  </w:style>
  <w:style w:type="paragraph" w:styleId="Heading8">
    <w:name w:val="heading 8"/>
    <w:basedOn w:val="Normal"/>
    <w:uiPriority w:val="1"/>
    <w:qFormat/>
    <w:pPr>
      <w:ind w:left="398"/>
      <w:outlineLvl w:val="7"/>
    </w:pPr>
    <w:rPr>
      <w:b/>
      <w:bCs/>
      <w:sz w:val="24"/>
      <w:szCs w:val="24"/>
    </w:rPr>
  </w:style>
  <w:style w:type="paragraph" w:styleId="Heading9">
    <w:name w:val="heading 9"/>
    <w:basedOn w:val="Normal"/>
    <w:uiPriority w:val="1"/>
    <w:qFormat/>
    <w:pPr>
      <w:spacing w:before="169"/>
      <w:ind w:left="176"/>
      <w:outlineLvl w:val="8"/>
    </w:pPr>
    <w:rPr>
      <w:sz w:val="23"/>
      <w:szCs w:val="23"/>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1"/>
    <w:qFormat/>
    <w:pPr>
      <w:spacing w:before="2"/>
      <w:ind w:right="191"/>
      <w:jc w:val="right"/>
    </w:pPr>
    <w:rPr>
      <w:sz w:val="20"/>
      <w:szCs w:val="20"/>
    </w:rPr>
  </w:style>
  <w:style w:type="paragraph" w:styleId="TOC2">
    <w:name w:val="toc 2"/>
    <w:basedOn w:val="Normal"/>
    <w:uiPriority w:val="1"/>
    <w:qFormat/>
    <w:pPr>
      <w:spacing w:before="250"/>
      <w:ind w:left="4369" w:hanging="283"/>
    </w:pPr>
    <w:rPr>
      <w:b/>
      <w:bCs/>
      <w:sz w:val="20"/>
      <w:szCs w:val="20"/>
    </w:rPr>
  </w:style>
  <w:style w:type="paragraph" w:styleId="TOC3">
    <w:name w:val="toc 3"/>
    <w:basedOn w:val="Normal"/>
    <w:uiPriority w:val="1"/>
    <w:qFormat/>
    <w:pPr>
      <w:spacing w:before="10"/>
      <w:ind w:left="4371"/>
    </w:pPr>
    <w:rPr>
      <w:sz w:val="20"/>
      <w:szCs w:val="20"/>
    </w:rPr>
  </w:style>
  <w:style w:type="paragraph" w:styleId="BodyText">
    <w:name w:val="Body Text"/>
    <w:basedOn w:val="Normal"/>
    <w:link w:val="BodyTextChar"/>
    <w:uiPriority w:val="1"/>
    <w:qFormat/>
  </w:style>
  <w:style w:type="paragraph" w:styleId="ListParagraph">
    <w:name w:val="List Paragraph"/>
    <w:basedOn w:val="Normal"/>
    <w:uiPriority w:val="1"/>
    <w:qFormat/>
    <w:pPr>
      <w:ind w:left="969" w:hanging="851"/>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8825E6"/>
    <w:pPr>
      <w:tabs>
        <w:tab w:val="center" w:pos="4680"/>
        <w:tab w:val="right" w:pos="9360"/>
      </w:tabs>
    </w:pPr>
  </w:style>
  <w:style w:type="character" w:styleId="HeaderChar" w:customStyle="1">
    <w:name w:val="Header Char"/>
    <w:basedOn w:val="DefaultParagraphFont"/>
    <w:link w:val="Header"/>
    <w:uiPriority w:val="99"/>
    <w:rsid w:val="008825E6"/>
    <w:rPr>
      <w:rFonts w:ascii="Arial" w:hAnsi="Arial" w:eastAsia="Arial" w:cs="Arial"/>
    </w:rPr>
  </w:style>
  <w:style w:type="paragraph" w:styleId="Footer">
    <w:name w:val="footer"/>
    <w:basedOn w:val="Normal"/>
    <w:link w:val="FooterChar"/>
    <w:uiPriority w:val="99"/>
    <w:unhideWhenUsed/>
    <w:rsid w:val="008825E6"/>
    <w:pPr>
      <w:tabs>
        <w:tab w:val="center" w:pos="4680"/>
        <w:tab w:val="right" w:pos="9360"/>
      </w:tabs>
    </w:pPr>
  </w:style>
  <w:style w:type="character" w:styleId="FooterChar" w:customStyle="1">
    <w:name w:val="Footer Char"/>
    <w:basedOn w:val="DefaultParagraphFont"/>
    <w:link w:val="Footer"/>
    <w:uiPriority w:val="99"/>
    <w:rsid w:val="008825E6"/>
    <w:rPr>
      <w:rFonts w:ascii="Arial" w:hAnsi="Arial" w:eastAsia="Arial" w:cs="Arial"/>
    </w:rPr>
  </w:style>
  <w:style w:type="character" w:styleId="Hyperlink">
    <w:name w:val="Hyperlink"/>
    <w:basedOn w:val="DefaultParagraphFont"/>
    <w:uiPriority w:val="99"/>
    <w:unhideWhenUsed/>
    <w:rPr>
      <w:color w:val="0000FF" w:themeColor="hyperlink"/>
      <w:u w:val="single"/>
    </w:rPr>
  </w:style>
  <w:style w:type="character" w:styleId="BodyTextChar" w:customStyle="1">
    <w:name w:val="Body Text Char"/>
    <w:basedOn w:val="DefaultParagraphFont"/>
    <w:link w:val="BodyText"/>
    <w:uiPriority w:val="1"/>
    <w:rsid w:val="008E1792"/>
    <w:rPr>
      <w:rFonts w:ascii="Arial" w:hAnsi="Arial"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&#65279;<?xml version="1.0" encoding="utf-8"?><Relationships xmlns="http://schemas.openxmlformats.org/package/2006/relationships"><Relationship Type="http://schemas.openxmlformats.org/officeDocument/2006/relationships/footer" Target="footer8.xml" Id="rId26" /><Relationship Type="http://schemas.openxmlformats.org/officeDocument/2006/relationships/header" Target="header6.xml" Id="rId21" /><Relationship Type="http://schemas.openxmlformats.org/officeDocument/2006/relationships/hyperlink" Target="http://www.planningportaI.gov.uk/planninginspectorate" TargetMode="External" Id="rId42" /><Relationship Type="http://schemas.openxmlformats.org/officeDocument/2006/relationships/footer" Target="footer15.xml" Id="rId47" /><Relationship Type="http://schemas.openxmlformats.org/officeDocument/2006/relationships/footer" Target="footer20.xml" Id="rId63" /><Relationship Type="http://schemas.openxmlformats.org/officeDocument/2006/relationships/footer" Target="footer22.xml" Id="rId68" /><Relationship Type="http://schemas.openxmlformats.org/officeDocument/2006/relationships/header" Target="header28.xml" Id="rId84" /><Relationship Type="http://schemas.openxmlformats.org/officeDocument/2006/relationships/footer" Target="footer3.xml" Id="rId16" /><Relationship Type="http://schemas.openxmlformats.org/officeDocument/2006/relationships/header" Target="header2.xml" Id="rId11" /><Relationship Type="http://schemas.openxmlformats.org/officeDocument/2006/relationships/header" Target="header11.xml" Id="rId32" /><Relationship Type="http://schemas.openxmlformats.org/officeDocument/2006/relationships/image" Target="media/image5.jpeg" Id="rId37" /><Relationship Type="http://schemas.openxmlformats.org/officeDocument/2006/relationships/image" Target="media/image11.jpeg" Id="rId53" /><Relationship Type="http://schemas.openxmlformats.org/officeDocument/2006/relationships/footer" Target="footer18.xml" Id="rId58" /><Relationship Type="http://schemas.openxmlformats.org/officeDocument/2006/relationships/image" Target="media/image14.jpeg" Id="rId74" /><Relationship Type="http://schemas.openxmlformats.org/officeDocument/2006/relationships/image" Target="media/image15.jpeg" Id="rId79" /><Relationship Type="http://schemas.openxmlformats.org/officeDocument/2006/relationships/webSettings" Target="webSettings.xml" Id="rId5" /><Relationship Type="http://schemas.openxmlformats.org/officeDocument/2006/relationships/header" Target="header5.xml" Id="rId19" /><Relationship Type="http://schemas.openxmlformats.org/officeDocument/2006/relationships/footer" Target="footer2.xml" Id="rId14" /><Relationship Type="http://schemas.openxmlformats.org/officeDocument/2006/relationships/footer" Target="footer6.xml" Id="rId22" /><Relationship Type="http://schemas.openxmlformats.org/officeDocument/2006/relationships/header" Target="header9.xml" Id="rId27" /><Relationship Type="http://schemas.openxmlformats.org/officeDocument/2006/relationships/footer" Target="footer10.xml" Id="rId30" /><Relationship Type="http://schemas.openxmlformats.org/officeDocument/2006/relationships/footer" Target="footer12.xml" Id="rId35" /><Relationship Type="http://schemas.openxmlformats.org/officeDocument/2006/relationships/image" Target="media/image7.jpeg" Id="rId43" /><Relationship Type="http://schemas.openxmlformats.org/officeDocument/2006/relationships/image" Target="media/image8.png" Id="rId48" /><Relationship Type="http://schemas.openxmlformats.org/officeDocument/2006/relationships/hyperlink" Target="http://www.planningportaI.gov.uk/planninginspectorate" TargetMode="External" Id="rId56" /><Relationship Type="http://schemas.openxmlformats.org/officeDocument/2006/relationships/header" Target="header21.xml" Id="rId64" /><Relationship Type="http://schemas.openxmlformats.org/officeDocument/2006/relationships/image" Target="media/image13.png" Id="rId69" /><Relationship Type="http://schemas.openxmlformats.org/officeDocument/2006/relationships/header" Target="header26.xml" Id="rId77" /><Relationship Type="http://schemas.openxmlformats.org/officeDocument/2006/relationships/hyperlink" Target="mailto:Davidburraway@yahoo.co.uk" TargetMode="External" Id="rId8" /><Relationship Type="http://schemas.openxmlformats.org/officeDocument/2006/relationships/header" Target="header16.xml" Id="rId51" /><Relationship Type="http://schemas.openxmlformats.org/officeDocument/2006/relationships/header" Target="header24.xml" Id="rId72" /><Relationship Type="http://schemas.openxmlformats.org/officeDocument/2006/relationships/header" Target="header27.xml" Id="rId80" /><Relationship Type="http://schemas.openxmlformats.org/officeDocument/2006/relationships/footer" Target="footer28.xml" Id="rId85" /><Relationship Type="http://schemas.openxmlformats.org/officeDocument/2006/relationships/styles" Target="styles.xml" Id="rId3" /><Relationship Type="http://schemas.openxmlformats.org/officeDocument/2006/relationships/footer" Target="footer1.xml" Id="rId12" /><Relationship Type="http://schemas.openxmlformats.org/officeDocument/2006/relationships/image" Target="media/image2.png" Id="rId17" /><Relationship Type="http://schemas.openxmlformats.org/officeDocument/2006/relationships/header" Target="header8.xml" Id="rId25" /><Relationship Type="http://schemas.openxmlformats.org/officeDocument/2006/relationships/footer" Target="footer11.xml" Id="rId33" /><Relationship Type="http://schemas.openxmlformats.org/officeDocument/2006/relationships/image" Target="media/image6.png" Id="rId38" /><Relationship Type="http://schemas.openxmlformats.org/officeDocument/2006/relationships/header" Target="header15.xml" Id="rId46" /><Relationship Type="http://schemas.openxmlformats.org/officeDocument/2006/relationships/image" Target="media/image12.jpeg" Id="rId59" /><Relationship Type="http://schemas.openxmlformats.org/officeDocument/2006/relationships/header" Target="header22.xml" Id="rId67" /><Relationship Type="http://schemas.openxmlformats.org/officeDocument/2006/relationships/footer" Target="footer5.xml" Id="rId20" /><Relationship Type="http://schemas.openxmlformats.org/officeDocument/2006/relationships/footer" Target="footer13.xml" Id="rId41" /><Relationship Type="http://schemas.openxmlformats.org/officeDocument/2006/relationships/header" Target="header17.xml" Id="rId54" /><Relationship Type="http://schemas.openxmlformats.org/officeDocument/2006/relationships/header" Target="header20.xml" Id="rId62" /><Relationship Type="http://schemas.openxmlformats.org/officeDocument/2006/relationships/header" Target="header23.xml" Id="rId70" /><Relationship Type="http://schemas.openxmlformats.org/officeDocument/2006/relationships/header" Target="header25.xml" Id="rId75" /><Relationship Type="http://schemas.openxmlformats.org/officeDocument/2006/relationships/image" Target="media/image17.png" Id="rId83"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4.xml" Id="rId15" /><Relationship Type="http://schemas.openxmlformats.org/officeDocument/2006/relationships/header" Target="header7.xml" Id="rId23" /><Relationship Type="http://schemas.openxmlformats.org/officeDocument/2006/relationships/footer" Target="footer9.xml" Id="rId28" /><Relationship Type="http://schemas.openxmlformats.org/officeDocument/2006/relationships/image" Target="media/image4.jpeg" Id="rId36" /><Relationship Type="http://schemas.openxmlformats.org/officeDocument/2006/relationships/image" Target="media/image9.png" Id="rId49" /><Relationship Type="http://schemas.openxmlformats.org/officeDocument/2006/relationships/header" Target="header18.xml" Id="rId57" /><Relationship Type="http://schemas.openxmlformats.org/officeDocument/2006/relationships/image" Target="media/image1.png" Id="rId10" /><Relationship Type="http://schemas.openxmlformats.org/officeDocument/2006/relationships/image" Target="media/image3.jpeg" Id="rId31" /><Relationship Type="http://schemas.openxmlformats.org/officeDocument/2006/relationships/header" Target="header14.xml" Id="rId44" /><Relationship Type="http://schemas.openxmlformats.org/officeDocument/2006/relationships/footer" Target="footer16.xml" Id="rId52" /><Relationship Type="http://schemas.openxmlformats.org/officeDocument/2006/relationships/header" Target="header19.xml" Id="rId60" /><Relationship Type="http://schemas.openxmlformats.org/officeDocument/2006/relationships/footer" Target="footer21.xml" Id="rId65" /><Relationship Type="http://schemas.openxmlformats.org/officeDocument/2006/relationships/footer" Target="footer24.xml" Id="rId73" /><Relationship Type="http://schemas.openxmlformats.org/officeDocument/2006/relationships/footer" Target="footer26.xml" Id="rId78" /><Relationship Type="http://schemas.openxmlformats.org/officeDocument/2006/relationships/footer" Target="footer27.xml" Id="rId81" /><Relationship Type="http://schemas.openxmlformats.org/officeDocument/2006/relationships/fontTable" Target="fontTable.xml" Id="rId86"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eader" Target="header3.xml" Id="rId13" /><Relationship Type="http://schemas.openxmlformats.org/officeDocument/2006/relationships/footer" Target="footer4.xml" Id="rId18" /><Relationship Type="http://schemas.openxmlformats.org/officeDocument/2006/relationships/hyperlink" Target="http://www.planningportal.gov.uk/planninginspectorate" TargetMode="External" Id="rId39" /><Relationship Type="http://schemas.openxmlformats.org/officeDocument/2006/relationships/header" Target="header12.xml" Id="rId34" /><Relationship Type="http://schemas.openxmlformats.org/officeDocument/2006/relationships/image" Target="media/image10.jpeg" Id="rId50" /><Relationship Type="http://schemas.openxmlformats.org/officeDocument/2006/relationships/footer" Target="footer17.xml" Id="rId55" /><Relationship Type="http://schemas.openxmlformats.org/officeDocument/2006/relationships/footer" Target="footer25.xml" Id="rId76" /><Relationship Type="http://schemas.openxmlformats.org/officeDocument/2006/relationships/endnotes" Target="endnotes.xml" Id="rId7" /><Relationship Type="http://schemas.openxmlformats.org/officeDocument/2006/relationships/footer" Target="footer23.xml" Id="rId71" /><Relationship Type="http://schemas.openxmlformats.org/officeDocument/2006/relationships/numbering" Target="numbering.xml" Id="rId2" /><Relationship Type="http://schemas.openxmlformats.org/officeDocument/2006/relationships/header" Target="header10.xml" Id="rId29" /><Relationship Type="http://schemas.openxmlformats.org/officeDocument/2006/relationships/footer" Target="footer7.xml" Id="rId24" /><Relationship Type="http://schemas.openxmlformats.org/officeDocument/2006/relationships/header" Target="header13.xml" Id="rId40" /><Relationship Type="http://schemas.openxmlformats.org/officeDocument/2006/relationships/footer" Target="footer14.xml" Id="rId45" /><Relationship Type="http://schemas.openxmlformats.org/officeDocument/2006/relationships/hyperlink" Target="http://www.planning-inspectorate.gov.uk/" TargetMode="External" Id="rId66" /><Relationship Type="http://schemas.openxmlformats.org/officeDocument/2006/relationships/theme" Target="theme/theme1.xml" Id="rId87" /><Relationship Type="http://schemas.openxmlformats.org/officeDocument/2006/relationships/footer" Target="footer19.xml" Id="rId61" /><Relationship Type="http://schemas.openxmlformats.org/officeDocument/2006/relationships/image" Target="media/image16.png" Id="rId82" /><Relationship Type="http://schemas.openxmlformats.org/officeDocument/2006/relationships/glossaryDocument" Target="glossary/document.xml" Id="R2a2c7d3b362d4c4c" /></Relationships>
</file>

<file path=word/_rels/footer4.xml.rels><?xml version="1.0" encoding="UTF-8" standalone="yes"?>
<Relationships xmlns="http://schemas.openxmlformats.org/package/2006/relationships"><Relationship Id="rId2" Type="http://schemas.openxmlformats.org/officeDocument/2006/relationships/hyperlink" Target="https://www.gov.uk/planning-inspectorate" TargetMode="External"/><Relationship Id="rId1" Type="http://schemas.openxmlformats.org/officeDocument/2006/relationships/hyperlink" Target="https://www.gov.uk/planning-inspectorate"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https://www.gov.uk/planning-inspectorate" TargetMode="External"/><Relationship Id="rId1" Type="http://schemas.openxmlformats.org/officeDocument/2006/relationships/hyperlink" Target="https://www.gov.uk/planning-inspectorate" TargetMode="External"/></Relationships>
</file>

<file path=word/_rels/footer15.xml.rels><?xml version="1.0" encoding="UTF-8" standalone="yes"?>
<Relationships xmlns="http://schemas.openxmlformats.org/package/2006/relationships"><Relationship Id="rId2" Type="http://schemas.openxmlformats.org/officeDocument/2006/relationships/hyperlink" Target="http://www.planningportal.gov.uk/planning" TargetMode="External"/><Relationship Id="rId1" Type="http://schemas.openxmlformats.org/officeDocument/2006/relationships/hyperlink" Target="http://www.planningportal.gov.uk/planning" TargetMode="External"/></Relationships>
</file>

<file path=word/_rels/footer17.xml.rels><?xml version="1.0" encoding="UTF-8" standalone="yes"?>
<Relationships xmlns="http://schemas.openxmlformats.org/package/2006/relationships"><Relationship Id="rId2" Type="http://schemas.openxmlformats.org/officeDocument/2006/relationships/hyperlink" Target="http://www.pIanningportaI.gov.uk/planninginspectorate" TargetMode="External"/><Relationship Id="rId1" Type="http://schemas.openxmlformats.org/officeDocument/2006/relationships/hyperlink" Target="http://www.pIanningportaI.gov.uk/planninginspectorate"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c948c353-44f1-416e-934d-99c8de65314d}"/>
      </w:docPartPr>
      <w:docPartBody>
        <w:p w14:paraId="531335A7">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9D64C-DFB8-49B1-A795-593748541AC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rpt.001.MH Planning Statement</dc:title>
  <dc:creator>JDiamond</dc:creator>
  <lastModifiedBy>david burraway</lastModifiedBy>
  <revision>7</revision>
  <dcterms:created xsi:type="dcterms:W3CDTF">2024-01-11T09:54:00.0000000Z</dcterms:created>
  <dcterms:modified xsi:type="dcterms:W3CDTF">2024-01-11T15:28:41.7441040Z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2019-08-07T00:00:00Z</vt:filetime>
  </property>
  <property fmtid="{D5CDD505-2E9C-101B-9397-08002B2CF9AE}" pid="3" name="Creator">
    <vt:lpwstr>PScript5.dll Version 5.2.2</vt:lpwstr>
  </property>
  <property fmtid="{D5CDD505-2E9C-101B-9397-08002B2CF9AE}" pid="4" name="LastSaved">
    <vt:filetime>2023-11-12T00:00:00Z</vt:filetime>
  </property>
  <property fmtid="{D5CDD505-2E9C-101B-9397-08002B2CF9AE}" pid="5" name="Producer">
    <vt:lpwstr>Acrobat Distiller 11.0 (Windows)</vt:lpwstr>
  </property>
</Properties>
</file>