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AB5A3" w14:textId="00677EE6" w:rsidR="00767E7E" w:rsidRPr="00CE1AA8" w:rsidRDefault="00F03468" w:rsidP="00CE1AA8">
      <w:pPr>
        <w:contextualSpacing/>
        <w:rPr>
          <w:rFonts w:ascii="Century Gothic" w:eastAsia="Times New Roman" w:hAnsi="Century Gothic" w:cs="Times New Roman"/>
          <w:caps/>
          <w:color w:val="000000" w:themeColor="text1"/>
          <w:sz w:val="24"/>
          <w:szCs w:val="20"/>
          <w:lang w:val="en-GB" w:bidi="en-GB"/>
        </w:rPr>
      </w:pPr>
      <w:r w:rsidRPr="00F4212A">
        <w:rPr>
          <w:rFonts w:ascii="Century Gothic" w:eastAsia="Times New Roman" w:hAnsi="Century Gothic" w:cs="Times New Roman"/>
          <w:caps/>
          <w:color w:val="000000" w:themeColor="text1"/>
          <w:sz w:val="24"/>
          <w:szCs w:val="20"/>
        </w:rPr>
        <w:t>Build Name</w:t>
      </w:r>
      <w:r w:rsidRPr="00F4212A">
        <w:rPr>
          <w:rFonts w:ascii="Century Gothic" w:eastAsia="Times New Roman" w:hAnsi="Century Gothic" w:cs="Times New Roman"/>
          <w:caps/>
          <w:color w:val="000000" w:themeColor="text1"/>
          <w:sz w:val="24"/>
          <w:szCs w:val="20"/>
          <w:lang w:val="en-GB" w:bidi="en-GB"/>
        </w:rPr>
        <w:t xml:space="preserve">: __________________________             </w:t>
      </w:r>
      <w:r w:rsidRPr="00F4212A">
        <w:rPr>
          <w:rFonts w:ascii="Century Gothic" w:eastAsia="Times New Roman" w:hAnsi="Century Gothic" w:cs="Times New Roman"/>
          <w:caps/>
          <w:color w:val="000000" w:themeColor="text1"/>
          <w:sz w:val="24"/>
          <w:szCs w:val="20"/>
          <w:lang w:val="en-GB" w:bidi="en-GB"/>
        </w:rPr>
        <w:tab/>
      </w:r>
      <w:r w:rsidRPr="00F4212A">
        <w:rPr>
          <w:rFonts w:ascii="Century Gothic" w:eastAsia="Times New Roman" w:hAnsi="Century Gothic" w:cs="Times New Roman"/>
          <w:caps/>
          <w:color w:val="000000" w:themeColor="text1"/>
          <w:sz w:val="24"/>
          <w:szCs w:val="20"/>
          <w:lang w:val="en-GB" w:bidi="en-GB"/>
        </w:rPr>
        <w:tab/>
      </w:r>
      <w:r w:rsidRPr="00F4212A">
        <w:rPr>
          <w:rFonts w:ascii="Century Gothic" w:eastAsia="Times New Roman" w:hAnsi="Century Gothic" w:cs="Times New Roman"/>
          <w:caps/>
          <w:color w:val="000000" w:themeColor="text1"/>
          <w:sz w:val="24"/>
          <w:szCs w:val="20"/>
        </w:rPr>
        <w:t>Date:             _____________</w:t>
      </w:r>
    </w:p>
    <w:p w14:paraId="3595C032" w14:textId="77777777" w:rsidR="00CE1AA8" w:rsidRDefault="00CE1AA8" w:rsidP="000F30D8">
      <w:pPr>
        <w:spacing w:after="120" w:line="240" w:lineRule="auto"/>
        <w:jc w:val="both"/>
        <w:rPr>
          <w:b/>
          <w:bCs/>
          <w:u w:val="single"/>
        </w:rPr>
      </w:pPr>
    </w:p>
    <w:p w14:paraId="564D3440" w14:textId="07E7F1A0" w:rsidR="00D57EFA" w:rsidRPr="000F30D8" w:rsidRDefault="00D57EFA" w:rsidP="000F30D8">
      <w:pPr>
        <w:spacing w:after="120" w:line="240" w:lineRule="auto"/>
        <w:jc w:val="both"/>
        <w:rPr>
          <w:b/>
          <w:bCs/>
          <w:u w:val="single"/>
        </w:rPr>
      </w:pPr>
      <w:r w:rsidRPr="000F30D8">
        <w:rPr>
          <w:b/>
          <w:bCs/>
          <w:u w:val="single"/>
        </w:rPr>
        <w:t>Introduction</w:t>
      </w:r>
    </w:p>
    <w:p w14:paraId="25E08925" w14:textId="53329364" w:rsidR="001069F9" w:rsidRDefault="00924A18" w:rsidP="000F30D8">
      <w:pPr>
        <w:spacing w:after="120" w:line="240" w:lineRule="auto"/>
        <w:jc w:val="both"/>
      </w:pPr>
      <w:r>
        <w:t xml:space="preserve">The </w:t>
      </w:r>
      <w:r w:rsidR="000226AF">
        <w:t>air pressure test is to</w:t>
      </w:r>
      <w:r w:rsidR="00023068">
        <w:t xml:space="preserve"> </w:t>
      </w:r>
      <w:r w:rsidR="006E1902">
        <w:t xml:space="preserve">determine </w:t>
      </w:r>
      <w:r w:rsidR="00FC27B3">
        <w:t>the integrity</w:t>
      </w:r>
      <w:r w:rsidR="006E1902">
        <w:t xml:space="preserve"> of the </w:t>
      </w:r>
      <w:r w:rsidR="00FC27B3">
        <w:t xml:space="preserve">cooling system. The following test </w:t>
      </w:r>
      <w:r w:rsidR="004A24D5">
        <w:t xml:space="preserve">is to </w:t>
      </w:r>
      <w:r w:rsidR="000226AF">
        <w:t>find any leaks within the mat</w:t>
      </w:r>
      <w:r w:rsidR="008341D7">
        <w:t>, header,</w:t>
      </w:r>
      <w:r w:rsidR="004A24D5">
        <w:t xml:space="preserve"> or associated </w:t>
      </w:r>
      <w:r w:rsidR="006238C0">
        <w:t>components</w:t>
      </w:r>
      <w:r w:rsidR="000226AF">
        <w:t>.</w:t>
      </w:r>
    </w:p>
    <w:p w14:paraId="70F043A9" w14:textId="3992E39B" w:rsidR="00D57EFA" w:rsidRPr="000F30D8" w:rsidRDefault="00D57EFA" w:rsidP="000F30D8">
      <w:pPr>
        <w:spacing w:after="120" w:line="240" w:lineRule="auto"/>
        <w:jc w:val="both"/>
        <w:rPr>
          <w:b/>
          <w:bCs/>
          <w:u w:val="single"/>
        </w:rPr>
      </w:pPr>
      <w:r w:rsidRPr="000F30D8">
        <w:rPr>
          <w:b/>
          <w:bCs/>
          <w:u w:val="single"/>
        </w:rPr>
        <w:t>Terminology</w:t>
      </w:r>
    </w:p>
    <w:p w14:paraId="7D734B3F" w14:textId="0E3ABEA6" w:rsidR="00D57EFA" w:rsidRPr="005F4C85" w:rsidRDefault="00D57EFA" w:rsidP="000F30D8">
      <w:pPr>
        <w:spacing w:after="120" w:line="240" w:lineRule="auto"/>
        <w:jc w:val="both"/>
        <w:rPr>
          <w:color w:val="auto"/>
        </w:rPr>
      </w:pPr>
      <w:r w:rsidRPr="005F4C85">
        <w:rPr>
          <w:color w:val="auto"/>
          <w:u w:val="single"/>
        </w:rPr>
        <w:t>Feed</w:t>
      </w:r>
      <w:r w:rsidRPr="005F4C85">
        <w:rPr>
          <w:color w:val="auto"/>
        </w:rPr>
        <w:t xml:space="preserve"> – The delivery of glycol to the rink from the chillers</w:t>
      </w:r>
      <w:r w:rsidR="005F4C85">
        <w:rPr>
          <w:color w:val="auto"/>
        </w:rPr>
        <w:t>.</w:t>
      </w:r>
    </w:p>
    <w:p w14:paraId="4B1AB136" w14:textId="26713A07" w:rsidR="00D57EFA" w:rsidRPr="005F4C85" w:rsidRDefault="00D57EFA" w:rsidP="000F30D8">
      <w:pPr>
        <w:spacing w:after="120" w:line="240" w:lineRule="auto"/>
        <w:jc w:val="both"/>
        <w:rPr>
          <w:color w:val="auto"/>
        </w:rPr>
      </w:pPr>
      <w:r w:rsidRPr="005F4C85">
        <w:rPr>
          <w:color w:val="auto"/>
          <w:u w:val="single"/>
        </w:rPr>
        <w:t>Return</w:t>
      </w:r>
      <w:r w:rsidRPr="005F4C85">
        <w:rPr>
          <w:color w:val="auto"/>
        </w:rPr>
        <w:t xml:space="preserve"> – The delivery of glycol from the rink back to the chillers.</w:t>
      </w:r>
    </w:p>
    <w:p w14:paraId="5A0D523C" w14:textId="6487520D" w:rsidR="00D57EFA" w:rsidRPr="005F4C85" w:rsidRDefault="00D57EFA" w:rsidP="000F30D8">
      <w:pPr>
        <w:spacing w:after="120" w:line="240" w:lineRule="auto"/>
        <w:jc w:val="both"/>
        <w:rPr>
          <w:color w:val="auto"/>
          <w:u w:val="single"/>
        </w:rPr>
      </w:pPr>
      <w:r w:rsidRPr="005F4C85">
        <w:rPr>
          <w:color w:val="auto"/>
          <w:u w:val="single"/>
        </w:rPr>
        <w:t>Buffer tank</w:t>
      </w:r>
      <w:r w:rsidRPr="005F4C85">
        <w:rPr>
          <w:color w:val="auto"/>
        </w:rPr>
        <w:t xml:space="preserve"> – The buffer tank is the holding tank that circulates the glycol between the chillers and rink, then receives the glycol back from the rink.</w:t>
      </w:r>
    </w:p>
    <w:p w14:paraId="4C18BE09" w14:textId="5C0EE16B" w:rsidR="00D57EFA" w:rsidRPr="005F4C85" w:rsidRDefault="00D57EFA" w:rsidP="000F30D8">
      <w:pPr>
        <w:spacing w:after="120" w:line="240" w:lineRule="auto"/>
        <w:jc w:val="both"/>
        <w:rPr>
          <w:color w:val="auto"/>
        </w:rPr>
      </w:pPr>
      <w:r w:rsidRPr="005F4C85">
        <w:rPr>
          <w:color w:val="auto"/>
          <w:u w:val="single"/>
        </w:rPr>
        <w:t>Setpoint</w:t>
      </w:r>
      <w:r w:rsidRPr="005F4C85">
        <w:rPr>
          <w:color w:val="auto"/>
        </w:rPr>
        <w:t xml:space="preserve"> - A desired temperature or pressure, usually this has a focus on the chilled glycol supply temperature.</w:t>
      </w:r>
    </w:p>
    <w:p w14:paraId="6C3F2ADF" w14:textId="2165D0C6" w:rsidR="00D57EFA" w:rsidRPr="005F4C85" w:rsidRDefault="00D57EFA" w:rsidP="000F30D8">
      <w:pPr>
        <w:spacing w:after="120" w:line="240" w:lineRule="auto"/>
        <w:jc w:val="both"/>
        <w:rPr>
          <w:color w:val="auto"/>
        </w:rPr>
      </w:pPr>
      <w:r w:rsidRPr="005F4C85">
        <w:rPr>
          <w:color w:val="auto"/>
          <w:u w:val="single"/>
        </w:rPr>
        <w:t>Flow rate</w:t>
      </w:r>
      <w:r w:rsidRPr="005F4C85">
        <w:rPr>
          <w:color w:val="auto"/>
        </w:rPr>
        <w:t xml:space="preserve"> - The quantity of glycol passing through the chiller or a specific part of the distribution pipework. It’s a measurement of volume per unit of time.</w:t>
      </w:r>
    </w:p>
    <w:p w14:paraId="4E5C916A" w14:textId="3772046D" w:rsidR="00D57EFA" w:rsidRPr="005F4C85" w:rsidRDefault="00D57EFA" w:rsidP="000F30D8">
      <w:pPr>
        <w:spacing w:after="120" w:line="240" w:lineRule="auto"/>
        <w:jc w:val="both"/>
        <w:rPr>
          <w:color w:val="auto"/>
        </w:rPr>
      </w:pPr>
      <w:r w:rsidRPr="005F4C85">
        <w:rPr>
          <w:color w:val="auto"/>
          <w:u w:val="single"/>
        </w:rPr>
        <w:t>Chiller tripped</w:t>
      </w:r>
      <w:r w:rsidRPr="005F4C85">
        <w:rPr>
          <w:color w:val="auto"/>
        </w:rPr>
        <w:t xml:space="preserve"> - The chiller turning off by itself, through the internal controls, due to a detected fault or if it has reached the limits of a design setpoint. </w:t>
      </w:r>
      <w:r w:rsidR="00E91DEE" w:rsidRPr="005F4C85">
        <w:rPr>
          <w:color w:val="auto"/>
        </w:rPr>
        <w:t>E.g.,</w:t>
      </w:r>
      <w:r w:rsidRPr="005F4C85">
        <w:rPr>
          <w:color w:val="auto"/>
        </w:rPr>
        <w:t xml:space="preserve"> a high or low pressure or temperature. The chiller therefore turns off to protect itself from damage.</w:t>
      </w:r>
    </w:p>
    <w:p w14:paraId="504378A2" w14:textId="28F4A5B7" w:rsidR="00D57EFA" w:rsidRPr="005F4C85" w:rsidRDefault="00D57EFA" w:rsidP="000F30D8">
      <w:pPr>
        <w:spacing w:after="120" w:line="240" w:lineRule="auto"/>
        <w:jc w:val="both"/>
        <w:rPr>
          <w:color w:val="auto"/>
        </w:rPr>
      </w:pPr>
      <w:r w:rsidRPr="005F4C85">
        <w:rPr>
          <w:color w:val="auto"/>
          <w:u w:val="single"/>
        </w:rPr>
        <w:t>Load</w:t>
      </w:r>
      <w:r w:rsidRPr="005F4C85">
        <w:rPr>
          <w:color w:val="auto"/>
        </w:rPr>
        <w:t xml:space="preserve"> - The cooling demand on the chiller.</w:t>
      </w:r>
    </w:p>
    <w:p w14:paraId="41678B22" w14:textId="2C20AA42" w:rsidR="00AA6588" w:rsidRPr="00AA6588" w:rsidRDefault="00AA6588" w:rsidP="000F30D8">
      <w:pPr>
        <w:spacing w:after="120" w:line="240" w:lineRule="auto"/>
        <w:jc w:val="both"/>
        <w:rPr>
          <w:b/>
          <w:bCs/>
          <w:u w:val="single"/>
        </w:rPr>
      </w:pPr>
      <w:r w:rsidRPr="00AA6588">
        <w:rPr>
          <w:b/>
          <w:bCs/>
          <w:u w:val="single"/>
        </w:rPr>
        <w:t>Tooling</w:t>
      </w:r>
      <w:r w:rsidR="00F03468">
        <w:rPr>
          <w:b/>
          <w:bCs/>
          <w:u w:val="single"/>
        </w:rPr>
        <w:t xml:space="preserve"> / Equipment Required</w:t>
      </w:r>
    </w:p>
    <w:p w14:paraId="49538AB3" w14:textId="2CFA35DB" w:rsidR="00426CA9" w:rsidRDefault="00426CA9" w:rsidP="000F30D8">
      <w:pPr>
        <w:spacing w:after="120" w:line="240" w:lineRule="auto"/>
        <w:jc w:val="both"/>
      </w:pPr>
      <w:r>
        <w:t>Compressor</w:t>
      </w:r>
      <w:r w:rsidR="00AF1C05">
        <w:t>.</w:t>
      </w:r>
    </w:p>
    <w:p w14:paraId="058E9A31" w14:textId="121A5367" w:rsidR="00185A61" w:rsidRPr="005E321A" w:rsidRDefault="00185A61" w:rsidP="000F30D8">
      <w:pPr>
        <w:spacing w:after="120" w:line="240" w:lineRule="auto"/>
        <w:jc w:val="both"/>
        <w:rPr>
          <w:color w:val="auto"/>
        </w:rPr>
      </w:pPr>
      <w:r w:rsidRPr="005E321A">
        <w:rPr>
          <w:color w:val="auto"/>
        </w:rPr>
        <w:t>Manometer.</w:t>
      </w:r>
      <w:r w:rsidR="00086F0D" w:rsidRPr="005E321A">
        <w:rPr>
          <w:color w:val="auto"/>
        </w:rPr>
        <w:t xml:space="preserve"> Part number</w:t>
      </w:r>
      <w:r w:rsidR="396A0AA6" w:rsidRPr="005E321A">
        <w:rPr>
          <w:color w:val="auto"/>
        </w:rPr>
        <w:t xml:space="preserve"> or type</w:t>
      </w:r>
    </w:p>
    <w:p w14:paraId="5743BBED" w14:textId="56F13594" w:rsidR="005C07D3" w:rsidRPr="005E321A" w:rsidRDefault="002A7FBA" w:rsidP="000F30D8">
      <w:pPr>
        <w:spacing w:after="120" w:line="240" w:lineRule="auto"/>
        <w:jc w:val="both"/>
        <w:rPr>
          <w:color w:val="auto"/>
        </w:rPr>
      </w:pPr>
      <w:r w:rsidRPr="005E321A">
        <w:rPr>
          <w:color w:val="auto"/>
        </w:rPr>
        <w:t>General hand tools</w:t>
      </w:r>
    </w:p>
    <w:p w14:paraId="43375843" w14:textId="5E6AB354" w:rsidR="00C83F69" w:rsidRPr="000F30D8" w:rsidRDefault="00C83F69" w:rsidP="000F30D8">
      <w:pPr>
        <w:spacing w:after="120" w:line="240" w:lineRule="auto"/>
        <w:jc w:val="both"/>
        <w:rPr>
          <w:b/>
          <w:bCs/>
          <w:u w:val="single"/>
        </w:rPr>
      </w:pPr>
      <w:r w:rsidRPr="000F30D8">
        <w:rPr>
          <w:b/>
          <w:bCs/>
          <w:u w:val="single"/>
        </w:rPr>
        <w:t>Safety Notes</w:t>
      </w:r>
    </w:p>
    <w:p w14:paraId="3CA48FDE" w14:textId="0C2356CE" w:rsidR="005734AF" w:rsidRPr="005E321A" w:rsidRDefault="005734AF" w:rsidP="000F30D8">
      <w:pPr>
        <w:spacing w:after="120" w:line="240" w:lineRule="auto"/>
        <w:jc w:val="both"/>
        <w:rPr>
          <w:color w:val="auto"/>
        </w:rPr>
      </w:pPr>
      <w:r w:rsidRPr="005E321A">
        <w:rPr>
          <w:color w:val="auto"/>
        </w:rPr>
        <w:t>Associated RA’S and Method statements</w:t>
      </w:r>
    </w:p>
    <w:p w14:paraId="64AC2DEA" w14:textId="3231D426" w:rsidR="00D869D4" w:rsidRPr="005E321A" w:rsidRDefault="00C83F69" w:rsidP="000F30D8">
      <w:pPr>
        <w:spacing w:after="120" w:line="240" w:lineRule="auto"/>
        <w:jc w:val="both"/>
        <w:rPr>
          <w:color w:val="auto"/>
        </w:rPr>
      </w:pPr>
      <w:r w:rsidRPr="005E321A">
        <w:rPr>
          <w:color w:val="auto"/>
        </w:rPr>
        <w:t xml:space="preserve">PPE, </w:t>
      </w:r>
    </w:p>
    <w:p w14:paraId="13F7097A" w14:textId="31A6BCF7" w:rsidR="00C83F69" w:rsidRPr="005E321A" w:rsidRDefault="00C83F69" w:rsidP="000F30D8">
      <w:pPr>
        <w:spacing w:after="120" w:line="240" w:lineRule="auto"/>
        <w:jc w:val="both"/>
        <w:rPr>
          <w:color w:val="auto"/>
        </w:rPr>
      </w:pPr>
      <w:r w:rsidRPr="005E321A">
        <w:rPr>
          <w:color w:val="auto"/>
        </w:rPr>
        <w:t>Max pressures</w:t>
      </w:r>
    </w:p>
    <w:p w14:paraId="435650D1" w14:textId="3393E3A1" w:rsidR="039163B1" w:rsidRDefault="039163B1" w:rsidP="039163B1">
      <w:pPr>
        <w:spacing w:after="120" w:line="240" w:lineRule="auto"/>
      </w:pPr>
    </w:p>
    <w:p w14:paraId="54F7B103" w14:textId="77777777" w:rsidR="00CE1AA8" w:rsidRDefault="00CE1AA8" w:rsidP="039163B1">
      <w:pPr>
        <w:spacing w:after="120" w:line="240" w:lineRule="auto"/>
      </w:pPr>
    </w:p>
    <w:p w14:paraId="0DA497EB" w14:textId="77777777" w:rsidR="00CE1AA8" w:rsidRDefault="00CE1AA8" w:rsidP="039163B1">
      <w:pPr>
        <w:spacing w:after="120" w:line="240" w:lineRule="auto"/>
      </w:pPr>
    </w:p>
    <w:p w14:paraId="2EF12F37" w14:textId="77777777" w:rsidR="000F30D8" w:rsidRDefault="000F30D8" w:rsidP="039163B1">
      <w:pPr>
        <w:spacing w:after="120" w:line="240" w:lineRule="auto"/>
      </w:pPr>
    </w:p>
    <w:tbl>
      <w:tblPr>
        <w:tblStyle w:val="TaskListTable"/>
        <w:tblW w:w="5000" w:type="pct"/>
        <w:tblInd w:w="5" w:type="dxa"/>
        <w:tblLook w:val="04A0" w:firstRow="1" w:lastRow="0" w:firstColumn="1" w:lastColumn="0" w:noHBand="0" w:noVBand="1"/>
        <w:tblDescription w:val="Task List including task, due date, done and initials"/>
      </w:tblPr>
      <w:tblGrid>
        <w:gridCol w:w="756"/>
        <w:gridCol w:w="5816"/>
        <w:gridCol w:w="1584"/>
        <w:gridCol w:w="1482"/>
      </w:tblGrid>
      <w:tr w:rsidR="006049CF" w14:paraId="5FA27096" w14:textId="77777777" w:rsidTr="00E861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tcBorders>
              <w:bottom w:val="single" w:sz="4" w:space="0" w:color="7F7F7F" w:themeColor="text1" w:themeTint="80"/>
            </w:tcBorders>
            <w:shd w:val="clear" w:color="auto" w:fill="475C18" w:themeFill="accent2" w:themeFillShade="80"/>
            <w:vAlign w:val="center"/>
          </w:tcPr>
          <w:p w14:paraId="3D11F448" w14:textId="73AF7625" w:rsidR="006049CF" w:rsidRDefault="00614F16" w:rsidP="00D9BB5B">
            <w:r>
              <w:lastRenderedPageBreak/>
              <w:t>No.</w:t>
            </w:r>
          </w:p>
        </w:tc>
        <w:tc>
          <w:tcPr>
            <w:tcW w:w="7409" w:type="dxa"/>
            <w:gridSpan w:val="2"/>
            <w:tcBorders>
              <w:bottom w:val="single" w:sz="4" w:space="0" w:color="7F7F7F" w:themeColor="text1" w:themeTint="80"/>
            </w:tcBorders>
            <w:shd w:val="clear" w:color="auto" w:fill="475C18" w:themeFill="accent2" w:themeFillShade="80"/>
            <w:vAlign w:val="center"/>
          </w:tcPr>
          <w:p w14:paraId="60B431B0" w14:textId="1ECD17AC" w:rsidR="006049CF" w:rsidRDefault="006049CF" w:rsidP="00D9BB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_Hlk131589485"/>
            <w:r>
              <w:t>Task 1 – Pressure test</w:t>
            </w:r>
          </w:p>
        </w:tc>
        <w:tc>
          <w:tcPr>
            <w:tcW w:w="1473" w:type="dxa"/>
            <w:tcBorders>
              <w:bottom w:val="single" w:sz="4" w:space="0" w:color="7F7F7F" w:themeColor="text1" w:themeTint="80"/>
            </w:tcBorders>
            <w:shd w:val="clear" w:color="auto" w:fill="9A0E36" w:themeFill="accent4" w:themeFillShade="80"/>
            <w:vAlign w:val="bottom"/>
          </w:tcPr>
          <w:p w14:paraId="0FB91848" w14:textId="77777777" w:rsidR="006049CF" w:rsidRDefault="006049CF" w:rsidP="00A124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aps w:val="0"/>
              </w:rPr>
            </w:pPr>
            <w:r>
              <w:t>tICK</w:t>
            </w:r>
          </w:p>
          <w:p w14:paraId="4FE6ADB2" w14:textId="4AE53F73" w:rsidR="00E861DE" w:rsidRDefault="00E861DE" w:rsidP="00A124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901C4">
              <w:rPr>
                <w:b w:val="0"/>
                <w:bCs/>
                <w:i/>
                <w:iCs/>
                <w:caps w:val="0"/>
                <w:sz w:val="16"/>
                <w:szCs w:val="16"/>
              </w:rPr>
              <w:t>(when completed)</w:t>
            </w:r>
          </w:p>
        </w:tc>
      </w:tr>
      <w:tr w:rsidR="006049CF" w14:paraId="458D45F6" w14:textId="77777777" w:rsidTr="005B2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shd w:val="clear" w:color="auto" w:fill="auto"/>
            <w:vAlign w:val="center"/>
          </w:tcPr>
          <w:p w14:paraId="197BBBC4" w14:textId="63CDBF7F" w:rsidR="006049CF" w:rsidRDefault="006049CF" w:rsidP="0063771D">
            <w:pPr>
              <w:jc w:val="center"/>
            </w:pPr>
            <w:r>
              <w:t>1</w:t>
            </w:r>
          </w:p>
        </w:tc>
        <w:bookmarkEnd w:id="0"/>
        <w:tc>
          <w:tcPr>
            <w:tcW w:w="7409" w:type="dxa"/>
            <w:gridSpan w:val="2"/>
            <w:shd w:val="clear" w:color="auto" w:fill="auto"/>
          </w:tcPr>
          <w:p w14:paraId="17D1ABD4" w14:textId="25B485BF" w:rsidR="006049CF" w:rsidRDefault="006049CF" w:rsidP="006049C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Plug the hose attachment from the compressor into the manometer flange located on the flow inlet.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28404B16" w14:textId="77777777" w:rsidR="006049CF" w:rsidRDefault="006049CF" w:rsidP="00C976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049CF" w14:paraId="792C0B5A" w14:textId="77777777" w:rsidTr="005B26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shd w:val="clear" w:color="auto" w:fill="auto"/>
            <w:vAlign w:val="center"/>
          </w:tcPr>
          <w:p w14:paraId="11BF5FD6" w14:textId="67384400" w:rsidR="006049CF" w:rsidRDefault="006049CF" w:rsidP="0063771D">
            <w:pPr>
              <w:jc w:val="center"/>
            </w:pPr>
            <w:r>
              <w:t>2</w:t>
            </w:r>
          </w:p>
        </w:tc>
        <w:tc>
          <w:tcPr>
            <w:tcW w:w="7409" w:type="dxa"/>
            <w:gridSpan w:val="2"/>
            <w:shd w:val="clear" w:color="auto" w:fill="auto"/>
          </w:tcPr>
          <w:p w14:paraId="6A00B41A" w14:textId="74DB0799" w:rsidR="006049CF" w:rsidRDefault="006049CF" w:rsidP="006049C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Seal off return </w:t>
            </w:r>
            <w:r w:rsidRPr="00DB1F67">
              <w:t>valve</w:t>
            </w:r>
            <w:r>
              <w:t xml:space="preserve"> located on return outlet</w:t>
            </w:r>
            <w:r w:rsidRPr="00DB1F67">
              <w:t>.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380A2B4D" w14:textId="77777777" w:rsidR="006049CF" w:rsidRDefault="006049CF" w:rsidP="00C976B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049CF" w14:paraId="30810CD2" w14:textId="77777777" w:rsidTr="005B2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shd w:val="clear" w:color="auto" w:fill="auto"/>
            <w:vAlign w:val="center"/>
          </w:tcPr>
          <w:p w14:paraId="64450411" w14:textId="74959E2C" w:rsidR="006049CF" w:rsidRDefault="006049CF" w:rsidP="0063771D">
            <w:pPr>
              <w:jc w:val="center"/>
            </w:pPr>
            <w:r>
              <w:t>3</w:t>
            </w:r>
          </w:p>
        </w:tc>
        <w:tc>
          <w:tcPr>
            <w:tcW w:w="7409" w:type="dxa"/>
            <w:gridSpan w:val="2"/>
            <w:shd w:val="clear" w:color="auto" w:fill="auto"/>
          </w:tcPr>
          <w:p w14:paraId="3FE28E29" w14:textId="05BAC7F4" w:rsidR="006049CF" w:rsidRDefault="006049CF" w:rsidP="006049C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Start the compressor and fill the system to a maximum pressure of 2.0 bar.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1E9AB792" w14:textId="77777777" w:rsidR="006049CF" w:rsidRDefault="006049CF" w:rsidP="00C976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049CF" w14:paraId="6D92D993" w14:textId="77777777" w:rsidTr="005B26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shd w:val="clear" w:color="auto" w:fill="auto"/>
            <w:vAlign w:val="center"/>
          </w:tcPr>
          <w:p w14:paraId="705547D0" w14:textId="56D36A47" w:rsidR="006049CF" w:rsidRDefault="006049CF" w:rsidP="0063771D">
            <w:pPr>
              <w:jc w:val="center"/>
            </w:pPr>
            <w:r>
              <w:t>4</w:t>
            </w:r>
          </w:p>
        </w:tc>
        <w:tc>
          <w:tcPr>
            <w:tcW w:w="7409" w:type="dxa"/>
            <w:gridSpan w:val="2"/>
            <w:shd w:val="clear" w:color="auto" w:fill="auto"/>
          </w:tcPr>
          <w:p w14:paraId="59334B73" w14:textId="5A725C8C" w:rsidR="006049CF" w:rsidRDefault="006049CF" w:rsidP="006049C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Disconnect the air hose from the flange. (Ensure compressor turned off)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4AD1CC2E" w14:textId="77777777" w:rsidR="006049CF" w:rsidRDefault="006049CF" w:rsidP="00C976B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049CF" w14:paraId="55C0CE58" w14:textId="77777777" w:rsidTr="005B2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shd w:val="clear" w:color="auto" w:fill="auto"/>
            <w:vAlign w:val="center"/>
          </w:tcPr>
          <w:p w14:paraId="3ECC7BC8" w14:textId="07A11092" w:rsidR="006049CF" w:rsidRDefault="006049CF" w:rsidP="0063771D">
            <w:pPr>
              <w:jc w:val="center"/>
            </w:pPr>
            <w:r>
              <w:t>5</w:t>
            </w:r>
          </w:p>
        </w:tc>
        <w:tc>
          <w:tcPr>
            <w:tcW w:w="7409" w:type="dxa"/>
            <w:gridSpan w:val="2"/>
            <w:shd w:val="clear" w:color="auto" w:fill="auto"/>
          </w:tcPr>
          <w:p w14:paraId="39D152FE" w14:textId="53534B91" w:rsidR="00877F5E" w:rsidRDefault="006049CF" w:rsidP="00A268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Monitor the pressure for 30 minutes. There should be </w:t>
            </w:r>
            <w:r w:rsidRPr="00594BB5">
              <w:t>no pressure drop</w:t>
            </w:r>
            <w:r w:rsidR="00877F5E">
              <w:t xml:space="preserve"> in the 30 minutes</w:t>
            </w:r>
            <w:r w:rsidRPr="00594BB5">
              <w:t>.</w:t>
            </w:r>
          </w:p>
          <w:p w14:paraId="62110CBD" w14:textId="063852E8" w:rsidR="003D4257" w:rsidRDefault="003D4257" w:rsidP="00A268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68FD">
              <w:t xml:space="preserve">Check manifold pressures at the following </w:t>
            </w:r>
            <w:r w:rsidR="00877F5E">
              <w:t xml:space="preserve">positions and </w:t>
            </w:r>
            <w:r w:rsidRPr="00A268FD">
              <w:t>record figures:</w:t>
            </w:r>
          </w:p>
          <w:p w14:paraId="4919A1E7" w14:textId="3DC0508D" w:rsidR="00877F5E" w:rsidRPr="00877F5E" w:rsidRDefault="00877F5E" w:rsidP="00A268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u w:val="single"/>
              </w:rPr>
            </w:pPr>
            <w:r w:rsidRPr="00877F5E">
              <w:rPr>
                <w:b/>
                <w:bCs/>
                <w:u w:val="single"/>
              </w:rPr>
              <w:t>Flow</w:t>
            </w:r>
          </w:p>
          <w:p w14:paraId="4322AC2A" w14:textId="70CCC6AE" w:rsidR="003D4257" w:rsidRDefault="003D4257" w:rsidP="003D425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4257">
              <w:t>Gauge number/s: _____________ Date of calibration:</w:t>
            </w:r>
            <w:r w:rsidR="007911EA">
              <w:t xml:space="preserve"> </w:t>
            </w:r>
            <w:r w:rsidRPr="003D4257">
              <w:t>____________</w:t>
            </w:r>
          </w:p>
          <w:p w14:paraId="2D1ED707" w14:textId="77777777" w:rsidR="00877F5E" w:rsidRDefault="00877F5E" w:rsidP="003D425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5641625" w14:textId="133A2427" w:rsidR="00877F5E" w:rsidRPr="00877F5E" w:rsidRDefault="00877F5E" w:rsidP="003D425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u w:val="single"/>
              </w:rPr>
            </w:pPr>
            <w:r w:rsidRPr="00877F5E">
              <w:rPr>
                <w:b/>
                <w:bCs/>
                <w:u w:val="single"/>
              </w:rPr>
              <w:t>Return</w:t>
            </w:r>
          </w:p>
          <w:p w14:paraId="001BDE15" w14:textId="11DA7DF4" w:rsidR="00CE511B" w:rsidRDefault="003D4257" w:rsidP="006049C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4257">
              <w:t>Gauge number/s: _____________ Date of calibration: ____________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1362F0E9" w14:textId="77777777" w:rsidR="006049CF" w:rsidRDefault="006049CF" w:rsidP="00C976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049CF" w14:paraId="297E546D" w14:textId="77777777" w:rsidTr="005B26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shd w:val="clear" w:color="auto" w:fill="auto"/>
            <w:vAlign w:val="center"/>
          </w:tcPr>
          <w:p w14:paraId="330883F3" w14:textId="27EA2449" w:rsidR="006049CF" w:rsidRDefault="00807C6D" w:rsidP="0063771D">
            <w:pPr>
              <w:jc w:val="center"/>
            </w:pPr>
            <w:r>
              <w:t>6</w:t>
            </w:r>
          </w:p>
        </w:tc>
        <w:tc>
          <w:tcPr>
            <w:tcW w:w="7409" w:type="dxa"/>
            <w:gridSpan w:val="2"/>
            <w:shd w:val="clear" w:color="auto" w:fill="auto"/>
          </w:tcPr>
          <w:p w14:paraId="315783E3" w14:textId="079D27B2" w:rsidR="006049CF" w:rsidRPr="003758C3" w:rsidRDefault="006049CF" w:rsidP="006049C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FF0000"/>
              </w:rPr>
            </w:pPr>
            <w:r>
              <w:t>Check all joints for leaks.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04ED951E" w14:textId="77777777" w:rsidR="006049CF" w:rsidRDefault="006049CF" w:rsidP="00C976B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049CF" w14:paraId="7BA7B775" w14:textId="77777777" w:rsidTr="005B2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shd w:val="clear" w:color="auto" w:fill="auto"/>
            <w:vAlign w:val="center"/>
          </w:tcPr>
          <w:p w14:paraId="14789FAB" w14:textId="7C6DA31C" w:rsidR="006049CF" w:rsidRDefault="00807C6D" w:rsidP="0063771D">
            <w:pPr>
              <w:jc w:val="center"/>
            </w:pPr>
            <w:r>
              <w:t>7</w:t>
            </w:r>
          </w:p>
        </w:tc>
        <w:tc>
          <w:tcPr>
            <w:tcW w:w="7409" w:type="dxa"/>
            <w:gridSpan w:val="2"/>
            <w:shd w:val="clear" w:color="auto" w:fill="auto"/>
          </w:tcPr>
          <w:p w14:paraId="4A0BADB8" w14:textId="2419FFD7" w:rsidR="006049CF" w:rsidRDefault="006049CF" w:rsidP="006049C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Fix leaking rubber fittings where required. 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4CD0A71C" w14:textId="77777777" w:rsidR="006049CF" w:rsidRDefault="006049CF" w:rsidP="00C976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049CF" w14:paraId="0AF1CA31" w14:textId="77777777" w:rsidTr="005B26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shd w:val="clear" w:color="auto" w:fill="auto"/>
            <w:vAlign w:val="center"/>
          </w:tcPr>
          <w:p w14:paraId="54815958" w14:textId="4F7BCB6C" w:rsidR="006049CF" w:rsidRDefault="00807C6D" w:rsidP="0063771D">
            <w:pPr>
              <w:jc w:val="center"/>
            </w:pPr>
            <w:r>
              <w:t>8</w:t>
            </w:r>
          </w:p>
        </w:tc>
        <w:tc>
          <w:tcPr>
            <w:tcW w:w="7409" w:type="dxa"/>
            <w:gridSpan w:val="2"/>
            <w:shd w:val="clear" w:color="auto" w:fill="auto"/>
          </w:tcPr>
          <w:p w14:paraId="1AE8658D" w14:textId="01F05807" w:rsidR="006049CF" w:rsidRDefault="006049CF" w:rsidP="006049C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Retest in accordance with stage 1 t</w:t>
            </w:r>
            <w:r w:rsidR="00807C6D">
              <w:t>hrough to 7 inclusive.</w:t>
            </w:r>
            <w:r>
              <w:t xml:space="preserve"> 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608C8C5E" w14:textId="77777777" w:rsidR="006049CF" w:rsidRDefault="006049CF" w:rsidP="00C976B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049CF" w14:paraId="49BF71FB" w14:textId="77777777" w:rsidTr="005B2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shd w:val="clear" w:color="auto" w:fill="auto"/>
            <w:vAlign w:val="center"/>
          </w:tcPr>
          <w:p w14:paraId="1E1A2072" w14:textId="5B37D243" w:rsidR="006049CF" w:rsidRDefault="00807C6D" w:rsidP="0063771D">
            <w:pPr>
              <w:jc w:val="center"/>
            </w:pPr>
            <w:r>
              <w:t>9</w:t>
            </w:r>
          </w:p>
        </w:tc>
        <w:tc>
          <w:tcPr>
            <w:tcW w:w="7409" w:type="dxa"/>
            <w:gridSpan w:val="2"/>
            <w:shd w:val="clear" w:color="auto" w:fill="auto"/>
          </w:tcPr>
          <w:p w14:paraId="045A4053" w14:textId="4A2E9850" w:rsidR="006049CF" w:rsidRDefault="006049CF" w:rsidP="006049C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 completion of test and any rework, re-Attach the compressor hose and slowly let the air out of the system.</w:t>
            </w:r>
          </w:p>
          <w:p w14:paraId="6E83F092" w14:textId="7D3BC066" w:rsidR="006049CF" w:rsidRDefault="006049CF" w:rsidP="006049C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E1AA8">
              <w:rPr>
                <w:b/>
                <w:bCs/>
              </w:rPr>
              <w:t>Note:</w:t>
            </w:r>
            <w:r>
              <w:t xml:space="preserve"> if a gate valve is fitted, in a slow and controlled manner, open the valve releasing the air within the system.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608AD94E" w14:textId="77777777" w:rsidR="006049CF" w:rsidRDefault="006049CF" w:rsidP="00C976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77F5E" w14:paraId="42F0286B" w14:textId="77777777" w:rsidTr="009213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vMerge w:val="restart"/>
          </w:tcPr>
          <w:p w14:paraId="2A0D0188" w14:textId="565372FC" w:rsidR="00877F5E" w:rsidRDefault="00877F5E" w:rsidP="001229FF"/>
        </w:tc>
        <w:tc>
          <w:tcPr>
            <w:tcW w:w="5825" w:type="dxa"/>
            <w:vMerge w:val="restart"/>
          </w:tcPr>
          <w:p w14:paraId="46A52286" w14:textId="5FA708D8" w:rsidR="00877F5E" w:rsidRDefault="00877F5E" w:rsidP="00614F16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75" w:type="dxa"/>
            <w:shd w:val="clear" w:color="auto" w:fill="7B4101" w:themeFill="accent3" w:themeFillShade="80"/>
          </w:tcPr>
          <w:p w14:paraId="482A5BA0" w14:textId="21CF7D96" w:rsidR="00877F5E" w:rsidRPr="0046195D" w:rsidRDefault="00877F5E" w:rsidP="00C976B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bookmarkStart w:id="1" w:name="_Hlk131590212"/>
            <w:r w:rsidRPr="00D9BB5B">
              <w:rPr>
                <w:b/>
                <w:bCs/>
                <w:color w:val="FFFFFF" w:themeColor="background1"/>
              </w:rPr>
              <w:t>SIGNATURE</w:t>
            </w:r>
          </w:p>
        </w:tc>
        <w:tc>
          <w:tcPr>
            <w:tcW w:w="1482" w:type="dxa"/>
            <w:shd w:val="clear" w:color="auto" w:fill="9A0E36" w:themeFill="accent4" w:themeFillShade="80"/>
          </w:tcPr>
          <w:p w14:paraId="1C09E703" w14:textId="0536F359" w:rsidR="00877F5E" w:rsidRPr="0046195D" w:rsidRDefault="00877F5E" w:rsidP="00C976B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 w:rsidRPr="0046195D">
              <w:rPr>
                <w:b/>
                <w:bCs/>
                <w:color w:val="FFFFFF" w:themeColor="background1"/>
              </w:rPr>
              <w:t>DATE</w:t>
            </w:r>
          </w:p>
        </w:tc>
      </w:tr>
      <w:tr w:rsidR="00877F5E" w14:paraId="5890F494" w14:textId="77777777" w:rsidTr="009213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vMerge/>
          </w:tcPr>
          <w:p w14:paraId="0B6E9A1B" w14:textId="77777777" w:rsidR="00877F5E" w:rsidRDefault="00877F5E" w:rsidP="001229FF"/>
        </w:tc>
        <w:tc>
          <w:tcPr>
            <w:tcW w:w="5825" w:type="dxa"/>
            <w:vMerge/>
          </w:tcPr>
          <w:p w14:paraId="6CFB0388" w14:textId="287AD5F3" w:rsidR="00877F5E" w:rsidRDefault="00877F5E" w:rsidP="00122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75" w:type="dxa"/>
            <w:shd w:val="clear" w:color="auto" w:fill="auto"/>
          </w:tcPr>
          <w:p w14:paraId="74C35ADC" w14:textId="77777777" w:rsidR="00877F5E" w:rsidRPr="008333D5" w:rsidRDefault="00877F5E" w:rsidP="00C976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82" w:type="dxa"/>
            <w:shd w:val="clear" w:color="auto" w:fill="auto"/>
          </w:tcPr>
          <w:p w14:paraId="05819DD7" w14:textId="77777777" w:rsidR="00877F5E" w:rsidRPr="008333D5" w:rsidRDefault="00877F5E" w:rsidP="00C976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bookmarkEnd w:id="1"/>
    </w:tbl>
    <w:p w14:paraId="4BF98E63" w14:textId="77777777" w:rsidR="00B23B2D" w:rsidRDefault="00B23B2D"/>
    <w:tbl>
      <w:tblPr>
        <w:tblStyle w:val="TaskListTable"/>
        <w:tblW w:w="5007" w:type="pct"/>
        <w:tblInd w:w="5" w:type="dxa"/>
        <w:tblLook w:val="04A0" w:firstRow="1" w:lastRow="0" w:firstColumn="1" w:lastColumn="0" w:noHBand="0" w:noVBand="1"/>
      </w:tblPr>
      <w:tblGrid>
        <w:gridCol w:w="756"/>
        <w:gridCol w:w="6106"/>
        <w:gridCol w:w="1512"/>
        <w:gridCol w:w="1277"/>
      </w:tblGrid>
      <w:tr w:rsidR="00790A8F" w14:paraId="564F0526" w14:textId="77777777" w:rsidTr="00E861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tcBorders>
              <w:bottom w:val="single" w:sz="4" w:space="0" w:color="A6A6A6" w:themeColor="background1" w:themeShade="A6"/>
            </w:tcBorders>
            <w:shd w:val="clear" w:color="auto" w:fill="475C18" w:themeFill="accent2" w:themeFillShade="80"/>
            <w:vAlign w:val="center"/>
          </w:tcPr>
          <w:p w14:paraId="5828BCAE" w14:textId="2F06AA6D" w:rsidR="00790A8F" w:rsidRDefault="006B1A17" w:rsidP="00D9BB5B">
            <w:r>
              <w:lastRenderedPageBreak/>
              <w:t>No.</w:t>
            </w:r>
          </w:p>
        </w:tc>
        <w:tc>
          <w:tcPr>
            <w:tcW w:w="8010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475C18" w:themeFill="accent2" w:themeFillShade="80"/>
            <w:vAlign w:val="center"/>
          </w:tcPr>
          <w:p w14:paraId="05D0D247" w14:textId="3304BF39" w:rsidR="00790A8F" w:rsidRDefault="00790A8F" w:rsidP="00D9BB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bookmarkStart w:id="2" w:name="_Hlk131590231"/>
            <w:r>
              <w:t>Task 2 – connect chiller</w:t>
            </w:r>
          </w:p>
        </w:tc>
        <w:tc>
          <w:tcPr>
            <w:tcW w:w="885" w:type="dxa"/>
            <w:tcBorders>
              <w:bottom w:val="single" w:sz="4" w:space="0" w:color="A6A6A6" w:themeColor="background1" w:themeShade="A6"/>
            </w:tcBorders>
            <w:shd w:val="clear" w:color="auto" w:fill="9A0E36" w:themeFill="accent4" w:themeFillShade="80"/>
            <w:vAlign w:val="bottom"/>
          </w:tcPr>
          <w:p w14:paraId="50AF35FA" w14:textId="77777777" w:rsidR="00790A8F" w:rsidRDefault="00790A8F" w:rsidP="00CE1A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aps w:val="0"/>
              </w:rPr>
            </w:pPr>
            <w:r>
              <w:t>tICK</w:t>
            </w:r>
          </w:p>
          <w:p w14:paraId="371FB427" w14:textId="32D03DEE" w:rsidR="00E861DE" w:rsidRDefault="00E861DE" w:rsidP="00CE1A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901C4">
              <w:rPr>
                <w:b w:val="0"/>
                <w:bCs/>
                <w:i/>
                <w:iCs/>
                <w:caps w:val="0"/>
                <w:sz w:val="16"/>
                <w:szCs w:val="16"/>
              </w:rPr>
              <w:t>(when completed)</w:t>
            </w:r>
          </w:p>
        </w:tc>
      </w:tr>
      <w:tr w:rsidR="00790A8F" w14:paraId="1921802B" w14:textId="77777777" w:rsidTr="005B26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84E8F7E" w14:textId="1ECB4645" w:rsidR="00790A8F" w:rsidRPr="00614F16" w:rsidRDefault="00790A8F" w:rsidP="00614F16">
            <w:pPr>
              <w:spacing w:line="288" w:lineRule="auto"/>
              <w:jc w:val="center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1</w:t>
            </w:r>
          </w:p>
        </w:tc>
        <w:tc>
          <w:tcPr>
            <w:tcW w:w="801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1CF1161D" w14:textId="150913F0" w:rsidR="00790A8F" w:rsidRPr="00614F16" w:rsidRDefault="00790A8F" w:rsidP="00614F16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Connect chiller.</w:t>
            </w:r>
          </w:p>
        </w:tc>
        <w:tc>
          <w:tcPr>
            <w:tcW w:w="8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7EA0DD5" w14:textId="77777777" w:rsidR="00790A8F" w:rsidRDefault="00790A8F" w:rsidP="5D75778D">
            <w:pPr>
              <w:spacing w:after="280"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790A8F" w14:paraId="0B09EA0B" w14:textId="77777777" w:rsidTr="005B26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F1C3ADC" w14:textId="775386A0" w:rsidR="00790A8F" w:rsidRPr="00614F16" w:rsidRDefault="00790A8F" w:rsidP="00614F16">
            <w:pPr>
              <w:spacing w:line="288" w:lineRule="auto"/>
              <w:jc w:val="center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2</w:t>
            </w:r>
          </w:p>
        </w:tc>
        <w:tc>
          <w:tcPr>
            <w:tcW w:w="801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216D14DF" w14:textId="58FBCE0A" w:rsidR="00790A8F" w:rsidRPr="00614F16" w:rsidRDefault="00790A8F" w:rsidP="00614F16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Inspect to ensure the supplier has secured the 2” and 4” hose connections with heavy-duty cable ties.</w:t>
            </w:r>
          </w:p>
        </w:tc>
        <w:tc>
          <w:tcPr>
            <w:tcW w:w="8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0C685DA" w14:textId="77777777" w:rsidR="00790A8F" w:rsidRDefault="00790A8F" w:rsidP="5D7577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790A8F" w14:paraId="6F735AE3" w14:textId="77777777" w:rsidTr="005B26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0909F93" w14:textId="5A60A5DA" w:rsidR="00790A8F" w:rsidRPr="00614F16" w:rsidRDefault="00790A8F" w:rsidP="00614F16">
            <w:pPr>
              <w:spacing w:line="288" w:lineRule="auto"/>
              <w:jc w:val="center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3</w:t>
            </w:r>
          </w:p>
        </w:tc>
        <w:tc>
          <w:tcPr>
            <w:tcW w:w="801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361B8E51" w14:textId="164604E7" w:rsidR="00790A8F" w:rsidRPr="00614F16" w:rsidRDefault="00790A8F" w:rsidP="00614F16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 xml:space="preserve">Fill the system </w:t>
            </w:r>
            <w:r w:rsidR="00325850"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 xml:space="preserve">gradually </w:t>
            </w: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with recommended Polypropylene Glycol / water mix as per picklist</w:t>
            </w:r>
            <w:r w:rsidR="00325850"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, with team checking</w:t>
            </w:r>
            <w:r w:rsidR="00E873D2"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 xml:space="preserve"> all connections</w:t>
            </w:r>
            <w:r w:rsidR="00325850"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 xml:space="preserve"> for leaks</w:t>
            </w:r>
            <w:r w:rsidR="00E873D2"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 xml:space="preserve"> on </w:t>
            </w:r>
            <w:r w:rsidR="00C67ADF"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main mat</w:t>
            </w:r>
            <w:r w:rsidR="00572E17"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,</w:t>
            </w:r>
            <w:r w:rsidR="00E873D2"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 xml:space="preserve"> headers</w:t>
            </w:r>
            <w:r w:rsidR="00572E17"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 xml:space="preserve"> and 2</w:t>
            </w:r>
            <w:r w:rsidR="00C67ADF"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”</w:t>
            </w:r>
            <w:r w:rsidR="00572E17"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 xml:space="preserve"> </w:t>
            </w:r>
            <w:r w:rsidR="00C67ADF"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&amp;</w:t>
            </w:r>
            <w:r w:rsidR="00572E17"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 xml:space="preserve"> 4” hoses.</w:t>
            </w:r>
            <w:r w:rsidR="00F23C85"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 xml:space="preserve"> If leaks present, turn pumps off, fix leak</w:t>
            </w:r>
            <w:r w:rsidR="00845B9E"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 xml:space="preserve">, clean up spillage trace before proceeding </w:t>
            </w:r>
            <w:r w:rsidR="00933DD9"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with commissioning.</w:t>
            </w:r>
          </w:p>
        </w:tc>
        <w:tc>
          <w:tcPr>
            <w:tcW w:w="8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5A2F9BA8" w14:textId="77777777" w:rsidR="00790A8F" w:rsidRDefault="00790A8F" w:rsidP="5D75778D">
            <w:pPr>
              <w:spacing w:after="280"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790A8F" w14:paraId="30D40B64" w14:textId="77777777" w:rsidTr="005B26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7C3F515" w14:textId="48C7949B" w:rsidR="00790A8F" w:rsidRPr="00614F16" w:rsidRDefault="00790A8F" w:rsidP="00614F16">
            <w:pPr>
              <w:spacing w:line="288" w:lineRule="auto"/>
              <w:jc w:val="center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4</w:t>
            </w:r>
          </w:p>
        </w:tc>
        <w:tc>
          <w:tcPr>
            <w:tcW w:w="801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364CFE6A" w14:textId="39A23CA1" w:rsidR="00790A8F" w:rsidRPr="00614F16" w:rsidRDefault="00790A8F" w:rsidP="00614F16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Check level in the buffer tank is at 80% and fluid on</w:t>
            </w:r>
            <w:r w:rsidR="00AB159D"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 xml:space="preserve"> the </w:t>
            </w: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line of dipstick +/- 1”.</w:t>
            </w:r>
          </w:p>
        </w:tc>
        <w:tc>
          <w:tcPr>
            <w:tcW w:w="8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2C8EA5F" w14:textId="77777777" w:rsidR="00790A8F" w:rsidRDefault="00790A8F" w:rsidP="5D75778D">
            <w:pPr>
              <w:spacing w:after="280"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790A8F" w14:paraId="0CF3D248" w14:textId="77777777" w:rsidTr="005B26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DC01724" w14:textId="2B9CD42E" w:rsidR="00790A8F" w:rsidRPr="00614F16" w:rsidRDefault="00790A8F" w:rsidP="00614F16">
            <w:pPr>
              <w:spacing w:line="288" w:lineRule="auto"/>
              <w:jc w:val="center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5</w:t>
            </w:r>
          </w:p>
        </w:tc>
        <w:tc>
          <w:tcPr>
            <w:tcW w:w="801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51C5BCBD" w14:textId="18396ABA" w:rsidR="00790A8F" w:rsidRPr="00614F16" w:rsidRDefault="00790A8F" w:rsidP="00614F16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Check the pumps are operational (Liquid seen stirring).</w:t>
            </w:r>
          </w:p>
        </w:tc>
        <w:tc>
          <w:tcPr>
            <w:tcW w:w="8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29E68E74" w14:textId="77777777" w:rsidR="00790A8F" w:rsidRDefault="00790A8F" w:rsidP="5D75778D">
            <w:pPr>
              <w:spacing w:after="280"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790A8F" w14:paraId="040348E3" w14:textId="77777777" w:rsidTr="005B26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044937A" w14:textId="3A84A255" w:rsidR="00790A8F" w:rsidRPr="00614F16" w:rsidRDefault="00790A8F" w:rsidP="00614F16">
            <w:pPr>
              <w:spacing w:line="288" w:lineRule="auto"/>
              <w:jc w:val="center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6</w:t>
            </w:r>
          </w:p>
        </w:tc>
        <w:tc>
          <w:tcPr>
            <w:tcW w:w="801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234575A2" w14:textId="50A18A54" w:rsidR="00790A8F" w:rsidRDefault="00790A8F" w:rsidP="00614F16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Check manifold pressures at the following positions and record actual figures:</w:t>
            </w:r>
          </w:p>
          <w:p w14:paraId="423C1A14" w14:textId="77777777" w:rsidR="00611AFE" w:rsidRPr="00614F16" w:rsidRDefault="00611AFE" w:rsidP="00614F16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</w:p>
          <w:p w14:paraId="5B0DC631" w14:textId="5DD600A8" w:rsidR="00790A8F" w:rsidRDefault="00790A8F" w:rsidP="00614F16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 xml:space="preserve">Pump outlets: __________ </w:t>
            </w:r>
            <w:r w:rsidRPr="005F4C85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(supplier to determine)</w:t>
            </w:r>
          </w:p>
          <w:p w14:paraId="04D69CC0" w14:textId="77777777" w:rsidR="00611AFE" w:rsidRPr="00614F16" w:rsidRDefault="00611AFE" w:rsidP="00614F16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</w:p>
          <w:p w14:paraId="3AFAFB41" w14:textId="0F72B789" w:rsidR="00790A8F" w:rsidRDefault="00790A8F" w:rsidP="00614F16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 xml:space="preserve">Flow inlet:     </w:t>
            </w:r>
            <w:r w:rsid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 xml:space="preserve"> </w:t>
            </w: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 xml:space="preserve"> __________ (should be between 0.5 to 1.5)</w:t>
            </w:r>
          </w:p>
          <w:p w14:paraId="2D79A75C" w14:textId="77777777" w:rsidR="00611AFE" w:rsidRPr="00614F16" w:rsidRDefault="00611AFE" w:rsidP="00614F16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</w:p>
          <w:p w14:paraId="4573F9A3" w14:textId="77777777" w:rsidR="00790A8F" w:rsidRDefault="00790A8F" w:rsidP="00614F16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Return outlet: __________ (should be between 0.5 to 1.5)</w:t>
            </w:r>
          </w:p>
          <w:p w14:paraId="336A133B" w14:textId="7E62EEE6" w:rsidR="00611AFE" w:rsidRPr="00614F16" w:rsidRDefault="00611AFE" w:rsidP="00614F16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</w:p>
        </w:tc>
        <w:tc>
          <w:tcPr>
            <w:tcW w:w="8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7708DF9" w14:textId="77777777" w:rsidR="00790A8F" w:rsidRDefault="00790A8F" w:rsidP="5D7577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790A8F" w14:paraId="2CE11C9C" w14:textId="77777777" w:rsidTr="005B26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uto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37F069A" w14:textId="3C52F2F1" w:rsidR="00790A8F" w:rsidRPr="00614F16" w:rsidRDefault="00D52F35" w:rsidP="00614F16">
            <w:pPr>
              <w:spacing w:line="288" w:lineRule="auto"/>
              <w:jc w:val="center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7</w:t>
            </w:r>
          </w:p>
        </w:tc>
        <w:tc>
          <w:tcPr>
            <w:tcW w:w="801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uto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0D0FE9DF" w14:textId="0FDF79A3" w:rsidR="00790A8F" w:rsidRPr="00614F16" w:rsidRDefault="00790A8F" w:rsidP="00614F16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 xml:space="preserve">Wait for aluminum matting to frost over and carry out a visual inspection for leaks in the pipework and connections. If any leaks present revert to </w:t>
            </w:r>
            <w:r w:rsidR="00DA683C" w:rsidRPr="00614F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3.</w:t>
            </w:r>
          </w:p>
        </w:tc>
        <w:tc>
          <w:tcPr>
            <w:tcW w:w="8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68BD116" w14:textId="77777777" w:rsidR="00790A8F" w:rsidRDefault="00790A8F" w:rsidP="5D7577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614F16" w:rsidRPr="0046195D" w14:paraId="6ED84C6F" w14:textId="77777777" w:rsidTr="00611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CE5FE" w14:textId="541D13C6" w:rsidR="00614F16" w:rsidRDefault="00614F16" w:rsidP="00614F16">
            <w:pPr>
              <w:jc w:val="center"/>
            </w:pPr>
          </w:p>
        </w:tc>
        <w:tc>
          <w:tcPr>
            <w:tcW w:w="6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D1E0D" w14:textId="799494CA" w:rsidR="00614F16" w:rsidRDefault="00614F16" w:rsidP="00611AF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B4101" w:themeFill="accent3" w:themeFillShade="80"/>
          </w:tcPr>
          <w:p w14:paraId="6A36B4F5" w14:textId="77777777" w:rsidR="00614F16" w:rsidRPr="00611AFE" w:rsidRDefault="00614F16" w:rsidP="00611AF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611AFE">
              <w:rPr>
                <w:b/>
                <w:bCs/>
                <w:color w:val="FFFFFF" w:themeColor="background1"/>
              </w:rPr>
              <w:t>SIGNATURE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shd w:val="clear" w:color="auto" w:fill="9A0E36" w:themeFill="accent4" w:themeFillShade="80"/>
          </w:tcPr>
          <w:p w14:paraId="4FC90BD8" w14:textId="77777777" w:rsidR="00614F16" w:rsidRPr="00611AFE" w:rsidRDefault="00614F16" w:rsidP="00611AF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611AFE">
              <w:rPr>
                <w:b/>
                <w:bCs/>
                <w:color w:val="FFFFFF" w:themeColor="background1"/>
              </w:rPr>
              <w:t>DATE</w:t>
            </w:r>
          </w:p>
        </w:tc>
      </w:tr>
      <w:tr w:rsidR="00614F16" w:rsidRPr="008333D5" w14:paraId="63AA5D1F" w14:textId="77777777" w:rsidTr="00611AF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C032" w14:textId="77777777" w:rsidR="00614F16" w:rsidRDefault="00614F16" w:rsidP="00CE1AA8"/>
        </w:tc>
        <w:tc>
          <w:tcPr>
            <w:tcW w:w="6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93EE6" w14:textId="786C3C2F" w:rsidR="00614F16" w:rsidRDefault="00614F16" w:rsidP="00CE1AA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EEF211" w14:textId="77777777" w:rsidR="00614F16" w:rsidRPr="008333D5" w:rsidRDefault="00614F16" w:rsidP="00CE1AA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auto"/>
          </w:tcPr>
          <w:p w14:paraId="57C96166" w14:textId="77777777" w:rsidR="00614F16" w:rsidRPr="008333D5" w:rsidRDefault="00614F16" w:rsidP="00CE1AA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bookmarkEnd w:id="2"/>
    </w:tbl>
    <w:p w14:paraId="44E8A13A" w14:textId="77777777" w:rsidR="00D862A8" w:rsidRDefault="00D862A8"/>
    <w:p w14:paraId="297A2266" w14:textId="77777777" w:rsidR="00EB7E6F" w:rsidRDefault="00EB7E6F" w:rsidP="00D9616A">
      <w:pPr>
        <w:jc w:val="right"/>
      </w:pPr>
    </w:p>
    <w:p w14:paraId="7BDE2067" w14:textId="77777777" w:rsidR="00C30202" w:rsidRDefault="00C30202"/>
    <w:tbl>
      <w:tblPr>
        <w:tblStyle w:val="TaskListTable"/>
        <w:tblW w:w="4995" w:type="pct"/>
        <w:tblInd w:w="5" w:type="dxa"/>
        <w:tblLayout w:type="fixed"/>
        <w:tblLook w:val="04A0" w:firstRow="1" w:lastRow="0" w:firstColumn="1" w:lastColumn="0" w:noHBand="0" w:noVBand="1"/>
      </w:tblPr>
      <w:tblGrid>
        <w:gridCol w:w="841"/>
        <w:gridCol w:w="5812"/>
        <w:gridCol w:w="1558"/>
        <w:gridCol w:w="1417"/>
      </w:tblGrid>
      <w:tr w:rsidR="006B1A17" w14:paraId="4E23D93F" w14:textId="77777777" w:rsidTr="00E861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tcBorders>
              <w:bottom w:val="single" w:sz="4" w:space="0" w:color="A6A6A6" w:themeColor="background1" w:themeShade="A6"/>
            </w:tcBorders>
            <w:shd w:val="clear" w:color="auto" w:fill="475C18" w:themeFill="accent2" w:themeFillShade="80"/>
            <w:vAlign w:val="center"/>
          </w:tcPr>
          <w:p w14:paraId="7D2C8B17" w14:textId="14F1EF16" w:rsidR="006B1A17" w:rsidRDefault="00E861DE" w:rsidP="00D9BB5B">
            <w:r>
              <w:t>No.</w:t>
            </w:r>
          </w:p>
        </w:tc>
        <w:tc>
          <w:tcPr>
            <w:tcW w:w="7370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475C18" w:themeFill="accent2" w:themeFillShade="80"/>
            <w:vAlign w:val="center"/>
          </w:tcPr>
          <w:p w14:paraId="646B3D29" w14:textId="7A3FD071" w:rsidR="006B1A17" w:rsidRDefault="006B1A17" w:rsidP="00D9BB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TASK 3 </w:t>
            </w:r>
            <w:r>
              <w:rPr>
                <w:b w:val="0"/>
                <w:caps w:val="0"/>
              </w:rPr>
              <w:t>–</w:t>
            </w:r>
            <w:r>
              <w:t xml:space="preserve"> Filling THE SYSTEM</w:t>
            </w:r>
          </w:p>
        </w:tc>
        <w:tc>
          <w:tcPr>
            <w:tcW w:w="1417" w:type="dxa"/>
            <w:tcBorders>
              <w:bottom w:val="single" w:sz="4" w:space="0" w:color="A6A6A6" w:themeColor="background1" w:themeShade="A6"/>
            </w:tcBorders>
            <w:shd w:val="clear" w:color="auto" w:fill="9A0E36" w:themeFill="accent4" w:themeFillShade="80"/>
            <w:vAlign w:val="bottom"/>
          </w:tcPr>
          <w:p w14:paraId="195E6043" w14:textId="77777777" w:rsidR="006B1A17" w:rsidRDefault="006B1A17" w:rsidP="00CE1A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aps w:val="0"/>
              </w:rPr>
            </w:pPr>
            <w:r>
              <w:t>tICK</w:t>
            </w:r>
          </w:p>
          <w:p w14:paraId="01164363" w14:textId="549F96B2" w:rsidR="00E861DE" w:rsidRDefault="00E861DE" w:rsidP="00CE1A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901C4">
              <w:rPr>
                <w:b w:val="0"/>
                <w:bCs/>
                <w:i/>
                <w:iCs/>
                <w:caps w:val="0"/>
                <w:sz w:val="16"/>
                <w:szCs w:val="16"/>
              </w:rPr>
              <w:t>(when completed)</w:t>
            </w:r>
          </w:p>
        </w:tc>
      </w:tr>
      <w:tr w:rsidR="006B1A17" w14:paraId="72759E8D" w14:textId="77777777" w:rsidTr="00E861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2530028" w14:textId="75751844" w:rsidR="006B1A17" w:rsidRPr="006B1A17" w:rsidRDefault="006B1A17" w:rsidP="006B1A17">
            <w:pPr>
              <w:spacing w:line="288" w:lineRule="auto"/>
              <w:jc w:val="center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6B1A17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1</w:t>
            </w:r>
          </w:p>
        </w:tc>
        <w:tc>
          <w:tcPr>
            <w:tcW w:w="737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50522D23" w14:textId="716C49AA" w:rsidR="006B1A17" w:rsidRPr="00784F74" w:rsidRDefault="006B1A17" w:rsidP="006B1A17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784F74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In conjunction with the supplier, set chiller setpoint to -12oc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B9A888E" w14:textId="77777777" w:rsidR="006B1A17" w:rsidRDefault="006B1A17" w:rsidP="00CE1A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B1A17" w14:paraId="5706B5AB" w14:textId="77777777" w:rsidTr="00E861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21C535A5" w14:textId="2830CCD0" w:rsidR="006B1A17" w:rsidRPr="006B1A17" w:rsidRDefault="006B1A17" w:rsidP="006B1A17">
            <w:pPr>
              <w:spacing w:line="288" w:lineRule="auto"/>
              <w:jc w:val="center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6B1A17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2</w:t>
            </w:r>
          </w:p>
        </w:tc>
        <w:tc>
          <w:tcPr>
            <w:tcW w:w="737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255087E0" w14:textId="68C9D38A" w:rsidR="006B1A17" w:rsidRPr="00784F74" w:rsidRDefault="006B1A17" w:rsidP="006B1A17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784F74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Start to fill the rink with water to the ‘bottom of pipe’ level.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797192" w14:textId="77777777" w:rsidR="006B1A17" w:rsidRDefault="006B1A17" w:rsidP="00CE1A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B1A17" w14:paraId="7E79C9B8" w14:textId="77777777" w:rsidTr="00E861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9C0B6D4" w14:textId="732E0587" w:rsidR="006B1A17" w:rsidRPr="006B1A17" w:rsidRDefault="006B1A17" w:rsidP="006B1A17">
            <w:pPr>
              <w:spacing w:line="288" w:lineRule="auto"/>
              <w:jc w:val="center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6B1A17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3</w:t>
            </w:r>
          </w:p>
        </w:tc>
        <w:tc>
          <w:tcPr>
            <w:tcW w:w="737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377453D6" w14:textId="147C9083" w:rsidR="006B1A17" w:rsidRPr="00784F74" w:rsidRDefault="006B1A17" w:rsidP="006B1A17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784F74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Confirm the chiller outlet temperature showing as -12oc and a return temperature of at least -10 oc. Where these figures are not met refer to task 2 and liaise with supplier.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4C1161B" w14:textId="77777777" w:rsidR="006B1A17" w:rsidRDefault="006B1A17" w:rsidP="00CE1A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B1A17" w14:paraId="7D15F7AF" w14:textId="77777777" w:rsidTr="00E861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E8C4B06" w14:textId="4796EE33" w:rsidR="006B1A17" w:rsidRPr="006B1A17" w:rsidRDefault="006B1A17" w:rsidP="006B1A17">
            <w:pPr>
              <w:spacing w:line="288" w:lineRule="auto"/>
              <w:jc w:val="center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6B1A17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4</w:t>
            </w:r>
          </w:p>
        </w:tc>
        <w:tc>
          <w:tcPr>
            <w:tcW w:w="737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213C95BA" w14:textId="6E8EFCFC" w:rsidR="006B1A17" w:rsidRPr="00784F74" w:rsidRDefault="006B1A17" w:rsidP="006B1A17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 w:rsidRPr="00784F74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Continue to monitor for leaks whilst filling and freezing above the rubber connections.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2C48BA0B" w14:textId="77777777" w:rsidR="006B1A17" w:rsidRDefault="006B1A17" w:rsidP="00CE1A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46A1" w14:paraId="55BC46DA" w14:textId="77777777" w:rsidTr="00E861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2AC45A70" w14:textId="16370D05" w:rsidR="007D46A1" w:rsidRPr="00A90116" w:rsidRDefault="00A90116" w:rsidP="00A90116">
            <w:pPr>
              <w:spacing w:line="288" w:lineRule="auto"/>
              <w:jc w:val="center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5</w:t>
            </w:r>
          </w:p>
        </w:tc>
        <w:tc>
          <w:tcPr>
            <w:tcW w:w="737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49CE32F5" w14:textId="34720BAF" w:rsidR="007D46A1" w:rsidRPr="00A90116" w:rsidRDefault="00A90116" w:rsidP="00A90116">
            <w:pPr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</w:pPr>
            <w:r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M</w:t>
            </w:r>
            <w:r w:rsidRPr="00A90116">
              <w:rPr>
                <w:rFonts w:asciiTheme="minorHAnsi" w:hAnsiTheme="minorHAnsi"/>
                <w:b w:val="0"/>
                <w:caps w:val="0"/>
                <w:color w:val="595959" w:themeColor="text1" w:themeTint="A6"/>
              </w:rPr>
              <w:t>ark the final level of glycol in the buffer tank with a dipstick.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685CAA8" w14:textId="77777777" w:rsidR="007D46A1" w:rsidRDefault="007D46A1" w:rsidP="00CE1A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B1A17" w:rsidRPr="0046195D" w14:paraId="059A6619" w14:textId="77777777" w:rsidTr="00E86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vMerge w:val="restart"/>
            <w:shd w:val="clear" w:color="auto" w:fill="auto"/>
            <w:vAlign w:val="center"/>
          </w:tcPr>
          <w:p w14:paraId="09A91418" w14:textId="7B09F2A5" w:rsidR="006B1A17" w:rsidRPr="006B1A17" w:rsidRDefault="006B1A17" w:rsidP="006B1A17">
            <w:pPr>
              <w:jc w:val="center"/>
              <w:rPr>
                <w:color w:val="auto"/>
              </w:rPr>
            </w:pPr>
          </w:p>
        </w:tc>
        <w:tc>
          <w:tcPr>
            <w:tcW w:w="5812" w:type="dxa"/>
            <w:vMerge w:val="restart"/>
            <w:shd w:val="clear" w:color="auto" w:fill="auto"/>
          </w:tcPr>
          <w:p w14:paraId="6812DB45" w14:textId="7A8C7FA6" w:rsidR="006B1A17" w:rsidRDefault="006B1A17" w:rsidP="006B1A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8" w:type="dxa"/>
            <w:shd w:val="clear" w:color="auto" w:fill="7B4101" w:themeFill="accent3" w:themeFillShade="80"/>
          </w:tcPr>
          <w:p w14:paraId="3672C29B" w14:textId="77777777" w:rsidR="006B1A17" w:rsidRPr="0046195D" w:rsidRDefault="006B1A17" w:rsidP="006B1A1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6195D">
              <w:rPr>
                <w:b/>
                <w:bCs/>
                <w:color w:val="FFFFFF" w:themeColor="background1"/>
              </w:rPr>
              <w:t>SIGNATURE</w:t>
            </w:r>
          </w:p>
        </w:tc>
        <w:tc>
          <w:tcPr>
            <w:tcW w:w="1417" w:type="dxa"/>
            <w:shd w:val="clear" w:color="auto" w:fill="9A0E36" w:themeFill="accent4" w:themeFillShade="80"/>
          </w:tcPr>
          <w:p w14:paraId="6BA0744C" w14:textId="77777777" w:rsidR="006B1A17" w:rsidRPr="0046195D" w:rsidRDefault="006B1A17" w:rsidP="00CE1A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6195D">
              <w:rPr>
                <w:b/>
                <w:bCs/>
                <w:color w:val="FFFFFF" w:themeColor="background1"/>
              </w:rPr>
              <w:t>DATE</w:t>
            </w:r>
          </w:p>
        </w:tc>
      </w:tr>
      <w:tr w:rsidR="006B1A17" w:rsidRPr="008333D5" w14:paraId="1EB39BAB" w14:textId="77777777" w:rsidTr="00E861D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vMerge/>
            <w:shd w:val="clear" w:color="auto" w:fill="auto"/>
          </w:tcPr>
          <w:p w14:paraId="5D8B1F10" w14:textId="77777777" w:rsidR="006B1A17" w:rsidRPr="006B1A17" w:rsidRDefault="006B1A17" w:rsidP="00CE1AA8">
            <w:pPr>
              <w:rPr>
                <w:color w:val="auto"/>
              </w:rPr>
            </w:pPr>
          </w:p>
        </w:tc>
        <w:tc>
          <w:tcPr>
            <w:tcW w:w="5812" w:type="dxa"/>
            <w:vMerge/>
            <w:shd w:val="clear" w:color="auto" w:fill="auto"/>
          </w:tcPr>
          <w:p w14:paraId="0F4B8282" w14:textId="7799ACE7" w:rsidR="006B1A17" w:rsidRDefault="006B1A17" w:rsidP="00CE1AA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8" w:type="dxa"/>
            <w:shd w:val="clear" w:color="auto" w:fill="auto"/>
          </w:tcPr>
          <w:p w14:paraId="5EDA7C42" w14:textId="77777777" w:rsidR="006B1A17" w:rsidRPr="008333D5" w:rsidRDefault="006B1A17" w:rsidP="00CE1AA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  <w:shd w:val="clear" w:color="auto" w:fill="auto"/>
          </w:tcPr>
          <w:p w14:paraId="7EDDD14E" w14:textId="77777777" w:rsidR="006B1A17" w:rsidRPr="008333D5" w:rsidRDefault="006B1A17" w:rsidP="00CE1AA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66904F48" w14:textId="77777777" w:rsidR="00ED3862" w:rsidRDefault="00ED3862"/>
    <w:p w14:paraId="1060F406" w14:textId="440BCA5C" w:rsidR="00A855CC" w:rsidRDefault="00A855CC" w:rsidP="00A855CC">
      <w:r>
        <w:t xml:space="preserve">Refer to Ice </w:t>
      </w:r>
      <w:r w:rsidR="00D608BE">
        <w:t>applying water</w:t>
      </w:r>
      <w:r>
        <w:t xml:space="preserve"> job card document SYS038-I04 for the next stage.</w:t>
      </w:r>
    </w:p>
    <w:p w14:paraId="58931321" w14:textId="77777777" w:rsidR="00ED3862" w:rsidRDefault="00ED3862"/>
    <w:sectPr w:rsidR="00ED3862" w:rsidSect="00CD74E9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008" w:right="1296" w:bottom="864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098D5D" w14:textId="77777777" w:rsidR="00CD74E9" w:rsidRDefault="00CD74E9">
      <w:pPr>
        <w:spacing w:after="0" w:line="240" w:lineRule="auto"/>
      </w:pPr>
      <w:r>
        <w:separator/>
      </w:r>
    </w:p>
  </w:endnote>
  <w:endnote w:type="continuationSeparator" w:id="0">
    <w:p w14:paraId="318885BE" w14:textId="77777777" w:rsidR="00CD74E9" w:rsidRDefault="00CD74E9">
      <w:pPr>
        <w:spacing w:after="0" w:line="240" w:lineRule="auto"/>
      </w:pPr>
      <w:r>
        <w:continuationSeparator/>
      </w:r>
    </w:p>
  </w:endnote>
  <w:endnote w:type="continuationNotice" w:id="1">
    <w:p w14:paraId="01FDE6A5" w14:textId="77777777" w:rsidR="00CD74E9" w:rsidRDefault="00CD74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mbria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A38CFC" w14:textId="41480777" w:rsidR="001069F9" w:rsidRPr="00D9616A" w:rsidRDefault="00CA0205" w:rsidP="00CA0205">
    <w:pPr>
      <w:pStyle w:val="Footer"/>
      <w:tabs>
        <w:tab w:val="left" w:pos="1866"/>
        <w:tab w:val="right" w:pos="9648"/>
      </w:tabs>
      <w:jc w:val="left"/>
    </w:pPr>
    <w:r w:rsidRPr="0007745A">
      <w:rPr>
        <w:color w:val="808080" w:themeColor="background1" w:themeShade="80"/>
        <w:sz w:val="18"/>
      </w:rPr>
      <w:t>Document Ref.</w:t>
    </w:r>
    <w:r>
      <w:rPr>
        <w:color w:val="808080" w:themeColor="background1" w:themeShade="80"/>
        <w:sz w:val="18"/>
      </w:rPr>
      <w:tab/>
      <w:t>SYS038-I03</w:t>
    </w:r>
    <w:r>
      <w:rPr>
        <w:color w:val="808080" w:themeColor="background1" w:themeShade="80"/>
        <w:sz w:val="18"/>
      </w:rPr>
      <w:tab/>
    </w:r>
    <w:r w:rsidRPr="0007745A">
      <w:rPr>
        <w:rStyle w:val="PageNumber"/>
        <w:color w:val="808080" w:themeColor="background1" w:themeShade="80"/>
        <w:sz w:val="18"/>
      </w:rPr>
      <w:t xml:space="preserve">Page </w:t>
    </w:r>
    <w:r w:rsidRPr="0007745A">
      <w:rPr>
        <w:rStyle w:val="PageNumber"/>
        <w:color w:val="808080" w:themeColor="background1" w:themeShade="80"/>
        <w:sz w:val="18"/>
      </w:rPr>
      <w:fldChar w:fldCharType="begin"/>
    </w:r>
    <w:r w:rsidRPr="0007745A">
      <w:rPr>
        <w:rStyle w:val="PageNumber"/>
        <w:color w:val="808080" w:themeColor="background1" w:themeShade="80"/>
        <w:sz w:val="18"/>
      </w:rPr>
      <w:instrText xml:space="preserve"> PAGE </w:instrText>
    </w:r>
    <w:r w:rsidRPr="0007745A">
      <w:rPr>
        <w:rStyle w:val="PageNumber"/>
        <w:color w:val="808080" w:themeColor="background1" w:themeShade="80"/>
        <w:sz w:val="18"/>
      </w:rPr>
      <w:fldChar w:fldCharType="separate"/>
    </w:r>
    <w:r>
      <w:rPr>
        <w:rStyle w:val="PageNumber"/>
        <w:color w:val="808080" w:themeColor="background1" w:themeShade="80"/>
        <w:sz w:val="18"/>
      </w:rPr>
      <w:t>1</w:t>
    </w:r>
    <w:r w:rsidRPr="0007745A">
      <w:rPr>
        <w:rStyle w:val="PageNumber"/>
        <w:color w:val="808080" w:themeColor="background1" w:themeShade="80"/>
        <w:sz w:val="18"/>
      </w:rPr>
      <w:fldChar w:fldCharType="end"/>
    </w:r>
    <w:r w:rsidRPr="0007745A">
      <w:rPr>
        <w:rStyle w:val="PageNumber"/>
        <w:color w:val="808080" w:themeColor="background1" w:themeShade="80"/>
        <w:sz w:val="18"/>
      </w:rPr>
      <w:t xml:space="preserve"> of </w:t>
    </w:r>
    <w:r w:rsidRPr="0007745A">
      <w:rPr>
        <w:rStyle w:val="PageNumber"/>
        <w:color w:val="808080" w:themeColor="background1" w:themeShade="80"/>
        <w:sz w:val="18"/>
      </w:rPr>
      <w:fldChar w:fldCharType="begin"/>
    </w:r>
    <w:r w:rsidRPr="0007745A">
      <w:rPr>
        <w:rStyle w:val="PageNumber"/>
        <w:color w:val="808080" w:themeColor="background1" w:themeShade="80"/>
        <w:sz w:val="18"/>
      </w:rPr>
      <w:instrText xml:space="preserve"> NUMPAGES </w:instrText>
    </w:r>
    <w:r w:rsidRPr="0007745A">
      <w:rPr>
        <w:rStyle w:val="PageNumber"/>
        <w:color w:val="808080" w:themeColor="background1" w:themeShade="80"/>
        <w:sz w:val="18"/>
      </w:rPr>
      <w:fldChar w:fldCharType="separate"/>
    </w:r>
    <w:r>
      <w:rPr>
        <w:rStyle w:val="PageNumber"/>
        <w:color w:val="808080" w:themeColor="background1" w:themeShade="80"/>
        <w:sz w:val="18"/>
      </w:rPr>
      <w:t>3</w:t>
    </w:r>
    <w:r w:rsidRPr="0007745A">
      <w:rPr>
        <w:rStyle w:val="PageNumber"/>
        <w:color w:val="808080" w:themeColor="background1" w:themeShade="80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2DD8F34D" w14:paraId="636892B6" w14:textId="77777777" w:rsidTr="2DD8F34D">
      <w:trPr>
        <w:trHeight w:val="300"/>
      </w:trPr>
      <w:tc>
        <w:tcPr>
          <w:tcW w:w="3215" w:type="dxa"/>
        </w:tcPr>
        <w:p w14:paraId="24942992" w14:textId="794BEE7D" w:rsidR="2DD8F34D" w:rsidRDefault="2DD8F34D" w:rsidP="2DD8F34D">
          <w:pPr>
            <w:pStyle w:val="Header"/>
            <w:ind w:left="-115"/>
          </w:pPr>
        </w:p>
      </w:tc>
      <w:tc>
        <w:tcPr>
          <w:tcW w:w="3215" w:type="dxa"/>
        </w:tcPr>
        <w:p w14:paraId="3A0455D5" w14:textId="3E16BD5F" w:rsidR="2DD8F34D" w:rsidRDefault="2DD8F34D" w:rsidP="2DD8F34D">
          <w:pPr>
            <w:pStyle w:val="Header"/>
            <w:jc w:val="center"/>
          </w:pPr>
        </w:p>
      </w:tc>
      <w:tc>
        <w:tcPr>
          <w:tcW w:w="3215" w:type="dxa"/>
        </w:tcPr>
        <w:p w14:paraId="4B166E19" w14:textId="67345FAA" w:rsidR="2DD8F34D" w:rsidRDefault="2DD8F34D" w:rsidP="2DD8F34D">
          <w:pPr>
            <w:pStyle w:val="Header"/>
            <w:ind w:right="-115"/>
            <w:jc w:val="right"/>
          </w:pPr>
        </w:p>
      </w:tc>
    </w:tr>
  </w:tbl>
  <w:p w14:paraId="59B07AB5" w14:textId="499B4BE8" w:rsidR="00F40AD2" w:rsidRDefault="00F40A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FF4A1A" w14:textId="77777777" w:rsidR="00CD74E9" w:rsidRDefault="00CD74E9">
      <w:pPr>
        <w:spacing w:after="0" w:line="240" w:lineRule="auto"/>
      </w:pPr>
      <w:r>
        <w:separator/>
      </w:r>
    </w:p>
  </w:footnote>
  <w:footnote w:type="continuationSeparator" w:id="0">
    <w:p w14:paraId="206361B5" w14:textId="77777777" w:rsidR="00CD74E9" w:rsidRDefault="00CD74E9">
      <w:pPr>
        <w:spacing w:after="0" w:line="240" w:lineRule="auto"/>
      </w:pPr>
      <w:r>
        <w:continuationSeparator/>
      </w:r>
    </w:p>
  </w:footnote>
  <w:footnote w:type="continuationNotice" w:id="1">
    <w:p w14:paraId="126BA098" w14:textId="77777777" w:rsidR="00CD74E9" w:rsidRDefault="00CD74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0165E" w14:textId="77777777" w:rsidR="00E376BD" w:rsidRDefault="00E376BD" w:rsidP="00E376BD">
    <w:pPr>
      <w:pStyle w:val="Header"/>
      <w:rPr>
        <w:rFonts w:asciiTheme="majorHAnsi" w:hAnsiTheme="majorHAnsi" w:cstheme="majorHAnsi"/>
        <w:b/>
        <w:bCs/>
        <w:noProof/>
        <w:sz w:val="48"/>
        <w:szCs w:val="48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03C93D08" wp14:editId="39E63F90">
          <wp:simplePos x="0" y="0"/>
          <wp:positionH relativeFrom="column">
            <wp:posOffset>0</wp:posOffset>
          </wp:positionH>
          <wp:positionV relativeFrom="paragraph">
            <wp:posOffset>-297815</wp:posOffset>
          </wp:positionV>
          <wp:extent cx="1362075" cy="385445"/>
          <wp:effectExtent l="0" t="0" r="9525" b="0"/>
          <wp:wrapThrough wrapText="bothSides">
            <wp:wrapPolygon edited="0">
              <wp:start x="0" y="0"/>
              <wp:lineTo x="0" y="20283"/>
              <wp:lineTo x="21449" y="20283"/>
              <wp:lineTo x="21449" y="0"/>
              <wp:lineTo x="0" y="0"/>
            </wp:wrapPolygon>
          </wp:wrapThrough>
          <wp:docPr id="1896993143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ack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385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b/>
        <w:bCs/>
        <w:noProof/>
        <w:sz w:val="48"/>
        <w:szCs w:val="48"/>
      </w:rPr>
      <w:t xml:space="preserve">     </w:t>
    </w:r>
    <w:r w:rsidR="001B4B93">
      <w:rPr>
        <w:rFonts w:asciiTheme="majorHAnsi" w:hAnsiTheme="majorHAnsi" w:cstheme="majorHAnsi"/>
        <w:b/>
        <w:bCs/>
        <w:noProof/>
        <w:sz w:val="48"/>
        <w:szCs w:val="48"/>
      </w:rPr>
      <w:t>Ice Commissioning</w:t>
    </w:r>
  </w:p>
  <w:p w14:paraId="111BB74D" w14:textId="4A86ED03" w:rsidR="001B4B93" w:rsidRDefault="001B4B93" w:rsidP="00E376BD">
    <w:pPr>
      <w:pStyle w:val="Header"/>
      <w:ind w:left="3600" w:firstLine="720"/>
      <w:rPr>
        <w:rFonts w:asciiTheme="majorHAnsi" w:hAnsiTheme="majorHAnsi" w:cstheme="majorHAnsi"/>
        <w:b/>
        <w:bCs/>
        <w:noProof/>
        <w:sz w:val="48"/>
        <w:szCs w:val="48"/>
      </w:rPr>
    </w:pPr>
    <w:r>
      <w:rPr>
        <w:rFonts w:asciiTheme="majorHAnsi" w:hAnsiTheme="majorHAnsi" w:cstheme="majorHAnsi"/>
        <w:b/>
        <w:bCs/>
        <w:noProof/>
        <w:sz w:val="48"/>
        <w:szCs w:val="48"/>
      </w:rPr>
      <w:t>Job Card</w:t>
    </w:r>
  </w:p>
  <w:p w14:paraId="74853E3B" w14:textId="125604BD" w:rsidR="00F40AD2" w:rsidRDefault="00F40AD2" w:rsidP="007E0A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F9823D" w14:textId="77777777" w:rsidR="007E0AFC" w:rsidRPr="00AC6775" w:rsidRDefault="007E0AFC" w:rsidP="007E0AFC">
    <w:pPr>
      <w:pStyle w:val="Header"/>
      <w:jc w:val="center"/>
      <w:rPr>
        <w:rFonts w:asciiTheme="majorHAnsi" w:hAnsiTheme="majorHAnsi" w:cstheme="majorHAnsi"/>
        <w:b/>
        <w:bCs/>
        <w:noProof/>
        <w:sz w:val="48"/>
        <w:szCs w:val="48"/>
      </w:rPr>
    </w:pPr>
    <w:r w:rsidRPr="00AC6775">
      <w:rPr>
        <w:rFonts w:asciiTheme="majorHAnsi" w:hAnsiTheme="majorHAnsi" w:cstheme="majorHAnsi"/>
        <w:b/>
        <w:bCs/>
        <w:noProof/>
        <w:sz w:val="48"/>
        <w:szCs w:val="48"/>
      </w:rPr>
      <w:drawing>
        <wp:anchor distT="0" distB="0" distL="114300" distR="114300" simplePos="0" relativeHeight="251658240" behindDoc="0" locked="0" layoutInCell="1" allowOverlap="1" wp14:anchorId="71063081" wp14:editId="157FB69B">
          <wp:simplePos x="0" y="0"/>
          <wp:positionH relativeFrom="column">
            <wp:posOffset>-21590</wp:posOffset>
          </wp:positionH>
          <wp:positionV relativeFrom="paragraph">
            <wp:posOffset>-158750</wp:posOffset>
          </wp:positionV>
          <wp:extent cx="780415" cy="621665"/>
          <wp:effectExtent l="0" t="0" r="635" b="0"/>
          <wp:wrapSquare wrapText="bothSides"/>
          <wp:docPr id="1" name="Picture 1" descr="A blue and red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red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  <w:b/>
        <w:bCs/>
        <w:noProof/>
        <w:sz w:val="48"/>
        <w:szCs w:val="48"/>
      </w:rPr>
      <w:t>Ice Build Job Card</w:t>
    </w:r>
  </w:p>
  <w:p w14:paraId="6654D394" w14:textId="593AD345" w:rsidR="00F40AD2" w:rsidRPr="00280263" w:rsidRDefault="00F40AD2" w:rsidP="00280263">
    <w:pPr>
      <w:spacing w:after="0" w:line="240" w:lineRule="auto"/>
      <w:rPr>
        <w:rFonts w:ascii="Century Gothic" w:eastAsia="Times New Roman" w:hAnsi="Century Gothic" w:cs="Times New Roman"/>
      </w:rPr>
    </w:pPr>
  </w:p>
  <w:p w14:paraId="5F45AFA7" w14:textId="77777777" w:rsidR="00F40AD2" w:rsidRPr="00F40AD2" w:rsidRDefault="00F40AD2" w:rsidP="00F40AD2">
    <w:pPr>
      <w:spacing w:before="40"/>
      <w:contextualSpacing/>
      <w:rPr>
        <w:rFonts w:ascii="Century Gothic" w:eastAsia="Times New Roman" w:hAnsi="Century Gothic" w:cs="Times New Roman"/>
        <w:caps/>
        <w:color w:val="000000" w:themeColor="text1"/>
        <w:sz w:val="24"/>
        <w:szCs w:val="20"/>
        <w:lang w:val="en-GB" w:bidi="en-GB"/>
      </w:rPr>
    </w:pPr>
    <w:r w:rsidRPr="00F40AD2">
      <w:rPr>
        <w:rFonts w:ascii="Century Gothic" w:eastAsia="Times New Roman" w:hAnsi="Century Gothic" w:cs="Times New Roman"/>
        <w:caps/>
        <w:color w:val="000000" w:themeColor="text1"/>
        <w:sz w:val="24"/>
        <w:szCs w:val="20"/>
      </w:rPr>
      <w:t>Build Name</w:t>
    </w:r>
    <w:r w:rsidRPr="00F40AD2">
      <w:rPr>
        <w:rFonts w:ascii="Century Gothic" w:eastAsia="Times New Roman" w:hAnsi="Century Gothic" w:cs="Times New Roman"/>
        <w:caps/>
        <w:color w:val="000000" w:themeColor="text1"/>
        <w:sz w:val="24"/>
        <w:szCs w:val="20"/>
        <w:lang w:val="en-GB" w:bidi="en-GB"/>
      </w:rPr>
      <w:t xml:space="preserve">: __________________________             </w:t>
    </w:r>
    <w:r w:rsidRPr="00F40AD2">
      <w:rPr>
        <w:rFonts w:ascii="Century Gothic" w:eastAsia="Times New Roman" w:hAnsi="Century Gothic" w:cs="Times New Roman"/>
        <w:caps/>
        <w:color w:val="000000" w:themeColor="text1"/>
        <w:sz w:val="24"/>
        <w:szCs w:val="20"/>
        <w:lang w:val="en-GB" w:bidi="en-GB"/>
      </w:rPr>
      <w:tab/>
    </w:r>
    <w:r w:rsidRPr="00F40AD2">
      <w:rPr>
        <w:rFonts w:ascii="Century Gothic" w:eastAsia="Times New Roman" w:hAnsi="Century Gothic" w:cs="Times New Roman"/>
        <w:caps/>
        <w:color w:val="000000" w:themeColor="text1"/>
        <w:sz w:val="24"/>
        <w:szCs w:val="20"/>
        <w:lang w:val="en-GB" w:bidi="en-GB"/>
      </w:rPr>
      <w:tab/>
    </w:r>
    <w:r w:rsidRPr="00F40AD2">
      <w:rPr>
        <w:rFonts w:ascii="Century Gothic" w:eastAsia="Times New Roman" w:hAnsi="Century Gothic" w:cs="Times New Roman"/>
        <w:caps/>
        <w:color w:val="000000" w:themeColor="text1"/>
        <w:sz w:val="24"/>
        <w:szCs w:val="20"/>
      </w:rPr>
      <w:t>Date:             _____________</w:t>
    </w:r>
  </w:p>
  <w:p w14:paraId="504E6A08" w14:textId="3768E432" w:rsidR="00F40AD2" w:rsidRDefault="00F40A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D7C6A5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6AE31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AA2229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070E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3442FD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D6365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7440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0CB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AACC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6E7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701501">
    <w:abstractNumId w:val="9"/>
  </w:num>
  <w:num w:numId="2" w16cid:durableId="1225868287">
    <w:abstractNumId w:val="7"/>
  </w:num>
  <w:num w:numId="3" w16cid:durableId="1437481558">
    <w:abstractNumId w:val="6"/>
  </w:num>
  <w:num w:numId="4" w16cid:durableId="359627545">
    <w:abstractNumId w:val="5"/>
  </w:num>
  <w:num w:numId="5" w16cid:durableId="548761744">
    <w:abstractNumId w:val="4"/>
  </w:num>
  <w:num w:numId="6" w16cid:durableId="1805192210">
    <w:abstractNumId w:val="8"/>
  </w:num>
  <w:num w:numId="7" w16cid:durableId="813063433">
    <w:abstractNumId w:val="3"/>
  </w:num>
  <w:num w:numId="8" w16cid:durableId="629286992">
    <w:abstractNumId w:val="2"/>
  </w:num>
  <w:num w:numId="9" w16cid:durableId="1975016931">
    <w:abstractNumId w:val="1"/>
  </w:num>
  <w:num w:numId="10" w16cid:durableId="673605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CE5"/>
    <w:rsid w:val="00000AED"/>
    <w:rsid w:val="00014DB9"/>
    <w:rsid w:val="000226AF"/>
    <w:rsid w:val="00023068"/>
    <w:rsid w:val="00032192"/>
    <w:rsid w:val="000568DB"/>
    <w:rsid w:val="0008656B"/>
    <w:rsid w:val="00086F0D"/>
    <w:rsid w:val="00094FEC"/>
    <w:rsid w:val="000A4410"/>
    <w:rsid w:val="000C2D7A"/>
    <w:rsid w:val="000D4EA0"/>
    <w:rsid w:val="000E66AB"/>
    <w:rsid w:val="000F30D8"/>
    <w:rsid w:val="001008AE"/>
    <w:rsid w:val="00102380"/>
    <w:rsid w:val="00102911"/>
    <w:rsid w:val="001069F9"/>
    <w:rsid w:val="00122325"/>
    <w:rsid w:val="001229FF"/>
    <w:rsid w:val="00131596"/>
    <w:rsid w:val="00165AFF"/>
    <w:rsid w:val="001737E1"/>
    <w:rsid w:val="00177342"/>
    <w:rsid w:val="001774A9"/>
    <w:rsid w:val="0018103C"/>
    <w:rsid w:val="00181FF1"/>
    <w:rsid w:val="001824C0"/>
    <w:rsid w:val="00185A61"/>
    <w:rsid w:val="0018631A"/>
    <w:rsid w:val="00195235"/>
    <w:rsid w:val="00197377"/>
    <w:rsid w:val="001B4B93"/>
    <w:rsid w:val="001C7E4B"/>
    <w:rsid w:val="001D4DF7"/>
    <w:rsid w:val="00205F19"/>
    <w:rsid w:val="00207E7C"/>
    <w:rsid w:val="00222515"/>
    <w:rsid w:val="00230578"/>
    <w:rsid w:val="002417DB"/>
    <w:rsid w:val="002635EA"/>
    <w:rsid w:val="00265932"/>
    <w:rsid w:val="00280263"/>
    <w:rsid w:val="002900F0"/>
    <w:rsid w:val="002A1821"/>
    <w:rsid w:val="002A7FBA"/>
    <w:rsid w:val="002C766D"/>
    <w:rsid w:val="002D180C"/>
    <w:rsid w:val="002E1EA2"/>
    <w:rsid w:val="002E2A8C"/>
    <w:rsid w:val="00310C26"/>
    <w:rsid w:val="0031296C"/>
    <w:rsid w:val="00325850"/>
    <w:rsid w:val="00331449"/>
    <w:rsid w:val="00335318"/>
    <w:rsid w:val="00340523"/>
    <w:rsid w:val="00374ACF"/>
    <w:rsid w:val="003758C3"/>
    <w:rsid w:val="00380FD5"/>
    <w:rsid w:val="00385D2A"/>
    <w:rsid w:val="00390697"/>
    <w:rsid w:val="003B02F6"/>
    <w:rsid w:val="003C307C"/>
    <w:rsid w:val="003C5A0D"/>
    <w:rsid w:val="003D4257"/>
    <w:rsid w:val="003E6DAC"/>
    <w:rsid w:val="004035B0"/>
    <w:rsid w:val="00420CF4"/>
    <w:rsid w:val="00421AA9"/>
    <w:rsid w:val="004229E2"/>
    <w:rsid w:val="00426CA9"/>
    <w:rsid w:val="004274D3"/>
    <w:rsid w:val="00432943"/>
    <w:rsid w:val="00450D88"/>
    <w:rsid w:val="0045516F"/>
    <w:rsid w:val="0046195D"/>
    <w:rsid w:val="00461CE5"/>
    <w:rsid w:val="00471786"/>
    <w:rsid w:val="00475F9D"/>
    <w:rsid w:val="004A2291"/>
    <w:rsid w:val="004A24D5"/>
    <w:rsid w:val="004E3159"/>
    <w:rsid w:val="004F11EB"/>
    <w:rsid w:val="005133C0"/>
    <w:rsid w:val="00522D6A"/>
    <w:rsid w:val="00535403"/>
    <w:rsid w:val="005507DC"/>
    <w:rsid w:val="00556010"/>
    <w:rsid w:val="0056485F"/>
    <w:rsid w:val="00570041"/>
    <w:rsid w:val="00572E17"/>
    <w:rsid w:val="005734AF"/>
    <w:rsid w:val="00582082"/>
    <w:rsid w:val="00585635"/>
    <w:rsid w:val="00594BB5"/>
    <w:rsid w:val="005973C3"/>
    <w:rsid w:val="005A4899"/>
    <w:rsid w:val="005B2629"/>
    <w:rsid w:val="005C07D3"/>
    <w:rsid w:val="005D56EE"/>
    <w:rsid w:val="005E1028"/>
    <w:rsid w:val="005E321A"/>
    <w:rsid w:val="005F4C85"/>
    <w:rsid w:val="006049CF"/>
    <w:rsid w:val="006059AB"/>
    <w:rsid w:val="00611AFE"/>
    <w:rsid w:val="00614F16"/>
    <w:rsid w:val="00620CFD"/>
    <w:rsid w:val="006238C0"/>
    <w:rsid w:val="006239F4"/>
    <w:rsid w:val="006352D3"/>
    <w:rsid w:val="006365F7"/>
    <w:rsid w:val="0063771D"/>
    <w:rsid w:val="00681503"/>
    <w:rsid w:val="006A6E09"/>
    <w:rsid w:val="006B1A17"/>
    <w:rsid w:val="006D1A07"/>
    <w:rsid w:val="006E1902"/>
    <w:rsid w:val="006E7C7E"/>
    <w:rsid w:val="00717A9F"/>
    <w:rsid w:val="00720364"/>
    <w:rsid w:val="00720FB5"/>
    <w:rsid w:val="00767E7E"/>
    <w:rsid w:val="00770364"/>
    <w:rsid w:val="00784F74"/>
    <w:rsid w:val="007901BA"/>
    <w:rsid w:val="00790A8F"/>
    <w:rsid w:val="007911EA"/>
    <w:rsid w:val="00791477"/>
    <w:rsid w:val="00795579"/>
    <w:rsid w:val="00797AA3"/>
    <w:rsid w:val="007A0D6B"/>
    <w:rsid w:val="007A7E7B"/>
    <w:rsid w:val="007B2D11"/>
    <w:rsid w:val="007D46A1"/>
    <w:rsid w:val="007E0AFC"/>
    <w:rsid w:val="007F130E"/>
    <w:rsid w:val="008013DF"/>
    <w:rsid w:val="00807C6D"/>
    <w:rsid w:val="008333D5"/>
    <w:rsid w:val="008341D7"/>
    <w:rsid w:val="00845B9E"/>
    <w:rsid w:val="0084750F"/>
    <w:rsid w:val="00877F5E"/>
    <w:rsid w:val="008A2040"/>
    <w:rsid w:val="008A46CD"/>
    <w:rsid w:val="008A65F4"/>
    <w:rsid w:val="008D08CE"/>
    <w:rsid w:val="008D1CF0"/>
    <w:rsid w:val="00921372"/>
    <w:rsid w:val="00924A18"/>
    <w:rsid w:val="00933DD9"/>
    <w:rsid w:val="009375D7"/>
    <w:rsid w:val="009377D9"/>
    <w:rsid w:val="00990C23"/>
    <w:rsid w:val="009A6863"/>
    <w:rsid w:val="009B7D25"/>
    <w:rsid w:val="009C4A96"/>
    <w:rsid w:val="009E03E0"/>
    <w:rsid w:val="00A124EC"/>
    <w:rsid w:val="00A21C59"/>
    <w:rsid w:val="00A237DE"/>
    <w:rsid w:val="00A23B3A"/>
    <w:rsid w:val="00A2649D"/>
    <w:rsid w:val="00A268FD"/>
    <w:rsid w:val="00A855CC"/>
    <w:rsid w:val="00A90116"/>
    <w:rsid w:val="00AA117C"/>
    <w:rsid w:val="00AA6588"/>
    <w:rsid w:val="00AB159D"/>
    <w:rsid w:val="00AB22AE"/>
    <w:rsid w:val="00AD14A5"/>
    <w:rsid w:val="00AD2950"/>
    <w:rsid w:val="00AF1C05"/>
    <w:rsid w:val="00B20E5C"/>
    <w:rsid w:val="00B23B2D"/>
    <w:rsid w:val="00B37C93"/>
    <w:rsid w:val="00B847F3"/>
    <w:rsid w:val="00B86DCE"/>
    <w:rsid w:val="00BA3D96"/>
    <w:rsid w:val="00BA537F"/>
    <w:rsid w:val="00BA6073"/>
    <w:rsid w:val="00BB1C94"/>
    <w:rsid w:val="00BC2F2B"/>
    <w:rsid w:val="00BD049F"/>
    <w:rsid w:val="00BD0FC1"/>
    <w:rsid w:val="00BD1806"/>
    <w:rsid w:val="00BD3699"/>
    <w:rsid w:val="00BF3C40"/>
    <w:rsid w:val="00C01908"/>
    <w:rsid w:val="00C0356B"/>
    <w:rsid w:val="00C047FC"/>
    <w:rsid w:val="00C129A6"/>
    <w:rsid w:val="00C30202"/>
    <w:rsid w:val="00C35C5D"/>
    <w:rsid w:val="00C37065"/>
    <w:rsid w:val="00C67ADF"/>
    <w:rsid w:val="00C83F69"/>
    <w:rsid w:val="00C976B1"/>
    <w:rsid w:val="00CA0205"/>
    <w:rsid w:val="00CA10A1"/>
    <w:rsid w:val="00CA183B"/>
    <w:rsid w:val="00CB7091"/>
    <w:rsid w:val="00CC1EF6"/>
    <w:rsid w:val="00CD65AC"/>
    <w:rsid w:val="00CD74E9"/>
    <w:rsid w:val="00CE1AA8"/>
    <w:rsid w:val="00CE511B"/>
    <w:rsid w:val="00CE7F7C"/>
    <w:rsid w:val="00CF4CBA"/>
    <w:rsid w:val="00CF61E1"/>
    <w:rsid w:val="00D224AE"/>
    <w:rsid w:val="00D273AF"/>
    <w:rsid w:val="00D27A0D"/>
    <w:rsid w:val="00D34232"/>
    <w:rsid w:val="00D461CD"/>
    <w:rsid w:val="00D52F35"/>
    <w:rsid w:val="00D57EFA"/>
    <w:rsid w:val="00D608BE"/>
    <w:rsid w:val="00D80C09"/>
    <w:rsid w:val="00D83078"/>
    <w:rsid w:val="00D862A8"/>
    <w:rsid w:val="00D869D4"/>
    <w:rsid w:val="00D9616A"/>
    <w:rsid w:val="00D9BB5B"/>
    <w:rsid w:val="00DA683C"/>
    <w:rsid w:val="00DB1F67"/>
    <w:rsid w:val="00DC2606"/>
    <w:rsid w:val="00DC36C9"/>
    <w:rsid w:val="00DD7DC0"/>
    <w:rsid w:val="00DE32C3"/>
    <w:rsid w:val="00DE3580"/>
    <w:rsid w:val="00DE3B8C"/>
    <w:rsid w:val="00E06B27"/>
    <w:rsid w:val="00E06E64"/>
    <w:rsid w:val="00E24558"/>
    <w:rsid w:val="00E376BD"/>
    <w:rsid w:val="00E419B2"/>
    <w:rsid w:val="00E419C3"/>
    <w:rsid w:val="00E5447A"/>
    <w:rsid w:val="00E8528D"/>
    <w:rsid w:val="00E861DE"/>
    <w:rsid w:val="00E873D2"/>
    <w:rsid w:val="00E91DEE"/>
    <w:rsid w:val="00E95069"/>
    <w:rsid w:val="00EB7E6F"/>
    <w:rsid w:val="00ED3862"/>
    <w:rsid w:val="00ED7A70"/>
    <w:rsid w:val="00F03468"/>
    <w:rsid w:val="00F101DA"/>
    <w:rsid w:val="00F12984"/>
    <w:rsid w:val="00F23C85"/>
    <w:rsid w:val="00F34969"/>
    <w:rsid w:val="00F40AD2"/>
    <w:rsid w:val="00F4256E"/>
    <w:rsid w:val="00FA5278"/>
    <w:rsid w:val="00FC27B3"/>
    <w:rsid w:val="039163B1"/>
    <w:rsid w:val="04595C2C"/>
    <w:rsid w:val="0C63D3B5"/>
    <w:rsid w:val="12D3D597"/>
    <w:rsid w:val="169DEADE"/>
    <w:rsid w:val="16BDB7F4"/>
    <w:rsid w:val="1A73F046"/>
    <w:rsid w:val="1D1A0736"/>
    <w:rsid w:val="1D244E58"/>
    <w:rsid w:val="1FA7429E"/>
    <w:rsid w:val="22ED39E5"/>
    <w:rsid w:val="26582596"/>
    <w:rsid w:val="28BE73B0"/>
    <w:rsid w:val="29B08D8F"/>
    <w:rsid w:val="2C818388"/>
    <w:rsid w:val="2DD8F34D"/>
    <w:rsid w:val="2DFDEAC2"/>
    <w:rsid w:val="2E82017F"/>
    <w:rsid w:val="33BD5ECF"/>
    <w:rsid w:val="37B44C9D"/>
    <w:rsid w:val="37DB4559"/>
    <w:rsid w:val="38129532"/>
    <w:rsid w:val="396A0AA6"/>
    <w:rsid w:val="3B2E326F"/>
    <w:rsid w:val="3C1D22F9"/>
    <w:rsid w:val="43B44001"/>
    <w:rsid w:val="444540A3"/>
    <w:rsid w:val="4609EEB5"/>
    <w:rsid w:val="4821D4D6"/>
    <w:rsid w:val="4919A27F"/>
    <w:rsid w:val="4C7D271E"/>
    <w:rsid w:val="4CDE4F8A"/>
    <w:rsid w:val="4E9AD1F7"/>
    <w:rsid w:val="54432C6F"/>
    <w:rsid w:val="56392DDF"/>
    <w:rsid w:val="591CA56E"/>
    <w:rsid w:val="5B96ADD7"/>
    <w:rsid w:val="5D75778D"/>
    <w:rsid w:val="626759D2"/>
    <w:rsid w:val="6775F030"/>
    <w:rsid w:val="6A4C6886"/>
    <w:rsid w:val="7105CBAB"/>
    <w:rsid w:val="72E3FBE7"/>
    <w:rsid w:val="757A18E7"/>
    <w:rsid w:val="75BBE0C8"/>
    <w:rsid w:val="7C0A8247"/>
    <w:rsid w:val="7DAAC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2D62B"/>
  <w15:chartTrackingRefBased/>
  <w15:docId w15:val="{B9341EB8-43F2-4D1D-8CC5-3E1976A8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595959" w:themeColor="text1" w:themeTint="A6"/>
        <w:sz w:val="22"/>
        <w:szCs w:val="22"/>
        <w:lang w:val="en-US" w:eastAsia="ja-JP" w:bidi="ar-SA"/>
      </w:rPr>
    </w:rPrDefault>
    <w:pPrDefault>
      <w:pPr>
        <w:spacing w:after="2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50F"/>
  </w:style>
  <w:style w:type="paragraph" w:styleId="Heading1">
    <w:name w:val="heading 1"/>
    <w:basedOn w:val="Normal"/>
    <w:next w:val="Normal"/>
    <w:link w:val="Heading1Char"/>
    <w:uiPriority w:val="9"/>
    <w:semiHidden/>
    <w:unhideWhenUsed/>
    <w:qFormat/>
    <w:rsid w:val="00C370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D5975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ACF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0D5975" w:themeColor="accent1" w:themeShade="8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A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0D5975" w:themeColor="accent1" w:themeShade="80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A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D5975" w:themeColor="accent1" w:themeShade="80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A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D5975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AC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D5975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06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06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1"/>
    <w:unhideWhenUsed/>
    <w:qFormat/>
    <w:rsid w:val="009B7D25"/>
    <w:pPr>
      <w:spacing w:after="560" w:line="240" w:lineRule="auto"/>
      <w:contextualSpacing/>
    </w:pPr>
    <w:rPr>
      <w:caps/>
      <w:color w:val="000000" w:themeColor="text1"/>
      <w:sz w:val="24"/>
      <w:szCs w:val="20"/>
    </w:rPr>
  </w:style>
  <w:style w:type="character" w:customStyle="1" w:styleId="DateChar">
    <w:name w:val="Date Char"/>
    <w:basedOn w:val="DefaultParagraphFont"/>
    <w:link w:val="Date"/>
    <w:uiPriority w:val="1"/>
    <w:rsid w:val="009B7D25"/>
    <w:rPr>
      <w:caps/>
      <w:color w:val="000000" w:themeColor="text1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9B7D25"/>
    <w:rPr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"/>
    <w:qFormat/>
    <w:rsid w:val="009B7D25"/>
    <w:pPr>
      <w:pBdr>
        <w:bottom w:val="thickThinSmallGap" w:sz="12" w:space="1" w:color="0D5975" w:themeColor="accent1" w:themeShade="80"/>
      </w:pBdr>
      <w:spacing w:after="80" w:line="240" w:lineRule="auto"/>
      <w:contextualSpacing/>
    </w:pPr>
    <w:rPr>
      <w:rFonts w:asciiTheme="majorHAnsi" w:eastAsiaTheme="majorEastAsia" w:hAnsiTheme="majorHAnsi" w:cstheme="majorBidi"/>
      <w:caps/>
      <w:color w:val="0D5975" w:themeColor="accent1" w:themeShade="80"/>
      <w:kern w:val="28"/>
      <w:sz w:val="52"/>
      <w:szCs w:val="48"/>
    </w:rPr>
  </w:style>
  <w:style w:type="character" w:customStyle="1" w:styleId="TitleChar">
    <w:name w:val="Title Char"/>
    <w:basedOn w:val="DefaultParagraphFont"/>
    <w:link w:val="Title"/>
    <w:uiPriority w:val="1"/>
    <w:rsid w:val="009B7D25"/>
    <w:rPr>
      <w:rFonts w:asciiTheme="majorHAnsi" w:eastAsiaTheme="majorEastAsia" w:hAnsiTheme="majorHAnsi" w:cstheme="majorBidi"/>
      <w:caps/>
      <w:color w:val="0D5975" w:themeColor="accent1" w:themeShade="80"/>
      <w:kern w:val="28"/>
      <w:sz w:val="52"/>
      <w:szCs w:val="48"/>
    </w:rPr>
  </w:style>
  <w:style w:type="paragraph" w:styleId="Subtitle">
    <w:name w:val="Subtitle"/>
    <w:basedOn w:val="Normal"/>
    <w:next w:val="Normal"/>
    <w:link w:val="SubtitleChar"/>
    <w:uiPriority w:val="2"/>
    <w:qFormat/>
    <w:rsid w:val="009B7D25"/>
    <w:pPr>
      <w:numPr>
        <w:ilvl w:val="1"/>
      </w:numPr>
      <w:spacing w:before="40"/>
      <w:contextualSpacing/>
    </w:pPr>
    <w:rPr>
      <w:caps/>
      <w:color w:val="000000" w:themeColor="text1"/>
      <w:sz w:val="24"/>
      <w:szCs w:val="20"/>
    </w:rPr>
  </w:style>
  <w:style w:type="character" w:customStyle="1" w:styleId="SubtitleChar">
    <w:name w:val="Subtitle Char"/>
    <w:basedOn w:val="DefaultParagraphFont"/>
    <w:link w:val="Subtitle"/>
    <w:uiPriority w:val="2"/>
    <w:rsid w:val="009B7D25"/>
    <w:rPr>
      <w:caps/>
      <w:color w:val="000000" w:themeColor="text1"/>
      <w:sz w:val="24"/>
      <w:szCs w:val="2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skListTable">
    <w:name w:val="Task List Table"/>
    <w:basedOn w:val="TableNormal"/>
    <w:uiPriority w:val="99"/>
    <w:rsid w:val="009B7D25"/>
    <w:pPr>
      <w:spacing w:before="80" w:after="80"/>
      <w:jc w:val="center"/>
    </w:p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left w:w="173" w:type="dxa"/>
        <w:right w:w="173" w:type="dxa"/>
      </w:tblCellMar>
    </w:tblPr>
    <w:tblStylePr w:type="firstRow">
      <w:pPr>
        <w:wordWrap/>
        <w:spacing w:line="240" w:lineRule="auto"/>
      </w:pPr>
      <w:rPr>
        <w:rFonts w:asciiTheme="majorHAnsi" w:hAnsiTheme="majorHAnsi"/>
        <w:b/>
        <w:caps/>
        <w:smallCaps w:val="0"/>
        <w:color w:val="FFFFFF" w:themeColor="background1"/>
        <w:sz w:val="22"/>
      </w:rPr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nil"/>
          <w:right w:val="single" w:sz="4" w:space="0" w:color="7F7F7F" w:themeColor="text1" w:themeTint="80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7B4101" w:themeFill="accent3" w:themeFillShade="80"/>
      </w:tcPr>
    </w:tblStylePr>
    <w:tblStylePr w:type="firstCol">
      <w:pPr>
        <w:wordWrap/>
        <w:jc w:val="left"/>
      </w:pPr>
    </w:tblStylePr>
    <w:tblStylePr w:type="band1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semiHidden/>
    <w:rsid w:val="00C37065"/>
    <w:rPr>
      <w:rFonts w:asciiTheme="majorHAnsi" w:eastAsiaTheme="majorEastAsia" w:hAnsiTheme="majorHAnsi" w:cstheme="majorBidi"/>
      <w:color w:val="0D5975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ACF"/>
    <w:rPr>
      <w:rFonts w:asciiTheme="majorHAnsi" w:eastAsiaTheme="majorEastAsia" w:hAnsiTheme="majorHAnsi" w:cstheme="majorBidi"/>
      <w:color w:val="0D5975" w:themeColor="accent1" w:themeShade="80"/>
      <w:sz w:val="28"/>
      <w:szCs w:val="26"/>
    </w:rPr>
  </w:style>
  <w:style w:type="paragraph" w:styleId="Footer">
    <w:name w:val="footer"/>
    <w:basedOn w:val="Normal"/>
    <w:link w:val="FooterChar"/>
    <w:uiPriority w:val="99"/>
    <w:unhideWhenUsed/>
    <w:rsid w:val="00A124EC"/>
    <w:pPr>
      <w:spacing w:before="200" w:after="0"/>
      <w:contextualSpacing/>
      <w:jc w:val="right"/>
    </w:pPr>
    <w:rPr>
      <w:color w:val="404040" w:themeColor="text1" w:themeTint="BF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24EC"/>
    <w:rPr>
      <w:color w:val="404040" w:themeColor="text1" w:themeTint="BF"/>
      <w:szCs w:val="20"/>
    </w:rPr>
  </w:style>
  <w:style w:type="paragraph" w:styleId="Header">
    <w:name w:val="header"/>
    <w:basedOn w:val="Normal"/>
    <w:link w:val="HeaderChar"/>
    <w:uiPriority w:val="99"/>
    <w:unhideWhenUsed/>
    <w:rsid w:val="00A124EC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4EC"/>
  </w:style>
  <w:style w:type="character" w:customStyle="1" w:styleId="Heading3Char">
    <w:name w:val="Heading 3 Char"/>
    <w:basedOn w:val="DefaultParagraphFont"/>
    <w:link w:val="Heading3"/>
    <w:uiPriority w:val="9"/>
    <w:semiHidden/>
    <w:rsid w:val="00374ACF"/>
    <w:rPr>
      <w:rFonts w:asciiTheme="majorHAnsi" w:eastAsiaTheme="majorEastAsia" w:hAnsiTheme="majorHAnsi" w:cstheme="majorBidi"/>
      <w:b/>
      <w:color w:val="0D5975" w:themeColor="accent1" w:themeShade="80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ACF"/>
    <w:rPr>
      <w:rFonts w:asciiTheme="majorHAnsi" w:eastAsiaTheme="majorEastAsia" w:hAnsiTheme="majorHAnsi" w:cstheme="majorBidi"/>
      <w:i/>
      <w:iCs/>
      <w:color w:val="0D5975" w:themeColor="accent1" w:themeShade="80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ACF"/>
    <w:rPr>
      <w:rFonts w:asciiTheme="majorHAnsi" w:eastAsiaTheme="majorEastAsia" w:hAnsiTheme="majorHAnsi" w:cstheme="majorBidi"/>
      <w:color w:val="0D5975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ACF"/>
    <w:rPr>
      <w:rFonts w:asciiTheme="majorHAnsi" w:eastAsiaTheme="majorEastAsia" w:hAnsiTheme="majorHAnsi" w:cstheme="majorBidi"/>
      <w:b/>
      <w:color w:val="0D5975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065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065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BlockText">
    <w:name w:val="Block Text"/>
    <w:basedOn w:val="Normal"/>
    <w:uiPriority w:val="99"/>
    <w:semiHidden/>
    <w:unhideWhenUsed/>
    <w:rsid w:val="009B7D25"/>
    <w:pPr>
      <w:pBdr>
        <w:top w:val="single" w:sz="2" w:space="10" w:color="0D5975" w:themeColor="accent1" w:themeShade="80"/>
        <w:left w:val="single" w:sz="2" w:space="10" w:color="0D5975" w:themeColor="accent1" w:themeShade="80"/>
        <w:bottom w:val="single" w:sz="2" w:space="10" w:color="0D5975" w:themeColor="accent1" w:themeShade="80"/>
        <w:right w:val="single" w:sz="2" w:space="10" w:color="0D5975" w:themeColor="accent1" w:themeShade="80"/>
      </w:pBdr>
      <w:ind w:left="1152" w:right="1152"/>
    </w:pPr>
    <w:rPr>
      <w:i/>
      <w:iCs/>
      <w:color w:val="0D5975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9B7D25"/>
    <w:rPr>
      <w:color w:val="0D5975" w:themeColor="accent1" w:themeShade="80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9B7D25"/>
    <w:pPr>
      <w:pBdr>
        <w:top w:val="single" w:sz="4" w:space="10" w:color="0D5975" w:themeColor="accent1" w:themeShade="80"/>
        <w:bottom w:val="single" w:sz="4" w:space="10" w:color="0D5975" w:themeColor="accent1" w:themeShade="80"/>
      </w:pBdr>
      <w:spacing w:before="360" w:after="360"/>
      <w:ind w:left="864" w:right="864"/>
      <w:jc w:val="center"/>
    </w:pPr>
    <w:rPr>
      <w:i/>
      <w:iCs/>
      <w:color w:val="0D5975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B7D25"/>
    <w:rPr>
      <w:i/>
      <w:iCs/>
      <w:color w:val="0D5975" w:themeColor="accent1" w:themeShade="8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9B7D25"/>
    <w:rPr>
      <w:i/>
      <w:iCs/>
      <w:color w:val="0D5975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9B7D25"/>
    <w:rPr>
      <w:b/>
      <w:bCs/>
      <w:caps w:val="0"/>
      <w:smallCaps/>
      <w:color w:val="0D5975" w:themeColor="accent1" w:themeShade="8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B7D25"/>
    <w:pPr>
      <w:outlineLvl w:val="9"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B7D2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auto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B7D25"/>
    <w:rPr>
      <w:rFonts w:asciiTheme="majorHAnsi" w:eastAsiaTheme="majorEastAsia" w:hAnsiTheme="majorHAnsi" w:cstheme="majorBidi"/>
      <w:color w:val="auto"/>
      <w:sz w:val="24"/>
      <w:szCs w:val="24"/>
      <w:shd w:val="pct20" w:color="auto" w:fill="auto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74ACF"/>
    <w:pPr>
      <w:spacing w:after="200" w:line="240" w:lineRule="auto"/>
    </w:pPr>
    <w:rPr>
      <w:i/>
      <w:iCs/>
      <w:color w:val="4B4B4B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ACF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AC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4ACF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74AC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4AC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74ACF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74AC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4AC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4AC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A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AC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4ACF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74AC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4ACF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4AC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74ACF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4ACF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4AC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74AC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74AC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74ACF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74AC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374ACF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374AC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74ACF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74ACF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74ACF"/>
    <w:rPr>
      <w:rFonts w:ascii="Consolas" w:hAnsi="Consolas"/>
      <w:szCs w:val="21"/>
    </w:rPr>
  </w:style>
  <w:style w:type="character" w:customStyle="1" w:styleId="normaltextrun">
    <w:name w:val="normaltextrun"/>
    <w:basedOn w:val="DefaultParagraphFont"/>
    <w:rsid w:val="006239F4"/>
  </w:style>
  <w:style w:type="character" w:customStyle="1" w:styleId="eop">
    <w:name w:val="eop"/>
    <w:basedOn w:val="DefaultParagraphFont"/>
    <w:rsid w:val="006239F4"/>
  </w:style>
  <w:style w:type="character" w:styleId="PageNumber">
    <w:name w:val="page number"/>
    <w:basedOn w:val="DefaultParagraphFont"/>
    <w:rsid w:val="00CA0205"/>
  </w:style>
  <w:style w:type="paragraph" w:styleId="NormalWeb">
    <w:name w:val="Normal (Web)"/>
    <w:basedOn w:val="Normal"/>
    <w:uiPriority w:val="99"/>
    <w:semiHidden/>
    <w:unhideWhenUsed/>
    <w:rsid w:val="00D57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78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tint\AppData\Roaming\Microsoft\Templates\Project%20task%20list.dotx" TargetMode="External"/></Relationships>
</file>

<file path=word/theme/theme1.xml><?xml version="1.0" encoding="utf-8"?>
<a:theme xmlns:a="http://schemas.openxmlformats.org/drawingml/2006/main" name="Office Theme">
  <a:themeElements>
    <a:clrScheme name="Task assignment">
      <a:dk1>
        <a:sysClr val="windowText" lastClr="000000"/>
      </a:dk1>
      <a:lt1>
        <a:sysClr val="window" lastClr="FFFFFF"/>
      </a:lt1>
      <a:dk2>
        <a:srgbClr val="4B4B4B"/>
      </a:dk2>
      <a:lt2>
        <a:srgbClr val="E6E6E6"/>
      </a:lt2>
      <a:accent1>
        <a:srgbClr val="1FB1E6"/>
      </a:accent1>
      <a:accent2>
        <a:srgbClr val="8FB931"/>
      </a:accent2>
      <a:accent3>
        <a:srgbClr val="F78303"/>
      </a:accent3>
      <a:accent4>
        <a:srgbClr val="F0628B"/>
      </a:accent4>
      <a:accent5>
        <a:srgbClr val="A053A5"/>
      </a:accent5>
      <a:accent6>
        <a:srgbClr val="808080"/>
      </a:accent6>
      <a:hlink>
        <a:srgbClr val="1FB1E6"/>
      </a:hlink>
      <a:folHlink>
        <a:srgbClr val="A053A5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Project task list.dotx</Template>
  <TotalTime>1</TotalTime>
  <Pages>4</Pages>
  <Words>605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Stint</dc:creator>
  <cp:keywords/>
  <cp:lastModifiedBy>Nick Wright</cp:lastModifiedBy>
  <cp:revision>2</cp:revision>
  <cp:lastPrinted>2023-04-05T18:54:00Z</cp:lastPrinted>
  <dcterms:created xsi:type="dcterms:W3CDTF">2024-05-16T13:37:00Z</dcterms:created>
  <dcterms:modified xsi:type="dcterms:W3CDTF">2024-05-16T13:37:00Z</dcterms:modified>
  <cp:version/>
</cp:coreProperties>
</file>