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A138E" w14:textId="50106858" w:rsidR="00977BDA" w:rsidRDefault="00350EE2" w:rsidP="00877092">
      <w:pPr>
        <w:rPr>
          <w:noProof/>
          <w:lang w:eastAsia="en-GB"/>
        </w:rPr>
      </w:pPr>
      <w:r>
        <w:rPr>
          <w:noProof/>
          <w:lang w:eastAsia="en-GB"/>
        </w:rPr>
        <w:drawing>
          <wp:anchor distT="0" distB="0" distL="114300" distR="114300" simplePos="0" relativeHeight="251664383" behindDoc="0" locked="0" layoutInCell="1" allowOverlap="1" wp14:anchorId="744C1F61" wp14:editId="0395A412">
            <wp:simplePos x="0" y="0"/>
            <wp:positionH relativeFrom="margin">
              <wp:posOffset>-232312</wp:posOffset>
            </wp:positionH>
            <wp:positionV relativeFrom="paragraph">
              <wp:posOffset>5080</wp:posOffset>
            </wp:positionV>
            <wp:extent cx="2668270" cy="61277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68270" cy="612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3CC7">
        <w:rPr>
          <w:noProof/>
          <w:lang w:eastAsia="en-GB"/>
        </w:rPr>
        <w:drawing>
          <wp:anchor distT="0" distB="0" distL="114300" distR="114300" simplePos="0" relativeHeight="251673600" behindDoc="1" locked="0" layoutInCell="1" allowOverlap="1" wp14:anchorId="3DB582C5" wp14:editId="078EE016">
            <wp:simplePos x="0" y="0"/>
            <wp:positionH relativeFrom="column">
              <wp:posOffset>-911225</wp:posOffset>
            </wp:positionH>
            <wp:positionV relativeFrom="paragraph">
              <wp:posOffset>-913765</wp:posOffset>
            </wp:positionV>
            <wp:extent cx="7555032" cy="10692000"/>
            <wp:effectExtent l="0" t="0" r="825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55032" cy="1069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862CE1" w14:textId="7C560E0B" w:rsidR="00BE4517" w:rsidRDefault="00BE4517" w:rsidP="00877092">
      <w:pPr>
        <w:rPr>
          <w:noProof/>
          <w:lang w:eastAsia="en-GB"/>
        </w:rPr>
      </w:pPr>
    </w:p>
    <w:p w14:paraId="1774991E" w14:textId="27D3391B" w:rsidR="006F276A" w:rsidRDefault="006D3569" w:rsidP="00877092">
      <w:r>
        <w:rPr>
          <w:noProof/>
          <w:lang w:eastAsia="en-GB"/>
        </w:rPr>
        <mc:AlternateContent>
          <mc:Choice Requires="wps">
            <w:drawing>
              <wp:anchor distT="45720" distB="45720" distL="114300" distR="114300" simplePos="0" relativeHeight="251669504" behindDoc="0" locked="0" layoutInCell="1" allowOverlap="1" wp14:anchorId="710D36A0" wp14:editId="4EE516F1">
                <wp:simplePos x="0" y="0"/>
                <wp:positionH relativeFrom="column">
                  <wp:posOffset>-312420</wp:posOffset>
                </wp:positionH>
                <wp:positionV relativeFrom="paragraph">
                  <wp:posOffset>8234342</wp:posOffset>
                </wp:positionV>
                <wp:extent cx="5886450" cy="335666"/>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335666"/>
                        </a:xfrm>
                        <a:prstGeom prst="rect">
                          <a:avLst/>
                        </a:prstGeom>
                        <a:noFill/>
                        <a:ln w="9525">
                          <a:noFill/>
                          <a:miter lim="800000"/>
                          <a:headEnd/>
                          <a:tailEnd/>
                        </a:ln>
                      </wps:spPr>
                      <wps:txbx>
                        <w:txbxContent>
                          <w:p w14:paraId="4F993E5A" w14:textId="6D1D88D9" w:rsidR="001B2C13" w:rsidRPr="00F64165" w:rsidRDefault="001B2C13" w:rsidP="00877092">
                            <w:r>
                              <w:rPr>
                                <w:color w:val="05A9DE"/>
                              </w:rPr>
                              <w:t xml:space="preserve">Date: </w:t>
                            </w:r>
                            <w:r w:rsidR="000245B7">
                              <w:t>9</w:t>
                            </w:r>
                            <w:r w:rsidR="000245B7" w:rsidRPr="000245B7">
                              <w:rPr>
                                <w:vertAlign w:val="superscript"/>
                              </w:rPr>
                              <w:t>th</w:t>
                            </w:r>
                            <w:r w:rsidR="000245B7">
                              <w:t xml:space="preserve"> March 2023</w:t>
                            </w:r>
                          </w:p>
                          <w:p w14:paraId="0A41A309" w14:textId="77777777" w:rsidR="001B2C13" w:rsidRPr="00B90CAC" w:rsidRDefault="001B2C13" w:rsidP="0087709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0D36A0" id="_x0000_t202" coordsize="21600,21600" o:spt="202" path="m,l,21600r21600,l21600,xe">
                <v:stroke joinstyle="miter"/>
                <v:path gradientshapeok="t" o:connecttype="rect"/>
              </v:shapetype>
              <v:shape id="Text Box 2" o:spid="_x0000_s1026" type="#_x0000_t202" style="position:absolute;margin-left:-24.6pt;margin-top:648.35pt;width:463.5pt;height:26.4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" filled="f" stroked="f">
                <v:textbox>
                  <w:txbxContent>
                    <w:p w14:paraId="4F993E5A" w14:textId="6D1D88D9" w:rsidR="001B2C13" w:rsidRPr="00F64165" w:rsidRDefault="001B2C13" w:rsidP="00877092">
                      <w:r>
                        <w:rPr>
                          <w:color w:val="05A9DE"/>
                        </w:rPr>
                        <w:t xml:space="preserve">Date: </w:t>
                      </w:r>
                      <w:r w:rsidR="000245B7">
                        <w:t>9</w:t>
                      </w:r>
                      <w:r w:rsidR="000245B7" w:rsidRPr="000245B7">
                        <w:rPr>
                          <w:vertAlign w:val="superscript"/>
                        </w:rPr>
                        <w:t>th</w:t>
                      </w:r>
                      <w:r w:rsidR="000245B7">
                        <w:t xml:space="preserve"> March 2023</w:t>
                      </w:r>
                    </w:p>
                    <w:p w14:paraId="0A41A309" w14:textId="77777777" w:rsidR="001B2C13" w:rsidRPr="00B90CAC" w:rsidRDefault="001B2C13" w:rsidP="00877092"/>
                  </w:txbxContent>
                </v:textbox>
              </v:shape>
            </w:pict>
          </mc:Fallback>
        </mc:AlternateContent>
      </w:r>
      <w:r>
        <w:rPr>
          <w:noProof/>
          <w:lang w:eastAsia="en-GB"/>
        </w:rPr>
        <mc:AlternateContent>
          <mc:Choice Requires="wps">
            <w:drawing>
              <wp:anchor distT="45720" distB="45720" distL="114300" distR="114300" simplePos="0" relativeHeight="251671552" behindDoc="0" locked="0" layoutInCell="1" allowOverlap="1" wp14:anchorId="21278E6C" wp14:editId="687D37B1">
                <wp:simplePos x="0" y="0"/>
                <wp:positionH relativeFrom="margin">
                  <wp:posOffset>-306070</wp:posOffset>
                </wp:positionH>
                <wp:positionV relativeFrom="paragraph">
                  <wp:posOffset>5411261</wp:posOffset>
                </wp:positionV>
                <wp:extent cx="6099175" cy="23812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9175" cy="2381250"/>
                        </a:xfrm>
                        <a:prstGeom prst="rect">
                          <a:avLst/>
                        </a:prstGeom>
                        <a:noFill/>
                        <a:ln w="9525">
                          <a:noFill/>
                          <a:miter lim="800000"/>
                          <a:headEnd/>
                          <a:tailEnd/>
                        </a:ln>
                      </wps:spPr>
                      <wps:txbx>
                        <w:txbxContent>
                          <w:p w14:paraId="47C48A3F" w14:textId="30DDC432" w:rsidR="001B2C13" w:rsidRPr="001F0479" w:rsidRDefault="00E51B2E" w:rsidP="001B2C13">
                            <w:pPr>
                              <w:rPr>
                                <w:b/>
                                <w:sz w:val="56"/>
                                <w:szCs w:val="56"/>
                              </w:rPr>
                            </w:pPr>
                            <w:r>
                              <w:rPr>
                                <w:b/>
                                <w:sz w:val="56"/>
                                <w:szCs w:val="56"/>
                              </w:rPr>
                              <w:t>Traffic Management</w:t>
                            </w:r>
                            <w:r w:rsidR="001B2C13">
                              <w:rPr>
                                <w:b/>
                                <w:sz w:val="56"/>
                                <w:szCs w:val="56"/>
                              </w:rPr>
                              <w:t xml:space="preserve"> Plan V.</w:t>
                            </w:r>
                            <w:r>
                              <w:rPr>
                                <w:b/>
                                <w:sz w:val="56"/>
                                <w:szCs w:val="56"/>
                              </w:rPr>
                              <w:t>2</w:t>
                            </w:r>
                          </w:p>
                          <w:p w14:paraId="59F87D22" w14:textId="35FE57E2" w:rsidR="001B2C13" w:rsidRPr="00B90CAC" w:rsidRDefault="000245B7" w:rsidP="001B2C13">
                            <w:pPr>
                              <w:rPr>
                                <w:color w:val="05A9DE"/>
                                <w:sz w:val="32"/>
                                <w:szCs w:val="32"/>
                              </w:rPr>
                            </w:pPr>
                            <w:r>
                              <w:rPr>
                                <w:color w:val="05A9DE"/>
                                <w:sz w:val="32"/>
                                <w:szCs w:val="32"/>
                              </w:rPr>
                              <w:t xml:space="preserve">17 Quay Street </w:t>
                            </w:r>
                          </w:p>
                          <w:p w14:paraId="548F47A3" w14:textId="44A7D57D" w:rsidR="001B2C13" w:rsidRPr="00F64165" w:rsidRDefault="000245B7" w:rsidP="001B2C13">
                            <w:pPr>
                              <w:rPr>
                                <w:sz w:val="32"/>
                                <w:szCs w:val="32"/>
                              </w:rPr>
                            </w:pPr>
                            <w:r>
                              <w:rPr>
                                <w:sz w:val="32"/>
                                <w:szCs w:val="32"/>
                              </w:rPr>
                              <w:t xml:space="preserve">Manchester </w:t>
                            </w:r>
                          </w:p>
                          <w:p w14:paraId="69386611" w14:textId="7012F4B9" w:rsidR="001B2C13" w:rsidRPr="00F64165" w:rsidRDefault="000245B7" w:rsidP="00877092">
                            <w:r>
                              <w:rPr>
                                <w:sz w:val="32"/>
                                <w:szCs w:val="32"/>
                              </w:rPr>
                              <w:t>M3 3HN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278E6C" id="_x0000_s1027" type="#_x0000_t202" style="position:absolute;margin-left:-24.1pt;margin-top:426.1pt;width:480.25pt;height:187.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" filled="f" stroked="f">
                <v:textbox>
                  <w:txbxContent>
                    <w:p w14:paraId="47C48A3F" w14:textId="30DDC432" w:rsidR="001B2C13" w:rsidRPr="001F0479" w:rsidRDefault="00E51B2E" w:rsidP="001B2C13">
                      <w:pPr>
                        <w:rPr>
                          <w:b/>
                          <w:sz w:val="56"/>
                          <w:szCs w:val="56"/>
                        </w:rPr>
                      </w:pPr>
                      <w:r>
                        <w:rPr>
                          <w:b/>
                          <w:sz w:val="56"/>
                          <w:szCs w:val="56"/>
                        </w:rPr>
                        <w:t>Traffic Management</w:t>
                      </w:r>
                      <w:r w:rsidR="001B2C13">
                        <w:rPr>
                          <w:b/>
                          <w:sz w:val="56"/>
                          <w:szCs w:val="56"/>
                        </w:rPr>
                        <w:t xml:space="preserve"> Plan V.</w:t>
                      </w:r>
                      <w:r>
                        <w:rPr>
                          <w:b/>
                          <w:sz w:val="56"/>
                          <w:szCs w:val="56"/>
                        </w:rPr>
                        <w:t>2</w:t>
                      </w:r>
                    </w:p>
                    <w:p w14:paraId="59F87D22" w14:textId="35FE57E2" w:rsidR="001B2C13" w:rsidRPr="00B90CAC" w:rsidRDefault="000245B7" w:rsidP="001B2C13">
                      <w:pPr>
                        <w:rPr>
                          <w:color w:val="05A9DE"/>
                          <w:sz w:val="32"/>
                          <w:szCs w:val="32"/>
                        </w:rPr>
                      </w:pPr>
                      <w:r>
                        <w:rPr>
                          <w:color w:val="05A9DE"/>
                          <w:sz w:val="32"/>
                          <w:szCs w:val="32"/>
                        </w:rPr>
                        <w:t xml:space="preserve">17 Quay Street </w:t>
                      </w:r>
                    </w:p>
                    <w:p w14:paraId="548F47A3" w14:textId="44A7D57D" w:rsidR="001B2C13" w:rsidRPr="00F64165" w:rsidRDefault="000245B7" w:rsidP="001B2C13">
                      <w:pPr>
                        <w:rPr>
                          <w:sz w:val="32"/>
                          <w:szCs w:val="32"/>
                        </w:rPr>
                      </w:pPr>
                      <w:r>
                        <w:rPr>
                          <w:sz w:val="32"/>
                          <w:szCs w:val="32"/>
                        </w:rPr>
                        <w:t xml:space="preserve">Manchester </w:t>
                      </w:r>
                    </w:p>
                    <w:p w14:paraId="69386611" w14:textId="7012F4B9" w:rsidR="001B2C13" w:rsidRPr="00F64165" w:rsidRDefault="000245B7" w:rsidP="00877092">
                      <w:r>
                        <w:rPr>
                          <w:sz w:val="32"/>
                          <w:szCs w:val="32"/>
                        </w:rPr>
                        <w:t>M3 3HN</w:t>
                      </w:r>
                    </w:p>
                  </w:txbxContent>
                </v:textbox>
                <w10:wrap anchorx="margin"/>
              </v:shape>
            </w:pict>
          </mc:Fallback>
        </mc:AlternateContent>
      </w:r>
      <w:r w:rsidR="00F64165">
        <w:rPr>
          <w:noProof/>
        </w:rPr>
        <w:softHyphen/>
      </w:r>
      <w:sdt>
        <w:sdtPr>
          <w:id w:val="312685355"/>
          <w:docPartObj>
            <w:docPartGallery w:val="Cover Pages"/>
            <w:docPartUnique/>
          </w:docPartObj>
        </w:sdtPr>
        <w:sdtContent>
          <w:r w:rsidR="006F276A">
            <w:rPr>
              <w:noProof/>
              <w:lang w:eastAsia="en-GB"/>
            </w:rPr>
            <w:softHyphen/>
          </w:r>
          <w:r w:rsidR="006F276A">
            <w:rPr>
              <w:noProof/>
              <w:lang w:eastAsia="en-GB"/>
            </w:rPr>
            <w:softHyphen/>
          </w:r>
          <w:r w:rsidR="006F276A">
            <w:br w:type="page"/>
          </w:r>
        </w:sdtContent>
      </w:sdt>
    </w:p>
    <w:sdt>
      <w:sdtPr>
        <w:rPr>
          <w:rFonts w:ascii="Arial" w:eastAsiaTheme="minorHAnsi" w:hAnsi="Arial" w:cs="Arial"/>
          <w:color w:val="auto"/>
          <w:sz w:val="20"/>
          <w:szCs w:val="22"/>
          <w:lang w:val="en-GB"/>
        </w:rPr>
        <w:id w:val="155660811"/>
        <w:docPartObj>
          <w:docPartGallery w:val="Table of Contents"/>
          <w:docPartUnique/>
        </w:docPartObj>
      </w:sdtPr>
      <w:sdtEndPr>
        <w:rPr>
          <w:b/>
          <w:bCs/>
          <w:noProof/>
        </w:rPr>
      </w:sdtEndPr>
      <w:sdtContent>
        <w:p w14:paraId="29F33C6A" w14:textId="738D091E" w:rsidR="006647BF" w:rsidRPr="006647BF" w:rsidRDefault="006647BF">
          <w:pPr>
            <w:pStyle w:val="TOCHeading"/>
            <w:rPr>
              <w:b/>
              <w:color w:val="auto"/>
              <w:sz w:val="28"/>
              <w:szCs w:val="28"/>
            </w:rPr>
          </w:pPr>
          <w:r w:rsidRPr="006647BF">
            <w:rPr>
              <w:b/>
              <w:color w:val="auto"/>
              <w:sz w:val="28"/>
              <w:szCs w:val="28"/>
            </w:rPr>
            <w:t>Table of Contents</w:t>
          </w:r>
        </w:p>
        <w:p w14:paraId="69CE427C" w14:textId="76CC95D9" w:rsidR="006647BF" w:rsidRDefault="006647BF" w:rsidP="006647BF">
          <w:pPr>
            <w:pStyle w:val="TOC1"/>
            <w:rPr>
              <w:rFonts w:asciiTheme="minorHAnsi" w:eastAsiaTheme="minorEastAsia" w:hAnsiTheme="minorHAnsi" w:cstheme="minorBidi"/>
              <w:noProof/>
              <w:sz w:val="22"/>
              <w:lang w:eastAsia="en-GB"/>
            </w:rPr>
          </w:pPr>
          <w:r>
            <w:rPr>
              <w:b/>
              <w:bCs/>
              <w:noProof/>
            </w:rPr>
            <w:fldChar w:fldCharType="begin"/>
          </w:r>
          <w:r>
            <w:rPr>
              <w:b/>
              <w:bCs/>
              <w:noProof/>
            </w:rPr>
            <w:instrText xml:space="preserve"> TOC \o "1-3" \h \z \u </w:instrText>
          </w:r>
          <w:r>
            <w:rPr>
              <w:b/>
              <w:bCs/>
              <w:noProof/>
            </w:rPr>
            <w:fldChar w:fldCharType="separate"/>
          </w:r>
          <w:hyperlink w:anchor="_Toc525131762" w:history="1">
            <w:r w:rsidRPr="008C3883">
              <w:rPr>
                <w:rStyle w:val="Hyperlink"/>
                <w:noProof/>
              </w:rPr>
              <w:t>1 Introduction</w:t>
            </w:r>
            <w:r>
              <w:rPr>
                <w:noProof/>
                <w:webHidden/>
              </w:rPr>
              <w:tab/>
            </w:r>
            <w:r>
              <w:rPr>
                <w:noProof/>
                <w:webHidden/>
              </w:rPr>
              <w:fldChar w:fldCharType="begin"/>
            </w:r>
            <w:r>
              <w:rPr>
                <w:noProof/>
                <w:webHidden/>
              </w:rPr>
              <w:instrText xml:space="preserve"> PAGEREF _Toc525131762 \h </w:instrText>
            </w:r>
            <w:r>
              <w:rPr>
                <w:noProof/>
                <w:webHidden/>
              </w:rPr>
            </w:r>
            <w:r>
              <w:rPr>
                <w:noProof/>
                <w:webHidden/>
              </w:rPr>
              <w:fldChar w:fldCharType="separate"/>
            </w:r>
            <w:r w:rsidR="005C1069">
              <w:rPr>
                <w:noProof/>
                <w:webHidden/>
              </w:rPr>
              <w:t>2</w:t>
            </w:r>
            <w:r>
              <w:rPr>
                <w:noProof/>
                <w:webHidden/>
              </w:rPr>
              <w:fldChar w:fldCharType="end"/>
            </w:r>
          </w:hyperlink>
        </w:p>
        <w:p w14:paraId="28D98822" w14:textId="38F46DA3" w:rsidR="006647BF" w:rsidRDefault="00000000" w:rsidP="006647BF">
          <w:pPr>
            <w:pStyle w:val="TOC1"/>
            <w:rPr>
              <w:rFonts w:asciiTheme="minorHAnsi" w:eastAsiaTheme="minorEastAsia" w:hAnsiTheme="minorHAnsi" w:cstheme="minorBidi"/>
              <w:noProof/>
              <w:sz w:val="22"/>
              <w:lang w:eastAsia="en-GB"/>
            </w:rPr>
          </w:pPr>
          <w:hyperlink w:anchor="_Toc525131763" w:history="1">
            <w:r w:rsidR="006647BF" w:rsidRPr="008C3883">
              <w:rPr>
                <w:rStyle w:val="Hyperlink"/>
                <w:noProof/>
              </w:rPr>
              <w:t>2 Traffic Management Plan</w:t>
            </w:r>
            <w:r w:rsidR="006647BF">
              <w:rPr>
                <w:noProof/>
                <w:webHidden/>
              </w:rPr>
              <w:tab/>
            </w:r>
            <w:r w:rsidR="006647BF">
              <w:rPr>
                <w:noProof/>
                <w:webHidden/>
              </w:rPr>
              <w:fldChar w:fldCharType="begin"/>
            </w:r>
            <w:r w:rsidR="006647BF">
              <w:rPr>
                <w:noProof/>
                <w:webHidden/>
              </w:rPr>
              <w:instrText xml:space="preserve"> PAGEREF _Toc525131763 \h </w:instrText>
            </w:r>
            <w:r w:rsidR="006647BF">
              <w:rPr>
                <w:noProof/>
                <w:webHidden/>
              </w:rPr>
            </w:r>
            <w:r w:rsidR="006647BF">
              <w:rPr>
                <w:noProof/>
                <w:webHidden/>
              </w:rPr>
              <w:fldChar w:fldCharType="separate"/>
            </w:r>
            <w:r w:rsidR="005C1069">
              <w:rPr>
                <w:noProof/>
                <w:webHidden/>
              </w:rPr>
              <w:t>3</w:t>
            </w:r>
            <w:r w:rsidR="006647BF">
              <w:rPr>
                <w:noProof/>
                <w:webHidden/>
              </w:rPr>
              <w:fldChar w:fldCharType="end"/>
            </w:r>
          </w:hyperlink>
        </w:p>
        <w:p w14:paraId="3C484835" w14:textId="7DE57D82" w:rsidR="006647BF" w:rsidRDefault="00000000" w:rsidP="006647BF">
          <w:pPr>
            <w:pStyle w:val="TOC1"/>
            <w:rPr>
              <w:rFonts w:asciiTheme="minorHAnsi" w:eastAsiaTheme="minorEastAsia" w:hAnsiTheme="minorHAnsi" w:cstheme="minorBidi"/>
              <w:noProof/>
              <w:sz w:val="22"/>
              <w:lang w:eastAsia="en-GB"/>
            </w:rPr>
          </w:pPr>
          <w:hyperlink w:anchor="_Toc525131764" w:history="1">
            <w:r w:rsidR="006647BF" w:rsidRPr="008C3883">
              <w:rPr>
                <w:rStyle w:val="Hyperlink"/>
                <w:noProof/>
              </w:rPr>
              <w:t>3 Site Administration</w:t>
            </w:r>
            <w:r w:rsidR="006647BF">
              <w:rPr>
                <w:noProof/>
                <w:webHidden/>
              </w:rPr>
              <w:tab/>
            </w:r>
            <w:r w:rsidR="006647BF">
              <w:rPr>
                <w:noProof/>
                <w:webHidden/>
              </w:rPr>
              <w:fldChar w:fldCharType="begin"/>
            </w:r>
            <w:r w:rsidR="006647BF">
              <w:rPr>
                <w:noProof/>
                <w:webHidden/>
              </w:rPr>
              <w:instrText xml:space="preserve"> PAGEREF _Toc525131764 \h </w:instrText>
            </w:r>
            <w:r w:rsidR="006647BF">
              <w:rPr>
                <w:noProof/>
                <w:webHidden/>
              </w:rPr>
            </w:r>
            <w:r w:rsidR="006647BF">
              <w:rPr>
                <w:noProof/>
                <w:webHidden/>
              </w:rPr>
              <w:fldChar w:fldCharType="separate"/>
            </w:r>
            <w:r w:rsidR="005C1069">
              <w:rPr>
                <w:noProof/>
                <w:webHidden/>
              </w:rPr>
              <w:t>4</w:t>
            </w:r>
            <w:r w:rsidR="006647BF">
              <w:rPr>
                <w:noProof/>
                <w:webHidden/>
              </w:rPr>
              <w:fldChar w:fldCharType="end"/>
            </w:r>
          </w:hyperlink>
        </w:p>
        <w:p w14:paraId="3C06FA83" w14:textId="4F231E79" w:rsidR="006647BF" w:rsidRDefault="00000000" w:rsidP="006647BF">
          <w:pPr>
            <w:pStyle w:val="TOC1"/>
            <w:rPr>
              <w:rFonts w:asciiTheme="minorHAnsi" w:eastAsiaTheme="minorEastAsia" w:hAnsiTheme="minorHAnsi" w:cstheme="minorBidi"/>
              <w:noProof/>
              <w:sz w:val="22"/>
              <w:lang w:eastAsia="en-GB"/>
            </w:rPr>
          </w:pPr>
          <w:hyperlink w:anchor="_Toc525131765" w:history="1">
            <w:r w:rsidR="006647BF" w:rsidRPr="008C3883">
              <w:rPr>
                <w:rStyle w:val="Hyperlink"/>
                <w:noProof/>
              </w:rPr>
              <w:t>4 Pedestrian Route Checklist</w:t>
            </w:r>
            <w:r w:rsidR="006647BF">
              <w:rPr>
                <w:noProof/>
                <w:webHidden/>
              </w:rPr>
              <w:tab/>
            </w:r>
            <w:r w:rsidR="006647BF">
              <w:rPr>
                <w:noProof/>
                <w:webHidden/>
              </w:rPr>
              <w:fldChar w:fldCharType="begin"/>
            </w:r>
            <w:r w:rsidR="006647BF">
              <w:rPr>
                <w:noProof/>
                <w:webHidden/>
              </w:rPr>
              <w:instrText xml:space="preserve"> PAGEREF _Toc525131765 \h </w:instrText>
            </w:r>
            <w:r w:rsidR="006647BF">
              <w:rPr>
                <w:noProof/>
                <w:webHidden/>
              </w:rPr>
            </w:r>
            <w:r w:rsidR="006647BF">
              <w:rPr>
                <w:noProof/>
                <w:webHidden/>
              </w:rPr>
              <w:fldChar w:fldCharType="separate"/>
            </w:r>
            <w:r w:rsidR="005C1069">
              <w:rPr>
                <w:noProof/>
                <w:webHidden/>
              </w:rPr>
              <w:t>5</w:t>
            </w:r>
            <w:r w:rsidR="006647BF">
              <w:rPr>
                <w:noProof/>
                <w:webHidden/>
              </w:rPr>
              <w:fldChar w:fldCharType="end"/>
            </w:r>
          </w:hyperlink>
        </w:p>
        <w:p w14:paraId="72C54496" w14:textId="0013C489" w:rsidR="006647BF" w:rsidRDefault="00000000" w:rsidP="006647BF">
          <w:pPr>
            <w:pStyle w:val="TOC1"/>
            <w:rPr>
              <w:rFonts w:asciiTheme="minorHAnsi" w:eastAsiaTheme="minorEastAsia" w:hAnsiTheme="minorHAnsi" w:cstheme="minorBidi"/>
              <w:noProof/>
              <w:sz w:val="22"/>
              <w:lang w:eastAsia="en-GB"/>
            </w:rPr>
          </w:pPr>
          <w:hyperlink w:anchor="_Toc525131766" w:history="1">
            <w:r w:rsidR="006647BF" w:rsidRPr="008C3883">
              <w:rPr>
                <w:rStyle w:val="Hyperlink"/>
                <w:noProof/>
              </w:rPr>
              <w:t>5 Pedestrian Route Actions to be Taken</w:t>
            </w:r>
            <w:r w:rsidR="006647BF">
              <w:rPr>
                <w:noProof/>
                <w:webHidden/>
              </w:rPr>
              <w:tab/>
            </w:r>
            <w:r w:rsidR="006647BF">
              <w:rPr>
                <w:noProof/>
                <w:webHidden/>
              </w:rPr>
              <w:fldChar w:fldCharType="begin"/>
            </w:r>
            <w:r w:rsidR="006647BF">
              <w:rPr>
                <w:noProof/>
                <w:webHidden/>
              </w:rPr>
              <w:instrText xml:space="preserve"> PAGEREF _Toc525131766 \h </w:instrText>
            </w:r>
            <w:r w:rsidR="006647BF">
              <w:rPr>
                <w:noProof/>
                <w:webHidden/>
              </w:rPr>
            </w:r>
            <w:r w:rsidR="006647BF">
              <w:rPr>
                <w:noProof/>
                <w:webHidden/>
              </w:rPr>
              <w:fldChar w:fldCharType="separate"/>
            </w:r>
            <w:r w:rsidR="005C1069">
              <w:rPr>
                <w:noProof/>
                <w:webHidden/>
              </w:rPr>
              <w:t>6</w:t>
            </w:r>
            <w:r w:rsidR="006647BF">
              <w:rPr>
                <w:noProof/>
                <w:webHidden/>
              </w:rPr>
              <w:fldChar w:fldCharType="end"/>
            </w:r>
          </w:hyperlink>
        </w:p>
        <w:p w14:paraId="14E515E5" w14:textId="48BBEEB5" w:rsidR="006647BF" w:rsidRDefault="00000000" w:rsidP="006647BF">
          <w:pPr>
            <w:pStyle w:val="TOC1"/>
            <w:rPr>
              <w:rFonts w:asciiTheme="minorHAnsi" w:eastAsiaTheme="minorEastAsia" w:hAnsiTheme="minorHAnsi" w:cstheme="minorBidi"/>
              <w:noProof/>
              <w:sz w:val="22"/>
              <w:lang w:eastAsia="en-GB"/>
            </w:rPr>
          </w:pPr>
          <w:hyperlink w:anchor="_Toc525131767" w:history="1">
            <w:r w:rsidR="006647BF" w:rsidRPr="008C3883">
              <w:rPr>
                <w:rStyle w:val="Hyperlink"/>
                <w:noProof/>
              </w:rPr>
              <w:t>6 Vehicle Routes</w:t>
            </w:r>
            <w:r w:rsidR="006647BF">
              <w:rPr>
                <w:noProof/>
                <w:webHidden/>
              </w:rPr>
              <w:tab/>
            </w:r>
            <w:r w:rsidR="006647BF">
              <w:rPr>
                <w:noProof/>
                <w:webHidden/>
              </w:rPr>
              <w:fldChar w:fldCharType="begin"/>
            </w:r>
            <w:r w:rsidR="006647BF">
              <w:rPr>
                <w:noProof/>
                <w:webHidden/>
              </w:rPr>
              <w:instrText xml:space="preserve"> PAGEREF _Toc525131767 \h </w:instrText>
            </w:r>
            <w:r w:rsidR="006647BF">
              <w:rPr>
                <w:noProof/>
                <w:webHidden/>
              </w:rPr>
            </w:r>
            <w:r w:rsidR="006647BF">
              <w:rPr>
                <w:noProof/>
                <w:webHidden/>
              </w:rPr>
              <w:fldChar w:fldCharType="separate"/>
            </w:r>
            <w:r w:rsidR="005C1069">
              <w:rPr>
                <w:noProof/>
                <w:webHidden/>
              </w:rPr>
              <w:t>7</w:t>
            </w:r>
            <w:r w:rsidR="006647BF">
              <w:rPr>
                <w:noProof/>
                <w:webHidden/>
              </w:rPr>
              <w:fldChar w:fldCharType="end"/>
            </w:r>
          </w:hyperlink>
        </w:p>
        <w:p w14:paraId="3385BF25" w14:textId="51E11AFD" w:rsidR="006647BF" w:rsidRDefault="00000000" w:rsidP="006647BF">
          <w:pPr>
            <w:pStyle w:val="TOC1"/>
            <w:rPr>
              <w:rFonts w:asciiTheme="minorHAnsi" w:eastAsiaTheme="minorEastAsia" w:hAnsiTheme="minorHAnsi" w:cstheme="minorBidi"/>
              <w:noProof/>
              <w:sz w:val="22"/>
              <w:lang w:eastAsia="en-GB"/>
            </w:rPr>
          </w:pPr>
          <w:hyperlink w:anchor="_Toc525131768" w:history="1">
            <w:r w:rsidR="006647BF" w:rsidRPr="008C3883">
              <w:rPr>
                <w:rStyle w:val="Hyperlink"/>
                <w:noProof/>
              </w:rPr>
              <w:t>7 Vehicle Routes Actions to be Taken</w:t>
            </w:r>
            <w:r w:rsidR="006647BF">
              <w:rPr>
                <w:noProof/>
                <w:webHidden/>
              </w:rPr>
              <w:tab/>
            </w:r>
            <w:r w:rsidR="006647BF">
              <w:rPr>
                <w:noProof/>
                <w:webHidden/>
              </w:rPr>
              <w:fldChar w:fldCharType="begin"/>
            </w:r>
            <w:r w:rsidR="006647BF">
              <w:rPr>
                <w:noProof/>
                <w:webHidden/>
              </w:rPr>
              <w:instrText xml:space="preserve"> PAGEREF _Toc525131768 \h </w:instrText>
            </w:r>
            <w:r w:rsidR="006647BF">
              <w:rPr>
                <w:noProof/>
                <w:webHidden/>
              </w:rPr>
            </w:r>
            <w:r w:rsidR="006647BF">
              <w:rPr>
                <w:noProof/>
                <w:webHidden/>
              </w:rPr>
              <w:fldChar w:fldCharType="separate"/>
            </w:r>
            <w:r w:rsidR="005C1069">
              <w:rPr>
                <w:noProof/>
                <w:webHidden/>
              </w:rPr>
              <w:t>8</w:t>
            </w:r>
            <w:r w:rsidR="006647BF">
              <w:rPr>
                <w:noProof/>
                <w:webHidden/>
              </w:rPr>
              <w:fldChar w:fldCharType="end"/>
            </w:r>
          </w:hyperlink>
        </w:p>
        <w:p w14:paraId="2D02B6D3" w14:textId="66564E97" w:rsidR="006647BF" w:rsidRDefault="00000000" w:rsidP="006647BF">
          <w:pPr>
            <w:pStyle w:val="TOC1"/>
            <w:rPr>
              <w:rFonts w:asciiTheme="minorHAnsi" w:eastAsiaTheme="minorEastAsia" w:hAnsiTheme="minorHAnsi" w:cstheme="minorBidi"/>
              <w:noProof/>
              <w:sz w:val="22"/>
              <w:lang w:eastAsia="en-GB"/>
            </w:rPr>
          </w:pPr>
          <w:hyperlink w:anchor="_Toc525131769" w:history="1">
            <w:r w:rsidR="006647BF" w:rsidRPr="008C3883">
              <w:rPr>
                <w:rStyle w:val="Hyperlink"/>
                <w:noProof/>
              </w:rPr>
              <w:t>8 Vehicle Movements</w:t>
            </w:r>
            <w:r w:rsidR="006647BF">
              <w:rPr>
                <w:noProof/>
                <w:webHidden/>
              </w:rPr>
              <w:tab/>
            </w:r>
            <w:r w:rsidR="006647BF">
              <w:rPr>
                <w:noProof/>
                <w:webHidden/>
              </w:rPr>
              <w:fldChar w:fldCharType="begin"/>
            </w:r>
            <w:r w:rsidR="006647BF">
              <w:rPr>
                <w:noProof/>
                <w:webHidden/>
              </w:rPr>
              <w:instrText xml:space="preserve"> PAGEREF _Toc525131769 \h </w:instrText>
            </w:r>
            <w:r w:rsidR="006647BF">
              <w:rPr>
                <w:noProof/>
                <w:webHidden/>
              </w:rPr>
            </w:r>
            <w:r w:rsidR="006647BF">
              <w:rPr>
                <w:noProof/>
                <w:webHidden/>
              </w:rPr>
              <w:fldChar w:fldCharType="separate"/>
            </w:r>
            <w:r w:rsidR="005C1069">
              <w:rPr>
                <w:noProof/>
                <w:webHidden/>
              </w:rPr>
              <w:t>9</w:t>
            </w:r>
            <w:r w:rsidR="006647BF">
              <w:rPr>
                <w:noProof/>
                <w:webHidden/>
              </w:rPr>
              <w:fldChar w:fldCharType="end"/>
            </w:r>
          </w:hyperlink>
        </w:p>
        <w:p w14:paraId="5C2C81F6" w14:textId="033D17C4" w:rsidR="006647BF" w:rsidRDefault="00000000" w:rsidP="006647BF">
          <w:pPr>
            <w:pStyle w:val="TOC1"/>
            <w:rPr>
              <w:rFonts w:asciiTheme="minorHAnsi" w:eastAsiaTheme="minorEastAsia" w:hAnsiTheme="minorHAnsi" w:cstheme="minorBidi"/>
              <w:noProof/>
              <w:sz w:val="22"/>
              <w:lang w:eastAsia="en-GB"/>
            </w:rPr>
          </w:pPr>
          <w:hyperlink w:anchor="_Toc525131770" w:history="1">
            <w:r w:rsidR="006647BF" w:rsidRPr="008C3883">
              <w:rPr>
                <w:rStyle w:val="Hyperlink"/>
                <w:noProof/>
              </w:rPr>
              <w:t>9 Vehicle Movements Actions to be Taken</w:t>
            </w:r>
            <w:r w:rsidR="006647BF">
              <w:rPr>
                <w:noProof/>
                <w:webHidden/>
              </w:rPr>
              <w:tab/>
            </w:r>
            <w:r w:rsidR="006647BF">
              <w:rPr>
                <w:noProof/>
                <w:webHidden/>
              </w:rPr>
              <w:fldChar w:fldCharType="begin"/>
            </w:r>
            <w:r w:rsidR="006647BF">
              <w:rPr>
                <w:noProof/>
                <w:webHidden/>
              </w:rPr>
              <w:instrText xml:space="preserve"> PAGEREF _Toc525131770 \h </w:instrText>
            </w:r>
            <w:r w:rsidR="006647BF">
              <w:rPr>
                <w:noProof/>
                <w:webHidden/>
              </w:rPr>
            </w:r>
            <w:r w:rsidR="006647BF">
              <w:rPr>
                <w:noProof/>
                <w:webHidden/>
              </w:rPr>
              <w:fldChar w:fldCharType="separate"/>
            </w:r>
            <w:r w:rsidR="005C1069">
              <w:rPr>
                <w:noProof/>
                <w:webHidden/>
              </w:rPr>
              <w:t>10</w:t>
            </w:r>
            <w:r w:rsidR="006647BF">
              <w:rPr>
                <w:noProof/>
                <w:webHidden/>
              </w:rPr>
              <w:fldChar w:fldCharType="end"/>
            </w:r>
          </w:hyperlink>
        </w:p>
        <w:p w14:paraId="328294E2" w14:textId="041394A7" w:rsidR="006647BF" w:rsidRDefault="00000000" w:rsidP="006647BF">
          <w:pPr>
            <w:pStyle w:val="TOC1"/>
            <w:rPr>
              <w:rFonts w:asciiTheme="minorHAnsi" w:eastAsiaTheme="minorEastAsia" w:hAnsiTheme="minorHAnsi" w:cstheme="minorBidi"/>
              <w:noProof/>
              <w:sz w:val="22"/>
              <w:lang w:eastAsia="en-GB"/>
            </w:rPr>
          </w:pPr>
          <w:hyperlink w:anchor="_Toc525131771" w:history="1">
            <w:r w:rsidR="006647BF" w:rsidRPr="008C3883">
              <w:rPr>
                <w:rStyle w:val="Hyperlink"/>
                <w:noProof/>
              </w:rPr>
              <w:t>10 Hierarchy of Control Measures for Reversing Operations</w:t>
            </w:r>
            <w:r w:rsidR="006647BF">
              <w:rPr>
                <w:noProof/>
                <w:webHidden/>
              </w:rPr>
              <w:tab/>
            </w:r>
            <w:r w:rsidR="006647BF">
              <w:rPr>
                <w:noProof/>
                <w:webHidden/>
              </w:rPr>
              <w:fldChar w:fldCharType="begin"/>
            </w:r>
            <w:r w:rsidR="006647BF">
              <w:rPr>
                <w:noProof/>
                <w:webHidden/>
              </w:rPr>
              <w:instrText xml:space="preserve"> PAGEREF _Toc525131771 \h </w:instrText>
            </w:r>
            <w:r w:rsidR="006647BF">
              <w:rPr>
                <w:noProof/>
                <w:webHidden/>
              </w:rPr>
            </w:r>
            <w:r w:rsidR="006647BF">
              <w:rPr>
                <w:noProof/>
                <w:webHidden/>
              </w:rPr>
              <w:fldChar w:fldCharType="separate"/>
            </w:r>
            <w:r w:rsidR="005C1069">
              <w:rPr>
                <w:noProof/>
                <w:webHidden/>
              </w:rPr>
              <w:t>11</w:t>
            </w:r>
            <w:r w:rsidR="006647BF">
              <w:rPr>
                <w:noProof/>
                <w:webHidden/>
              </w:rPr>
              <w:fldChar w:fldCharType="end"/>
            </w:r>
          </w:hyperlink>
        </w:p>
        <w:p w14:paraId="569665C3" w14:textId="221DA49C" w:rsidR="006647BF" w:rsidRDefault="00000000" w:rsidP="006647BF">
          <w:pPr>
            <w:pStyle w:val="TOC1"/>
            <w:rPr>
              <w:rFonts w:asciiTheme="minorHAnsi" w:eastAsiaTheme="minorEastAsia" w:hAnsiTheme="minorHAnsi" w:cstheme="minorBidi"/>
              <w:noProof/>
              <w:sz w:val="22"/>
              <w:lang w:eastAsia="en-GB"/>
            </w:rPr>
          </w:pPr>
          <w:hyperlink w:anchor="_Toc525131772" w:history="1">
            <w:r w:rsidR="006647BF" w:rsidRPr="008C3883">
              <w:rPr>
                <w:rStyle w:val="Hyperlink"/>
                <w:noProof/>
              </w:rPr>
              <w:t>11 Drivers Safe Work Practices Checklist</w:t>
            </w:r>
            <w:r w:rsidR="006647BF">
              <w:rPr>
                <w:noProof/>
                <w:webHidden/>
              </w:rPr>
              <w:tab/>
            </w:r>
            <w:r w:rsidR="006647BF">
              <w:rPr>
                <w:noProof/>
                <w:webHidden/>
              </w:rPr>
              <w:fldChar w:fldCharType="begin"/>
            </w:r>
            <w:r w:rsidR="006647BF">
              <w:rPr>
                <w:noProof/>
                <w:webHidden/>
              </w:rPr>
              <w:instrText xml:space="preserve"> PAGEREF _Toc525131772 \h </w:instrText>
            </w:r>
            <w:r w:rsidR="006647BF">
              <w:rPr>
                <w:noProof/>
                <w:webHidden/>
              </w:rPr>
            </w:r>
            <w:r w:rsidR="006647BF">
              <w:rPr>
                <w:noProof/>
                <w:webHidden/>
              </w:rPr>
              <w:fldChar w:fldCharType="separate"/>
            </w:r>
            <w:r w:rsidR="005C1069">
              <w:rPr>
                <w:noProof/>
                <w:webHidden/>
              </w:rPr>
              <w:t>12</w:t>
            </w:r>
            <w:r w:rsidR="006647BF">
              <w:rPr>
                <w:noProof/>
                <w:webHidden/>
              </w:rPr>
              <w:fldChar w:fldCharType="end"/>
            </w:r>
          </w:hyperlink>
        </w:p>
        <w:p w14:paraId="62CAC480" w14:textId="5E2B55AD" w:rsidR="006647BF" w:rsidRDefault="00000000" w:rsidP="006647BF">
          <w:pPr>
            <w:pStyle w:val="TOC1"/>
            <w:rPr>
              <w:rFonts w:asciiTheme="minorHAnsi" w:eastAsiaTheme="minorEastAsia" w:hAnsiTheme="minorHAnsi" w:cstheme="minorBidi"/>
              <w:noProof/>
              <w:sz w:val="22"/>
              <w:lang w:eastAsia="en-GB"/>
            </w:rPr>
          </w:pPr>
          <w:hyperlink w:anchor="_Toc525131773" w:history="1">
            <w:r w:rsidR="006647BF" w:rsidRPr="008C3883">
              <w:rPr>
                <w:rStyle w:val="Hyperlink"/>
                <w:noProof/>
              </w:rPr>
              <w:t>12 Signallers / Banksman Checklist</w:t>
            </w:r>
            <w:r w:rsidR="006647BF">
              <w:rPr>
                <w:noProof/>
                <w:webHidden/>
              </w:rPr>
              <w:tab/>
            </w:r>
            <w:r w:rsidR="006647BF">
              <w:rPr>
                <w:noProof/>
                <w:webHidden/>
              </w:rPr>
              <w:fldChar w:fldCharType="begin"/>
            </w:r>
            <w:r w:rsidR="006647BF">
              <w:rPr>
                <w:noProof/>
                <w:webHidden/>
              </w:rPr>
              <w:instrText xml:space="preserve"> PAGEREF _Toc525131773 \h </w:instrText>
            </w:r>
            <w:r w:rsidR="006647BF">
              <w:rPr>
                <w:noProof/>
                <w:webHidden/>
              </w:rPr>
            </w:r>
            <w:r w:rsidR="006647BF">
              <w:rPr>
                <w:noProof/>
                <w:webHidden/>
              </w:rPr>
              <w:fldChar w:fldCharType="separate"/>
            </w:r>
            <w:r w:rsidR="005C1069">
              <w:rPr>
                <w:noProof/>
                <w:webHidden/>
              </w:rPr>
              <w:t>14</w:t>
            </w:r>
            <w:r w:rsidR="006647BF">
              <w:rPr>
                <w:noProof/>
                <w:webHidden/>
              </w:rPr>
              <w:fldChar w:fldCharType="end"/>
            </w:r>
          </w:hyperlink>
        </w:p>
        <w:p w14:paraId="17E15A77" w14:textId="142288B2" w:rsidR="006647BF" w:rsidRDefault="00000000" w:rsidP="006647BF">
          <w:pPr>
            <w:pStyle w:val="TOC1"/>
            <w:rPr>
              <w:rFonts w:asciiTheme="minorHAnsi" w:eastAsiaTheme="minorEastAsia" w:hAnsiTheme="minorHAnsi" w:cstheme="minorBidi"/>
              <w:noProof/>
              <w:sz w:val="22"/>
              <w:lang w:eastAsia="en-GB"/>
            </w:rPr>
          </w:pPr>
          <w:hyperlink w:anchor="_Toc525131774" w:history="1">
            <w:r w:rsidR="006647BF" w:rsidRPr="008C3883">
              <w:rPr>
                <w:rStyle w:val="Hyperlink"/>
                <w:noProof/>
              </w:rPr>
              <w:t>13 Safe Use of Site Dumpsters Checklist</w:t>
            </w:r>
            <w:r w:rsidR="006647BF">
              <w:rPr>
                <w:noProof/>
                <w:webHidden/>
              </w:rPr>
              <w:tab/>
            </w:r>
            <w:r w:rsidR="006647BF">
              <w:rPr>
                <w:noProof/>
                <w:webHidden/>
              </w:rPr>
              <w:fldChar w:fldCharType="begin"/>
            </w:r>
            <w:r w:rsidR="006647BF">
              <w:rPr>
                <w:noProof/>
                <w:webHidden/>
              </w:rPr>
              <w:instrText xml:space="preserve"> PAGEREF _Toc525131774 \h </w:instrText>
            </w:r>
            <w:r w:rsidR="006647BF">
              <w:rPr>
                <w:noProof/>
                <w:webHidden/>
              </w:rPr>
            </w:r>
            <w:r w:rsidR="006647BF">
              <w:rPr>
                <w:noProof/>
                <w:webHidden/>
              </w:rPr>
              <w:fldChar w:fldCharType="separate"/>
            </w:r>
            <w:r w:rsidR="005C1069">
              <w:rPr>
                <w:noProof/>
                <w:webHidden/>
              </w:rPr>
              <w:t>15</w:t>
            </w:r>
            <w:r w:rsidR="006647BF">
              <w:rPr>
                <w:noProof/>
                <w:webHidden/>
              </w:rPr>
              <w:fldChar w:fldCharType="end"/>
            </w:r>
          </w:hyperlink>
        </w:p>
        <w:p w14:paraId="3B58334A" w14:textId="18B44144" w:rsidR="006647BF" w:rsidRDefault="00000000" w:rsidP="006647BF">
          <w:pPr>
            <w:pStyle w:val="TOC1"/>
            <w:rPr>
              <w:rFonts w:asciiTheme="minorHAnsi" w:eastAsiaTheme="minorEastAsia" w:hAnsiTheme="minorHAnsi" w:cstheme="minorBidi"/>
              <w:noProof/>
              <w:sz w:val="22"/>
              <w:lang w:eastAsia="en-GB"/>
            </w:rPr>
          </w:pPr>
          <w:hyperlink w:anchor="_Toc525131775" w:history="1">
            <w:r w:rsidR="006647BF" w:rsidRPr="008C3883">
              <w:rPr>
                <w:rStyle w:val="Hyperlink"/>
                <w:noProof/>
              </w:rPr>
              <w:t>14 Central Control Register</w:t>
            </w:r>
            <w:r w:rsidR="006647BF">
              <w:rPr>
                <w:noProof/>
                <w:webHidden/>
              </w:rPr>
              <w:tab/>
            </w:r>
            <w:r w:rsidR="006647BF">
              <w:rPr>
                <w:noProof/>
                <w:webHidden/>
              </w:rPr>
              <w:fldChar w:fldCharType="begin"/>
            </w:r>
            <w:r w:rsidR="006647BF">
              <w:rPr>
                <w:noProof/>
                <w:webHidden/>
              </w:rPr>
              <w:instrText xml:space="preserve"> PAGEREF _Toc525131775 \h </w:instrText>
            </w:r>
            <w:r w:rsidR="006647BF">
              <w:rPr>
                <w:noProof/>
                <w:webHidden/>
              </w:rPr>
            </w:r>
            <w:r w:rsidR="006647BF">
              <w:rPr>
                <w:noProof/>
                <w:webHidden/>
              </w:rPr>
              <w:fldChar w:fldCharType="separate"/>
            </w:r>
            <w:r w:rsidR="005C1069">
              <w:rPr>
                <w:noProof/>
                <w:webHidden/>
              </w:rPr>
              <w:t>17</w:t>
            </w:r>
            <w:r w:rsidR="006647BF">
              <w:rPr>
                <w:noProof/>
                <w:webHidden/>
              </w:rPr>
              <w:fldChar w:fldCharType="end"/>
            </w:r>
          </w:hyperlink>
        </w:p>
        <w:p w14:paraId="41B4703B" w14:textId="539AB288" w:rsidR="006647BF" w:rsidRDefault="00000000" w:rsidP="006647BF">
          <w:pPr>
            <w:pStyle w:val="TOC1"/>
            <w:rPr>
              <w:rFonts w:asciiTheme="minorHAnsi" w:eastAsiaTheme="minorEastAsia" w:hAnsiTheme="minorHAnsi" w:cstheme="minorBidi"/>
              <w:noProof/>
              <w:sz w:val="22"/>
              <w:lang w:eastAsia="en-GB"/>
            </w:rPr>
          </w:pPr>
          <w:hyperlink w:anchor="_Toc525131776" w:history="1">
            <w:r w:rsidR="006647BF" w:rsidRPr="008C3883">
              <w:rPr>
                <w:rStyle w:val="Hyperlink"/>
                <w:noProof/>
              </w:rPr>
              <w:t>15 Route Map</w:t>
            </w:r>
            <w:r w:rsidR="006647BF">
              <w:rPr>
                <w:noProof/>
                <w:webHidden/>
              </w:rPr>
              <w:tab/>
            </w:r>
            <w:r w:rsidR="006647BF">
              <w:rPr>
                <w:noProof/>
                <w:webHidden/>
              </w:rPr>
              <w:fldChar w:fldCharType="begin"/>
            </w:r>
            <w:r w:rsidR="006647BF">
              <w:rPr>
                <w:noProof/>
                <w:webHidden/>
              </w:rPr>
              <w:instrText xml:space="preserve"> PAGEREF _Toc525131776 \h </w:instrText>
            </w:r>
            <w:r w:rsidR="006647BF">
              <w:rPr>
                <w:noProof/>
                <w:webHidden/>
              </w:rPr>
            </w:r>
            <w:r w:rsidR="006647BF">
              <w:rPr>
                <w:noProof/>
                <w:webHidden/>
              </w:rPr>
              <w:fldChar w:fldCharType="separate"/>
            </w:r>
            <w:r w:rsidR="005C1069">
              <w:rPr>
                <w:noProof/>
                <w:webHidden/>
              </w:rPr>
              <w:t>18</w:t>
            </w:r>
            <w:r w:rsidR="006647BF">
              <w:rPr>
                <w:noProof/>
                <w:webHidden/>
              </w:rPr>
              <w:fldChar w:fldCharType="end"/>
            </w:r>
          </w:hyperlink>
        </w:p>
        <w:p w14:paraId="424252D0" w14:textId="10D54501" w:rsidR="006647BF" w:rsidRDefault="00000000" w:rsidP="006647BF">
          <w:pPr>
            <w:pStyle w:val="TOC1"/>
            <w:rPr>
              <w:rFonts w:asciiTheme="minorHAnsi" w:eastAsiaTheme="minorEastAsia" w:hAnsiTheme="minorHAnsi" w:cstheme="minorBidi"/>
              <w:noProof/>
              <w:sz w:val="22"/>
              <w:lang w:eastAsia="en-GB"/>
            </w:rPr>
          </w:pPr>
          <w:hyperlink w:anchor="_Toc525131777" w:history="1">
            <w:r w:rsidR="006647BF" w:rsidRPr="008C3883">
              <w:rPr>
                <w:rStyle w:val="Hyperlink"/>
                <w:noProof/>
              </w:rPr>
              <w:t>16 Site Logistics Plan</w:t>
            </w:r>
            <w:r w:rsidR="006647BF">
              <w:rPr>
                <w:noProof/>
                <w:webHidden/>
              </w:rPr>
              <w:tab/>
            </w:r>
            <w:r w:rsidR="006647BF">
              <w:rPr>
                <w:noProof/>
                <w:webHidden/>
              </w:rPr>
              <w:fldChar w:fldCharType="begin"/>
            </w:r>
            <w:r w:rsidR="006647BF">
              <w:rPr>
                <w:noProof/>
                <w:webHidden/>
              </w:rPr>
              <w:instrText xml:space="preserve"> PAGEREF _Toc525131777 \h </w:instrText>
            </w:r>
            <w:r w:rsidR="006647BF">
              <w:rPr>
                <w:noProof/>
                <w:webHidden/>
              </w:rPr>
            </w:r>
            <w:r w:rsidR="006647BF">
              <w:rPr>
                <w:noProof/>
                <w:webHidden/>
              </w:rPr>
              <w:fldChar w:fldCharType="separate"/>
            </w:r>
            <w:r w:rsidR="005C1069">
              <w:rPr>
                <w:noProof/>
                <w:webHidden/>
              </w:rPr>
              <w:t>19</w:t>
            </w:r>
            <w:r w:rsidR="006647BF">
              <w:rPr>
                <w:noProof/>
                <w:webHidden/>
              </w:rPr>
              <w:fldChar w:fldCharType="end"/>
            </w:r>
          </w:hyperlink>
        </w:p>
        <w:p w14:paraId="736171DE" w14:textId="09754963" w:rsidR="006647BF" w:rsidRDefault="006647BF">
          <w:r>
            <w:rPr>
              <w:b/>
              <w:bCs/>
              <w:noProof/>
            </w:rPr>
            <w:fldChar w:fldCharType="end"/>
          </w:r>
        </w:p>
      </w:sdtContent>
    </w:sdt>
    <w:p w14:paraId="79386ACC" w14:textId="77777777" w:rsidR="007C6990" w:rsidRDefault="007C6990" w:rsidP="00877092">
      <w:r>
        <w:br w:type="page"/>
      </w:r>
    </w:p>
    <w:p w14:paraId="281C4BB6" w14:textId="609155F7" w:rsidR="002E3620" w:rsidRPr="002E3620" w:rsidRDefault="00D139C4" w:rsidP="00877092">
      <w:pPr>
        <w:pStyle w:val="Heading1"/>
      </w:pPr>
      <w:bookmarkStart w:id="0" w:name="_Toc525131762"/>
      <w:r w:rsidRPr="00B9556B">
        <w:lastRenderedPageBreak/>
        <w:t>1 Introduction</w:t>
      </w:r>
      <w:bookmarkEnd w:id="0"/>
    </w:p>
    <w:p w14:paraId="7FB350F7" w14:textId="77777777" w:rsidR="00D139C4" w:rsidRPr="00D139C4" w:rsidRDefault="00D139C4" w:rsidP="00877092"/>
    <w:p w14:paraId="45CF20DD" w14:textId="77777777" w:rsidR="00941641" w:rsidRPr="00941641" w:rsidRDefault="00941641" w:rsidP="00877092">
      <w:r w:rsidRPr="00941641">
        <w:t>The Traffic Management Strategy for the project is one of minimising the interface wherever possible between Public and Site traffic, and reducing the number of deliveries were practicable, including the staging of deliveries, such that the volume of traffic is kept as even as possible avoiding peaks, and controlling vehicular movements on the project.</w:t>
      </w:r>
    </w:p>
    <w:p w14:paraId="362C95BA" w14:textId="77777777" w:rsidR="00941641" w:rsidRPr="00941641" w:rsidRDefault="00941641" w:rsidP="00877092"/>
    <w:p w14:paraId="6778D96F" w14:textId="77777777" w:rsidR="00941641" w:rsidRPr="00941641" w:rsidRDefault="00941641" w:rsidP="00877092">
      <w:r w:rsidRPr="00941641">
        <w:t xml:space="preserve">Every year around 70 people are killed or injured by vehicles at work.  This document provides practical guidance on the planning of these issues, the control measures that will be implemented and highlights the points for consideration and necessary actions.  </w:t>
      </w:r>
    </w:p>
    <w:p w14:paraId="223A6180" w14:textId="77777777" w:rsidR="00941641" w:rsidRPr="00941641" w:rsidRDefault="00941641" w:rsidP="00877092"/>
    <w:p w14:paraId="34BB2DBD" w14:textId="77777777" w:rsidR="00941641" w:rsidRPr="001E64A9" w:rsidRDefault="00941641" w:rsidP="00877092">
      <w:pPr>
        <w:rPr>
          <w:szCs w:val="20"/>
        </w:rPr>
      </w:pPr>
      <w:r w:rsidRPr="001E64A9">
        <w:rPr>
          <w:szCs w:val="20"/>
        </w:rPr>
        <w:t>Avoiding hazards and controlling the risks arising from the use of the vehicles in construction work is essential.  The Health and Safety Executive (H.S.E) expect to see traffic management plans that include:</w:t>
      </w:r>
    </w:p>
    <w:p w14:paraId="3D53EDA0" w14:textId="77777777" w:rsidR="00941641" w:rsidRPr="001E64A9" w:rsidRDefault="00941641" w:rsidP="00877092">
      <w:pPr>
        <w:rPr>
          <w:szCs w:val="20"/>
        </w:rPr>
      </w:pPr>
    </w:p>
    <w:p w14:paraId="57CFDE6D" w14:textId="77777777" w:rsidR="00941641" w:rsidRPr="001E64A9" w:rsidRDefault="00941641" w:rsidP="00877092">
      <w:pPr>
        <w:pStyle w:val="ListParagraph"/>
        <w:numPr>
          <w:ilvl w:val="0"/>
          <w:numId w:val="18"/>
        </w:numPr>
        <w:rPr>
          <w:rFonts w:ascii="Arial" w:hAnsi="Arial" w:cs="Arial"/>
          <w:sz w:val="20"/>
          <w:szCs w:val="20"/>
        </w:rPr>
      </w:pPr>
      <w:r w:rsidRPr="001E64A9">
        <w:rPr>
          <w:rFonts w:ascii="Arial" w:hAnsi="Arial" w:cs="Arial"/>
          <w:sz w:val="20"/>
          <w:szCs w:val="20"/>
        </w:rPr>
        <w:t>Planning and managing both vehicles and pedestrian routes</w:t>
      </w:r>
    </w:p>
    <w:p w14:paraId="5C94EA7D" w14:textId="77777777" w:rsidR="00941641" w:rsidRPr="001E64A9" w:rsidRDefault="00941641" w:rsidP="00877092">
      <w:pPr>
        <w:rPr>
          <w:szCs w:val="20"/>
        </w:rPr>
      </w:pPr>
    </w:p>
    <w:p w14:paraId="57F4B705" w14:textId="77777777" w:rsidR="00941641" w:rsidRPr="001E64A9" w:rsidRDefault="00941641" w:rsidP="00877092">
      <w:pPr>
        <w:pStyle w:val="ListParagraph"/>
        <w:numPr>
          <w:ilvl w:val="0"/>
          <w:numId w:val="18"/>
        </w:numPr>
        <w:rPr>
          <w:rFonts w:ascii="Arial" w:hAnsi="Arial" w:cs="Arial"/>
          <w:sz w:val="20"/>
          <w:szCs w:val="20"/>
        </w:rPr>
      </w:pPr>
      <w:r w:rsidRPr="001E64A9">
        <w:rPr>
          <w:rFonts w:ascii="Arial" w:hAnsi="Arial" w:cs="Arial"/>
          <w:sz w:val="20"/>
          <w:szCs w:val="20"/>
        </w:rPr>
        <w:t>The elimination of reversing where possible</w:t>
      </w:r>
    </w:p>
    <w:p w14:paraId="621E0D16" w14:textId="77777777" w:rsidR="00941641" w:rsidRPr="001E64A9" w:rsidRDefault="00941641" w:rsidP="00877092">
      <w:pPr>
        <w:rPr>
          <w:szCs w:val="20"/>
        </w:rPr>
      </w:pPr>
    </w:p>
    <w:p w14:paraId="35E8EFC4" w14:textId="77777777" w:rsidR="00941641" w:rsidRPr="001E64A9" w:rsidRDefault="00941641" w:rsidP="00877092">
      <w:pPr>
        <w:pStyle w:val="ListParagraph"/>
        <w:numPr>
          <w:ilvl w:val="0"/>
          <w:numId w:val="18"/>
        </w:numPr>
        <w:rPr>
          <w:rFonts w:ascii="Arial" w:hAnsi="Arial" w:cs="Arial"/>
          <w:sz w:val="20"/>
          <w:szCs w:val="20"/>
        </w:rPr>
      </w:pPr>
      <w:r w:rsidRPr="001E64A9">
        <w:rPr>
          <w:rFonts w:ascii="Arial" w:hAnsi="Arial" w:cs="Arial"/>
          <w:sz w:val="20"/>
          <w:szCs w:val="20"/>
        </w:rPr>
        <w:t>Safe driving and working practices</w:t>
      </w:r>
    </w:p>
    <w:p w14:paraId="444305D3" w14:textId="77777777" w:rsidR="00941641" w:rsidRPr="001E64A9" w:rsidRDefault="00941641" w:rsidP="00877092">
      <w:pPr>
        <w:rPr>
          <w:szCs w:val="20"/>
        </w:rPr>
      </w:pPr>
    </w:p>
    <w:p w14:paraId="5A433E67" w14:textId="77777777" w:rsidR="00941641" w:rsidRPr="001E64A9" w:rsidRDefault="00941641" w:rsidP="00877092">
      <w:pPr>
        <w:pStyle w:val="ListParagraph"/>
        <w:numPr>
          <w:ilvl w:val="0"/>
          <w:numId w:val="18"/>
        </w:numPr>
        <w:rPr>
          <w:rFonts w:ascii="Arial" w:hAnsi="Arial" w:cs="Arial"/>
          <w:sz w:val="20"/>
          <w:szCs w:val="20"/>
        </w:rPr>
      </w:pPr>
      <w:r w:rsidRPr="001E64A9">
        <w:rPr>
          <w:rFonts w:ascii="Arial" w:hAnsi="Arial" w:cs="Arial"/>
          <w:sz w:val="20"/>
          <w:szCs w:val="20"/>
        </w:rPr>
        <w:t>Protection of the public</w:t>
      </w:r>
    </w:p>
    <w:p w14:paraId="60BDCB95" w14:textId="77777777" w:rsidR="00941641" w:rsidRPr="001E64A9" w:rsidRDefault="00941641" w:rsidP="00877092">
      <w:pPr>
        <w:rPr>
          <w:szCs w:val="20"/>
        </w:rPr>
      </w:pPr>
    </w:p>
    <w:p w14:paraId="6C380EFC" w14:textId="77777777" w:rsidR="00941641" w:rsidRPr="001E64A9" w:rsidRDefault="00941641" w:rsidP="00877092">
      <w:pPr>
        <w:pStyle w:val="ListParagraph"/>
        <w:numPr>
          <w:ilvl w:val="0"/>
          <w:numId w:val="18"/>
        </w:numPr>
        <w:rPr>
          <w:rFonts w:ascii="Arial" w:hAnsi="Arial" w:cs="Arial"/>
          <w:sz w:val="20"/>
          <w:szCs w:val="20"/>
        </w:rPr>
      </w:pPr>
      <w:r w:rsidRPr="001E64A9">
        <w:rPr>
          <w:rFonts w:ascii="Arial" w:hAnsi="Arial" w:cs="Arial"/>
          <w:sz w:val="20"/>
          <w:szCs w:val="20"/>
        </w:rPr>
        <w:t>Adequate vision and lines of sight</w:t>
      </w:r>
    </w:p>
    <w:p w14:paraId="3DA3BD0D" w14:textId="77777777" w:rsidR="00941641" w:rsidRPr="001E64A9" w:rsidRDefault="00941641" w:rsidP="00877092">
      <w:pPr>
        <w:rPr>
          <w:szCs w:val="20"/>
        </w:rPr>
      </w:pPr>
    </w:p>
    <w:p w14:paraId="4D987DF4" w14:textId="77777777" w:rsidR="00941641" w:rsidRPr="001E64A9" w:rsidRDefault="00941641" w:rsidP="00877092">
      <w:pPr>
        <w:pStyle w:val="ListParagraph"/>
        <w:numPr>
          <w:ilvl w:val="0"/>
          <w:numId w:val="18"/>
        </w:numPr>
        <w:rPr>
          <w:rFonts w:ascii="Arial" w:hAnsi="Arial" w:cs="Arial"/>
          <w:sz w:val="20"/>
          <w:szCs w:val="20"/>
        </w:rPr>
      </w:pPr>
      <w:r w:rsidRPr="001E64A9">
        <w:rPr>
          <w:rFonts w:ascii="Arial" w:hAnsi="Arial" w:cs="Arial"/>
          <w:sz w:val="20"/>
          <w:szCs w:val="20"/>
        </w:rPr>
        <w:t>The provision of signs and barriers</w:t>
      </w:r>
    </w:p>
    <w:p w14:paraId="6E24D87F" w14:textId="77777777" w:rsidR="00941641" w:rsidRPr="001E64A9" w:rsidRDefault="00941641" w:rsidP="00877092">
      <w:pPr>
        <w:rPr>
          <w:szCs w:val="20"/>
        </w:rPr>
      </w:pPr>
    </w:p>
    <w:p w14:paraId="16927EB2" w14:textId="77777777" w:rsidR="00941641" w:rsidRPr="001E64A9" w:rsidRDefault="00941641" w:rsidP="00877092">
      <w:pPr>
        <w:pStyle w:val="ListParagraph"/>
        <w:numPr>
          <w:ilvl w:val="0"/>
          <w:numId w:val="18"/>
        </w:numPr>
        <w:rPr>
          <w:rFonts w:ascii="Arial" w:hAnsi="Arial" w:cs="Arial"/>
          <w:sz w:val="20"/>
          <w:szCs w:val="20"/>
        </w:rPr>
      </w:pPr>
      <w:r w:rsidRPr="001E64A9">
        <w:rPr>
          <w:rFonts w:ascii="Arial" w:hAnsi="Arial" w:cs="Arial"/>
          <w:sz w:val="20"/>
          <w:szCs w:val="20"/>
        </w:rPr>
        <w:t>Adequate parking and off-loading/storage areas</w:t>
      </w:r>
    </w:p>
    <w:p w14:paraId="0D131E33" w14:textId="77777777" w:rsidR="00941641" w:rsidRPr="001E64A9" w:rsidRDefault="00941641" w:rsidP="00877092">
      <w:pPr>
        <w:rPr>
          <w:szCs w:val="20"/>
        </w:rPr>
      </w:pPr>
    </w:p>
    <w:p w14:paraId="3CBA3ABB" w14:textId="000B5662" w:rsidR="00941641" w:rsidRPr="001E64A9" w:rsidRDefault="00941641" w:rsidP="00877092">
      <w:pPr>
        <w:rPr>
          <w:szCs w:val="20"/>
        </w:rPr>
      </w:pPr>
      <w:r w:rsidRPr="001E64A9">
        <w:rPr>
          <w:szCs w:val="20"/>
        </w:rPr>
        <w:t>If you require further information</w:t>
      </w:r>
      <w:r w:rsidR="001E64A9">
        <w:rPr>
          <w:szCs w:val="20"/>
        </w:rPr>
        <w:t>,</w:t>
      </w:r>
      <w:r w:rsidRPr="001E64A9">
        <w:rPr>
          <w:szCs w:val="20"/>
        </w:rPr>
        <w:t xml:space="preserve"> please contact Spacescape Ltd.’s Health and Safety Advisor. </w:t>
      </w:r>
    </w:p>
    <w:p w14:paraId="3628C01E" w14:textId="3DADCF1F" w:rsidR="00D139C4" w:rsidRDefault="00D139C4" w:rsidP="00877092"/>
    <w:p w14:paraId="4FEFA79C" w14:textId="37FDF339" w:rsidR="001E64A9" w:rsidRDefault="001E64A9" w:rsidP="00877092"/>
    <w:p w14:paraId="2468AC99" w14:textId="77777777" w:rsidR="001E64A9" w:rsidRDefault="001E64A9" w:rsidP="00877092"/>
    <w:p w14:paraId="0183890C" w14:textId="5EB229B8" w:rsidR="00B5504F" w:rsidRDefault="00941641" w:rsidP="001E64A9">
      <w:pPr>
        <w:pStyle w:val="Heading1"/>
      </w:pPr>
      <w:r>
        <w:br w:type="page"/>
      </w:r>
      <w:bookmarkStart w:id="1" w:name="_Toc525131763"/>
      <w:r w:rsidR="002E3620">
        <w:lastRenderedPageBreak/>
        <w:t>2</w:t>
      </w:r>
      <w:r w:rsidR="00B5504F" w:rsidRPr="00B9556B">
        <w:t xml:space="preserve"> </w:t>
      </w:r>
      <w:r w:rsidR="002E3620">
        <w:t>Traffic Management Plan</w:t>
      </w:r>
      <w:bookmarkEnd w:id="1"/>
    </w:p>
    <w:p w14:paraId="5F94C925" w14:textId="77777777" w:rsidR="002E3620" w:rsidRDefault="002E3620" w:rsidP="00877092"/>
    <w:p w14:paraId="21C1FA97" w14:textId="7A154A31" w:rsidR="00B5504F" w:rsidRPr="00877092" w:rsidRDefault="00B5504F" w:rsidP="00877092">
      <w:r w:rsidRPr="00877092">
        <w:t>Route maps (</w:t>
      </w:r>
      <w:r w:rsidR="002E3620" w:rsidRPr="00877092">
        <w:t>clause 1</w:t>
      </w:r>
      <w:r w:rsidR="004A5CCA">
        <w:t>5</w:t>
      </w:r>
      <w:r w:rsidRPr="00877092">
        <w:t xml:space="preserve">) shows the proposed routes that all site deliveries will be directed along to gain access to the site. They also highlight the routes to be taken when leaving the site to avoid potential collisions with site vehicles and road vehicles at the site entrance </w:t>
      </w:r>
      <w:r w:rsidR="000245B7">
        <w:t xml:space="preserve">on </w:t>
      </w:r>
      <w:proofErr w:type="spellStart"/>
      <w:r w:rsidR="000245B7">
        <w:t>Artilary</w:t>
      </w:r>
      <w:proofErr w:type="spellEnd"/>
      <w:r w:rsidR="000245B7">
        <w:t xml:space="preserve"> Street</w:t>
      </w:r>
      <w:r w:rsidRPr="00877092">
        <w:t xml:space="preserve">. </w:t>
      </w:r>
    </w:p>
    <w:p w14:paraId="29B73039" w14:textId="77777777" w:rsidR="00B5504F" w:rsidRPr="00877092" w:rsidRDefault="00B5504F" w:rsidP="00877092"/>
    <w:p w14:paraId="73C1CB7A" w14:textId="118B862A" w:rsidR="00B5504F" w:rsidRPr="00877092" w:rsidRDefault="00B5504F" w:rsidP="00877092">
      <w:r w:rsidRPr="00877092">
        <w:t xml:space="preserve">Immediately upon commencement, all deliveries, operatives and visitors to the Project will report to the site manager’s office. This will be communicated to all </w:t>
      </w:r>
      <w:r w:rsidR="000245B7">
        <w:t>contractors</w:t>
      </w:r>
      <w:r w:rsidRPr="00877092">
        <w:t xml:space="preserve"> at their Pre-start meeting. </w:t>
      </w:r>
    </w:p>
    <w:p w14:paraId="6CA8002D" w14:textId="77777777" w:rsidR="00B5504F" w:rsidRPr="00877092" w:rsidRDefault="00B5504F" w:rsidP="00877092"/>
    <w:p w14:paraId="041BBE1B" w14:textId="0F7BBF87" w:rsidR="00B5504F" w:rsidRPr="00877092" w:rsidRDefault="00B5504F" w:rsidP="00877092">
      <w:r w:rsidRPr="00877092">
        <w:t xml:space="preserve">They will be inducted by </w:t>
      </w:r>
      <w:proofErr w:type="spellStart"/>
      <w:r w:rsidR="000245B7">
        <w:t>Spacescape’s</w:t>
      </w:r>
      <w:proofErr w:type="spellEnd"/>
      <w:r w:rsidR="000245B7">
        <w:t xml:space="preserve"> Site Manager Darren </w:t>
      </w:r>
      <w:proofErr w:type="spellStart"/>
      <w:proofErr w:type="gramStart"/>
      <w:r w:rsidR="000245B7">
        <w:t>Lodge,</w:t>
      </w:r>
      <w:r w:rsidRPr="00877092">
        <w:t>and</w:t>
      </w:r>
      <w:proofErr w:type="spellEnd"/>
      <w:proofErr w:type="gramEnd"/>
      <w:r w:rsidRPr="00877092">
        <w:t xml:space="preserve"> be informed of Emergency procedures, assembly points, first Aid, site rules, location of welfare facilities, etc. at this time. They will be instructed to sign in and out at the security gate each day, </w:t>
      </w:r>
      <w:r w:rsidR="005C31E7" w:rsidRPr="00877092">
        <w:t>until</w:t>
      </w:r>
      <w:r w:rsidRPr="00877092">
        <w:t xml:space="preserve"> the full access control system is in operation. PPE appropriate to the tasks being undertaken will be checked upon signing in. </w:t>
      </w:r>
    </w:p>
    <w:p w14:paraId="3758B9BF" w14:textId="77777777" w:rsidR="00B5504F" w:rsidRPr="00877092" w:rsidRDefault="00B5504F" w:rsidP="00877092"/>
    <w:p w14:paraId="61DAA71B" w14:textId="77777777" w:rsidR="00B5504F" w:rsidRPr="00877092" w:rsidRDefault="00B5504F" w:rsidP="00877092">
      <w:r w:rsidRPr="00877092">
        <w:t xml:space="preserve">Contractors, visitors and staff will use existing pedestrian pathways until such time as the sites are enclosed and access control is operational. </w:t>
      </w:r>
    </w:p>
    <w:p w14:paraId="1C49A508" w14:textId="77777777" w:rsidR="00B5504F" w:rsidRPr="00877092" w:rsidRDefault="00B5504F" w:rsidP="00877092"/>
    <w:p w14:paraId="504CDECD" w14:textId="77777777" w:rsidR="00B5504F" w:rsidRPr="00877092" w:rsidRDefault="00B5504F" w:rsidP="00877092">
      <w:r w:rsidRPr="00877092">
        <w:t>The attached logistics plan (Appendix 2) highlights the access point for the project, loading bay, pedestrian / vehicular segregation, welfare, storage, security &amp; material handling that will be enforced following the full Site establishment.</w:t>
      </w:r>
    </w:p>
    <w:p w14:paraId="300C2F79" w14:textId="77777777" w:rsidR="00B5504F" w:rsidRPr="00877092" w:rsidRDefault="00B5504F" w:rsidP="00877092"/>
    <w:p w14:paraId="5E85F5FE" w14:textId="77777777" w:rsidR="00B5504F" w:rsidRPr="00877092" w:rsidRDefault="00B5504F" w:rsidP="00877092">
      <w:r w:rsidRPr="00877092">
        <w:t>An integral part to the progress meetings held with all trade contractors is the delivery schedule pro-forma. All contractors are required to give details of proposed timing of material deliveries to the site. At this stage they will be given a specific area for delivery</w:t>
      </w:r>
    </w:p>
    <w:p w14:paraId="543B0496" w14:textId="77777777" w:rsidR="00B5504F" w:rsidRPr="00877092" w:rsidRDefault="00B5504F" w:rsidP="00877092"/>
    <w:p w14:paraId="772BDD3C" w14:textId="77777777" w:rsidR="00B5504F" w:rsidRPr="00877092" w:rsidRDefault="00B5504F" w:rsidP="00877092">
      <w:r w:rsidRPr="00877092">
        <w:t>The Traffic Management Plan and the control measures therein are included within all trade contractor tender enquiries to ensure early understanding and acceptance / compliance with the rules that will be enforced on this project.</w:t>
      </w:r>
    </w:p>
    <w:p w14:paraId="68D33277" w14:textId="77777777" w:rsidR="00B5504F" w:rsidRPr="00877092" w:rsidRDefault="00B5504F" w:rsidP="00877092"/>
    <w:p w14:paraId="09440030" w14:textId="77777777" w:rsidR="00B5504F" w:rsidRPr="00877092" w:rsidRDefault="00B5504F" w:rsidP="00877092">
      <w:r w:rsidRPr="00877092">
        <w:t>Under no circumstance will lorries be allowed to lay-up in surrounding roads.</w:t>
      </w:r>
    </w:p>
    <w:p w14:paraId="10C7D5B5" w14:textId="77777777" w:rsidR="00B5504F" w:rsidRPr="00877092" w:rsidRDefault="00B5504F" w:rsidP="00877092"/>
    <w:p w14:paraId="5D5E30EE" w14:textId="4C4BBF82" w:rsidR="00B5504F" w:rsidRPr="00877092" w:rsidRDefault="00B5504F" w:rsidP="00877092">
      <w:pPr>
        <w:rPr>
          <w:b/>
        </w:rPr>
      </w:pPr>
      <w:r w:rsidRPr="00877092">
        <w:rPr>
          <w:b/>
        </w:rPr>
        <w:t>Delivery Vehicles / Laying up</w:t>
      </w:r>
      <w:r w:rsidR="00877092">
        <w:rPr>
          <w:b/>
        </w:rPr>
        <w:t>:</w:t>
      </w:r>
    </w:p>
    <w:p w14:paraId="018812CD" w14:textId="77777777" w:rsidR="00B5504F" w:rsidRPr="00877092" w:rsidRDefault="00B5504F" w:rsidP="00877092"/>
    <w:p w14:paraId="5C45EB02" w14:textId="77777777" w:rsidR="00B5504F" w:rsidRPr="00877092" w:rsidRDefault="00B5504F" w:rsidP="00877092">
      <w:r w:rsidRPr="00877092">
        <w:t>Prevention Steps</w:t>
      </w:r>
    </w:p>
    <w:p w14:paraId="01558FD6" w14:textId="77777777" w:rsidR="00B5504F" w:rsidRPr="00877092" w:rsidRDefault="00B5504F" w:rsidP="00877092"/>
    <w:p w14:paraId="4A7BB718" w14:textId="77777777" w:rsidR="00B5504F" w:rsidRPr="00877092" w:rsidRDefault="00B5504F" w:rsidP="00877092">
      <w:r w:rsidRPr="00877092">
        <w:t xml:space="preserve">1. </w:t>
      </w:r>
      <w:r w:rsidRPr="00877092">
        <w:tab/>
        <w:t>Delivery hours will be limited to working hours. This condition forms part of subcontract documentation, and subcontractors are reminded of this at pre-start meetings.</w:t>
      </w:r>
    </w:p>
    <w:p w14:paraId="072BEFF6" w14:textId="77777777" w:rsidR="00B5504F" w:rsidRPr="00877092" w:rsidRDefault="00B5504F" w:rsidP="00877092"/>
    <w:p w14:paraId="3BA15FF2" w14:textId="605C3BB3" w:rsidR="00B5504F" w:rsidRPr="00877092" w:rsidRDefault="00B5504F" w:rsidP="00877092">
      <w:r w:rsidRPr="00877092">
        <w:t xml:space="preserve">2. </w:t>
      </w:r>
      <w:r w:rsidRPr="00877092">
        <w:tab/>
        <w:t xml:space="preserve">Deliveries are </w:t>
      </w:r>
      <w:r w:rsidR="000245B7">
        <w:t xml:space="preserve">scheduled </w:t>
      </w:r>
      <w:r w:rsidRPr="00877092">
        <w:t xml:space="preserve">with our Site </w:t>
      </w:r>
      <w:r w:rsidR="005C31E7" w:rsidRPr="00877092">
        <w:t>Manager and</w:t>
      </w:r>
      <w:r w:rsidRPr="00877092">
        <w:t xml:space="preserve"> logged </w:t>
      </w:r>
      <w:r w:rsidR="00154D64">
        <w:t>within</w:t>
      </w:r>
      <w:r w:rsidRPr="00877092">
        <w:t xml:space="preserve"> </w:t>
      </w:r>
      <w:r w:rsidR="00154D64">
        <w:t>the daily site diary (F03.02a)</w:t>
      </w:r>
      <w:r w:rsidRPr="00877092">
        <w:t>.</w:t>
      </w:r>
    </w:p>
    <w:p w14:paraId="38EAADDE" w14:textId="77777777" w:rsidR="00B5504F" w:rsidRPr="00877092" w:rsidRDefault="00B5504F" w:rsidP="00877092"/>
    <w:p w14:paraId="1E1CE728" w14:textId="1EBB420B" w:rsidR="00B5504F" w:rsidRPr="00877092" w:rsidRDefault="00B5504F" w:rsidP="00877092">
      <w:r w:rsidRPr="00877092">
        <w:t xml:space="preserve">3. </w:t>
      </w:r>
      <w:r w:rsidRPr="00877092">
        <w:tab/>
      </w:r>
      <w:proofErr w:type="spellStart"/>
      <w:r w:rsidR="00154D64">
        <w:t>Contrctors</w:t>
      </w:r>
      <w:proofErr w:type="spellEnd"/>
      <w:r w:rsidRPr="00877092">
        <w:t xml:space="preserve"> will be in position half an hour before start of work and before the</w:t>
      </w:r>
      <w:r w:rsidR="00154D64">
        <w:t>ir</w:t>
      </w:r>
      <w:r w:rsidRPr="00877092">
        <w:t xml:space="preserve"> earliest delivery time</w:t>
      </w:r>
      <w:r w:rsidR="00154D64">
        <w:t xml:space="preserve">- if not in attendance the delivery will be refused, </w:t>
      </w:r>
      <w:proofErr w:type="spellStart"/>
      <w:r w:rsidR="00154D64">
        <w:t>Spacescape</w:t>
      </w:r>
      <w:proofErr w:type="spellEnd"/>
      <w:r w:rsidR="00154D64">
        <w:t xml:space="preserve"> are not responsible for any extra costs or charges occurred.</w:t>
      </w:r>
      <w:r w:rsidRPr="00877092">
        <w:t xml:space="preserve"> </w:t>
      </w:r>
    </w:p>
    <w:p w14:paraId="55DCA446" w14:textId="77777777" w:rsidR="00B5504F" w:rsidRPr="00877092" w:rsidRDefault="00B5504F" w:rsidP="00877092"/>
    <w:p w14:paraId="0C96FADB" w14:textId="77777777" w:rsidR="00B5504F" w:rsidRPr="00877092" w:rsidRDefault="00B5504F" w:rsidP="00877092">
      <w:r w:rsidRPr="00877092">
        <w:t xml:space="preserve">4. </w:t>
      </w:r>
      <w:r w:rsidRPr="00877092">
        <w:tab/>
        <w:t xml:space="preserve">Persistent offenders will be reported to the Managing Director, who will action with the directors of the offending company. </w:t>
      </w:r>
    </w:p>
    <w:p w14:paraId="1F853C94" w14:textId="77777777" w:rsidR="00941641" w:rsidRDefault="00941641" w:rsidP="00877092"/>
    <w:p w14:paraId="1FD9C41D" w14:textId="004540FD" w:rsidR="00941641" w:rsidRDefault="00941641" w:rsidP="00877092">
      <w:r>
        <w:br w:type="page"/>
      </w:r>
    </w:p>
    <w:p w14:paraId="24F77BF9" w14:textId="344E300F" w:rsidR="00877092" w:rsidRDefault="00877092" w:rsidP="00877092">
      <w:pPr>
        <w:pStyle w:val="Heading1"/>
      </w:pPr>
      <w:bookmarkStart w:id="2" w:name="_Toc525131764"/>
      <w:r>
        <w:lastRenderedPageBreak/>
        <w:t>3</w:t>
      </w:r>
      <w:r w:rsidRPr="00B9556B">
        <w:t xml:space="preserve"> </w:t>
      </w:r>
      <w:r>
        <w:t>Site Administration</w:t>
      </w:r>
      <w:bookmarkEnd w:id="2"/>
    </w:p>
    <w:p w14:paraId="455BBF5F" w14:textId="77777777" w:rsidR="00877092" w:rsidRDefault="00877092" w:rsidP="00877092"/>
    <w:p w14:paraId="306A9D60" w14:textId="77777777" w:rsidR="00877092" w:rsidRPr="001975AC" w:rsidRDefault="00877092" w:rsidP="00877092">
      <w:r w:rsidRPr="001975AC">
        <w:t xml:space="preserve">Responsibility for Construction Traffic movement is that of the </w:t>
      </w:r>
      <w:r>
        <w:t>Site</w:t>
      </w:r>
      <w:r w:rsidRPr="001975AC">
        <w:t xml:space="preserve"> Manager who together with the </w:t>
      </w:r>
      <w:r>
        <w:t>site</w:t>
      </w:r>
      <w:r w:rsidRPr="001975AC">
        <w:t xml:space="preserve"> team will:</w:t>
      </w:r>
    </w:p>
    <w:p w14:paraId="05244A10" w14:textId="77777777" w:rsidR="00877092" w:rsidRPr="001975AC" w:rsidRDefault="00877092" w:rsidP="00877092"/>
    <w:p w14:paraId="7AD381DB" w14:textId="19650BBB" w:rsidR="00877092" w:rsidRDefault="00877092" w:rsidP="00877092">
      <w:pPr>
        <w:ind w:left="720" w:hanging="720"/>
      </w:pPr>
      <w:r>
        <w:t>3.1</w:t>
      </w:r>
      <w:r>
        <w:tab/>
      </w:r>
      <w:r w:rsidRPr="001975AC">
        <w:t>Ensure that subcontractors and suppliers adhere to procedures set out in the Pre-site conditions by booking in deliveries giving the required notices.</w:t>
      </w:r>
    </w:p>
    <w:p w14:paraId="547FBD21" w14:textId="43877DAB" w:rsidR="00877092" w:rsidRDefault="00877092" w:rsidP="00877092">
      <w:pPr>
        <w:ind w:left="720" w:hanging="720"/>
      </w:pPr>
    </w:p>
    <w:p w14:paraId="0F78BBF0" w14:textId="42989881" w:rsidR="00877092" w:rsidRDefault="00877092" w:rsidP="00877092">
      <w:pPr>
        <w:ind w:left="720" w:hanging="720"/>
      </w:pPr>
      <w:r>
        <w:t>3.2</w:t>
      </w:r>
      <w:r>
        <w:tab/>
      </w:r>
      <w:r w:rsidRPr="001975AC">
        <w:t>Prevent unauthorised contractors parking and the congestion of traffic. All personnel in the team will be in contact with each other and site management who in turn will have mobile and telephone contact with the subcontractors.</w:t>
      </w:r>
    </w:p>
    <w:p w14:paraId="731F6FFE" w14:textId="18184907" w:rsidR="00877092" w:rsidRDefault="00877092" w:rsidP="00877092">
      <w:pPr>
        <w:ind w:left="720" w:hanging="720"/>
      </w:pPr>
    </w:p>
    <w:p w14:paraId="03B00C00" w14:textId="4DE2C698" w:rsidR="00877092" w:rsidRDefault="00877092" w:rsidP="00877092">
      <w:pPr>
        <w:ind w:left="720" w:hanging="720"/>
      </w:pPr>
      <w:r>
        <w:t>3.3</w:t>
      </w:r>
      <w:r>
        <w:tab/>
      </w:r>
      <w:r w:rsidRPr="001975AC">
        <w:t xml:space="preserve">Provide security at the access </w:t>
      </w:r>
      <w:r w:rsidR="00154D64">
        <w:t>shutter</w:t>
      </w:r>
      <w:r w:rsidRPr="001975AC">
        <w:t xml:space="preserve"> and the loading bay.</w:t>
      </w:r>
    </w:p>
    <w:p w14:paraId="2DA3AF55" w14:textId="7B8A1D80" w:rsidR="00877092" w:rsidRDefault="00877092" w:rsidP="00877092">
      <w:pPr>
        <w:ind w:left="720" w:hanging="720"/>
      </w:pPr>
    </w:p>
    <w:p w14:paraId="237A8BF6" w14:textId="7731614E" w:rsidR="00877092" w:rsidRPr="001975AC" w:rsidRDefault="00877092" w:rsidP="00877092">
      <w:pPr>
        <w:ind w:left="720" w:hanging="720"/>
      </w:pPr>
      <w:r>
        <w:t>3.4</w:t>
      </w:r>
      <w:r>
        <w:tab/>
      </w:r>
      <w:r w:rsidRPr="001975AC">
        <w:t>Maintain roads in a clean and safe condition.</w:t>
      </w:r>
    </w:p>
    <w:p w14:paraId="2F5814CA" w14:textId="77777777" w:rsidR="00877092" w:rsidRPr="001975AC" w:rsidRDefault="00877092" w:rsidP="00877092"/>
    <w:p w14:paraId="61225A9A" w14:textId="77777777" w:rsidR="00877092" w:rsidRPr="001975AC" w:rsidRDefault="00877092" w:rsidP="00877092">
      <w:r w:rsidRPr="001975AC">
        <w:t xml:space="preserve">It is recognised that all deliveries are not notified to ourselves; such deliveries are usually smaller, deliveries by third parties and on occasion simply not </w:t>
      </w:r>
      <w:r>
        <w:t>booked in. Deliveries from oversea</w:t>
      </w:r>
      <w:r w:rsidRPr="001975AC">
        <w:t xml:space="preserve">s often have difficulty in providing accurate arrival times. The Project Manager will then manage the delivery situation with the priority to get the vehicle off the </w:t>
      </w:r>
      <w:r>
        <w:t xml:space="preserve">public </w:t>
      </w:r>
      <w:r w:rsidRPr="001975AC">
        <w:t xml:space="preserve">road system and within the site. Other options open to the team are to send deliveries away (persistent offenders) or temporarily send deliveries to a lorry park with a return time. We reiterate that </w:t>
      </w:r>
      <w:r>
        <w:t>lorries</w:t>
      </w:r>
      <w:r w:rsidRPr="001975AC">
        <w:t xml:space="preserve"> will not be allowed to lay-up along or adjacent to public roads.</w:t>
      </w:r>
    </w:p>
    <w:p w14:paraId="7DFAC23F" w14:textId="77777777" w:rsidR="00877092" w:rsidRPr="001975AC" w:rsidRDefault="00877092" w:rsidP="00877092"/>
    <w:p w14:paraId="16EE42D3" w14:textId="30B89DED" w:rsidR="001E64A9" w:rsidRDefault="00941641" w:rsidP="001E64A9">
      <w:pPr>
        <w:pStyle w:val="Heading1"/>
      </w:pPr>
      <w:r>
        <w:br w:type="page"/>
      </w:r>
      <w:bookmarkStart w:id="3" w:name="_Toc525131765"/>
      <w:r w:rsidR="001E64A9">
        <w:lastRenderedPageBreak/>
        <w:t>4</w:t>
      </w:r>
      <w:r w:rsidR="001E64A9" w:rsidRPr="00B9556B">
        <w:t xml:space="preserve"> </w:t>
      </w:r>
      <w:r w:rsidR="001E64A9">
        <w:t>Pedestrian Route Checklist</w:t>
      </w:r>
      <w:bookmarkEnd w:id="3"/>
    </w:p>
    <w:p w14:paraId="4D865E8F" w14:textId="2B0BD5E0" w:rsidR="001E64A9" w:rsidRDefault="001E64A9" w:rsidP="001E64A9"/>
    <w:p w14:paraId="0018CF71" w14:textId="77777777" w:rsidR="00814B6B" w:rsidRDefault="00814B6B" w:rsidP="001E64A9"/>
    <w:tbl>
      <w:tblPr>
        <w:tblStyle w:val="TableGrid"/>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846"/>
        <w:gridCol w:w="5528"/>
        <w:gridCol w:w="851"/>
        <w:gridCol w:w="850"/>
        <w:gridCol w:w="941"/>
      </w:tblGrid>
      <w:tr w:rsidR="00473E0C" w:rsidRPr="00473E0C" w14:paraId="2828BD20" w14:textId="77777777" w:rsidTr="00254696">
        <w:tc>
          <w:tcPr>
            <w:tcW w:w="846" w:type="dxa"/>
          </w:tcPr>
          <w:p w14:paraId="329C13B6" w14:textId="77777777" w:rsidR="00473E0C" w:rsidRDefault="00473E0C" w:rsidP="00814B6B">
            <w:pPr>
              <w:jc w:val="center"/>
              <w:rPr>
                <w:b/>
                <w:sz w:val="22"/>
              </w:rPr>
            </w:pPr>
          </w:p>
          <w:p w14:paraId="0D36619E" w14:textId="77777777" w:rsidR="00473E0C" w:rsidRDefault="00473E0C" w:rsidP="00814B6B">
            <w:pPr>
              <w:jc w:val="center"/>
              <w:rPr>
                <w:b/>
                <w:sz w:val="22"/>
              </w:rPr>
            </w:pPr>
            <w:r w:rsidRPr="00473E0C">
              <w:rPr>
                <w:b/>
                <w:sz w:val="22"/>
              </w:rPr>
              <w:t>No.</w:t>
            </w:r>
          </w:p>
          <w:p w14:paraId="2256F7B3" w14:textId="28ACEE15" w:rsidR="00473E0C" w:rsidRPr="00473E0C" w:rsidRDefault="00473E0C" w:rsidP="00814B6B">
            <w:pPr>
              <w:jc w:val="center"/>
              <w:rPr>
                <w:b/>
                <w:sz w:val="22"/>
              </w:rPr>
            </w:pPr>
          </w:p>
        </w:tc>
        <w:tc>
          <w:tcPr>
            <w:tcW w:w="5528" w:type="dxa"/>
          </w:tcPr>
          <w:p w14:paraId="3FF4C311" w14:textId="77777777" w:rsidR="00473E0C" w:rsidRDefault="00473E0C" w:rsidP="00814B6B">
            <w:pPr>
              <w:jc w:val="center"/>
              <w:rPr>
                <w:b/>
                <w:sz w:val="22"/>
              </w:rPr>
            </w:pPr>
          </w:p>
          <w:p w14:paraId="7D6949E4" w14:textId="7A4B9089" w:rsidR="00473E0C" w:rsidRPr="00473E0C" w:rsidRDefault="00473E0C" w:rsidP="00814B6B">
            <w:pPr>
              <w:jc w:val="center"/>
              <w:rPr>
                <w:b/>
                <w:sz w:val="22"/>
              </w:rPr>
            </w:pPr>
            <w:r w:rsidRPr="00473E0C">
              <w:rPr>
                <w:b/>
                <w:sz w:val="22"/>
              </w:rPr>
              <w:t>Question</w:t>
            </w:r>
          </w:p>
        </w:tc>
        <w:tc>
          <w:tcPr>
            <w:tcW w:w="851" w:type="dxa"/>
          </w:tcPr>
          <w:p w14:paraId="218E8CE3" w14:textId="77777777" w:rsidR="00473E0C" w:rsidRPr="00814B6B" w:rsidRDefault="00473E0C" w:rsidP="00814B6B">
            <w:pPr>
              <w:jc w:val="center"/>
              <w:rPr>
                <w:b/>
                <w:sz w:val="22"/>
              </w:rPr>
            </w:pPr>
          </w:p>
          <w:p w14:paraId="4B44B50D" w14:textId="2BEC4136" w:rsidR="00473E0C" w:rsidRPr="00814B6B" w:rsidRDefault="00473E0C" w:rsidP="00814B6B">
            <w:pPr>
              <w:jc w:val="center"/>
              <w:rPr>
                <w:b/>
                <w:sz w:val="22"/>
              </w:rPr>
            </w:pPr>
            <w:r w:rsidRPr="00814B6B">
              <w:rPr>
                <w:b/>
                <w:sz w:val="22"/>
              </w:rPr>
              <w:t>YES</w:t>
            </w:r>
          </w:p>
        </w:tc>
        <w:tc>
          <w:tcPr>
            <w:tcW w:w="850" w:type="dxa"/>
          </w:tcPr>
          <w:p w14:paraId="74731808" w14:textId="77777777" w:rsidR="00473E0C" w:rsidRPr="00814B6B" w:rsidRDefault="00473E0C" w:rsidP="00814B6B">
            <w:pPr>
              <w:jc w:val="center"/>
              <w:rPr>
                <w:b/>
                <w:sz w:val="22"/>
              </w:rPr>
            </w:pPr>
          </w:p>
          <w:p w14:paraId="25E28C11" w14:textId="74BF92E4" w:rsidR="00473E0C" w:rsidRPr="00814B6B" w:rsidRDefault="00473E0C" w:rsidP="00814B6B">
            <w:pPr>
              <w:jc w:val="center"/>
              <w:rPr>
                <w:b/>
                <w:sz w:val="22"/>
              </w:rPr>
            </w:pPr>
            <w:r w:rsidRPr="00814B6B">
              <w:rPr>
                <w:b/>
                <w:sz w:val="22"/>
              </w:rPr>
              <w:t>NO</w:t>
            </w:r>
          </w:p>
        </w:tc>
        <w:tc>
          <w:tcPr>
            <w:tcW w:w="941" w:type="dxa"/>
          </w:tcPr>
          <w:p w14:paraId="56F6048B" w14:textId="77777777" w:rsidR="00473E0C" w:rsidRPr="00814B6B" w:rsidRDefault="00473E0C" w:rsidP="00814B6B">
            <w:pPr>
              <w:jc w:val="center"/>
              <w:rPr>
                <w:b/>
                <w:sz w:val="22"/>
              </w:rPr>
            </w:pPr>
          </w:p>
          <w:p w14:paraId="7F242191" w14:textId="7E6DD7A0" w:rsidR="00473E0C" w:rsidRPr="00814B6B" w:rsidRDefault="00473E0C" w:rsidP="00814B6B">
            <w:pPr>
              <w:jc w:val="center"/>
              <w:rPr>
                <w:b/>
                <w:sz w:val="22"/>
              </w:rPr>
            </w:pPr>
            <w:r w:rsidRPr="00814B6B">
              <w:rPr>
                <w:b/>
                <w:sz w:val="22"/>
              </w:rPr>
              <w:t>N/A</w:t>
            </w:r>
          </w:p>
        </w:tc>
      </w:tr>
      <w:tr w:rsidR="00473E0C" w14:paraId="712B9AEF" w14:textId="77777777" w:rsidTr="00254696">
        <w:tc>
          <w:tcPr>
            <w:tcW w:w="846" w:type="dxa"/>
          </w:tcPr>
          <w:p w14:paraId="3DEC3B6F" w14:textId="572F5D83" w:rsidR="00473E0C" w:rsidRDefault="00473E0C" w:rsidP="00814B6B">
            <w:pPr>
              <w:spacing w:before="120" w:after="120"/>
              <w:contextualSpacing w:val="0"/>
            </w:pPr>
            <w:r>
              <w:t>1.</w:t>
            </w:r>
          </w:p>
        </w:tc>
        <w:tc>
          <w:tcPr>
            <w:tcW w:w="5528" w:type="dxa"/>
          </w:tcPr>
          <w:p w14:paraId="4A740B1E" w14:textId="77777777" w:rsidR="00473E0C" w:rsidRDefault="00473E0C" w:rsidP="00814B6B">
            <w:pPr>
              <w:spacing w:before="120" w:after="120"/>
              <w:contextualSpacing w:val="0"/>
            </w:pPr>
            <w:r>
              <w:t>Are pedestrian routes clearly separated from vehicle routes by fending and/or a kerb, or other suitable means?</w:t>
            </w:r>
          </w:p>
          <w:p w14:paraId="2AB0DDC1" w14:textId="56B0006B" w:rsidR="00473E0C" w:rsidRPr="00814B6B" w:rsidRDefault="00473E0C" w:rsidP="00814B6B">
            <w:pPr>
              <w:spacing w:before="120" w:after="120"/>
              <w:contextualSpacing w:val="0"/>
              <w:rPr>
                <w:b/>
                <w:i/>
              </w:rPr>
            </w:pPr>
            <w:r w:rsidRPr="00814B6B">
              <w:rPr>
                <w:b/>
                <w:i/>
              </w:rPr>
              <w:t>If “no”, see Action No. 1 below</w:t>
            </w:r>
          </w:p>
        </w:tc>
        <w:tc>
          <w:tcPr>
            <w:tcW w:w="851" w:type="dxa"/>
          </w:tcPr>
          <w:p w14:paraId="4A9AA561" w14:textId="77777777" w:rsidR="00814B6B" w:rsidRPr="00814B6B" w:rsidRDefault="00814B6B" w:rsidP="00814B6B">
            <w:pPr>
              <w:spacing w:before="120" w:after="120"/>
              <w:contextualSpacing w:val="0"/>
              <w:jc w:val="center"/>
              <w:rPr>
                <w:rFonts w:ascii="Wingdings 2" w:hAnsi="Wingdings 2"/>
                <w:b/>
              </w:rPr>
            </w:pPr>
          </w:p>
          <w:p w14:paraId="5E37F314" w14:textId="60522678" w:rsidR="00473E0C" w:rsidRPr="00814B6B" w:rsidRDefault="00814B6B" w:rsidP="00814B6B">
            <w:pPr>
              <w:spacing w:before="120" w:after="120"/>
              <w:contextualSpacing w:val="0"/>
              <w:jc w:val="center"/>
              <w:rPr>
                <w:rFonts w:ascii="Wingdings 2" w:hAnsi="Wingdings 2"/>
                <w:b/>
              </w:rPr>
            </w:pPr>
            <w:r w:rsidRPr="00814B6B">
              <w:rPr>
                <w:rFonts w:ascii="Wingdings 2" w:hAnsi="Wingdings 2"/>
                <w:b/>
              </w:rPr>
              <w:t></w:t>
            </w:r>
          </w:p>
        </w:tc>
        <w:tc>
          <w:tcPr>
            <w:tcW w:w="850" w:type="dxa"/>
          </w:tcPr>
          <w:p w14:paraId="2375286C" w14:textId="77777777" w:rsidR="00473E0C" w:rsidRPr="00814B6B" w:rsidRDefault="00473E0C" w:rsidP="00814B6B">
            <w:pPr>
              <w:spacing w:before="120" w:after="120"/>
              <w:contextualSpacing w:val="0"/>
              <w:jc w:val="center"/>
              <w:rPr>
                <w:b/>
              </w:rPr>
            </w:pPr>
          </w:p>
        </w:tc>
        <w:tc>
          <w:tcPr>
            <w:tcW w:w="941" w:type="dxa"/>
          </w:tcPr>
          <w:p w14:paraId="609C8F20" w14:textId="77777777" w:rsidR="00473E0C" w:rsidRPr="00814B6B" w:rsidRDefault="00473E0C" w:rsidP="00814B6B">
            <w:pPr>
              <w:spacing w:before="120" w:after="120"/>
              <w:contextualSpacing w:val="0"/>
              <w:jc w:val="center"/>
              <w:rPr>
                <w:b/>
              </w:rPr>
            </w:pPr>
          </w:p>
        </w:tc>
      </w:tr>
      <w:tr w:rsidR="00473E0C" w14:paraId="13163856" w14:textId="77777777" w:rsidTr="00254696">
        <w:tc>
          <w:tcPr>
            <w:tcW w:w="846" w:type="dxa"/>
          </w:tcPr>
          <w:p w14:paraId="30E3BAA3" w14:textId="17D3F853" w:rsidR="00473E0C" w:rsidRDefault="00473E0C" w:rsidP="00814B6B">
            <w:pPr>
              <w:spacing w:before="120" w:after="120"/>
              <w:contextualSpacing w:val="0"/>
            </w:pPr>
            <w:r>
              <w:t>2.</w:t>
            </w:r>
          </w:p>
        </w:tc>
        <w:tc>
          <w:tcPr>
            <w:tcW w:w="5528" w:type="dxa"/>
          </w:tcPr>
          <w:p w14:paraId="13EF64E1" w14:textId="77777777" w:rsidR="00473E0C" w:rsidRDefault="00473E0C" w:rsidP="00814B6B">
            <w:pPr>
              <w:spacing w:before="120" w:after="120"/>
              <w:contextualSpacing w:val="0"/>
            </w:pPr>
            <w:r>
              <w:t>Are pedestrian routes wide enough to safely accommodate the number of people likely to use them at peak times?</w:t>
            </w:r>
          </w:p>
          <w:p w14:paraId="2B7BC3C7" w14:textId="481D1905" w:rsidR="00473E0C" w:rsidRPr="00814B6B" w:rsidRDefault="00473E0C" w:rsidP="00814B6B">
            <w:pPr>
              <w:spacing w:before="120" w:after="120"/>
              <w:contextualSpacing w:val="0"/>
              <w:rPr>
                <w:i/>
              </w:rPr>
            </w:pPr>
            <w:r w:rsidRPr="00814B6B">
              <w:rPr>
                <w:b/>
                <w:i/>
              </w:rPr>
              <w:t>If “no”, see Action No. 2 below</w:t>
            </w:r>
          </w:p>
        </w:tc>
        <w:tc>
          <w:tcPr>
            <w:tcW w:w="851" w:type="dxa"/>
          </w:tcPr>
          <w:p w14:paraId="4612647C" w14:textId="591E4A0A" w:rsidR="00473E0C" w:rsidRPr="00814B6B" w:rsidRDefault="00814B6B" w:rsidP="00814B6B">
            <w:pPr>
              <w:spacing w:before="120" w:after="120"/>
              <w:contextualSpacing w:val="0"/>
              <w:jc w:val="center"/>
              <w:rPr>
                <w:b/>
              </w:rPr>
            </w:pPr>
            <w:r w:rsidRPr="00814B6B">
              <w:rPr>
                <w:rFonts w:ascii="Wingdings 2" w:hAnsi="Wingdings 2"/>
                <w:b/>
              </w:rPr>
              <w:t></w:t>
            </w:r>
          </w:p>
        </w:tc>
        <w:tc>
          <w:tcPr>
            <w:tcW w:w="850" w:type="dxa"/>
          </w:tcPr>
          <w:p w14:paraId="4AA5D5EB" w14:textId="77777777" w:rsidR="00473E0C" w:rsidRPr="00814B6B" w:rsidRDefault="00473E0C" w:rsidP="00814B6B">
            <w:pPr>
              <w:spacing w:before="120" w:after="120"/>
              <w:contextualSpacing w:val="0"/>
              <w:jc w:val="center"/>
              <w:rPr>
                <w:b/>
              </w:rPr>
            </w:pPr>
          </w:p>
        </w:tc>
        <w:tc>
          <w:tcPr>
            <w:tcW w:w="941" w:type="dxa"/>
          </w:tcPr>
          <w:p w14:paraId="570C6F49" w14:textId="77777777" w:rsidR="00473E0C" w:rsidRPr="00814B6B" w:rsidRDefault="00473E0C" w:rsidP="00814B6B">
            <w:pPr>
              <w:spacing w:before="120" w:after="120"/>
              <w:contextualSpacing w:val="0"/>
              <w:jc w:val="center"/>
              <w:rPr>
                <w:b/>
              </w:rPr>
            </w:pPr>
          </w:p>
        </w:tc>
      </w:tr>
      <w:tr w:rsidR="00473E0C" w14:paraId="26D0DDD6" w14:textId="77777777" w:rsidTr="00254696">
        <w:tc>
          <w:tcPr>
            <w:tcW w:w="846" w:type="dxa"/>
          </w:tcPr>
          <w:p w14:paraId="567BF589" w14:textId="6B741058" w:rsidR="00473E0C" w:rsidRDefault="00473E0C" w:rsidP="00814B6B">
            <w:pPr>
              <w:spacing w:before="120" w:after="120"/>
              <w:contextualSpacing w:val="0"/>
            </w:pPr>
            <w:r>
              <w:t>3.</w:t>
            </w:r>
          </w:p>
        </w:tc>
        <w:tc>
          <w:tcPr>
            <w:tcW w:w="5528" w:type="dxa"/>
          </w:tcPr>
          <w:p w14:paraId="371EBDDA" w14:textId="77777777" w:rsidR="00473E0C" w:rsidRDefault="00814B6B" w:rsidP="00814B6B">
            <w:pPr>
              <w:spacing w:before="120" w:after="120"/>
              <w:contextualSpacing w:val="0"/>
            </w:pPr>
            <w:r>
              <w:t>Do pedestrian routes allow easy access to work areas?</w:t>
            </w:r>
          </w:p>
          <w:p w14:paraId="6C876EBF" w14:textId="1171033E" w:rsidR="00814B6B" w:rsidRPr="00814B6B" w:rsidRDefault="00814B6B" w:rsidP="00814B6B">
            <w:pPr>
              <w:spacing w:before="120" w:after="120"/>
              <w:contextualSpacing w:val="0"/>
              <w:rPr>
                <w:i/>
              </w:rPr>
            </w:pPr>
            <w:r w:rsidRPr="00814B6B">
              <w:rPr>
                <w:b/>
                <w:i/>
              </w:rPr>
              <w:t>If “no”, see Action No. 3 below</w:t>
            </w:r>
          </w:p>
        </w:tc>
        <w:tc>
          <w:tcPr>
            <w:tcW w:w="851" w:type="dxa"/>
          </w:tcPr>
          <w:p w14:paraId="22B07765" w14:textId="7A0B44E9" w:rsidR="00473E0C" w:rsidRPr="00814B6B" w:rsidRDefault="00814B6B" w:rsidP="00814B6B">
            <w:pPr>
              <w:spacing w:before="120" w:after="120"/>
              <w:contextualSpacing w:val="0"/>
              <w:jc w:val="center"/>
              <w:rPr>
                <w:b/>
              </w:rPr>
            </w:pPr>
            <w:r w:rsidRPr="00814B6B">
              <w:rPr>
                <w:rFonts w:ascii="Wingdings 2" w:hAnsi="Wingdings 2"/>
                <w:b/>
              </w:rPr>
              <w:t></w:t>
            </w:r>
          </w:p>
        </w:tc>
        <w:tc>
          <w:tcPr>
            <w:tcW w:w="850" w:type="dxa"/>
          </w:tcPr>
          <w:p w14:paraId="66E127A5" w14:textId="77777777" w:rsidR="00473E0C" w:rsidRPr="00814B6B" w:rsidRDefault="00473E0C" w:rsidP="00814B6B">
            <w:pPr>
              <w:spacing w:before="120" w:after="120"/>
              <w:contextualSpacing w:val="0"/>
              <w:jc w:val="center"/>
              <w:rPr>
                <w:b/>
              </w:rPr>
            </w:pPr>
          </w:p>
        </w:tc>
        <w:tc>
          <w:tcPr>
            <w:tcW w:w="941" w:type="dxa"/>
          </w:tcPr>
          <w:p w14:paraId="66BAC97E" w14:textId="77777777" w:rsidR="00473E0C" w:rsidRPr="00814B6B" w:rsidRDefault="00473E0C" w:rsidP="00814B6B">
            <w:pPr>
              <w:spacing w:before="120" w:after="120"/>
              <w:contextualSpacing w:val="0"/>
              <w:jc w:val="center"/>
              <w:rPr>
                <w:b/>
              </w:rPr>
            </w:pPr>
          </w:p>
        </w:tc>
      </w:tr>
      <w:tr w:rsidR="00473E0C" w14:paraId="41E323D1" w14:textId="77777777" w:rsidTr="00254696">
        <w:tc>
          <w:tcPr>
            <w:tcW w:w="846" w:type="dxa"/>
          </w:tcPr>
          <w:p w14:paraId="35DB2645" w14:textId="54C9E82E" w:rsidR="00473E0C" w:rsidRDefault="00473E0C" w:rsidP="00814B6B">
            <w:pPr>
              <w:spacing w:before="120" w:after="120"/>
              <w:contextualSpacing w:val="0"/>
            </w:pPr>
            <w:r>
              <w:t>4.</w:t>
            </w:r>
          </w:p>
        </w:tc>
        <w:tc>
          <w:tcPr>
            <w:tcW w:w="5528" w:type="dxa"/>
          </w:tcPr>
          <w:p w14:paraId="1987A093" w14:textId="77777777" w:rsidR="00473E0C" w:rsidRDefault="00814B6B" w:rsidP="00814B6B">
            <w:pPr>
              <w:spacing w:before="120" w:after="120"/>
              <w:contextualSpacing w:val="0"/>
            </w:pPr>
            <w:r>
              <w:t>Pedestrian routes are kept free of obstructions?</w:t>
            </w:r>
          </w:p>
          <w:p w14:paraId="33580281" w14:textId="56224110" w:rsidR="00814B6B" w:rsidRPr="00814B6B" w:rsidRDefault="00814B6B" w:rsidP="00814B6B">
            <w:pPr>
              <w:spacing w:before="120" w:after="120"/>
              <w:contextualSpacing w:val="0"/>
              <w:rPr>
                <w:i/>
              </w:rPr>
            </w:pPr>
            <w:r w:rsidRPr="00814B6B">
              <w:rPr>
                <w:b/>
                <w:i/>
              </w:rPr>
              <w:t>If “no”, see Action No. 4 below</w:t>
            </w:r>
          </w:p>
        </w:tc>
        <w:tc>
          <w:tcPr>
            <w:tcW w:w="851" w:type="dxa"/>
          </w:tcPr>
          <w:p w14:paraId="5264D5BF" w14:textId="1D5F9256" w:rsidR="00473E0C" w:rsidRPr="00814B6B" w:rsidRDefault="00814B6B" w:rsidP="00814B6B">
            <w:pPr>
              <w:spacing w:before="120" w:after="120"/>
              <w:contextualSpacing w:val="0"/>
              <w:jc w:val="center"/>
              <w:rPr>
                <w:b/>
              </w:rPr>
            </w:pPr>
            <w:r w:rsidRPr="00814B6B">
              <w:rPr>
                <w:rFonts w:ascii="Wingdings 2" w:hAnsi="Wingdings 2"/>
                <w:b/>
              </w:rPr>
              <w:t></w:t>
            </w:r>
          </w:p>
        </w:tc>
        <w:tc>
          <w:tcPr>
            <w:tcW w:w="850" w:type="dxa"/>
          </w:tcPr>
          <w:p w14:paraId="0168D3C9" w14:textId="77777777" w:rsidR="00473E0C" w:rsidRPr="00814B6B" w:rsidRDefault="00473E0C" w:rsidP="00814B6B">
            <w:pPr>
              <w:spacing w:before="120" w:after="120"/>
              <w:contextualSpacing w:val="0"/>
              <w:jc w:val="center"/>
              <w:rPr>
                <w:b/>
              </w:rPr>
            </w:pPr>
          </w:p>
        </w:tc>
        <w:tc>
          <w:tcPr>
            <w:tcW w:w="941" w:type="dxa"/>
          </w:tcPr>
          <w:p w14:paraId="2D917FDE" w14:textId="77777777" w:rsidR="00473E0C" w:rsidRPr="00814B6B" w:rsidRDefault="00473E0C" w:rsidP="00814B6B">
            <w:pPr>
              <w:spacing w:before="120" w:after="120"/>
              <w:contextualSpacing w:val="0"/>
              <w:jc w:val="center"/>
              <w:rPr>
                <w:b/>
              </w:rPr>
            </w:pPr>
          </w:p>
        </w:tc>
      </w:tr>
      <w:tr w:rsidR="00473E0C" w14:paraId="641272BD" w14:textId="77777777" w:rsidTr="00254696">
        <w:tc>
          <w:tcPr>
            <w:tcW w:w="846" w:type="dxa"/>
          </w:tcPr>
          <w:p w14:paraId="41E1E8CC" w14:textId="19A1C8C9" w:rsidR="00473E0C" w:rsidRDefault="00473E0C" w:rsidP="00814B6B">
            <w:pPr>
              <w:spacing w:before="120" w:after="120"/>
              <w:contextualSpacing w:val="0"/>
            </w:pPr>
            <w:r>
              <w:t>5.</w:t>
            </w:r>
          </w:p>
        </w:tc>
        <w:tc>
          <w:tcPr>
            <w:tcW w:w="5528" w:type="dxa"/>
          </w:tcPr>
          <w:p w14:paraId="20759E57" w14:textId="77777777" w:rsidR="00473E0C" w:rsidRDefault="00814B6B" w:rsidP="00814B6B">
            <w:pPr>
              <w:spacing w:before="120" w:after="120"/>
              <w:contextualSpacing w:val="0"/>
            </w:pPr>
            <w:r>
              <w:t>Pedestrian routes are clearly and suitably signed?</w:t>
            </w:r>
          </w:p>
          <w:p w14:paraId="12ACB06E" w14:textId="4C883B04" w:rsidR="00814B6B" w:rsidRPr="00814B6B" w:rsidRDefault="00814B6B" w:rsidP="00814B6B">
            <w:pPr>
              <w:spacing w:before="120" w:after="120"/>
              <w:contextualSpacing w:val="0"/>
              <w:rPr>
                <w:i/>
              </w:rPr>
            </w:pPr>
            <w:r w:rsidRPr="00814B6B">
              <w:rPr>
                <w:b/>
                <w:i/>
              </w:rPr>
              <w:t>If “no”, see Action No. 5 below</w:t>
            </w:r>
          </w:p>
        </w:tc>
        <w:tc>
          <w:tcPr>
            <w:tcW w:w="851" w:type="dxa"/>
          </w:tcPr>
          <w:p w14:paraId="05F92908" w14:textId="767DB219" w:rsidR="00473E0C" w:rsidRPr="00814B6B" w:rsidRDefault="00814B6B" w:rsidP="00814B6B">
            <w:pPr>
              <w:spacing w:before="120" w:after="120"/>
              <w:contextualSpacing w:val="0"/>
              <w:jc w:val="center"/>
              <w:rPr>
                <w:b/>
              </w:rPr>
            </w:pPr>
            <w:r w:rsidRPr="00814B6B">
              <w:rPr>
                <w:rFonts w:ascii="Wingdings 2" w:hAnsi="Wingdings 2"/>
                <w:b/>
              </w:rPr>
              <w:t></w:t>
            </w:r>
          </w:p>
        </w:tc>
        <w:tc>
          <w:tcPr>
            <w:tcW w:w="850" w:type="dxa"/>
          </w:tcPr>
          <w:p w14:paraId="42A7CCCE" w14:textId="77777777" w:rsidR="00473E0C" w:rsidRPr="00814B6B" w:rsidRDefault="00473E0C" w:rsidP="00814B6B">
            <w:pPr>
              <w:spacing w:before="120" w:after="120"/>
              <w:contextualSpacing w:val="0"/>
              <w:jc w:val="center"/>
              <w:rPr>
                <w:b/>
              </w:rPr>
            </w:pPr>
          </w:p>
        </w:tc>
        <w:tc>
          <w:tcPr>
            <w:tcW w:w="941" w:type="dxa"/>
          </w:tcPr>
          <w:p w14:paraId="3A68DDD1" w14:textId="77777777" w:rsidR="00473E0C" w:rsidRPr="00814B6B" w:rsidRDefault="00473E0C" w:rsidP="00814B6B">
            <w:pPr>
              <w:spacing w:before="120" w:after="120"/>
              <w:contextualSpacing w:val="0"/>
              <w:jc w:val="center"/>
              <w:rPr>
                <w:b/>
              </w:rPr>
            </w:pPr>
          </w:p>
        </w:tc>
      </w:tr>
      <w:tr w:rsidR="00473E0C" w14:paraId="4F236B37" w14:textId="77777777" w:rsidTr="00254696">
        <w:tc>
          <w:tcPr>
            <w:tcW w:w="846" w:type="dxa"/>
          </w:tcPr>
          <w:p w14:paraId="32C8B85E" w14:textId="20A467FD" w:rsidR="00473E0C" w:rsidRDefault="00473E0C" w:rsidP="00814B6B">
            <w:pPr>
              <w:spacing w:before="120" w:after="120"/>
              <w:contextualSpacing w:val="0"/>
            </w:pPr>
            <w:r>
              <w:t>6.</w:t>
            </w:r>
          </w:p>
        </w:tc>
        <w:tc>
          <w:tcPr>
            <w:tcW w:w="5528" w:type="dxa"/>
          </w:tcPr>
          <w:p w14:paraId="69FF7615" w14:textId="77777777" w:rsidR="00473E0C" w:rsidRDefault="00814B6B" w:rsidP="00814B6B">
            <w:pPr>
              <w:spacing w:before="120" w:after="120"/>
              <w:contextualSpacing w:val="0"/>
            </w:pPr>
            <w:r>
              <w:t>Can pedestrians safely cross the main vehicle routes?</w:t>
            </w:r>
          </w:p>
          <w:p w14:paraId="5955C3B7" w14:textId="487ED543" w:rsidR="00814B6B" w:rsidRPr="00814B6B" w:rsidRDefault="00814B6B" w:rsidP="00814B6B">
            <w:pPr>
              <w:spacing w:before="120" w:after="120"/>
              <w:contextualSpacing w:val="0"/>
              <w:rPr>
                <w:i/>
              </w:rPr>
            </w:pPr>
            <w:r w:rsidRPr="00814B6B">
              <w:rPr>
                <w:b/>
                <w:i/>
              </w:rPr>
              <w:t>If “no”, see Action No. 6 below</w:t>
            </w:r>
          </w:p>
        </w:tc>
        <w:tc>
          <w:tcPr>
            <w:tcW w:w="851" w:type="dxa"/>
          </w:tcPr>
          <w:p w14:paraId="4A422DF4" w14:textId="4F266683" w:rsidR="00473E0C" w:rsidRPr="00814B6B" w:rsidRDefault="00814B6B" w:rsidP="00814B6B">
            <w:pPr>
              <w:spacing w:before="120" w:after="120"/>
              <w:contextualSpacing w:val="0"/>
              <w:jc w:val="center"/>
              <w:rPr>
                <w:b/>
              </w:rPr>
            </w:pPr>
            <w:r w:rsidRPr="00814B6B">
              <w:rPr>
                <w:rFonts w:ascii="Wingdings 2" w:hAnsi="Wingdings 2"/>
                <w:b/>
              </w:rPr>
              <w:t></w:t>
            </w:r>
          </w:p>
        </w:tc>
        <w:tc>
          <w:tcPr>
            <w:tcW w:w="850" w:type="dxa"/>
          </w:tcPr>
          <w:p w14:paraId="67E9C7C0" w14:textId="77777777" w:rsidR="00473E0C" w:rsidRPr="00814B6B" w:rsidRDefault="00473E0C" w:rsidP="00814B6B">
            <w:pPr>
              <w:spacing w:before="120" w:after="120"/>
              <w:contextualSpacing w:val="0"/>
              <w:jc w:val="center"/>
              <w:rPr>
                <w:b/>
              </w:rPr>
            </w:pPr>
          </w:p>
        </w:tc>
        <w:tc>
          <w:tcPr>
            <w:tcW w:w="941" w:type="dxa"/>
          </w:tcPr>
          <w:p w14:paraId="0EA0EFFD" w14:textId="77777777" w:rsidR="00473E0C" w:rsidRPr="00814B6B" w:rsidRDefault="00473E0C" w:rsidP="00814B6B">
            <w:pPr>
              <w:spacing w:before="120" w:after="120"/>
              <w:contextualSpacing w:val="0"/>
              <w:jc w:val="center"/>
              <w:rPr>
                <w:b/>
              </w:rPr>
            </w:pPr>
          </w:p>
        </w:tc>
      </w:tr>
      <w:tr w:rsidR="00473E0C" w14:paraId="4C7666FF" w14:textId="77777777" w:rsidTr="00254696">
        <w:tc>
          <w:tcPr>
            <w:tcW w:w="846" w:type="dxa"/>
          </w:tcPr>
          <w:p w14:paraId="1CD50090" w14:textId="5B45801E" w:rsidR="00473E0C" w:rsidRDefault="00473E0C" w:rsidP="00814B6B">
            <w:pPr>
              <w:spacing w:before="120" w:after="120"/>
              <w:contextualSpacing w:val="0"/>
            </w:pPr>
            <w:r>
              <w:t>7.</w:t>
            </w:r>
          </w:p>
        </w:tc>
        <w:tc>
          <w:tcPr>
            <w:tcW w:w="5528" w:type="dxa"/>
          </w:tcPr>
          <w:p w14:paraId="3691D101" w14:textId="77777777" w:rsidR="00473E0C" w:rsidRDefault="00814B6B" w:rsidP="00814B6B">
            <w:pPr>
              <w:spacing w:before="120" w:after="120"/>
              <w:contextualSpacing w:val="0"/>
            </w:pPr>
            <w:r>
              <w:t>Do pedestrians have a clear view of traffic movements at crossings and at gates which lead onto traffic routes?</w:t>
            </w:r>
          </w:p>
          <w:p w14:paraId="32835726" w14:textId="16B8C03D" w:rsidR="00814B6B" w:rsidRPr="00814B6B" w:rsidRDefault="00814B6B" w:rsidP="00814B6B">
            <w:pPr>
              <w:spacing w:before="120" w:after="120"/>
              <w:contextualSpacing w:val="0"/>
              <w:rPr>
                <w:i/>
              </w:rPr>
            </w:pPr>
            <w:r w:rsidRPr="00814B6B">
              <w:rPr>
                <w:b/>
                <w:i/>
              </w:rPr>
              <w:t>If “no”, see Action No. 7 below</w:t>
            </w:r>
          </w:p>
        </w:tc>
        <w:tc>
          <w:tcPr>
            <w:tcW w:w="851" w:type="dxa"/>
          </w:tcPr>
          <w:p w14:paraId="73B3278A" w14:textId="0F378C21" w:rsidR="00473E0C" w:rsidRPr="00814B6B" w:rsidRDefault="00814B6B" w:rsidP="00814B6B">
            <w:pPr>
              <w:spacing w:before="120" w:after="120"/>
              <w:contextualSpacing w:val="0"/>
              <w:jc w:val="center"/>
              <w:rPr>
                <w:b/>
              </w:rPr>
            </w:pPr>
            <w:r w:rsidRPr="00814B6B">
              <w:rPr>
                <w:rFonts w:ascii="Wingdings 2" w:hAnsi="Wingdings 2"/>
                <w:b/>
              </w:rPr>
              <w:t></w:t>
            </w:r>
          </w:p>
        </w:tc>
        <w:tc>
          <w:tcPr>
            <w:tcW w:w="850" w:type="dxa"/>
          </w:tcPr>
          <w:p w14:paraId="3B00D810" w14:textId="77777777" w:rsidR="00473E0C" w:rsidRPr="00814B6B" w:rsidRDefault="00473E0C" w:rsidP="00814B6B">
            <w:pPr>
              <w:spacing w:before="120" w:after="120"/>
              <w:contextualSpacing w:val="0"/>
              <w:jc w:val="center"/>
              <w:rPr>
                <w:b/>
              </w:rPr>
            </w:pPr>
          </w:p>
        </w:tc>
        <w:tc>
          <w:tcPr>
            <w:tcW w:w="941" w:type="dxa"/>
          </w:tcPr>
          <w:p w14:paraId="2A6DAC44" w14:textId="77777777" w:rsidR="00473E0C" w:rsidRPr="00814B6B" w:rsidRDefault="00473E0C" w:rsidP="00814B6B">
            <w:pPr>
              <w:spacing w:before="120" w:after="120"/>
              <w:contextualSpacing w:val="0"/>
              <w:jc w:val="center"/>
              <w:rPr>
                <w:b/>
              </w:rPr>
            </w:pPr>
          </w:p>
        </w:tc>
      </w:tr>
      <w:tr w:rsidR="00473E0C" w14:paraId="10A6A48C" w14:textId="77777777" w:rsidTr="00254696">
        <w:tc>
          <w:tcPr>
            <w:tcW w:w="846" w:type="dxa"/>
          </w:tcPr>
          <w:p w14:paraId="371C654C" w14:textId="7D2755DD" w:rsidR="00473E0C" w:rsidRDefault="00473E0C" w:rsidP="00814B6B">
            <w:pPr>
              <w:spacing w:before="120" w:after="120"/>
              <w:contextualSpacing w:val="0"/>
            </w:pPr>
            <w:r>
              <w:t>8.</w:t>
            </w:r>
          </w:p>
        </w:tc>
        <w:tc>
          <w:tcPr>
            <w:tcW w:w="5528" w:type="dxa"/>
          </w:tcPr>
          <w:p w14:paraId="6E7D642F" w14:textId="77777777" w:rsidR="00473E0C" w:rsidRDefault="00814B6B" w:rsidP="00814B6B">
            <w:pPr>
              <w:spacing w:before="120" w:after="120"/>
              <w:contextualSpacing w:val="0"/>
            </w:pPr>
            <w:r>
              <w:t>Do pedestrians have clearly marked, separate access for use at loading bays and site gates?</w:t>
            </w:r>
          </w:p>
          <w:p w14:paraId="5766E275" w14:textId="19BB28EA" w:rsidR="00814B6B" w:rsidRPr="00814B6B" w:rsidRDefault="00814B6B" w:rsidP="00814B6B">
            <w:pPr>
              <w:spacing w:before="120" w:after="120"/>
              <w:contextualSpacing w:val="0"/>
              <w:rPr>
                <w:i/>
              </w:rPr>
            </w:pPr>
            <w:r w:rsidRPr="00814B6B">
              <w:rPr>
                <w:b/>
                <w:i/>
              </w:rPr>
              <w:t>If “no”, see Action No. 8 below</w:t>
            </w:r>
          </w:p>
        </w:tc>
        <w:tc>
          <w:tcPr>
            <w:tcW w:w="851" w:type="dxa"/>
          </w:tcPr>
          <w:p w14:paraId="210A9825" w14:textId="61078DFA" w:rsidR="00473E0C" w:rsidRPr="00814B6B" w:rsidRDefault="00814B6B" w:rsidP="00814B6B">
            <w:pPr>
              <w:spacing w:before="120" w:after="120"/>
              <w:contextualSpacing w:val="0"/>
              <w:jc w:val="center"/>
              <w:rPr>
                <w:b/>
              </w:rPr>
            </w:pPr>
            <w:r w:rsidRPr="00814B6B">
              <w:rPr>
                <w:rFonts w:ascii="Wingdings 2" w:hAnsi="Wingdings 2"/>
                <w:b/>
              </w:rPr>
              <w:t></w:t>
            </w:r>
          </w:p>
        </w:tc>
        <w:tc>
          <w:tcPr>
            <w:tcW w:w="850" w:type="dxa"/>
          </w:tcPr>
          <w:p w14:paraId="2E7B7DA9" w14:textId="77777777" w:rsidR="00473E0C" w:rsidRPr="00814B6B" w:rsidRDefault="00473E0C" w:rsidP="00814B6B">
            <w:pPr>
              <w:spacing w:before="120" w:after="120"/>
              <w:contextualSpacing w:val="0"/>
              <w:jc w:val="center"/>
              <w:rPr>
                <w:b/>
              </w:rPr>
            </w:pPr>
          </w:p>
        </w:tc>
        <w:tc>
          <w:tcPr>
            <w:tcW w:w="941" w:type="dxa"/>
          </w:tcPr>
          <w:p w14:paraId="52909B67" w14:textId="77777777" w:rsidR="00473E0C" w:rsidRPr="00814B6B" w:rsidRDefault="00473E0C" w:rsidP="00814B6B">
            <w:pPr>
              <w:spacing w:before="120" w:after="120"/>
              <w:contextualSpacing w:val="0"/>
              <w:jc w:val="center"/>
              <w:rPr>
                <w:b/>
              </w:rPr>
            </w:pPr>
          </w:p>
        </w:tc>
      </w:tr>
      <w:tr w:rsidR="00473E0C" w14:paraId="05F06362" w14:textId="77777777" w:rsidTr="00254696">
        <w:tc>
          <w:tcPr>
            <w:tcW w:w="846" w:type="dxa"/>
          </w:tcPr>
          <w:p w14:paraId="4AA4E56F" w14:textId="02C35760" w:rsidR="00473E0C" w:rsidRDefault="00473E0C" w:rsidP="00814B6B">
            <w:pPr>
              <w:spacing w:before="120" w:after="120"/>
              <w:contextualSpacing w:val="0"/>
            </w:pPr>
            <w:r>
              <w:t>9.</w:t>
            </w:r>
          </w:p>
        </w:tc>
        <w:tc>
          <w:tcPr>
            <w:tcW w:w="5528" w:type="dxa"/>
          </w:tcPr>
          <w:p w14:paraId="14D36180" w14:textId="77777777" w:rsidR="00473E0C" w:rsidRDefault="00814B6B" w:rsidP="00814B6B">
            <w:pPr>
              <w:spacing w:before="120" w:after="120"/>
              <w:contextualSpacing w:val="0"/>
            </w:pPr>
            <w:r>
              <w:t>Do pedestrian routes provide safe access to welfare facilities?</w:t>
            </w:r>
          </w:p>
          <w:p w14:paraId="3302B016" w14:textId="551D12DF" w:rsidR="00814B6B" w:rsidRPr="00814B6B" w:rsidRDefault="00814B6B" w:rsidP="00814B6B">
            <w:pPr>
              <w:spacing w:before="120" w:after="120"/>
              <w:contextualSpacing w:val="0"/>
              <w:rPr>
                <w:i/>
              </w:rPr>
            </w:pPr>
            <w:r w:rsidRPr="00814B6B">
              <w:rPr>
                <w:b/>
                <w:i/>
              </w:rPr>
              <w:t>If “no”, see Action No. 9 below</w:t>
            </w:r>
          </w:p>
        </w:tc>
        <w:tc>
          <w:tcPr>
            <w:tcW w:w="851" w:type="dxa"/>
          </w:tcPr>
          <w:p w14:paraId="092A10E4" w14:textId="79DE8E4D" w:rsidR="00473E0C" w:rsidRPr="00814B6B" w:rsidRDefault="00814B6B" w:rsidP="00814B6B">
            <w:pPr>
              <w:spacing w:before="120" w:after="120"/>
              <w:contextualSpacing w:val="0"/>
              <w:jc w:val="center"/>
              <w:rPr>
                <w:b/>
              </w:rPr>
            </w:pPr>
            <w:r w:rsidRPr="00814B6B">
              <w:rPr>
                <w:rFonts w:ascii="Wingdings 2" w:hAnsi="Wingdings 2"/>
                <w:b/>
              </w:rPr>
              <w:t></w:t>
            </w:r>
          </w:p>
        </w:tc>
        <w:tc>
          <w:tcPr>
            <w:tcW w:w="850" w:type="dxa"/>
          </w:tcPr>
          <w:p w14:paraId="2DD6A696" w14:textId="77777777" w:rsidR="00473E0C" w:rsidRPr="00814B6B" w:rsidRDefault="00473E0C" w:rsidP="00814B6B">
            <w:pPr>
              <w:spacing w:before="120" w:after="120"/>
              <w:contextualSpacing w:val="0"/>
              <w:jc w:val="center"/>
              <w:rPr>
                <w:b/>
              </w:rPr>
            </w:pPr>
          </w:p>
        </w:tc>
        <w:tc>
          <w:tcPr>
            <w:tcW w:w="941" w:type="dxa"/>
          </w:tcPr>
          <w:p w14:paraId="1EC1A555" w14:textId="77777777" w:rsidR="00473E0C" w:rsidRPr="00814B6B" w:rsidRDefault="00473E0C" w:rsidP="00814B6B">
            <w:pPr>
              <w:spacing w:before="120" w:after="120"/>
              <w:contextualSpacing w:val="0"/>
              <w:jc w:val="center"/>
              <w:rPr>
                <w:b/>
              </w:rPr>
            </w:pPr>
          </w:p>
        </w:tc>
      </w:tr>
    </w:tbl>
    <w:p w14:paraId="36E67FD9" w14:textId="0498D3F3" w:rsidR="001E64A9" w:rsidRDefault="001E64A9" w:rsidP="001E64A9"/>
    <w:p w14:paraId="7607C6D9" w14:textId="23646E2B" w:rsidR="00473E0C" w:rsidRDefault="00473E0C" w:rsidP="001E64A9"/>
    <w:p w14:paraId="5EE31A7F" w14:textId="77777777" w:rsidR="00473E0C" w:rsidRPr="001975AC" w:rsidRDefault="00473E0C" w:rsidP="001E64A9"/>
    <w:p w14:paraId="6FDCA752" w14:textId="77777777" w:rsidR="00C11F5C" w:rsidRDefault="001E64A9">
      <w:pPr>
        <w:spacing w:after="160" w:line="259" w:lineRule="auto"/>
        <w:contextualSpacing w:val="0"/>
      </w:pPr>
      <w:r>
        <w:br w:type="page"/>
      </w:r>
    </w:p>
    <w:p w14:paraId="1F55B028" w14:textId="51264B10" w:rsidR="00AE5491" w:rsidRDefault="00AE5491" w:rsidP="00AE5491">
      <w:pPr>
        <w:pStyle w:val="Heading1"/>
      </w:pPr>
      <w:bookmarkStart w:id="4" w:name="_Toc525131766"/>
      <w:r>
        <w:lastRenderedPageBreak/>
        <w:t>5</w:t>
      </w:r>
      <w:r w:rsidRPr="00B9556B">
        <w:t xml:space="preserve"> </w:t>
      </w:r>
      <w:r>
        <w:t>Pedestrian Route Actions to be Taken</w:t>
      </w:r>
      <w:bookmarkEnd w:id="4"/>
    </w:p>
    <w:p w14:paraId="3553AF45" w14:textId="77777777" w:rsidR="00AE5491" w:rsidRDefault="00AE5491" w:rsidP="00AE5491"/>
    <w:p w14:paraId="6677C181" w14:textId="77777777" w:rsidR="00AE5491" w:rsidRDefault="00AE5491" w:rsidP="00AE5491"/>
    <w:tbl>
      <w:tblPr>
        <w:tblStyle w:val="TableGrid"/>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846"/>
        <w:gridCol w:w="4111"/>
        <w:gridCol w:w="4110"/>
      </w:tblGrid>
      <w:tr w:rsidR="00AE5491" w:rsidRPr="00473E0C" w14:paraId="290271E3" w14:textId="77777777" w:rsidTr="00254696">
        <w:tc>
          <w:tcPr>
            <w:tcW w:w="846" w:type="dxa"/>
          </w:tcPr>
          <w:p w14:paraId="1B477118" w14:textId="77777777" w:rsidR="00AE5491" w:rsidRDefault="00AE5491" w:rsidP="006177F9">
            <w:pPr>
              <w:jc w:val="center"/>
              <w:rPr>
                <w:b/>
                <w:sz w:val="22"/>
              </w:rPr>
            </w:pPr>
          </w:p>
          <w:p w14:paraId="1ECA6988" w14:textId="77777777" w:rsidR="00AE5491" w:rsidRDefault="00AE5491" w:rsidP="006177F9">
            <w:pPr>
              <w:jc w:val="center"/>
              <w:rPr>
                <w:b/>
                <w:sz w:val="22"/>
              </w:rPr>
            </w:pPr>
            <w:r w:rsidRPr="00473E0C">
              <w:rPr>
                <w:b/>
                <w:sz w:val="22"/>
              </w:rPr>
              <w:t>No.</w:t>
            </w:r>
          </w:p>
          <w:p w14:paraId="563F48A4" w14:textId="77777777" w:rsidR="00AE5491" w:rsidRPr="00473E0C" w:rsidRDefault="00AE5491" w:rsidP="006177F9">
            <w:pPr>
              <w:jc w:val="center"/>
              <w:rPr>
                <w:b/>
                <w:sz w:val="22"/>
              </w:rPr>
            </w:pPr>
          </w:p>
        </w:tc>
        <w:tc>
          <w:tcPr>
            <w:tcW w:w="4111" w:type="dxa"/>
          </w:tcPr>
          <w:p w14:paraId="54D2AB4C" w14:textId="77777777" w:rsidR="00AE5491" w:rsidRDefault="00AE5491" w:rsidP="006177F9">
            <w:pPr>
              <w:jc w:val="center"/>
              <w:rPr>
                <w:b/>
                <w:sz w:val="22"/>
              </w:rPr>
            </w:pPr>
          </w:p>
          <w:p w14:paraId="310255C8" w14:textId="6FD6F538" w:rsidR="00AE5491" w:rsidRPr="00473E0C" w:rsidRDefault="00AE5491" w:rsidP="006177F9">
            <w:pPr>
              <w:jc w:val="center"/>
              <w:rPr>
                <w:b/>
                <w:sz w:val="22"/>
              </w:rPr>
            </w:pPr>
            <w:r>
              <w:rPr>
                <w:b/>
                <w:sz w:val="22"/>
              </w:rPr>
              <w:t>Action</w:t>
            </w:r>
          </w:p>
        </w:tc>
        <w:tc>
          <w:tcPr>
            <w:tcW w:w="4110" w:type="dxa"/>
          </w:tcPr>
          <w:p w14:paraId="75AA6DD9" w14:textId="77777777" w:rsidR="00AE5491" w:rsidRDefault="00AE5491" w:rsidP="00705A9A">
            <w:pPr>
              <w:jc w:val="center"/>
              <w:rPr>
                <w:b/>
                <w:sz w:val="22"/>
              </w:rPr>
            </w:pPr>
          </w:p>
          <w:p w14:paraId="2FFA1B9F" w14:textId="1838432D" w:rsidR="00705A9A" w:rsidRPr="00814B6B" w:rsidRDefault="00705A9A" w:rsidP="00705A9A">
            <w:pPr>
              <w:jc w:val="center"/>
              <w:rPr>
                <w:b/>
                <w:sz w:val="22"/>
              </w:rPr>
            </w:pPr>
            <w:r>
              <w:rPr>
                <w:b/>
                <w:sz w:val="22"/>
              </w:rPr>
              <w:t>Action Taken</w:t>
            </w:r>
          </w:p>
        </w:tc>
      </w:tr>
      <w:tr w:rsidR="00AE5491" w14:paraId="2D62CB31" w14:textId="77777777" w:rsidTr="00254696">
        <w:tc>
          <w:tcPr>
            <w:tcW w:w="846" w:type="dxa"/>
          </w:tcPr>
          <w:p w14:paraId="5DD7E41C" w14:textId="77777777" w:rsidR="00AE5491" w:rsidRDefault="00AE5491" w:rsidP="006177F9">
            <w:pPr>
              <w:spacing w:before="120" w:after="120"/>
              <w:contextualSpacing w:val="0"/>
            </w:pPr>
            <w:r>
              <w:t>1.</w:t>
            </w:r>
          </w:p>
        </w:tc>
        <w:tc>
          <w:tcPr>
            <w:tcW w:w="4111" w:type="dxa"/>
          </w:tcPr>
          <w:p w14:paraId="27DF2D9D" w14:textId="21996A26" w:rsidR="00AE5491" w:rsidRPr="00705A9A" w:rsidRDefault="00705A9A" w:rsidP="006177F9">
            <w:pPr>
              <w:spacing w:before="120" w:after="120"/>
              <w:contextualSpacing w:val="0"/>
            </w:pPr>
            <w:r>
              <w:t>Ensure routes are clearly designated and protected.</w:t>
            </w:r>
          </w:p>
        </w:tc>
        <w:tc>
          <w:tcPr>
            <w:tcW w:w="4110" w:type="dxa"/>
          </w:tcPr>
          <w:p w14:paraId="126368CD" w14:textId="77777777" w:rsidR="00AE5491" w:rsidRDefault="00705A9A" w:rsidP="00705A9A">
            <w:pPr>
              <w:spacing w:before="120" w:after="120"/>
              <w:contextualSpacing w:val="0"/>
            </w:pPr>
            <w:r>
              <w:t>Pedestrian routes are shown on current site drawing displayed in induction room.  This is reviewed daily in accordance with risk assessments and updated if required.  Pedestrian routes are explained during induction.</w:t>
            </w:r>
          </w:p>
          <w:p w14:paraId="04D6540B" w14:textId="6CFD9941" w:rsidR="00705A9A" w:rsidRPr="00705A9A" w:rsidRDefault="00705A9A" w:rsidP="00705A9A">
            <w:pPr>
              <w:spacing w:before="120" w:after="120"/>
              <w:contextualSpacing w:val="0"/>
              <w:rPr>
                <w:b/>
              </w:rPr>
            </w:pPr>
            <w:r w:rsidRPr="00705A9A">
              <w:rPr>
                <w:b/>
              </w:rPr>
              <w:t>NB: Plan requires update to accommodation of drop kerb</w:t>
            </w:r>
          </w:p>
        </w:tc>
      </w:tr>
      <w:tr w:rsidR="00AE5491" w14:paraId="27F3DE19" w14:textId="77777777" w:rsidTr="00254696">
        <w:tc>
          <w:tcPr>
            <w:tcW w:w="846" w:type="dxa"/>
          </w:tcPr>
          <w:p w14:paraId="4219DC2F" w14:textId="77777777" w:rsidR="00AE5491" w:rsidRDefault="00AE5491" w:rsidP="006177F9">
            <w:pPr>
              <w:spacing w:before="120" w:after="120"/>
              <w:contextualSpacing w:val="0"/>
            </w:pPr>
            <w:r>
              <w:t>2.</w:t>
            </w:r>
          </w:p>
        </w:tc>
        <w:tc>
          <w:tcPr>
            <w:tcW w:w="4111" w:type="dxa"/>
          </w:tcPr>
          <w:p w14:paraId="0820A57E" w14:textId="51804EB7" w:rsidR="00AE5491" w:rsidRPr="00705A9A" w:rsidRDefault="00705A9A" w:rsidP="006177F9">
            <w:pPr>
              <w:spacing w:before="120" w:after="120"/>
              <w:contextualSpacing w:val="0"/>
            </w:pPr>
            <w:r>
              <w:t>Base plan on peak numbers</w:t>
            </w:r>
          </w:p>
        </w:tc>
        <w:tc>
          <w:tcPr>
            <w:tcW w:w="4110" w:type="dxa"/>
          </w:tcPr>
          <w:p w14:paraId="1A82D361" w14:textId="2F761BE6" w:rsidR="00AE5491" w:rsidRPr="00705A9A" w:rsidRDefault="00705A9A" w:rsidP="00E7225F">
            <w:pPr>
              <w:spacing w:before="120" w:after="120"/>
              <w:contextualSpacing w:val="0"/>
              <w:rPr>
                <w:rFonts w:ascii="Wingdings 2" w:hAnsi="Wingdings 2"/>
                <w:b/>
              </w:rPr>
            </w:pPr>
            <w:r w:rsidRPr="00705A9A">
              <w:rPr>
                <w:rFonts w:ascii="Wingdings 2" w:hAnsi="Wingdings 2"/>
                <w:b/>
              </w:rPr>
              <w:t></w:t>
            </w:r>
          </w:p>
        </w:tc>
      </w:tr>
      <w:tr w:rsidR="00705A9A" w14:paraId="02B26548" w14:textId="77777777" w:rsidTr="00254696">
        <w:tc>
          <w:tcPr>
            <w:tcW w:w="846" w:type="dxa"/>
          </w:tcPr>
          <w:p w14:paraId="519C1EDA" w14:textId="77777777" w:rsidR="00705A9A" w:rsidRDefault="00705A9A" w:rsidP="00705A9A">
            <w:pPr>
              <w:spacing w:before="120" w:after="120"/>
              <w:contextualSpacing w:val="0"/>
            </w:pPr>
            <w:r>
              <w:t>3.</w:t>
            </w:r>
          </w:p>
        </w:tc>
        <w:tc>
          <w:tcPr>
            <w:tcW w:w="4111" w:type="dxa"/>
          </w:tcPr>
          <w:p w14:paraId="745126F7" w14:textId="5AB26A61" w:rsidR="00705A9A" w:rsidRPr="00705A9A" w:rsidRDefault="00705A9A" w:rsidP="00705A9A">
            <w:pPr>
              <w:spacing w:before="120" w:after="120"/>
              <w:contextualSpacing w:val="0"/>
            </w:pPr>
            <w:r>
              <w:t>Plan routes to allow safe access</w:t>
            </w:r>
          </w:p>
        </w:tc>
        <w:tc>
          <w:tcPr>
            <w:tcW w:w="4110" w:type="dxa"/>
          </w:tcPr>
          <w:p w14:paraId="3CF0F34B" w14:textId="5EB03CCD" w:rsidR="00705A9A" w:rsidRPr="00705A9A" w:rsidRDefault="00705A9A" w:rsidP="00705A9A">
            <w:pPr>
              <w:spacing w:before="120" w:after="120"/>
              <w:contextualSpacing w:val="0"/>
            </w:pPr>
            <w:r w:rsidRPr="00705A9A">
              <w:rPr>
                <w:rFonts w:ascii="Wingdings 2" w:hAnsi="Wingdings 2"/>
                <w:b/>
              </w:rPr>
              <w:t></w:t>
            </w:r>
            <w:r>
              <w:rPr>
                <w:b/>
              </w:rPr>
              <w:t xml:space="preserve"> </w:t>
            </w:r>
            <w:r w:rsidRPr="00705A9A">
              <w:t>Routes reviewed daily</w:t>
            </w:r>
          </w:p>
        </w:tc>
      </w:tr>
      <w:tr w:rsidR="00705A9A" w14:paraId="4760ADFB" w14:textId="77777777" w:rsidTr="00254696">
        <w:tc>
          <w:tcPr>
            <w:tcW w:w="846" w:type="dxa"/>
          </w:tcPr>
          <w:p w14:paraId="10E43740" w14:textId="77777777" w:rsidR="00705A9A" w:rsidRDefault="00705A9A" w:rsidP="00705A9A">
            <w:pPr>
              <w:spacing w:before="120" w:after="120"/>
              <w:contextualSpacing w:val="0"/>
            </w:pPr>
            <w:r>
              <w:t>4.</w:t>
            </w:r>
          </w:p>
        </w:tc>
        <w:tc>
          <w:tcPr>
            <w:tcW w:w="4111" w:type="dxa"/>
          </w:tcPr>
          <w:p w14:paraId="0DEA6C80" w14:textId="69F88B3E" w:rsidR="00705A9A" w:rsidRPr="00705A9A" w:rsidRDefault="00705A9A" w:rsidP="00705A9A">
            <w:pPr>
              <w:spacing w:before="120" w:after="120"/>
              <w:contextualSpacing w:val="0"/>
            </w:pPr>
            <w:r>
              <w:t>Ensure plan includes need to keep access routes clear</w:t>
            </w:r>
          </w:p>
        </w:tc>
        <w:tc>
          <w:tcPr>
            <w:tcW w:w="4110" w:type="dxa"/>
          </w:tcPr>
          <w:p w14:paraId="616A558B" w14:textId="59DC24DF" w:rsidR="00705A9A" w:rsidRPr="00705A9A" w:rsidRDefault="00E7225F" w:rsidP="00705A9A">
            <w:pPr>
              <w:spacing w:before="120" w:after="120"/>
              <w:contextualSpacing w:val="0"/>
            </w:pPr>
            <w:r>
              <w:t>Routes to be checked daily via supervisor’s inspections</w:t>
            </w:r>
          </w:p>
        </w:tc>
      </w:tr>
      <w:tr w:rsidR="00705A9A" w14:paraId="616F0F36" w14:textId="77777777" w:rsidTr="00254696">
        <w:tc>
          <w:tcPr>
            <w:tcW w:w="846" w:type="dxa"/>
          </w:tcPr>
          <w:p w14:paraId="62FF5305" w14:textId="77777777" w:rsidR="00705A9A" w:rsidRDefault="00705A9A" w:rsidP="00705A9A">
            <w:pPr>
              <w:spacing w:before="120" w:after="120"/>
              <w:contextualSpacing w:val="0"/>
            </w:pPr>
            <w:r>
              <w:t>5.</w:t>
            </w:r>
          </w:p>
        </w:tc>
        <w:tc>
          <w:tcPr>
            <w:tcW w:w="4111" w:type="dxa"/>
          </w:tcPr>
          <w:p w14:paraId="1BD95B37" w14:textId="409D513E" w:rsidR="00705A9A" w:rsidRPr="00705A9A" w:rsidRDefault="00705A9A" w:rsidP="00705A9A">
            <w:pPr>
              <w:spacing w:before="120" w:after="120"/>
              <w:contextualSpacing w:val="0"/>
            </w:pPr>
            <w:r>
              <w:t>Ensure sufficient signage</w:t>
            </w:r>
          </w:p>
        </w:tc>
        <w:tc>
          <w:tcPr>
            <w:tcW w:w="4110" w:type="dxa"/>
          </w:tcPr>
          <w:p w14:paraId="2AD250B6" w14:textId="01F78197" w:rsidR="00705A9A" w:rsidRPr="00705A9A" w:rsidRDefault="00705A9A" w:rsidP="00705A9A">
            <w:pPr>
              <w:spacing w:before="120" w:after="120"/>
              <w:contextualSpacing w:val="0"/>
            </w:pPr>
            <w:r w:rsidRPr="00705A9A">
              <w:rPr>
                <w:rFonts w:ascii="Wingdings 2" w:hAnsi="Wingdings 2"/>
                <w:b/>
              </w:rPr>
              <w:t></w:t>
            </w:r>
            <w:r w:rsidRPr="00705A9A">
              <w:t xml:space="preserve"> Part of inspection</w:t>
            </w:r>
          </w:p>
        </w:tc>
      </w:tr>
      <w:tr w:rsidR="00705A9A" w14:paraId="1A265C0B" w14:textId="77777777" w:rsidTr="00254696">
        <w:tc>
          <w:tcPr>
            <w:tcW w:w="846" w:type="dxa"/>
          </w:tcPr>
          <w:p w14:paraId="7CA77430" w14:textId="77777777" w:rsidR="00705A9A" w:rsidRDefault="00705A9A" w:rsidP="00705A9A">
            <w:pPr>
              <w:spacing w:before="120" w:after="120"/>
              <w:contextualSpacing w:val="0"/>
            </w:pPr>
            <w:r>
              <w:t>6.</w:t>
            </w:r>
          </w:p>
        </w:tc>
        <w:tc>
          <w:tcPr>
            <w:tcW w:w="4111" w:type="dxa"/>
          </w:tcPr>
          <w:p w14:paraId="7C7AAAC6" w14:textId="4345EA76" w:rsidR="00705A9A" w:rsidRPr="00705A9A" w:rsidRDefault="00705A9A" w:rsidP="00705A9A">
            <w:pPr>
              <w:spacing w:before="120" w:after="120"/>
              <w:contextualSpacing w:val="0"/>
            </w:pPr>
            <w:r>
              <w:t>Ensure sufficient crossing points are planned for</w:t>
            </w:r>
          </w:p>
        </w:tc>
        <w:tc>
          <w:tcPr>
            <w:tcW w:w="4110" w:type="dxa"/>
          </w:tcPr>
          <w:p w14:paraId="1288836B" w14:textId="0AE8FDBD" w:rsidR="00705A9A" w:rsidRPr="00705A9A" w:rsidRDefault="00705A9A" w:rsidP="00705A9A">
            <w:pPr>
              <w:spacing w:before="120" w:after="120"/>
              <w:contextualSpacing w:val="0"/>
            </w:pPr>
            <w:r w:rsidRPr="00705A9A">
              <w:rPr>
                <w:rFonts w:ascii="Wingdings 2" w:hAnsi="Wingdings 2"/>
                <w:b/>
              </w:rPr>
              <w:t></w:t>
            </w:r>
            <w:r>
              <w:rPr>
                <w:b/>
              </w:rPr>
              <w:t xml:space="preserve"> </w:t>
            </w:r>
          </w:p>
        </w:tc>
      </w:tr>
      <w:tr w:rsidR="00705A9A" w14:paraId="4367D5C9" w14:textId="77777777" w:rsidTr="00254696">
        <w:tc>
          <w:tcPr>
            <w:tcW w:w="846" w:type="dxa"/>
          </w:tcPr>
          <w:p w14:paraId="4CA5C000" w14:textId="77777777" w:rsidR="00705A9A" w:rsidRDefault="00705A9A" w:rsidP="00705A9A">
            <w:pPr>
              <w:spacing w:before="120" w:after="120"/>
              <w:contextualSpacing w:val="0"/>
            </w:pPr>
            <w:r>
              <w:t>7.</w:t>
            </w:r>
          </w:p>
        </w:tc>
        <w:tc>
          <w:tcPr>
            <w:tcW w:w="4111" w:type="dxa"/>
          </w:tcPr>
          <w:p w14:paraId="26F9BBDC" w14:textId="00433CF9" w:rsidR="00705A9A" w:rsidRPr="00705A9A" w:rsidRDefault="00705A9A" w:rsidP="00705A9A">
            <w:pPr>
              <w:spacing w:before="120" w:after="120"/>
              <w:contextualSpacing w:val="0"/>
            </w:pPr>
            <w:r>
              <w:t>Ensure that blind spots are eradicated during the planning process</w:t>
            </w:r>
          </w:p>
        </w:tc>
        <w:tc>
          <w:tcPr>
            <w:tcW w:w="4110" w:type="dxa"/>
          </w:tcPr>
          <w:p w14:paraId="5BED8DDA" w14:textId="41C27FEF" w:rsidR="00705A9A" w:rsidRPr="00E7225F" w:rsidRDefault="00705A9A" w:rsidP="00705A9A">
            <w:pPr>
              <w:spacing w:before="120" w:after="120"/>
              <w:contextualSpacing w:val="0"/>
            </w:pPr>
            <w:r w:rsidRPr="00705A9A">
              <w:rPr>
                <w:rFonts w:ascii="Wingdings 2" w:hAnsi="Wingdings 2"/>
                <w:b/>
              </w:rPr>
              <w:t></w:t>
            </w:r>
          </w:p>
        </w:tc>
      </w:tr>
      <w:tr w:rsidR="00705A9A" w14:paraId="459C9ACB" w14:textId="77777777" w:rsidTr="00254696">
        <w:tc>
          <w:tcPr>
            <w:tcW w:w="846" w:type="dxa"/>
          </w:tcPr>
          <w:p w14:paraId="018167F3" w14:textId="77777777" w:rsidR="00705A9A" w:rsidRDefault="00705A9A" w:rsidP="00705A9A">
            <w:pPr>
              <w:spacing w:before="120" w:after="120"/>
              <w:contextualSpacing w:val="0"/>
            </w:pPr>
            <w:r>
              <w:t>8.</w:t>
            </w:r>
          </w:p>
        </w:tc>
        <w:tc>
          <w:tcPr>
            <w:tcW w:w="4111" w:type="dxa"/>
          </w:tcPr>
          <w:p w14:paraId="56954A0E" w14:textId="3ED2A59E" w:rsidR="00705A9A" w:rsidRPr="00705A9A" w:rsidRDefault="00705A9A" w:rsidP="00705A9A">
            <w:pPr>
              <w:spacing w:before="120" w:after="120"/>
              <w:contextualSpacing w:val="0"/>
            </w:pPr>
            <w:r>
              <w:t>Consider separate access to loading bays and gates</w:t>
            </w:r>
          </w:p>
        </w:tc>
        <w:tc>
          <w:tcPr>
            <w:tcW w:w="4110" w:type="dxa"/>
          </w:tcPr>
          <w:p w14:paraId="42D0215C" w14:textId="3DA3592B" w:rsidR="00705A9A" w:rsidRPr="00E7225F" w:rsidRDefault="00154D64" w:rsidP="00705A9A">
            <w:pPr>
              <w:spacing w:before="120" w:after="120"/>
              <w:contextualSpacing w:val="0"/>
            </w:pPr>
            <w:r>
              <w:t>N/A</w:t>
            </w:r>
          </w:p>
        </w:tc>
      </w:tr>
      <w:tr w:rsidR="00705A9A" w14:paraId="5A45B084" w14:textId="77777777" w:rsidTr="00254696">
        <w:tc>
          <w:tcPr>
            <w:tcW w:w="846" w:type="dxa"/>
          </w:tcPr>
          <w:p w14:paraId="23EB2574" w14:textId="77777777" w:rsidR="00705A9A" w:rsidRDefault="00705A9A" w:rsidP="00705A9A">
            <w:pPr>
              <w:spacing w:before="120" w:after="120"/>
              <w:contextualSpacing w:val="0"/>
            </w:pPr>
            <w:r>
              <w:t>9.</w:t>
            </w:r>
          </w:p>
        </w:tc>
        <w:tc>
          <w:tcPr>
            <w:tcW w:w="4111" w:type="dxa"/>
          </w:tcPr>
          <w:p w14:paraId="59E6D61B" w14:textId="36CB22D2" w:rsidR="00705A9A" w:rsidRPr="00705A9A" w:rsidRDefault="00705A9A" w:rsidP="00705A9A">
            <w:pPr>
              <w:spacing w:before="120" w:after="120"/>
              <w:contextualSpacing w:val="0"/>
            </w:pPr>
            <w:r>
              <w:t>Provide safe routes at parking areas.  Plan site set up to avoid need to pedestrians to cross routes</w:t>
            </w:r>
          </w:p>
        </w:tc>
        <w:tc>
          <w:tcPr>
            <w:tcW w:w="4110" w:type="dxa"/>
          </w:tcPr>
          <w:p w14:paraId="48395383" w14:textId="213CC414" w:rsidR="00705A9A" w:rsidRPr="00705A9A" w:rsidRDefault="00154D64" w:rsidP="00705A9A">
            <w:pPr>
              <w:spacing w:before="120" w:after="120"/>
              <w:contextualSpacing w:val="0"/>
            </w:pPr>
            <w:r>
              <w:t>N/A</w:t>
            </w:r>
          </w:p>
        </w:tc>
      </w:tr>
    </w:tbl>
    <w:p w14:paraId="3E918F52" w14:textId="77777777" w:rsidR="00AE5491" w:rsidRDefault="00AE5491" w:rsidP="00AE5491"/>
    <w:p w14:paraId="71340EAF" w14:textId="77777777" w:rsidR="00AE5491" w:rsidRDefault="00AE5491" w:rsidP="00AE5491"/>
    <w:p w14:paraId="08A8A743" w14:textId="77777777" w:rsidR="00C11F5C" w:rsidRDefault="00C11F5C" w:rsidP="00C11F5C"/>
    <w:p w14:paraId="3D0A5664" w14:textId="77777777" w:rsidR="00C11F5C" w:rsidRDefault="00C11F5C" w:rsidP="00C11F5C"/>
    <w:p w14:paraId="7BDAE314" w14:textId="4925751B" w:rsidR="00C11F5C" w:rsidRDefault="00C11F5C">
      <w:pPr>
        <w:spacing w:after="160" w:line="259" w:lineRule="auto"/>
        <w:contextualSpacing w:val="0"/>
      </w:pPr>
      <w:r>
        <w:br w:type="page"/>
      </w:r>
    </w:p>
    <w:p w14:paraId="2A3D604E" w14:textId="21AA442B" w:rsidR="004A5CCA" w:rsidRDefault="004A5CCA" w:rsidP="004A5CCA">
      <w:pPr>
        <w:pStyle w:val="Heading1"/>
      </w:pPr>
      <w:bookmarkStart w:id="5" w:name="_Toc525131767"/>
      <w:r>
        <w:lastRenderedPageBreak/>
        <w:t>6</w:t>
      </w:r>
      <w:r w:rsidRPr="00B9556B">
        <w:t xml:space="preserve"> </w:t>
      </w:r>
      <w:r>
        <w:t>Vehicle Routes</w:t>
      </w:r>
      <w:bookmarkEnd w:id="5"/>
    </w:p>
    <w:p w14:paraId="0FA44C65" w14:textId="77777777" w:rsidR="004A5CCA" w:rsidRDefault="004A5CCA" w:rsidP="004A5CCA"/>
    <w:p w14:paraId="2D13756E" w14:textId="77777777" w:rsidR="004A5CCA" w:rsidRDefault="004A5CCA" w:rsidP="004A5CCA"/>
    <w:tbl>
      <w:tblPr>
        <w:tblStyle w:val="TableGrid"/>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846"/>
        <w:gridCol w:w="5528"/>
        <w:gridCol w:w="851"/>
        <w:gridCol w:w="850"/>
        <w:gridCol w:w="941"/>
      </w:tblGrid>
      <w:tr w:rsidR="004A5CCA" w:rsidRPr="00473E0C" w14:paraId="3137B0C4" w14:textId="77777777" w:rsidTr="00254696">
        <w:tc>
          <w:tcPr>
            <w:tcW w:w="846" w:type="dxa"/>
          </w:tcPr>
          <w:p w14:paraId="5E8CB7AA" w14:textId="77777777" w:rsidR="004A5CCA" w:rsidRDefault="004A5CCA" w:rsidP="006177F9">
            <w:pPr>
              <w:jc w:val="center"/>
              <w:rPr>
                <w:b/>
                <w:sz w:val="22"/>
              </w:rPr>
            </w:pPr>
          </w:p>
          <w:p w14:paraId="576EEDE1" w14:textId="77777777" w:rsidR="004A5CCA" w:rsidRDefault="004A5CCA" w:rsidP="006177F9">
            <w:pPr>
              <w:jc w:val="center"/>
              <w:rPr>
                <w:b/>
                <w:sz w:val="22"/>
              </w:rPr>
            </w:pPr>
            <w:r w:rsidRPr="00473E0C">
              <w:rPr>
                <w:b/>
                <w:sz w:val="22"/>
              </w:rPr>
              <w:t>No.</w:t>
            </w:r>
          </w:p>
          <w:p w14:paraId="55A8AF4C" w14:textId="77777777" w:rsidR="004A5CCA" w:rsidRPr="00473E0C" w:rsidRDefault="004A5CCA" w:rsidP="006177F9">
            <w:pPr>
              <w:jc w:val="center"/>
              <w:rPr>
                <w:b/>
                <w:sz w:val="22"/>
              </w:rPr>
            </w:pPr>
          </w:p>
        </w:tc>
        <w:tc>
          <w:tcPr>
            <w:tcW w:w="5528" w:type="dxa"/>
          </w:tcPr>
          <w:p w14:paraId="4359D94A" w14:textId="77777777" w:rsidR="004A5CCA" w:rsidRDefault="004A5CCA" w:rsidP="006177F9">
            <w:pPr>
              <w:jc w:val="center"/>
              <w:rPr>
                <w:b/>
                <w:sz w:val="22"/>
              </w:rPr>
            </w:pPr>
          </w:p>
          <w:p w14:paraId="68F1CE30" w14:textId="77777777" w:rsidR="004A5CCA" w:rsidRPr="00473E0C" w:rsidRDefault="004A5CCA" w:rsidP="006177F9">
            <w:pPr>
              <w:jc w:val="center"/>
              <w:rPr>
                <w:b/>
                <w:sz w:val="22"/>
              </w:rPr>
            </w:pPr>
            <w:r w:rsidRPr="00473E0C">
              <w:rPr>
                <w:b/>
                <w:sz w:val="22"/>
              </w:rPr>
              <w:t>Question</w:t>
            </w:r>
          </w:p>
        </w:tc>
        <w:tc>
          <w:tcPr>
            <w:tcW w:w="851" w:type="dxa"/>
          </w:tcPr>
          <w:p w14:paraId="1F7FED44" w14:textId="77777777" w:rsidR="004A5CCA" w:rsidRPr="00814B6B" w:rsidRDefault="004A5CCA" w:rsidP="006177F9">
            <w:pPr>
              <w:jc w:val="center"/>
              <w:rPr>
                <w:b/>
                <w:sz w:val="22"/>
              </w:rPr>
            </w:pPr>
          </w:p>
          <w:p w14:paraId="09BE1DC7" w14:textId="77777777" w:rsidR="004A5CCA" w:rsidRPr="00814B6B" w:rsidRDefault="004A5CCA" w:rsidP="006177F9">
            <w:pPr>
              <w:jc w:val="center"/>
              <w:rPr>
                <w:b/>
                <w:sz w:val="22"/>
              </w:rPr>
            </w:pPr>
            <w:r w:rsidRPr="00814B6B">
              <w:rPr>
                <w:b/>
                <w:sz w:val="22"/>
              </w:rPr>
              <w:t>YES</w:t>
            </w:r>
          </w:p>
        </w:tc>
        <w:tc>
          <w:tcPr>
            <w:tcW w:w="850" w:type="dxa"/>
          </w:tcPr>
          <w:p w14:paraId="5D890720" w14:textId="77777777" w:rsidR="004A5CCA" w:rsidRPr="00814B6B" w:rsidRDefault="004A5CCA" w:rsidP="006177F9">
            <w:pPr>
              <w:jc w:val="center"/>
              <w:rPr>
                <w:b/>
                <w:sz w:val="22"/>
              </w:rPr>
            </w:pPr>
          </w:p>
          <w:p w14:paraId="6CE33A6D" w14:textId="77777777" w:rsidR="004A5CCA" w:rsidRPr="00814B6B" w:rsidRDefault="004A5CCA" w:rsidP="006177F9">
            <w:pPr>
              <w:jc w:val="center"/>
              <w:rPr>
                <w:b/>
                <w:sz w:val="22"/>
              </w:rPr>
            </w:pPr>
            <w:r w:rsidRPr="00814B6B">
              <w:rPr>
                <w:b/>
                <w:sz w:val="22"/>
              </w:rPr>
              <w:t>NO</w:t>
            </w:r>
          </w:p>
        </w:tc>
        <w:tc>
          <w:tcPr>
            <w:tcW w:w="941" w:type="dxa"/>
          </w:tcPr>
          <w:p w14:paraId="644565B3" w14:textId="77777777" w:rsidR="004A5CCA" w:rsidRPr="00814B6B" w:rsidRDefault="004A5CCA" w:rsidP="006177F9">
            <w:pPr>
              <w:jc w:val="center"/>
              <w:rPr>
                <w:b/>
                <w:sz w:val="22"/>
              </w:rPr>
            </w:pPr>
          </w:p>
          <w:p w14:paraId="555B78D7" w14:textId="77777777" w:rsidR="004A5CCA" w:rsidRPr="00814B6B" w:rsidRDefault="004A5CCA" w:rsidP="006177F9">
            <w:pPr>
              <w:jc w:val="center"/>
              <w:rPr>
                <w:b/>
                <w:sz w:val="22"/>
              </w:rPr>
            </w:pPr>
            <w:r w:rsidRPr="00814B6B">
              <w:rPr>
                <w:b/>
                <w:sz w:val="22"/>
              </w:rPr>
              <w:t>N/A</w:t>
            </w:r>
          </w:p>
        </w:tc>
      </w:tr>
      <w:tr w:rsidR="004A5CCA" w14:paraId="53E1CEFC" w14:textId="77777777" w:rsidTr="00254696">
        <w:tc>
          <w:tcPr>
            <w:tcW w:w="846" w:type="dxa"/>
          </w:tcPr>
          <w:p w14:paraId="40850ED1" w14:textId="77777777" w:rsidR="004A5CCA" w:rsidRDefault="004A5CCA" w:rsidP="006177F9">
            <w:pPr>
              <w:spacing w:before="120" w:after="120"/>
              <w:contextualSpacing w:val="0"/>
            </w:pPr>
            <w:r>
              <w:t>1.</w:t>
            </w:r>
          </w:p>
        </w:tc>
        <w:tc>
          <w:tcPr>
            <w:tcW w:w="5528" w:type="dxa"/>
          </w:tcPr>
          <w:p w14:paraId="4B9649EE" w14:textId="7667DEF6" w:rsidR="004A5CCA" w:rsidRDefault="004A5CCA" w:rsidP="006177F9">
            <w:pPr>
              <w:spacing w:before="120" w:after="120"/>
              <w:contextualSpacing w:val="0"/>
            </w:pPr>
            <w:r>
              <w:t xml:space="preserve">Are </w:t>
            </w:r>
            <w:r w:rsidR="008E1AB6">
              <w:t xml:space="preserve">routes </w:t>
            </w:r>
            <w:r>
              <w:t xml:space="preserve">clearly separated from </w:t>
            </w:r>
            <w:r w:rsidR="008E1AB6">
              <w:t>pedestrian</w:t>
            </w:r>
            <w:r>
              <w:t xml:space="preserve"> routes by fending and/or a kerb, or other suitable means?</w:t>
            </w:r>
          </w:p>
          <w:p w14:paraId="5F9F1FC7" w14:textId="77777777" w:rsidR="004A5CCA" w:rsidRPr="00814B6B" w:rsidRDefault="004A5CCA" w:rsidP="006177F9">
            <w:pPr>
              <w:spacing w:before="120" w:after="120"/>
              <w:contextualSpacing w:val="0"/>
              <w:rPr>
                <w:b/>
                <w:i/>
              </w:rPr>
            </w:pPr>
            <w:r w:rsidRPr="00814B6B">
              <w:rPr>
                <w:b/>
                <w:i/>
              </w:rPr>
              <w:t>If “no”, see Action No. 1 below</w:t>
            </w:r>
          </w:p>
        </w:tc>
        <w:tc>
          <w:tcPr>
            <w:tcW w:w="851" w:type="dxa"/>
          </w:tcPr>
          <w:p w14:paraId="7692F9D8" w14:textId="77777777" w:rsidR="004A5CCA" w:rsidRPr="00814B6B" w:rsidRDefault="004A5CCA" w:rsidP="006177F9">
            <w:pPr>
              <w:spacing w:before="120" w:after="120"/>
              <w:contextualSpacing w:val="0"/>
              <w:jc w:val="center"/>
              <w:rPr>
                <w:rFonts w:ascii="Wingdings 2" w:hAnsi="Wingdings 2"/>
                <w:b/>
              </w:rPr>
            </w:pPr>
          </w:p>
          <w:p w14:paraId="7F87CA87" w14:textId="77777777" w:rsidR="004A5CCA" w:rsidRPr="00814B6B" w:rsidRDefault="004A5CCA" w:rsidP="006177F9">
            <w:pPr>
              <w:spacing w:before="120" w:after="120"/>
              <w:contextualSpacing w:val="0"/>
              <w:jc w:val="center"/>
              <w:rPr>
                <w:rFonts w:ascii="Wingdings 2" w:hAnsi="Wingdings 2"/>
                <w:b/>
              </w:rPr>
            </w:pPr>
            <w:r w:rsidRPr="00814B6B">
              <w:rPr>
                <w:rFonts w:ascii="Wingdings 2" w:hAnsi="Wingdings 2"/>
                <w:b/>
              </w:rPr>
              <w:t></w:t>
            </w:r>
          </w:p>
        </w:tc>
        <w:tc>
          <w:tcPr>
            <w:tcW w:w="850" w:type="dxa"/>
          </w:tcPr>
          <w:p w14:paraId="17718F03" w14:textId="77777777" w:rsidR="004A5CCA" w:rsidRPr="00814B6B" w:rsidRDefault="004A5CCA" w:rsidP="006177F9">
            <w:pPr>
              <w:spacing w:before="120" w:after="120"/>
              <w:contextualSpacing w:val="0"/>
              <w:jc w:val="center"/>
              <w:rPr>
                <w:b/>
              </w:rPr>
            </w:pPr>
          </w:p>
        </w:tc>
        <w:tc>
          <w:tcPr>
            <w:tcW w:w="941" w:type="dxa"/>
          </w:tcPr>
          <w:p w14:paraId="7A882434" w14:textId="77777777" w:rsidR="004A5CCA" w:rsidRPr="00814B6B" w:rsidRDefault="004A5CCA" w:rsidP="006177F9">
            <w:pPr>
              <w:spacing w:before="120" w:after="120"/>
              <w:contextualSpacing w:val="0"/>
              <w:jc w:val="center"/>
              <w:rPr>
                <w:b/>
              </w:rPr>
            </w:pPr>
          </w:p>
        </w:tc>
      </w:tr>
      <w:tr w:rsidR="004A5CCA" w14:paraId="4925A7E8" w14:textId="77777777" w:rsidTr="00254696">
        <w:tc>
          <w:tcPr>
            <w:tcW w:w="846" w:type="dxa"/>
          </w:tcPr>
          <w:p w14:paraId="18CE6933" w14:textId="77777777" w:rsidR="004A5CCA" w:rsidRDefault="004A5CCA" w:rsidP="006177F9">
            <w:pPr>
              <w:spacing w:before="120" w:after="120"/>
              <w:contextualSpacing w:val="0"/>
            </w:pPr>
            <w:r>
              <w:t>2.</w:t>
            </w:r>
          </w:p>
        </w:tc>
        <w:tc>
          <w:tcPr>
            <w:tcW w:w="5528" w:type="dxa"/>
          </w:tcPr>
          <w:p w14:paraId="41A6803A" w14:textId="14FF3CD7" w:rsidR="004A5CCA" w:rsidRDefault="004A5CCA" w:rsidP="006177F9">
            <w:pPr>
              <w:spacing w:before="120" w:after="120"/>
              <w:contextualSpacing w:val="0"/>
            </w:pPr>
            <w:r>
              <w:t xml:space="preserve">Are routes wide enough to safely accommodate the number of </w:t>
            </w:r>
            <w:r w:rsidR="003417E5">
              <w:t>vehicles</w:t>
            </w:r>
            <w:r>
              <w:t xml:space="preserve"> likely to use them at peak times?</w:t>
            </w:r>
          </w:p>
          <w:p w14:paraId="2B91FB7A" w14:textId="77777777" w:rsidR="004A5CCA" w:rsidRPr="00814B6B" w:rsidRDefault="004A5CCA" w:rsidP="006177F9">
            <w:pPr>
              <w:spacing w:before="120" w:after="120"/>
              <w:contextualSpacing w:val="0"/>
              <w:rPr>
                <w:i/>
              </w:rPr>
            </w:pPr>
            <w:r w:rsidRPr="00814B6B">
              <w:rPr>
                <w:b/>
                <w:i/>
              </w:rPr>
              <w:t>If “no”, see Action No. 2 below</w:t>
            </w:r>
          </w:p>
        </w:tc>
        <w:tc>
          <w:tcPr>
            <w:tcW w:w="851" w:type="dxa"/>
          </w:tcPr>
          <w:p w14:paraId="1A6938F6" w14:textId="77777777" w:rsidR="004A5CCA" w:rsidRPr="00814B6B" w:rsidRDefault="004A5CCA" w:rsidP="006177F9">
            <w:pPr>
              <w:spacing w:before="120" w:after="120"/>
              <w:contextualSpacing w:val="0"/>
              <w:jc w:val="center"/>
              <w:rPr>
                <w:b/>
              </w:rPr>
            </w:pPr>
            <w:r w:rsidRPr="00814B6B">
              <w:rPr>
                <w:rFonts w:ascii="Wingdings 2" w:hAnsi="Wingdings 2"/>
                <w:b/>
              </w:rPr>
              <w:t></w:t>
            </w:r>
          </w:p>
        </w:tc>
        <w:tc>
          <w:tcPr>
            <w:tcW w:w="850" w:type="dxa"/>
          </w:tcPr>
          <w:p w14:paraId="51BAED56" w14:textId="77777777" w:rsidR="004A5CCA" w:rsidRPr="00814B6B" w:rsidRDefault="004A5CCA" w:rsidP="006177F9">
            <w:pPr>
              <w:spacing w:before="120" w:after="120"/>
              <w:contextualSpacing w:val="0"/>
              <w:jc w:val="center"/>
              <w:rPr>
                <w:b/>
              </w:rPr>
            </w:pPr>
          </w:p>
        </w:tc>
        <w:tc>
          <w:tcPr>
            <w:tcW w:w="941" w:type="dxa"/>
          </w:tcPr>
          <w:p w14:paraId="0B2FF062" w14:textId="77777777" w:rsidR="004A5CCA" w:rsidRPr="00814B6B" w:rsidRDefault="004A5CCA" w:rsidP="006177F9">
            <w:pPr>
              <w:spacing w:before="120" w:after="120"/>
              <w:contextualSpacing w:val="0"/>
              <w:jc w:val="center"/>
              <w:rPr>
                <w:b/>
              </w:rPr>
            </w:pPr>
          </w:p>
        </w:tc>
      </w:tr>
      <w:tr w:rsidR="004A5CCA" w14:paraId="336E32AC" w14:textId="77777777" w:rsidTr="00254696">
        <w:tc>
          <w:tcPr>
            <w:tcW w:w="846" w:type="dxa"/>
          </w:tcPr>
          <w:p w14:paraId="44A753FC" w14:textId="77777777" w:rsidR="004A5CCA" w:rsidRDefault="004A5CCA" w:rsidP="006177F9">
            <w:pPr>
              <w:spacing w:before="120" w:after="120"/>
              <w:contextualSpacing w:val="0"/>
            </w:pPr>
            <w:r>
              <w:t>3.</w:t>
            </w:r>
          </w:p>
        </w:tc>
        <w:tc>
          <w:tcPr>
            <w:tcW w:w="5528" w:type="dxa"/>
          </w:tcPr>
          <w:p w14:paraId="624DC92E" w14:textId="598FEB76" w:rsidR="004A5CCA" w:rsidRDefault="004A5CCA" w:rsidP="006177F9">
            <w:pPr>
              <w:spacing w:before="120" w:after="120"/>
              <w:contextualSpacing w:val="0"/>
            </w:pPr>
            <w:r>
              <w:t xml:space="preserve">Do routes allow easy access to </w:t>
            </w:r>
            <w:r w:rsidR="003417E5">
              <w:t>delivery areas</w:t>
            </w:r>
            <w:r>
              <w:t>?</w:t>
            </w:r>
          </w:p>
          <w:p w14:paraId="5D2BD35C" w14:textId="77777777" w:rsidR="004A5CCA" w:rsidRPr="00814B6B" w:rsidRDefault="004A5CCA" w:rsidP="006177F9">
            <w:pPr>
              <w:spacing w:before="120" w:after="120"/>
              <w:contextualSpacing w:val="0"/>
              <w:rPr>
                <w:i/>
              </w:rPr>
            </w:pPr>
            <w:r w:rsidRPr="00814B6B">
              <w:rPr>
                <w:b/>
                <w:i/>
              </w:rPr>
              <w:t>If “no”, see Action No. 3 below</w:t>
            </w:r>
          </w:p>
        </w:tc>
        <w:tc>
          <w:tcPr>
            <w:tcW w:w="851" w:type="dxa"/>
          </w:tcPr>
          <w:p w14:paraId="75584E9B" w14:textId="77777777" w:rsidR="004A5CCA" w:rsidRPr="00814B6B" w:rsidRDefault="004A5CCA" w:rsidP="006177F9">
            <w:pPr>
              <w:spacing w:before="120" w:after="120"/>
              <w:contextualSpacing w:val="0"/>
              <w:jc w:val="center"/>
              <w:rPr>
                <w:b/>
              </w:rPr>
            </w:pPr>
            <w:r w:rsidRPr="00814B6B">
              <w:rPr>
                <w:rFonts w:ascii="Wingdings 2" w:hAnsi="Wingdings 2"/>
                <w:b/>
              </w:rPr>
              <w:t></w:t>
            </w:r>
          </w:p>
        </w:tc>
        <w:tc>
          <w:tcPr>
            <w:tcW w:w="850" w:type="dxa"/>
          </w:tcPr>
          <w:p w14:paraId="57CC7682" w14:textId="77777777" w:rsidR="004A5CCA" w:rsidRPr="00814B6B" w:rsidRDefault="004A5CCA" w:rsidP="006177F9">
            <w:pPr>
              <w:spacing w:before="120" w:after="120"/>
              <w:contextualSpacing w:val="0"/>
              <w:jc w:val="center"/>
              <w:rPr>
                <w:b/>
              </w:rPr>
            </w:pPr>
          </w:p>
        </w:tc>
        <w:tc>
          <w:tcPr>
            <w:tcW w:w="941" w:type="dxa"/>
          </w:tcPr>
          <w:p w14:paraId="59EB5023" w14:textId="77777777" w:rsidR="004A5CCA" w:rsidRPr="00814B6B" w:rsidRDefault="004A5CCA" w:rsidP="006177F9">
            <w:pPr>
              <w:spacing w:before="120" w:after="120"/>
              <w:contextualSpacing w:val="0"/>
              <w:jc w:val="center"/>
              <w:rPr>
                <w:b/>
              </w:rPr>
            </w:pPr>
          </w:p>
        </w:tc>
      </w:tr>
      <w:tr w:rsidR="004A5CCA" w14:paraId="2AC183AD" w14:textId="77777777" w:rsidTr="00254696">
        <w:tc>
          <w:tcPr>
            <w:tcW w:w="846" w:type="dxa"/>
          </w:tcPr>
          <w:p w14:paraId="259AAFCD" w14:textId="77777777" w:rsidR="004A5CCA" w:rsidRDefault="004A5CCA" w:rsidP="006177F9">
            <w:pPr>
              <w:spacing w:before="120" w:after="120"/>
              <w:contextualSpacing w:val="0"/>
            </w:pPr>
            <w:r>
              <w:t>4.</w:t>
            </w:r>
          </w:p>
        </w:tc>
        <w:tc>
          <w:tcPr>
            <w:tcW w:w="5528" w:type="dxa"/>
          </w:tcPr>
          <w:p w14:paraId="3A57119B" w14:textId="764D855D" w:rsidR="004A5CCA" w:rsidRDefault="003417E5" w:rsidP="006177F9">
            <w:pPr>
              <w:spacing w:before="120" w:after="120"/>
              <w:contextualSpacing w:val="0"/>
            </w:pPr>
            <w:r>
              <w:t xml:space="preserve">Are </w:t>
            </w:r>
            <w:r w:rsidR="004A5CCA">
              <w:t>routes are kept free of obstructions?</w:t>
            </w:r>
          </w:p>
          <w:p w14:paraId="394B41BF" w14:textId="77777777" w:rsidR="004A5CCA" w:rsidRPr="00814B6B" w:rsidRDefault="004A5CCA" w:rsidP="006177F9">
            <w:pPr>
              <w:spacing w:before="120" w:after="120"/>
              <w:contextualSpacing w:val="0"/>
              <w:rPr>
                <w:i/>
              </w:rPr>
            </w:pPr>
            <w:r w:rsidRPr="00814B6B">
              <w:rPr>
                <w:b/>
                <w:i/>
              </w:rPr>
              <w:t>If “no”, see Action No. 4 below</w:t>
            </w:r>
          </w:p>
        </w:tc>
        <w:tc>
          <w:tcPr>
            <w:tcW w:w="851" w:type="dxa"/>
          </w:tcPr>
          <w:p w14:paraId="17261F72" w14:textId="77777777" w:rsidR="004A5CCA" w:rsidRPr="00814B6B" w:rsidRDefault="004A5CCA" w:rsidP="006177F9">
            <w:pPr>
              <w:spacing w:before="120" w:after="120"/>
              <w:contextualSpacing w:val="0"/>
              <w:jc w:val="center"/>
              <w:rPr>
                <w:b/>
              </w:rPr>
            </w:pPr>
            <w:r w:rsidRPr="00814B6B">
              <w:rPr>
                <w:rFonts w:ascii="Wingdings 2" w:hAnsi="Wingdings 2"/>
                <w:b/>
              </w:rPr>
              <w:t></w:t>
            </w:r>
          </w:p>
        </w:tc>
        <w:tc>
          <w:tcPr>
            <w:tcW w:w="850" w:type="dxa"/>
          </w:tcPr>
          <w:p w14:paraId="2C9110D6" w14:textId="77777777" w:rsidR="004A5CCA" w:rsidRPr="00814B6B" w:rsidRDefault="004A5CCA" w:rsidP="006177F9">
            <w:pPr>
              <w:spacing w:before="120" w:after="120"/>
              <w:contextualSpacing w:val="0"/>
              <w:jc w:val="center"/>
              <w:rPr>
                <w:b/>
              </w:rPr>
            </w:pPr>
          </w:p>
        </w:tc>
        <w:tc>
          <w:tcPr>
            <w:tcW w:w="941" w:type="dxa"/>
          </w:tcPr>
          <w:p w14:paraId="543FB2F7" w14:textId="77777777" w:rsidR="004A5CCA" w:rsidRPr="00814B6B" w:rsidRDefault="004A5CCA" w:rsidP="006177F9">
            <w:pPr>
              <w:spacing w:before="120" w:after="120"/>
              <w:contextualSpacing w:val="0"/>
              <w:jc w:val="center"/>
              <w:rPr>
                <w:b/>
              </w:rPr>
            </w:pPr>
          </w:p>
        </w:tc>
      </w:tr>
      <w:tr w:rsidR="004A5CCA" w14:paraId="007CFA20" w14:textId="77777777" w:rsidTr="00254696">
        <w:tc>
          <w:tcPr>
            <w:tcW w:w="846" w:type="dxa"/>
          </w:tcPr>
          <w:p w14:paraId="5CE5446F" w14:textId="77777777" w:rsidR="004A5CCA" w:rsidRDefault="004A5CCA" w:rsidP="006177F9">
            <w:pPr>
              <w:spacing w:before="120" w:after="120"/>
              <w:contextualSpacing w:val="0"/>
            </w:pPr>
            <w:r>
              <w:t>5.</w:t>
            </w:r>
          </w:p>
        </w:tc>
        <w:tc>
          <w:tcPr>
            <w:tcW w:w="5528" w:type="dxa"/>
          </w:tcPr>
          <w:p w14:paraId="627F4631" w14:textId="526A08C3" w:rsidR="004A5CCA" w:rsidRDefault="003417E5" w:rsidP="006177F9">
            <w:pPr>
              <w:spacing w:before="120" w:after="120"/>
              <w:contextualSpacing w:val="0"/>
            </w:pPr>
            <w:r>
              <w:t xml:space="preserve">Are </w:t>
            </w:r>
            <w:r w:rsidR="004A5CCA">
              <w:t>routes are clearly and suitably signed?</w:t>
            </w:r>
          </w:p>
          <w:p w14:paraId="47B4A6E8" w14:textId="77777777" w:rsidR="004A5CCA" w:rsidRPr="00814B6B" w:rsidRDefault="004A5CCA" w:rsidP="006177F9">
            <w:pPr>
              <w:spacing w:before="120" w:after="120"/>
              <w:contextualSpacing w:val="0"/>
              <w:rPr>
                <w:i/>
              </w:rPr>
            </w:pPr>
            <w:r w:rsidRPr="00814B6B">
              <w:rPr>
                <w:b/>
                <w:i/>
              </w:rPr>
              <w:t>If “no”, see Action No. 5 below</w:t>
            </w:r>
          </w:p>
        </w:tc>
        <w:tc>
          <w:tcPr>
            <w:tcW w:w="851" w:type="dxa"/>
          </w:tcPr>
          <w:p w14:paraId="7873FBB4" w14:textId="77777777" w:rsidR="004A5CCA" w:rsidRPr="00814B6B" w:rsidRDefault="004A5CCA" w:rsidP="006177F9">
            <w:pPr>
              <w:spacing w:before="120" w:after="120"/>
              <w:contextualSpacing w:val="0"/>
              <w:jc w:val="center"/>
              <w:rPr>
                <w:b/>
              </w:rPr>
            </w:pPr>
            <w:r w:rsidRPr="00814B6B">
              <w:rPr>
                <w:rFonts w:ascii="Wingdings 2" w:hAnsi="Wingdings 2"/>
                <w:b/>
              </w:rPr>
              <w:t></w:t>
            </w:r>
          </w:p>
        </w:tc>
        <w:tc>
          <w:tcPr>
            <w:tcW w:w="850" w:type="dxa"/>
          </w:tcPr>
          <w:p w14:paraId="148C1809" w14:textId="77777777" w:rsidR="004A5CCA" w:rsidRPr="00814B6B" w:rsidRDefault="004A5CCA" w:rsidP="006177F9">
            <w:pPr>
              <w:spacing w:before="120" w:after="120"/>
              <w:contextualSpacing w:val="0"/>
              <w:jc w:val="center"/>
              <w:rPr>
                <w:b/>
              </w:rPr>
            </w:pPr>
          </w:p>
        </w:tc>
        <w:tc>
          <w:tcPr>
            <w:tcW w:w="941" w:type="dxa"/>
          </w:tcPr>
          <w:p w14:paraId="5D82DD9F" w14:textId="77777777" w:rsidR="004A5CCA" w:rsidRPr="00814B6B" w:rsidRDefault="004A5CCA" w:rsidP="006177F9">
            <w:pPr>
              <w:spacing w:before="120" w:after="120"/>
              <w:contextualSpacing w:val="0"/>
              <w:jc w:val="center"/>
              <w:rPr>
                <w:b/>
              </w:rPr>
            </w:pPr>
          </w:p>
        </w:tc>
      </w:tr>
      <w:tr w:rsidR="004A5CCA" w14:paraId="294B64F5" w14:textId="77777777" w:rsidTr="00254696">
        <w:tc>
          <w:tcPr>
            <w:tcW w:w="846" w:type="dxa"/>
          </w:tcPr>
          <w:p w14:paraId="55945D8A" w14:textId="77777777" w:rsidR="004A5CCA" w:rsidRDefault="004A5CCA" w:rsidP="006177F9">
            <w:pPr>
              <w:spacing w:before="120" w:after="120"/>
              <w:contextualSpacing w:val="0"/>
            </w:pPr>
            <w:r>
              <w:t>6.</w:t>
            </w:r>
          </w:p>
        </w:tc>
        <w:tc>
          <w:tcPr>
            <w:tcW w:w="5528" w:type="dxa"/>
          </w:tcPr>
          <w:p w14:paraId="37D54EA7" w14:textId="48DEF2E3" w:rsidR="004A5CCA" w:rsidRDefault="004A5CCA" w:rsidP="006177F9">
            <w:pPr>
              <w:spacing w:before="120" w:after="120"/>
              <w:contextualSpacing w:val="0"/>
            </w:pPr>
            <w:r>
              <w:t>Can pedestrians safely cross the main vehicle route?</w:t>
            </w:r>
          </w:p>
          <w:p w14:paraId="0D37219B" w14:textId="77777777" w:rsidR="004A5CCA" w:rsidRPr="00814B6B" w:rsidRDefault="004A5CCA" w:rsidP="006177F9">
            <w:pPr>
              <w:spacing w:before="120" w:after="120"/>
              <w:contextualSpacing w:val="0"/>
              <w:rPr>
                <w:i/>
              </w:rPr>
            </w:pPr>
            <w:r w:rsidRPr="00814B6B">
              <w:rPr>
                <w:b/>
                <w:i/>
              </w:rPr>
              <w:t>If “no”, see Action No. 6 below</w:t>
            </w:r>
          </w:p>
        </w:tc>
        <w:tc>
          <w:tcPr>
            <w:tcW w:w="851" w:type="dxa"/>
          </w:tcPr>
          <w:p w14:paraId="1710EEFC" w14:textId="77777777" w:rsidR="004A5CCA" w:rsidRPr="00814B6B" w:rsidRDefault="004A5CCA" w:rsidP="006177F9">
            <w:pPr>
              <w:spacing w:before="120" w:after="120"/>
              <w:contextualSpacing w:val="0"/>
              <w:jc w:val="center"/>
              <w:rPr>
                <w:b/>
              </w:rPr>
            </w:pPr>
            <w:r w:rsidRPr="00814B6B">
              <w:rPr>
                <w:rFonts w:ascii="Wingdings 2" w:hAnsi="Wingdings 2"/>
                <w:b/>
              </w:rPr>
              <w:t></w:t>
            </w:r>
          </w:p>
        </w:tc>
        <w:tc>
          <w:tcPr>
            <w:tcW w:w="850" w:type="dxa"/>
          </w:tcPr>
          <w:p w14:paraId="7FACEB72" w14:textId="77777777" w:rsidR="004A5CCA" w:rsidRPr="00814B6B" w:rsidRDefault="004A5CCA" w:rsidP="006177F9">
            <w:pPr>
              <w:spacing w:before="120" w:after="120"/>
              <w:contextualSpacing w:val="0"/>
              <w:jc w:val="center"/>
              <w:rPr>
                <w:b/>
              </w:rPr>
            </w:pPr>
          </w:p>
        </w:tc>
        <w:tc>
          <w:tcPr>
            <w:tcW w:w="941" w:type="dxa"/>
          </w:tcPr>
          <w:p w14:paraId="27D17392" w14:textId="77777777" w:rsidR="004A5CCA" w:rsidRPr="00814B6B" w:rsidRDefault="004A5CCA" w:rsidP="006177F9">
            <w:pPr>
              <w:spacing w:before="120" w:after="120"/>
              <w:contextualSpacing w:val="0"/>
              <w:jc w:val="center"/>
              <w:rPr>
                <w:b/>
              </w:rPr>
            </w:pPr>
          </w:p>
        </w:tc>
      </w:tr>
      <w:tr w:rsidR="004A5CCA" w14:paraId="5613878B" w14:textId="77777777" w:rsidTr="00254696">
        <w:tc>
          <w:tcPr>
            <w:tcW w:w="846" w:type="dxa"/>
          </w:tcPr>
          <w:p w14:paraId="4C6CD854" w14:textId="77777777" w:rsidR="004A5CCA" w:rsidRDefault="004A5CCA" w:rsidP="006177F9">
            <w:pPr>
              <w:spacing w:before="120" w:after="120"/>
              <w:contextualSpacing w:val="0"/>
            </w:pPr>
            <w:r>
              <w:t>7.</w:t>
            </w:r>
          </w:p>
        </w:tc>
        <w:tc>
          <w:tcPr>
            <w:tcW w:w="5528" w:type="dxa"/>
          </w:tcPr>
          <w:p w14:paraId="06B3F9BE" w14:textId="77777777" w:rsidR="004A5CCA" w:rsidRDefault="004A5CCA" w:rsidP="006177F9">
            <w:pPr>
              <w:spacing w:before="120" w:after="120"/>
              <w:contextualSpacing w:val="0"/>
            </w:pPr>
            <w:r>
              <w:t>Do pedestrians have a clear view of traffic movements at crossings and at gates which lead onto traffic routes?</w:t>
            </w:r>
          </w:p>
          <w:p w14:paraId="41809EBA" w14:textId="77777777" w:rsidR="004A5CCA" w:rsidRPr="00814B6B" w:rsidRDefault="004A5CCA" w:rsidP="006177F9">
            <w:pPr>
              <w:spacing w:before="120" w:after="120"/>
              <w:contextualSpacing w:val="0"/>
              <w:rPr>
                <w:i/>
              </w:rPr>
            </w:pPr>
            <w:r w:rsidRPr="00814B6B">
              <w:rPr>
                <w:b/>
                <w:i/>
              </w:rPr>
              <w:t>If “no”, see Action No. 7 below</w:t>
            </w:r>
          </w:p>
        </w:tc>
        <w:tc>
          <w:tcPr>
            <w:tcW w:w="851" w:type="dxa"/>
          </w:tcPr>
          <w:p w14:paraId="7E5621F4" w14:textId="77777777" w:rsidR="004A5CCA" w:rsidRPr="00814B6B" w:rsidRDefault="004A5CCA" w:rsidP="006177F9">
            <w:pPr>
              <w:spacing w:before="120" w:after="120"/>
              <w:contextualSpacing w:val="0"/>
              <w:jc w:val="center"/>
              <w:rPr>
                <w:b/>
              </w:rPr>
            </w:pPr>
            <w:r w:rsidRPr="00814B6B">
              <w:rPr>
                <w:rFonts w:ascii="Wingdings 2" w:hAnsi="Wingdings 2"/>
                <w:b/>
              </w:rPr>
              <w:t></w:t>
            </w:r>
          </w:p>
        </w:tc>
        <w:tc>
          <w:tcPr>
            <w:tcW w:w="850" w:type="dxa"/>
          </w:tcPr>
          <w:p w14:paraId="49618C6B" w14:textId="77777777" w:rsidR="004A5CCA" w:rsidRPr="00814B6B" w:rsidRDefault="004A5CCA" w:rsidP="006177F9">
            <w:pPr>
              <w:spacing w:before="120" w:after="120"/>
              <w:contextualSpacing w:val="0"/>
              <w:jc w:val="center"/>
              <w:rPr>
                <w:b/>
              </w:rPr>
            </w:pPr>
          </w:p>
        </w:tc>
        <w:tc>
          <w:tcPr>
            <w:tcW w:w="941" w:type="dxa"/>
          </w:tcPr>
          <w:p w14:paraId="3E54CB99" w14:textId="77777777" w:rsidR="004A5CCA" w:rsidRPr="00814B6B" w:rsidRDefault="004A5CCA" w:rsidP="006177F9">
            <w:pPr>
              <w:spacing w:before="120" w:after="120"/>
              <w:contextualSpacing w:val="0"/>
              <w:jc w:val="center"/>
              <w:rPr>
                <w:b/>
              </w:rPr>
            </w:pPr>
          </w:p>
        </w:tc>
      </w:tr>
      <w:tr w:rsidR="004A5CCA" w14:paraId="57F0AA1C" w14:textId="77777777" w:rsidTr="00254696">
        <w:tc>
          <w:tcPr>
            <w:tcW w:w="846" w:type="dxa"/>
          </w:tcPr>
          <w:p w14:paraId="4643CCF7" w14:textId="77777777" w:rsidR="004A5CCA" w:rsidRDefault="004A5CCA" w:rsidP="006177F9">
            <w:pPr>
              <w:spacing w:before="120" w:after="120"/>
              <w:contextualSpacing w:val="0"/>
            </w:pPr>
            <w:r>
              <w:t>8.</w:t>
            </w:r>
          </w:p>
        </w:tc>
        <w:tc>
          <w:tcPr>
            <w:tcW w:w="5528" w:type="dxa"/>
          </w:tcPr>
          <w:p w14:paraId="321B0808" w14:textId="0FF264B3" w:rsidR="004A5CCA" w:rsidRDefault="003417E5" w:rsidP="006177F9">
            <w:pPr>
              <w:spacing w:before="120" w:after="120"/>
              <w:contextualSpacing w:val="0"/>
            </w:pPr>
            <w:r>
              <w:t>Do routes eliminate or reduce the need for reversing?</w:t>
            </w:r>
          </w:p>
          <w:p w14:paraId="520FEEC0" w14:textId="77777777" w:rsidR="004A5CCA" w:rsidRPr="00814B6B" w:rsidRDefault="004A5CCA" w:rsidP="006177F9">
            <w:pPr>
              <w:spacing w:before="120" w:after="120"/>
              <w:contextualSpacing w:val="0"/>
              <w:rPr>
                <w:i/>
              </w:rPr>
            </w:pPr>
            <w:r w:rsidRPr="00814B6B">
              <w:rPr>
                <w:b/>
                <w:i/>
              </w:rPr>
              <w:t>If “no”, see Action No. 8 below</w:t>
            </w:r>
          </w:p>
        </w:tc>
        <w:tc>
          <w:tcPr>
            <w:tcW w:w="851" w:type="dxa"/>
          </w:tcPr>
          <w:p w14:paraId="48471F68" w14:textId="77777777" w:rsidR="004A5CCA" w:rsidRPr="00814B6B" w:rsidRDefault="004A5CCA" w:rsidP="006177F9">
            <w:pPr>
              <w:spacing w:before="120" w:after="120"/>
              <w:contextualSpacing w:val="0"/>
              <w:jc w:val="center"/>
              <w:rPr>
                <w:b/>
              </w:rPr>
            </w:pPr>
            <w:r w:rsidRPr="00814B6B">
              <w:rPr>
                <w:rFonts w:ascii="Wingdings 2" w:hAnsi="Wingdings 2"/>
                <w:b/>
              </w:rPr>
              <w:t></w:t>
            </w:r>
          </w:p>
        </w:tc>
        <w:tc>
          <w:tcPr>
            <w:tcW w:w="850" w:type="dxa"/>
          </w:tcPr>
          <w:p w14:paraId="6B8CA295" w14:textId="77777777" w:rsidR="004A5CCA" w:rsidRPr="00814B6B" w:rsidRDefault="004A5CCA" w:rsidP="006177F9">
            <w:pPr>
              <w:spacing w:before="120" w:after="120"/>
              <w:contextualSpacing w:val="0"/>
              <w:jc w:val="center"/>
              <w:rPr>
                <w:b/>
              </w:rPr>
            </w:pPr>
          </w:p>
        </w:tc>
        <w:tc>
          <w:tcPr>
            <w:tcW w:w="941" w:type="dxa"/>
          </w:tcPr>
          <w:p w14:paraId="0D462B1D" w14:textId="77777777" w:rsidR="004A5CCA" w:rsidRPr="00814B6B" w:rsidRDefault="004A5CCA" w:rsidP="006177F9">
            <w:pPr>
              <w:spacing w:before="120" w:after="120"/>
              <w:contextualSpacing w:val="0"/>
              <w:jc w:val="center"/>
              <w:rPr>
                <w:b/>
              </w:rPr>
            </w:pPr>
          </w:p>
        </w:tc>
      </w:tr>
      <w:tr w:rsidR="004A5CCA" w14:paraId="4D380693" w14:textId="77777777" w:rsidTr="00254696">
        <w:tc>
          <w:tcPr>
            <w:tcW w:w="846" w:type="dxa"/>
          </w:tcPr>
          <w:p w14:paraId="46BAE550" w14:textId="77777777" w:rsidR="004A5CCA" w:rsidRDefault="004A5CCA" w:rsidP="006177F9">
            <w:pPr>
              <w:spacing w:before="120" w:after="120"/>
              <w:contextualSpacing w:val="0"/>
            </w:pPr>
            <w:r>
              <w:t>9.</w:t>
            </w:r>
          </w:p>
        </w:tc>
        <w:tc>
          <w:tcPr>
            <w:tcW w:w="5528" w:type="dxa"/>
          </w:tcPr>
          <w:p w14:paraId="0AFC128B" w14:textId="1C330547" w:rsidR="004A5CCA" w:rsidRDefault="003417E5" w:rsidP="006177F9">
            <w:pPr>
              <w:spacing w:before="120" w:after="120"/>
              <w:contextualSpacing w:val="0"/>
            </w:pPr>
            <w:r>
              <w:t>At the final point of exit can the driver see pedestrians on the pavement?</w:t>
            </w:r>
          </w:p>
          <w:p w14:paraId="0360283B" w14:textId="77777777" w:rsidR="004A5CCA" w:rsidRPr="00814B6B" w:rsidRDefault="004A5CCA" w:rsidP="006177F9">
            <w:pPr>
              <w:spacing w:before="120" w:after="120"/>
              <w:contextualSpacing w:val="0"/>
              <w:rPr>
                <w:i/>
              </w:rPr>
            </w:pPr>
            <w:r w:rsidRPr="00814B6B">
              <w:rPr>
                <w:b/>
                <w:i/>
              </w:rPr>
              <w:t>If “no”, see Action No. 9 below</w:t>
            </w:r>
          </w:p>
        </w:tc>
        <w:tc>
          <w:tcPr>
            <w:tcW w:w="851" w:type="dxa"/>
          </w:tcPr>
          <w:p w14:paraId="1AF408B9" w14:textId="77777777" w:rsidR="004A5CCA" w:rsidRPr="00814B6B" w:rsidRDefault="004A5CCA" w:rsidP="006177F9">
            <w:pPr>
              <w:spacing w:before="120" w:after="120"/>
              <w:contextualSpacing w:val="0"/>
              <w:jc w:val="center"/>
              <w:rPr>
                <w:b/>
              </w:rPr>
            </w:pPr>
            <w:r w:rsidRPr="00814B6B">
              <w:rPr>
                <w:rFonts w:ascii="Wingdings 2" w:hAnsi="Wingdings 2"/>
                <w:b/>
              </w:rPr>
              <w:t></w:t>
            </w:r>
          </w:p>
        </w:tc>
        <w:tc>
          <w:tcPr>
            <w:tcW w:w="850" w:type="dxa"/>
          </w:tcPr>
          <w:p w14:paraId="1EFF57E8" w14:textId="77777777" w:rsidR="004A5CCA" w:rsidRPr="00814B6B" w:rsidRDefault="004A5CCA" w:rsidP="006177F9">
            <w:pPr>
              <w:spacing w:before="120" w:after="120"/>
              <w:contextualSpacing w:val="0"/>
              <w:jc w:val="center"/>
              <w:rPr>
                <w:b/>
              </w:rPr>
            </w:pPr>
          </w:p>
        </w:tc>
        <w:tc>
          <w:tcPr>
            <w:tcW w:w="941" w:type="dxa"/>
          </w:tcPr>
          <w:p w14:paraId="44DC29AF" w14:textId="77777777" w:rsidR="004A5CCA" w:rsidRPr="00814B6B" w:rsidRDefault="004A5CCA" w:rsidP="006177F9">
            <w:pPr>
              <w:spacing w:before="120" w:after="120"/>
              <w:contextualSpacing w:val="0"/>
              <w:jc w:val="center"/>
              <w:rPr>
                <w:b/>
              </w:rPr>
            </w:pPr>
          </w:p>
        </w:tc>
      </w:tr>
      <w:tr w:rsidR="003417E5" w14:paraId="147A211C" w14:textId="77777777" w:rsidTr="00254696">
        <w:tc>
          <w:tcPr>
            <w:tcW w:w="846" w:type="dxa"/>
          </w:tcPr>
          <w:p w14:paraId="2BDA654D" w14:textId="30D3796E" w:rsidR="003417E5" w:rsidRDefault="003417E5" w:rsidP="006177F9">
            <w:pPr>
              <w:spacing w:before="120" w:after="120"/>
              <w:contextualSpacing w:val="0"/>
            </w:pPr>
            <w:r>
              <w:t>10</w:t>
            </w:r>
          </w:p>
        </w:tc>
        <w:tc>
          <w:tcPr>
            <w:tcW w:w="5528" w:type="dxa"/>
          </w:tcPr>
          <w:p w14:paraId="1DBD70C3" w14:textId="77777777" w:rsidR="003417E5" w:rsidRDefault="003417E5" w:rsidP="006177F9">
            <w:pPr>
              <w:spacing w:before="120" w:after="120"/>
              <w:contextualSpacing w:val="0"/>
            </w:pPr>
            <w:r>
              <w:t>Are temporary structures protected from vehicle impact?</w:t>
            </w:r>
          </w:p>
          <w:p w14:paraId="746D10B0" w14:textId="41066BAD" w:rsidR="003417E5" w:rsidRDefault="003417E5" w:rsidP="006177F9">
            <w:pPr>
              <w:spacing w:before="120" w:after="120"/>
              <w:contextualSpacing w:val="0"/>
            </w:pPr>
            <w:r w:rsidRPr="00814B6B">
              <w:rPr>
                <w:b/>
                <w:i/>
              </w:rPr>
              <w:t xml:space="preserve">If “no”, see Action No. </w:t>
            </w:r>
            <w:r>
              <w:rPr>
                <w:b/>
                <w:i/>
              </w:rPr>
              <w:t>10</w:t>
            </w:r>
            <w:r w:rsidRPr="00814B6B">
              <w:rPr>
                <w:b/>
                <w:i/>
              </w:rPr>
              <w:t xml:space="preserve"> below</w:t>
            </w:r>
          </w:p>
        </w:tc>
        <w:tc>
          <w:tcPr>
            <w:tcW w:w="851" w:type="dxa"/>
          </w:tcPr>
          <w:p w14:paraId="1726285A" w14:textId="233BF6D1" w:rsidR="003417E5" w:rsidRPr="00814B6B" w:rsidRDefault="003417E5" w:rsidP="006177F9">
            <w:pPr>
              <w:spacing w:before="120" w:after="120"/>
              <w:contextualSpacing w:val="0"/>
              <w:jc w:val="center"/>
              <w:rPr>
                <w:rFonts w:ascii="Wingdings 2" w:hAnsi="Wingdings 2"/>
                <w:b/>
              </w:rPr>
            </w:pPr>
            <w:r w:rsidRPr="00814B6B">
              <w:rPr>
                <w:rFonts w:ascii="Wingdings 2" w:hAnsi="Wingdings 2"/>
                <w:b/>
              </w:rPr>
              <w:t></w:t>
            </w:r>
          </w:p>
        </w:tc>
        <w:tc>
          <w:tcPr>
            <w:tcW w:w="850" w:type="dxa"/>
          </w:tcPr>
          <w:p w14:paraId="2DE6B447" w14:textId="77777777" w:rsidR="003417E5" w:rsidRPr="00814B6B" w:rsidRDefault="003417E5" w:rsidP="006177F9">
            <w:pPr>
              <w:spacing w:before="120" w:after="120"/>
              <w:contextualSpacing w:val="0"/>
              <w:jc w:val="center"/>
              <w:rPr>
                <w:b/>
              </w:rPr>
            </w:pPr>
          </w:p>
        </w:tc>
        <w:tc>
          <w:tcPr>
            <w:tcW w:w="941" w:type="dxa"/>
          </w:tcPr>
          <w:p w14:paraId="069EC863" w14:textId="77777777" w:rsidR="003417E5" w:rsidRPr="00814B6B" w:rsidRDefault="003417E5" w:rsidP="006177F9">
            <w:pPr>
              <w:spacing w:before="120" w:after="120"/>
              <w:contextualSpacing w:val="0"/>
              <w:jc w:val="center"/>
              <w:rPr>
                <w:b/>
              </w:rPr>
            </w:pPr>
          </w:p>
        </w:tc>
      </w:tr>
      <w:tr w:rsidR="003417E5" w14:paraId="30B14CAD" w14:textId="77777777" w:rsidTr="00254696">
        <w:tc>
          <w:tcPr>
            <w:tcW w:w="846" w:type="dxa"/>
          </w:tcPr>
          <w:p w14:paraId="5FF9EA7A" w14:textId="5953E67D" w:rsidR="003417E5" w:rsidRDefault="003417E5" w:rsidP="006177F9">
            <w:pPr>
              <w:spacing w:before="120" w:after="120"/>
              <w:contextualSpacing w:val="0"/>
            </w:pPr>
            <w:r>
              <w:t>11</w:t>
            </w:r>
          </w:p>
        </w:tc>
        <w:tc>
          <w:tcPr>
            <w:tcW w:w="5528" w:type="dxa"/>
          </w:tcPr>
          <w:p w14:paraId="1411B184" w14:textId="77777777" w:rsidR="003417E5" w:rsidRDefault="003417E5" w:rsidP="006177F9">
            <w:pPr>
              <w:spacing w:before="120" w:after="120"/>
              <w:contextualSpacing w:val="0"/>
            </w:pPr>
            <w:r>
              <w:t>Will parking areas be required?</w:t>
            </w:r>
          </w:p>
          <w:p w14:paraId="11A54355" w14:textId="66375012" w:rsidR="003417E5" w:rsidRDefault="003417E5" w:rsidP="006177F9">
            <w:pPr>
              <w:spacing w:before="120" w:after="120"/>
              <w:contextualSpacing w:val="0"/>
            </w:pPr>
            <w:r w:rsidRPr="00814B6B">
              <w:rPr>
                <w:b/>
                <w:i/>
              </w:rPr>
              <w:t xml:space="preserve">If “no”, see Action No. </w:t>
            </w:r>
            <w:r>
              <w:rPr>
                <w:b/>
                <w:i/>
              </w:rPr>
              <w:t>11</w:t>
            </w:r>
            <w:r w:rsidRPr="00814B6B">
              <w:rPr>
                <w:b/>
                <w:i/>
              </w:rPr>
              <w:t xml:space="preserve"> below</w:t>
            </w:r>
          </w:p>
        </w:tc>
        <w:tc>
          <w:tcPr>
            <w:tcW w:w="851" w:type="dxa"/>
          </w:tcPr>
          <w:p w14:paraId="0C14D4C5" w14:textId="4E786653" w:rsidR="003417E5" w:rsidRPr="00814B6B" w:rsidRDefault="003417E5" w:rsidP="006177F9">
            <w:pPr>
              <w:spacing w:before="120" w:after="120"/>
              <w:contextualSpacing w:val="0"/>
              <w:jc w:val="center"/>
              <w:rPr>
                <w:rFonts w:ascii="Wingdings 2" w:hAnsi="Wingdings 2"/>
                <w:b/>
              </w:rPr>
            </w:pPr>
            <w:r w:rsidRPr="00814B6B">
              <w:rPr>
                <w:rFonts w:ascii="Wingdings 2" w:hAnsi="Wingdings 2"/>
                <w:b/>
              </w:rPr>
              <w:t></w:t>
            </w:r>
          </w:p>
        </w:tc>
        <w:tc>
          <w:tcPr>
            <w:tcW w:w="850" w:type="dxa"/>
          </w:tcPr>
          <w:p w14:paraId="16334895" w14:textId="77777777" w:rsidR="003417E5" w:rsidRPr="00814B6B" w:rsidRDefault="003417E5" w:rsidP="006177F9">
            <w:pPr>
              <w:spacing w:before="120" w:after="120"/>
              <w:contextualSpacing w:val="0"/>
              <w:jc w:val="center"/>
              <w:rPr>
                <w:b/>
              </w:rPr>
            </w:pPr>
          </w:p>
        </w:tc>
        <w:tc>
          <w:tcPr>
            <w:tcW w:w="941" w:type="dxa"/>
          </w:tcPr>
          <w:p w14:paraId="48744CC0" w14:textId="77777777" w:rsidR="003417E5" w:rsidRPr="00814B6B" w:rsidRDefault="003417E5" w:rsidP="006177F9">
            <w:pPr>
              <w:spacing w:before="120" w:after="120"/>
              <w:contextualSpacing w:val="0"/>
              <w:jc w:val="center"/>
              <w:rPr>
                <w:b/>
              </w:rPr>
            </w:pPr>
          </w:p>
        </w:tc>
      </w:tr>
    </w:tbl>
    <w:p w14:paraId="796113BC" w14:textId="77777777" w:rsidR="004A5CCA" w:rsidRDefault="004A5CCA" w:rsidP="004A5CCA"/>
    <w:p w14:paraId="43AB31C9" w14:textId="24D6F7A6" w:rsidR="006177F9" w:rsidRDefault="006177F9">
      <w:pPr>
        <w:spacing w:after="160" w:line="259" w:lineRule="auto"/>
        <w:contextualSpacing w:val="0"/>
      </w:pPr>
      <w:r>
        <w:br w:type="page"/>
      </w:r>
    </w:p>
    <w:p w14:paraId="76672778" w14:textId="31B03997" w:rsidR="006177F9" w:rsidRDefault="006177F9" w:rsidP="006177F9">
      <w:pPr>
        <w:pStyle w:val="Heading1"/>
      </w:pPr>
      <w:bookmarkStart w:id="6" w:name="_Toc525131768"/>
      <w:r>
        <w:lastRenderedPageBreak/>
        <w:t>7</w:t>
      </w:r>
      <w:r w:rsidRPr="00B9556B">
        <w:t xml:space="preserve"> </w:t>
      </w:r>
      <w:r>
        <w:t>Vehicle Routes Actions to be Taken</w:t>
      </w:r>
      <w:bookmarkEnd w:id="6"/>
    </w:p>
    <w:p w14:paraId="6E6220F3" w14:textId="77777777" w:rsidR="006177F9" w:rsidRDefault="006177F9" w:rsidP="006177F9"/>
    <w:p w14:paraId="4596FBF2" w14:textId="77777777" w:rsidR="006177F9" w:rsidRDefault="006177F9" w:rsidP="006177F9"/>
    <w:tbl>
      <w:tblPr>
        <w:tblStyle w:val="TableGrid"/>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846"/>
        <w:gridCol w:w="4111"/>
        <w:gridCol w:w="4110"/>
      </w:tblGrid>
      <w:tr w:rsidR="006177F9" w:rsidRPr="00473E0C" w14:paraId="014CABEE" w14:textId="77777777" w:rsidTr="00254696">
        <w:tc>
          <w:tcPr>
            <w:tcW w:w="846" w:type="dxa"/>
          </w:tcPr>
          <w:p w14:paraId="4C4C3B85" w14:textId="77777777" w:rsidR="006177F9" w:rsidRDefault="006177F9" w:rsidP="006177F9">
            <w:pPr>
              <w:jc w:val="center"/>
              <w:rPr>
                <w:b/>
                <w:sz w:val="22"/>
              </w:rPr>
            </w:pPr>
          </w:p>
          <w:p w14:paraId="23943788" w14:textId="77777777" w:rsidR="006177F9" w:rsidRDefault="006177F9" w:rsidP="006177F9">
            <w:pPr>
              <w:jc w:val="center"/>
              <w:rPr>
                <w:b/>
                <w:sz w:val="22"/>
              </w:rPr>
            </w:pPr>
            <w:r w:rsidRPr="00473E0C">
              <w:rPr>
                <w:b/>
                <w:sz w:val="22"/>
              </w:rPr>
              <w:t>No.</w:t>
            </w:r>
          </w:p>
          <w:p w14:paraId="08232A8F" w14:textId="77777777" w:rsidR="006177F9" w:rsidRPr="00473E0C" w:rsidRDefault="006177F9" w:rsidP="006177F9">
            <w:pPr>
              <w:jc w:val="center"/>
              <w:rPr>
                <w:b/>
                <w:sz w:val="22"/>
              </w:rPr>
            </w:pPr>
          </w:p>
        </w:tc>
        <w:tc>
          <w:tcPr>
            <w:tcW w:w="4111" w:type="dxa"/>
          </w:tcPr>
          <w:p w14:paraId="482474BC" w14:textId="77777777" w:rsidR="006177F9" w:rsidRDefault="006177F9" w:rsidP="006177F9">
            <w:pPr>
              <w:jc w:val="center"/>
              <w:rPr>
                <w:b/>
                <w:sz w:val="22"/>
              </w:rPr>
            </w:pPr>
          </w:p>
          <w:p w14:paraId="399F2065" w14:textId="77777777" w:rsidR="006177F9" w:rsidRPr="00473E0C" w:rsidRDefault="006177F9" w:rsidP="006177F9">
            <w:pPr>
              <w:jc w:val="center"/>
              <w:rPr>
                <w:b/>
                <w:sz w:val="22"/>
              </w:rPr>
            </w:pPr>
            <w:r>
              <w:rPr>
                <w:b/>
                <w:sz w:val="22"/>
              </w:rPr>
              <w:t>Action</w:t>
            </w:r>
          </w:p>
        </w:tc>
        <w:tc>
          <w:tcPr>
            <w:tcW w:w="4110" w:type="dxa"/>
          </w:tcPr>
          <w:p w14:paraId="28AAA333" w14:textId="77777777" w:rsidR="006177F9" w:rsidRDefault="006177F9" w:rsidP="006177F9">
            <w:pPr>
              <w:jc w:val="center"/>
              <w:rPr>
                <w:b/>
                <w:sz w:val="22"/>
              </w:rPr>
            </w:pPr>
          </w:p>
          <w:p w14:paraId="3543B392" w14:textId="77777777" w:rsidR="006177F9" w:rsidRPr="00814B6B" w:rsidRDefault="006177F9" w:rsidP="006177F9">
            <w:pPr>
              <w:jc w:val="center"/>
              <w:rPr>
                <w:b/>
                <w:sz w:val="22"/>
              </w:rPr>
            </w:pPr>
            <w:r>
              <w:rPr>
                <w:b/>
                <w:sz w:val="22"/>
              </w:rPr>
              <w:t>Action Taken</w:t>
            </w:r>
          </w:p>
        </w:tc>
      </w:tr>
      <w:tr w:rsidR="006177F9" w14:paraId="510BCDE1" w14:textId="77777777" w:rsidTr="00254696">
        <w:tc>
          <w:tcPr>
            <w:tcW w:w="846" w:type="dxa"/>
          </w:tcPr>
          <w:p w14:paraId="756C6C4D" w14:textId="77777777" w:rsidR="006177F9" w:rsidRDefault="006177F9" w:rsidP="006177F9">
            <w:pPr>
              <w:spacing w:before="120" w:after="120"/>
              <w:contextualSpacing w:val="0"/>
            </w:pPr>
            <w:r>
              <w:t>1.</w:t>
            </w:r>
          </w:p>
        </w:tc>
        <w:tc>
          <w:tcPr>
            <w:tcW w:w="4111" w:type="dxa"/>
          </w:tcPr>
          <w:p w14:paraId="5B83B192" w14:textId="41236CA2" w:rsidR="006177F9" w:rsidRPr="00705A9A" w:rsidRDefault="006177F9" w:rsidP="006177F9">
            <w:pPr>
              <w:spacing w:before="120" w:after="120"/>
              <w:contextualSpacing w:val="0"/>
            </w:pPr>
            <w:r>
              <w:t>Ensure routes are clearly designated and pedestrians protected.</w:t>
            </w:r>
          </w:p>
        </w:tc>
        <w:tc>
          <w:tcPr>
            <w:tcW w:w="4110" w:type="dxa"/>
          </w:tcPr>
          <w:p w14:paraId="42444B5C" w14:textId="426664E2" w:rsidR="006177F9" w:rsidRPr="00705A9A" w:rsidRDefault="006177F9" w:rsidP="006177F9">
            <w:pPr>
              <w:spacing w:before="120" w:after="120"/>
              <w:contextualSpacing w:val="0"/>
              <w:rPr>
                <w:b/>
              </w:rPr>
            </w:pPr>
            <w:r w:rsidRPr="00705A9A">
              <w:rPr>
                <w:rFonts w:ascii="Wingdings 2" w:hAnsi="Wingdings 2"/>
                <w:b/>
              </w:rPr>
              <w:t></w:t>
            </w:r>
          </w:p>
        </w:tc>
      </w:tr>
      <w:tr w:rsidR="006177F9" w14:paraId="3A0C2808" w14:textId="77777777" w:rsidTr="00254696">
        <w:tc>
          <w:tcPr>
            <w:tcW w:w="846" w:type="dxa"/>
          </w:tcPr>
          <w:p w14:paraId="4CE61930" w14:textId="77777777" w:rsidR="006177F9" w:rsidRDefault="006177F9" w:rsidP="006177F9">
            <w:pPr>
              <w:spacing w:before="120" w:after="120"/>
              <w:contextualSpacing w:val="0"/>
            </w:pPr>
            <w:r>
              <w:t>2.</w:t>
            </w:r>
          </w:p>
        </w:tc>
        <w:tc>
          <w:tcPr>
            <w:tcW w:w="4111" w:type="dxa"/>
          </w:tcPr>
          <w:p w14:paraId="32612838" w14:textId="59E5B980" w:rsidR="006177F9" w:rsidRPr="00705A9A" w:rsidRDefault="006177F9" w:rsidP="006177F9">
            <w:pPr>
              <w:spacing w:before="120" w:after="120"/>
              <w:contextualSpacing w:val="0"/>
            </w:pPr>
            <w:r>
              <w:t xml:space="preserve">Ensure the plan assumes peak number,  Consider </w:t>
            </w:r>
            <w:r w:rsidR="005C31E7">
              <w:t>one-way</w:t>
            </w:r>
            <w:r>
              <w:t xml:space="preserve"> system.</w:t>
            </w:r>
          </w:p>
        </w:tc>
        <w:tc>
          <w:tcPr>
            <w:tcW w:w="4110" w:type="dxa"/>
          </w:tcPr>
          <w:p w14:paraId="5450C7C1" w14:textId="77777777" w:rsidR="006177F9" w:rsidRPr="00705A9A" w:rsidRDefault="006177F9" w:rsidP="006177F9">
            <w:pPr>
              <w:spacing w:before="120" w:after="120"/>
              <w:contextualSpacing w:val="0"/>
              <w:rPr>
                <w:rFonts w:ascii="Wingdings 2" w:hAnsi="Wingdings 2"/>
                <w:b/>
              </w:rPr>
            </w:pPr>
            <w:r w:rsidRPr="00705A9A">
              <w:rPr>
                <w:rFonts w:ascii="Wingdings 2" w:hAnsi="Wingdings 2"/>
                <w:b/>
              </w:rPr>
              <w:t></w:t>
            </w:r>
          </w:p>
        </w:tc>
      </w:tr>
      <w:tr w:rsidR="006177F9" w14:paraId="51064F6C" w14:textId="77777777" w:rsidTr="00254696">
        <w:tc>
          <w:tcPr>
            <w:tcW w:w="846" w:type="dxa"/>
          </w:tcPr>
          <w:p w14:paraId="7F688A7A" w14:textId="77777777" w:rsidR="006177F9" w:rsidRDefault="006177F9" w:rsidP="006177F9">
            <w:pPr>
              <w:spacing w:before="120" w:after="120"/>
              <w:contextualSpacing w:val="0"/>
            </w:pPr>
            <w:r>
              <w:t>3.</w:t>
            </w:r>
          </w:p>
        </w:tc>
        <w:tc>
          <w:tcPr>
            <w:tcW w:w="4111" w:type="dxa"/>
          </w:tcPr>
          <w:p w14:paraId="689566C6" w14:textId="77777777" w:rsidR="006177F9" w:rsidRPr="00705A9A" w:rsidRDefault="006177F9" w:rsidP="006177F9">
            <w:pPr>
              <w:spacing w:before="120" w:after="120"/>
              <w:contextualSpacing w:val="0"/>
            </w:pPr>
            <w:r>
              <w:t>Plan routes to allow safe access</w:t>
            </w:r>
          </w:p>
        </w:tc>
        <w:tc>
          <w:tcPr>
            <w:tcW w:w="4110" w:type="dxa"/>
          </w:tcPr>
          <w:p w14:paraId="4694AEE5" w14:textId="43161DB4" w:rsidR="006177F9" w:rsidRPr="00705A9A" w:rsidRDefault="006177F9" w:rsidP="006177F9">
            <w:pPr>
              <w:spacing w:before="120" w:after="120"/>
              <w:contextualSpacing w:val="0"/>
            </w:pPr>
            <w:r w:rsidRPr="00705A9A">
              <w:rPr>
                <w:rFonts w:ascii="Wingdings 2" w:hAnsi="Wingdings 2"/>
                <w:b/>
              </w:rPr>
              <w:t></w:t>
            </w:r>
            <w:r>
              <w:rPr>
                <w:b/>
              </w:rPr>
              <w:t xml:space="preserve"> </w:t>
            </w:r>
          </w:p>
        </w:tc>
      </w:tr>
      <w:tr w:rsidR="006177F9" w14:paraId="26F3CA55" w14:textId="77777777" w:rsidTr="00254696">
        <w:tc>
          <w:tcPr>
            <w:tcW w:w="846" w:type="dxa"/>
          </w:tcPr>
          <w:p w14:paraId="7A21BFF7" w14:textId="77777777" w:rsidR="006177F9" w:rsidRDefault="006177F9" w:rsidP="006177F9">
            <w:pPr>
              <w:spacing w:before="120" w:after="120"/>
              <w:contextualSpacing w:val="0"/>
            </w:pPr>
            <w:r>
              <w:t>4.</w:t>
            </w:r>
          </w:p>
        </w:tc>
        <w:tc>
          <w:tcPr>
            <w:tcW w:w="4111" w:type="dxa"/>
          </w:tcPr>
          <w:p w14:paraId="7BCE6FD9" w14:textId="77777777" w:rsidR="006177F9" w:rsidRPr="00705A9A" w:rsidRDefault="006177F9" w:rsidP="006177F9">
            <w:pPr>
              <w:spacing w:before="120" w:after="120"/>
              <w:contextualSpacing w:val="0"/>
            </w:pPr>
            <w:r>
              <w:t>Ensure plan includes need to keep access routes clear</w:t>
            </w:r>
          </w:p>
        </w:tc>
        <w:tc>
          <w:tcPr>
            <w:tcW w:w="4110" w:type="dxa"/>
          </w:tcPr>
          <w:p w14:paraId="39A5C142" w14:textId="3896B686" w:rsidR="006177F9" w:rsidRPr="00705A9A" w:rsidRDefault="006177F9" w:rsidP="006177F9">
            <w:pPr>
              <w:spacing w:before="120" w:after="120"/>
              <w:contextualSpacing w:val="0"/>
            </w:pPr>
            <w:r>
              <w:t>To be checked via supervisor’s inspections.</w:t>
            </w:r>
          </w:p>
        </w:tc>
      </w:tr>
      <w:tr w:rsidR="006177F9" w14:paraId="32DDD505" w14:textId="77777777" w:rsidTr="00254696">
        <w:tc>
          <w:tcPr>
            <w:tcW w:w="846" w:type="dxa"/>
          </w:tcPr>
          <w:p w14:paraId="71A5F20C" w14:textId="77777777" w:rsidR="006177F9" w:rsidRDefault="006177F9" w:rsidP="006177F9">
            <w:pPr>
              <w:spacing w:before="120" w:after="120"/>
              <w:contextualSpacing w:val="0"/>
            </w:pPr>
            <w:r>
              <w:t>5.</w:t>
            </w:r>
          </w:p>
        </w:tc>
        <w:tc>
          <w:tcPr>
            <w:tcW w:w="4111" w:type="dxa"/>
          </w:tcPr>
          <w:p w14:paraId="0643A808" w14:textId="77777777" w:rsidR="006177F9" w:rsidRPr="00705A9A" w:rsidRDefault="006177F9" w:rsidP="006177F9">
            <w:pPr>
              <w:spacing w:before="120" w:after="120"/>
              <w:contextualSpacing w:val="0"/>
            </w:pPr>
            <w:r>
              <w:t>Ensure sufficient signage</w:t>
            </w:r>
          </w:p>
        </w:tc>
        <w:tc>
          <w:tcPr>
            <w:tcW w:w="4110" w:type="dxa"/>
          </w:tcPr>
          <w:p w14:paraId="6C91DD25" w14:textId="75AAFE3D" w:rsidR="006177F9" w:rsidRPr="00705A9A" w:rsidRDefault="006177F9" w:rsidP="006177F9">
            <w:pPr>
              <w:spacing w:before="120" w:after="120"/>
              <w:contextualSpacing w:val="0"/>
            </w:pPr>
            <w:r w:rsidRPr="00705A9A">
              <w:rPr>
                <w:rFonts w:ascii="Wingdings 2" w:hAnsi="Wingdings 2"/>
                <w:b/>
              </w:rPr>
              <w:t></w:t>
            </w:r>
            <w:r w:rsidRPr="00705A9A">
              <w:t xml:space="preserve"> </w:t>
            </w:r>
          </w:p>
        </w:tc>
      </w:tr>
      <w:tr w:rsidR="006177F9" w14:paraId="68419840" w14:textId="77777777" w:rsidTr="00254696">
        <w:tc>
          <w:tcPr>
            <w:tcW w:w="846" w:type="dxa"/>
          </w:tcPr>
          <w:p w14:paraId="0341EEF8" w14:textId="77777777" w:rsidR="006177F9" w:rsidRDefault="006177F9" w:rsidP="006177F9">
            <w:pPr>
              <w:spacing w:before="120" w:after="120"/>
              <w:contextualSpacing w:val="0"/>
            </w:pPr>
            <w:r>
              <w:t>6.</w:t>
            </w:r>
          </w:p>
        </w:tc>
        <w:tc>
          <w:tcPr>
            <w:tcW w:w="4111" w:type="dxa"/>
          </w:tcPr>
          <w:p w14:paraId="137964E2" w14:textId="57CD1928" w:rsidR="006177F9" w:rsidRPr="00705A9A" w:rsidRDefault="006177F9" w:rsidP="006177F9">
            <w:pPr>
              <w:spacing w:before="120" w:after="120"/>
              <w:contextualSpacing w:val="0"/>
            </w:pPr>
            <w:r>
              <w:t>Ensure sufficient crossing points are planned for.  Ensure drivers are told of crossing points.</w:t>
            </w:r>
          </w:p>
        </w:tc>
        <w:tc>
          <w:tcPr>
            <w:tcW w:w="4110" w:type="dxa"/>
          </w:tcPr>
          <w:p w14:paraId="331FDBD7" w14:textId="77777777" w:rsidR="006177F9" w:rsidRPr="00705A9A" w:rsidRDefault="006177F9" w:rsidP="006177F9">
            <w:pPr>
              <w:spacing w:before="120" w:after="120"/>
              <w:contextualSpacing w:val="0"/>
            </w:pPr>
            <w:r w:rsidRPr="00705A9A">
              <w:rPr>
                <w:rFonts w:ascii="Wingdings 2" w:hAnsi="Wingdings 2"/>
                <w:b/>
              </w:rPr>
              <w:t></w:t>
            </w:r>
            <w:r>
              <w:rPr>
                <w:b/>
              </w:rPr>
              <w:t xml:space="preserve"> </w:t>
            </w:r>
          </w:p>
        </w:tc>
      </w:tr>
      <w:tr w:rsidR="006177F9" w14:paraId="6C087B76" w14:textId="77777777" w:rsidTr="00254696">
        <w:tc>
          <w:tcPr>
            <w:tcW w:w="846" w:type="dxa"/>
          </w:tcPr>
          <w:p w14:paraId="377AC497" w14:textId="77777777" w:rsidR="006177F9" w:rsidRDefault="006177F9" w:rsidP="006177F9">
            <w:pPr>
              <w:spacing w:before="120" w:after="120"/>
              <w:contextualSpacing w:val="0"/>
            </w:pPr>
            <w:r>
              <w:t>7.</w:t>
            </w:r>
          </w:p>
        </w:tc>
        <w:tc>
          <w:tcPr>
            <w:tcW w:w="4111" w:type="dxa"/>
          </w:tcPr>
          <w:p w14:paraId="7BD49990" w14:textId="77777777" w:rsidR="006177F9" w:rsidRPr="00705A9A" w:rsidRDefault="006177F9" w:rsidP="006177F9">
            <w:pPr>
              <w:spacing w:before="120" w:after="120"/>
              <w:contextualSpacing w:val="0"/>
            </w:pPr>
            <w:r>
              <w:t>Ensure that blind spots are eradicated during the planning process</w:t>
            </w:r>
          </w:p>
        </w:tc>
        <w:tc>
          <w:tcPr>
            <w:tcW w:w="4110" w:type="dxa"/>
          </w:tcPr>
          <w:p w14:paraId="261418CF" w14:textId="77777777" w:rsidR="006177F9" w:rsidRPr="00E7225F" w:rsidRDefault="006177F9" w:rsidP="006177F9">
            <w:pPr>
              <w:spacing w:before="120" w:after="120"/>
              <w:contextualSpacing w:val="0"/>
            </w:pPr>
            <w:r w:rsidRPr="00705A9A">
              <w:rPr>
                <w:rFonts w:ascii="Wingdings 2" w:hAnsi="Wingdings 2"/>
                <w:b/>
              </w:rPr>
              <w:t></w:t>
            </w:r>
          </w:p>
        </w:tc>
      </w:tr>
      <w:tr w:rsidR="006177F9" w14:paraId="73B3DFDA" w14:textId="77777777" w:rsidTr="00254696">
        <w:tc>
          <w:tcPr>
            <w:tcW w:w="846" w:type="dxa"/>
          </w:tcPr>
          <w:p w14:paraId="1C755BE6" w14:textId="77777777" w:rsidR="006177F9" w:rsidRDefault="006177F9" w:rsidP="006177F9">
            <w:pPr>
              <w:spacing w:before="120" w:after="120"/>
              <w:contextualSpacing w:val="0"/>
            </w:pPr>
            <w:r>
              <w:t>8.</w:t>
            </w:r>
          </w:p>
        </w:tc>
        <w:tc>
          <w:tcPr>
            <w:tcW w:w="4111" w:type="dxa"/>
          </w:tcPr>
          <w:p w14:paraId="5D534E1C" w14:textId="153EAE3F" w:rsidR="006177F9" w:rsidRPr="00705A9A" w:rsidRDefault="006177F9" w:rsidP="006177F9">
            <w:pPr>
              <w:spacing w:before="120" w:after="120"/>
              <w:contextualSpacing w:val="0"/>
            </w:pPr>
            <w:r>
              <w:t>Plan routes to reduce or eliminate reversing</w:t>
            </w:r>
          </w:p>
        </w:tc>
        <w:tc>
          <w:tcPr>
            <w:tcW w:w="4110" w:type="dxa"/>
          </w:tcPr>
          <w:p w14:paraId="5FE873EB" w14:textId="77777777" w:rsidR="006177F9" w:rsidRPr="00E7225F" w:rsidRDefault="006177F9" w:rsidP="006177F9">
            <w:pPr>
              <w:spacing w:before="120" w:after="120"/>
              <w:contextualSpacing w:val="0"/>
            </w:pPr>
            <w:r w:rsidRPr="00705A9A">
              <w:rPr>
                <w:rFonts w:ascii="Wingdings 2" w:hAnsi="Wingdings 2"/>
                <w:b/>
              </w:rPr>
              <w:t></w:t>
            </w:r>
          </w:p>
        </w:tc>
      </w:tr>
      <w:tr w:rsidR="006177F9" w14:paraId="47FB5C6C" w14:textId="77777777" w:rsidTr="00254696">
        <w:tc>
          <w:tcPr>
            <w:tcW w:w="846" w:type="dxa"/>
          </w:tcPr>
          <w:p w14:paraId="569F9419" w14:textId="77777777" w:rsidR="006177F9" w:rsidRDefault="006177F9" w:rsidP="006177F9">
            <w:pPr>
              <w:spacing w:before="120" w:after="120"/>
              <w:contextualSpacing w:val="0"/>
            </w:pPr>
            <w:r>
              <w:t>9.</w:t>
            </w:r>
          </w:p>
        </w:tc>
        <w:tc>
          <w:tcPr>
            <w:tcW w:w="4111" w:type="dxa"/>
          </w:tcPr>
          <w:p w14:paraId="43015E1F" w14:textId="1F229FF5" w:rsidR="006177F9" w:rsidRPr="00705A9A" w:rsidRDefault="006177F9" w:rsidP="006177F9">
            <w:pPr>
              <w:spacing w:before="120" w:after="120"/>
              <w:contextualSpacing w:val="0"/>
            </w:pPr>
            <w:r>
              <w:t>Ensure adequate sight lines or mirrors to assist driver.  Angle hoarding line to assist vision</w:t>
            </w:r>
          </w:p>
        </w:tc>
        <w:tc>
          <w:tcPr>
            <w:tcW w:w="4110" w:type="dxa"/>
          </w:tcPr>
          <w:p w14:paraId="26849957" w14:textId="11033686" w:rsidR="006177F9" w:rsidRPr="00705A9A" w:rsidRDefault="006177F9" w:rsidP="006177F9">
            <w:pPr>
              <w:spacing w:before="120" w:after="120"/>
              <w:contextualSpacing w:val="0"/>
            </w:pPr>
            <w:r w:rsidRPr="00705A9A">
              <w:rPr>
                <w:rFonts w:ascii="Wingdings 2" w:hAnsi="Wingdings 2"/>
                <w:b/>
              </w:rPr>
              <w:t></w:t>
            </w:r>
          </w:p>
        </w:tc>
      </w:tr>
      <w:tr w:rsidR="006177F9" w14:paraId="098118BD" w14:textId="77777777" w:rsidTr="00254696">
        <w:tc>
          <w:tcPr>
            <w:tcW w:w="846" w:type="dxa"/>
          </w:tcPr>
          <w:p w14:paraId="253E510A" w14:textId="36D5153E" w:rsidR="006177F9" w:rsidRDefault="006177F9" w:rsidP="006177F9">
            <w:pPr>
              <w:spacing w:before="120" w:after="120"/>
              <w:contextualSpacing w:val="0"/>
            </w:pPr>
            <w:r>
              <w:t>10</w:t>
            </w:r>
          </w:p>
        </w:tc>
        <w:tc>
          <w:tcPr>
            <w:tcW w:w="4111" w:type="dxa"/>
          </w:tcPr>
          <w:p w14:paraId="62B7A44E" w14:textId="1E2325F6" w:rsidR="006177F9" w:rsidRDefault="006177F9" w:rsidP="006177F9">
            <w:pPr>
              <w:spacing w:before="120" w:after="120"/>
              <w:contextualSpacing w:val="0"/>
            </w:pPr>
            <w:r>
              <w:t>Ensure scaffolds, false work or other structures (LPG stores) are protected from impact</w:t>
            </w:r>
          </w:p>
        </w:tc>
        <w:tc>
          <w:tcPr>
            <w:tcW w:w="4110" w:type="dxa"/>
          </w:tcPr>
          <w:p w14:paraId="3A271C9A" w14:textId="2339D2B9" w:rsidR="006177F9" w:rsidRPr="00705A9A" w:rsidRDefault="006177F9" w:rsidP="006177F9">
            <w:pPr>
              <w:spacing w:before="120" w:after="120"/>
              <w:contextualSpacing w:val="0"/>
              <w:rPr>
                <w:rFonts w:ascii="Wingdings 2" w:hAnsi="Wingdings 2"/>
                <w:b/>
              </w:rPr>
            </w:pPr>
            <w:r w:rsidRPr="00705A9A">
              <w:rPr>
                <w:rFonts w:ascii="Wingdings 2" w:hAnsi="Wingdings 2"/>
                <w:b/>
              </w:rPr>
              <w:t></w:t>
            </w:r>
          </w:p>
        </w:tc>
      </w:tr>
      <w:tr w:rsidR="006177F9" w14:paraId="7320DCF8" w14:textId="77777777" w:rsidTr="00254696">
        <w:tc>
          <w:tcPr>
            <w:tcW w:w="846" w:type="dxa"/>
          </w:tcPr>
          <w:p w14:paraId="6CEE73A1" w14:textId="405B5FDA" w:rsidR="006177F9" w:rsidRDefault="006177F9" w:rsidP="006177F9">
            <w:pPr>
              <w:spacing w:before="120" w:after="120"/>
              <w:contextualSpacing w:val="0"/>
            </w:pPr>
            <w:r>
              <w:t>11</w:t>
            </w:r>
          </w:p>
        </w:tc>
        <w:tc>
          <w:tcPr>
            <w:tcW w:w="4111" w:type="dxa"/>
          </w:tcPr>
          <w:p w14:paraId="12D6C766" w14:textId="5D695E95" w:rsidR="006177F9" w:rsidRDefault="006177F9" w:rsidP="006177F9">
            <w:pPr>
              <w:spacing w:before="120" w:after="120"/>
              <w:contextualSpacing w:val="0"/>
            </w:pPr>
            <w:r>
              <w:t xml:space="preserve">Ensure sufficient parking areas exist.  If </w:t>
            </w:r>
            <w:r w:rsidR="005C31E7">
              <w:t>necessary,</w:t>
            </w:r>
            <w:r>
              <w:t xml:space="preserve"> provide Banksman to ensure vehicles are parked safely.  Ensure adequate lighting exists.</w:t>
            </w:r>
          </w:p>
        </w:tc>
        <w:tc>
          <w:tcPr>
            <w:tcW w:w="4110" w:type="dxa"/>
          </w:tcPr>
          <w:p w14:paraId="54AC5AB6" w14:textId="7C55BCF9" w:rsidR="006177F9" w:rsidRPr="00705A9A" w:rsidRDefault="006177F9" w:rsidP="006177F9">
            <w:pPr>
              <w:spacing w:before="120" w:after="120"/>
              <w:contextualSpacing w:val="0"/>
              <w:rPr>
                <w:rFonts w:ascii="Wingdings 2" w:hAnsi="Wingdings 2"/>
                <w:b/>
              </w:rPr>
            </w:pPr>
            <w:r w:rsidRPr="00705A9A">
              <w:rPr>
                <w:rFonts w:ascii="Wingdings 2" w:hAnsi="Wingdings 2"/>
                <w:b/>
              </w:rPr>
              <w:t></w:t>
            </w:r>
          </w:p>
        </w:tc>
      </w:tr>
    </w:tbl>
    <w:p w14:paraId="11156F75" w14:textId="77777777" w:rsidR="006177F9" w:rsidRDefault="006177F9" w:rsidP="006177F9"/>
    <w:p w14:paraId="7E619545" w14:textId="3CA479F4" w:rsidR="001E766A" w:rsidRDefault="001E766A">
      <w:pPr>
        <w:spacing w:after="160" w:line="259" w:lineRule="auto"/>
        <w:contextualSpacing w:val="0"/>
      </w:pPr>
      <w:r>
        <w:br w:type="page"/>
      </w:r>
    </w:p>
    <w:p w14:paraId="2166B8F4" w14:textId="12F4FFE5" w:rsidR="001E766A" w:rsidRDefault="001E766A" w:rsidP="001E766A">
      <w:pPr>
        <w:pStyle w:val="Heading1"/>
      </w:pPr>
      <w:bookmarkStart w:id="7" w:name="_Toc525131769"/>
      <w:r>
        <w:lastRenderedPageBreak/>
        <w:t>8</w:t>
      </w:r>
      <w:r w:rsidRPr="00B9556B">
        <w:t xml:space="preserve"> </w:t>
      </w:r>
      <w:r>
        <w:t>Vehicle Movements</w:t>
      </w:r>
      <w:bookmarkEnd w:id="7"/>
    </w:p>
    <w:p w14:paraId="7CD23FB4" w14:textId="77777777" w:rsidR="001E766A" w:rsidRDefault="001E766A" w:rsidP="001E766A"/>
    <w:p w14:paraId="28E2DF24" w14:textId="77777777" w:rsidR="001E766A" w:rsidRDefault="001E766A" w:rsidP="001E766A"/>
    <w:tbl>
      <w:tblPr>
        <w:tblStyle w:val="TableGrid"/>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846"/>
        <w:gridCol w:w="5528"/>
        <w:gridCol w:w="851"/>
        <w:gridCol w:w="850"/>
        <w:gridCol w:w="941"/>
      </w:tblGrid>
      <w:tr w:rsidR="001E766A" w:rsidRPr="00473E0C" w14:paraId="34EEE3AE" w14:textId="77777777" w:rsidTr="00254696">
        <w:tc>
          <w:tcPr>
            <w:tcW w:w="846" w:type="dxa"/>
          </w:tcPr>
          <w:p w14:paraId="22974092" w14:textId="77777777" w:rsidR="001E766A" w:rsidRDefault="001E766A" w:rsidP="001B2C13">
            <w:pPr>
              <w:jc w:val="center"/>
              <w:rPr>
                <w:b/>
                <w:sz w:val="22"/>
              </w:rPr>
            </w:pPr>
          </w:p>
          <w:p w14:paraId="1F94E860" w14:textId="77777777" w:rsidR="001E766A" w:rsidRDefault="001E766A" w:rsidP="001B2C13">
            <w:pPr>
              <w:jc w:val="center"/>
              <w:rPr>
                <w:b/>
                <w:sz w:val="22"/>
              </w:rPr>
            </w:pPr>
            <w:r w:rsidRPr="00473E0C">
              <w:rPr>
                <w:b/>
                <w:sz w:val="22"/>
              </w:rPr>
              <w:t>No.</w:t>
            </w:r>
          </w:p>
          <w:p w14:paraId="2EA35B5B" w14:textId="77777777" w:rsidR="001E766A" w:rsidRPr="00473E0C" w:rsidRDefault="001E766A" w:rsidP="001B2C13">
            <w:pPr>
              <w:jc w:val="center"/>
              <w:rPr>
                <w:b/>
                <w:sz w:val="22"/>
              </w:rPr>
            </w:pPr>
          </w:p>
        </w:tc>
        <w:tc>
          <w:tcPr>
            <w:tcW w:w="5528" w:type="dxa"/>
          </w:tcPr>
          <w:p w14:paraId="4BF4798A" w14:textId="77777777" w:rsidR="001E766A" w:rsidRDefault="001E766A" w:rsidP="001B2C13">
            <w:pPr>
              <w:jc w:val="center"/>
              <w:rPr>
                <w:b/>
                <w:sz w:val="22"/>
              </w:rPr>
            </w:pPr>
          </w:p>
          <w:p w14:paraId="7CE787E8" w14:textId="77777777" w:rsidR="001E766A" w:rsidRPr="00473E0C" w:rsidRDefault="001E766A" w:rsidP="001B2C13">
            <w:pPr>
              <w:jc w:val="center"/>
              <w:rPr>
                <w:b/>
                <w:sz w:val="22"/>
              </w:rPr>
            </w:pPr>
            <w:r w:rsidRPr="00473E0C">
              <w:rPr>
                <w:b/>
                <w:sz w:val="22"/>
              </w:rPr>
              <w:t>Question</w:t>
            </w:r>
          </w:p>
        </w:tc>
        <w:tc>
          <w:tcPr>
            <w:tcW w:w="851" w:type="dxa"/>
          </w:tcPr>
          <w:p w14:paraId="5955DB3F" w14:textId="77777777" w:rsidR="001E766A" w:rsidRPr="00814B6B" w:rsidRDefault="001E766A" w:rsidP="001B2C13">
            <w:pPr>
              <w:jc w:val="center"/>
              <w:rPr>
                <w:b/>
                <w:sz w:val="22"/>
              </w:rPr>
            </w:pPr>
          </w:p>
          <w:p w14:paraId="4DC8E56A" w14:textId="77777777" w:rsidR="001E766A" w:rsidRPr="00814B6B" w:rsidRDefault="001E766A" w:rsidP="001B2C13">
            <w:pPr>
              <w:jc w:val="center"/>
              <w:rPr>
                <w:b/>
                <w:sz w:val="22"/>
              </w:rPr>
            </w:pPr>
            <w:r w:rsidRPr="00814B6B">
              <w:rPr>
                <w:b/>
                <w:sz w:val="22"/>
              </w:rPr>
              <w:t>YES</w:t>
            </w:r>
          </w:p>
        </w:tc>
        <w:tc>
          <w:tcPr>
            <w:tcW w:w="850" w:type="dxa"/>
          </w:tcPr>
          <w:p w14:paraId="2F15F212" w14:textId="77777777" w:rsidR="001E766A" w:rsidRPr="00814B6B" w:rsidRDefault="001E766A" w:rsidP="001B2C13">
            <w:pPr>
              <w:jc w:val="center"/>
              <w:rPr>
                <w:b/>
                <w:sz w:val="22"/>
              </w:rPr>
            </w:pPr>
          </w:p>
          <w:p w14:paraId="77F458DA" w14:textId="77777777" w:rsidR="001E766A" w:rsidRPr="00814B6B" w:rsidRDefault="001E766A" w:rsidP="001B2C13">
            <w:pPr>
              <w:jc w:val="center"/>
              <w:rPr>
                <w:b/>
                <w:sz w:val="22"/>
              </w:rPr>
            </w:pPr>
            <w:r w:rsidRPr="00814B6B">
              <w:rPr>
                <w:b/>
                <w:sz w:val="22"/>
              </w:rPr>
              <w:t>NO</w:t>
            </w:r>
          </w:p>
        </w:tc>
        <w:tc>
          <w:tcPr>
            <w:tcW w:w="941" w:type="dxa"/>
          </w:tcPr>
          <w:p w14:paraId="7401ABDD" w14:textId="77777777" w:rsidR="001E766A" w:rsidRPr="00814B6B" w:rsidRDefault="001E766A" w:rsidP="001B2C13">
            <w:pPr>
              <w:jc w:val="center"/>
              <w:rPr>
                <w:b/>
                <w:sz w:val="22"/>
              </w:rPr>
            </w:pPr>
          </w:p>
          <w:p w14:paraId="7F2B231C" w14:textId="77777777" w:rsidR="001E766A" w:rsidRPr="00814B6B" w:rsidRDefault="001E766A" w:rsidP="001B2C13">
            <w:pPr>
              <w:jc w:val="center"/>
              <w:rPr>
                <w:b/>
                <w:sz w:val="22"/>
              </w:rPr>
            </w:pPr>
            <w:r w:rsidRPr="00814B6B">
              <w:rPr>
                <w:b/>
                <w:sz w:val="22"/>
              </w:rPr>
              <w:t>N/A</w:t>
            </w:r>
          </w:p>
        </w:tc>
      </w:tr>
      <w:tr w:rsidR="001E766A" w14:paraId="1F0FFE2A" w14:textId="77777777" w:rsidTr="00254696">
        <w:tc>
          <w:tcPr>
            <w:tcW w:w="846" w:type="dxa"/>
          </w:tcPr>
          <w:p w14:paraId="4BA16373" w14:textId="77777777" w:rsidR="001E766A" w:rsidRDefault="001E766A" w:rsidP="001B2C13">
            <w:pPr>
              <w:spacing w:before="120" w:after="120"/>
              <w:contextualSpacing w:val="0"/>
            </w:pPr>
            <w:r>
              <w:t>1.</w:t>
            </w:r>
          </w:p>
        </w:tc>
        <w:tc>
          <w:tcPr>
            <w:tcW w:w="5528" w:type="dxa"/>
          </w:tcPr>
          <w:p w14:paraId="0971196F" w14:textId="42A7C522" w:rsidR="001E766A" w:rsidRDefault="001E766A" w:rsidP="001B2C13">
            <w:pPr>
              <w:spacing w:before="120" w:after="120"/>
              <w:contextualSpacing w:val="0"/>
            </w:pPr>
            <w:r>
              <w:t>Are routes planned to reduce the need for excessive vehicle movement?</w:t>
            </w:r>
          </w:p>
          <w:p w14:paraId="52E964F4" w14:textId="77777777" w:rsidR="001E766A" w:rsidRPr="00814B6B" w:rsidRDefault="001E766A" w:rsidP="001B2C13">
            <w:pPr>
              <w:spacing w:before="120" w:after="120"/>
              <w:contextualSpacing w:val="0"/>
              <w:rPr>
                <w:b/>
                <w:i/>
              </w:rPr>
            </w:pPr>
            <w:r w:rsidRPr="00814B6B">
              <w:rPr>
                <w:b/>
                <w:i/>
              </w:rPr>
              <w:t>If “no”, see Action No. 1 below</w:t>
            </w:r>
          </w:p>
        </w:tc>
        <w:tc>
          <w:tcPr>
            <w:tcW w:w="851" w:type="dxa"/>
          </w:tcPr>
          <w:p w14:paraId="5ED2D63B" w14:textId="77777777" w:rsidR="001E766A" w:rsidRPr="00814B6B" w:rsidRDefault="001E766A" w:rsidP="001B2C13">
            <w:pPr>
              <w:spacing w:before="120" w:after="120"/>
              <w:contextualSpacing w:val="0"/>
              <w:jc w:val="center"/>
              <w:rPr>
                <w:rFonts w:ascii="Wingdings 2" w:hAnsi="Wingdings 2"/>
                <w:b/>
              </w:rPr>
            </w:pPr>
          </w:p>
          <w:p w14:paraId="59717D5C" w14:textId="77777777" w:rsidR="001E766A" w:rsidRPr="00814B6B" w:rsidRDefault="001E766A" w:rsidP="001B2C13">
            <w:pPr>
              <w:spacing w:before="120" w:after="120"/>
              <w:contextualSpacing w:val="0"/>
              <w:jc w:val="center"/>
              <w:rPr>
                <w:rFonts w:ascii="Wingdings 2" w:hAnsi="Wingdings 2"/>
                <w:b/>
              </w:rPr>
            </w:pPr>
            <w:r w:rsidRPr="00814B6B">
              <w:rPr>
                <w:rFonts w:ascii="Wingdings 2" w:hAnsi="Wingdings 2"/>
                <w:b/>
              </w:rPr>
              <w:t></w:t>
            </w:r>
          </w:p>
        </w:tc>
        <w:tc>
          <w:tcPr>
            <w:tcW w:w="850" w:type="dxa"/>
          </w:tcPr>
          <w:p w14:paraId="71E309C9" w14:textId="77777777" w:rsidR="001E766A" w:rsidRPr="00814B6B" w:rsidRDefault="001E766A" w:rsidP="001B2C13">
            <w:pPr>
              <w:spacing w:before="120" w:after="120"/>
              <w:contextualSpacing w:val="0"/>
              <w:jc w:val="center"/>
              <w:rPr>
                <w:b/>
              </w:rPr>
            </w:pPr>
          </w:p>
        </w:tc>
        <w:tc>
          <w:tcPr>
            <w:tcW w:w="941" w:type="dxa"/>
          </w:tcPr>
          <w:p w14:paraId="2DFB5C48" w14:textId="77777777" w:rsidR="001E766A" w:rsidRPr="00814B6B" w:rsidRDefault="001E766A" w:rsidP="001B2C13">
            <w:pPr>
              <w:spacing w:before="120" w:after="120"/>
              <w:contextualSpacing w:val="0"/>
              <w:jc w:val="center"/>
              <w:rPr>
                <w:b/>
              </w:rPr>
            </w:pPr>
          </w:p>
        </w:tc>
      </w:tr>
      <w:tr w:rsidR="001E766A" w14:paraId="6FB70B07" w14:textId="77777777" w:rsidTr="00254696">
        <w:tc>
          <w:tcPr>
            <w:tcW w:w="846" w:type="dxa"/>
          </w:tcPr>
          <w:p w14:paraId="43965A17" w14:textId="77777777" w:rsidR="001E766A" w:rsidRDefault="001E766A" w:rsidP="001B2C13">
            <w:pPr>
              <w:spacing w:before="120" w:after="120"/>
              <w:contextualSpacing w:val="0"/>
            </w:pPr>
            <w:r>
              <w:t>2.</w:t>
            </w:r>
          </w:p>
        </w:tc>
        <w:tc>
          <w:tcPr>
            <w:tcW w:w="5528" w:type="dxa"/>
          </w:tcPr>
          <w:p w14:paraId="7A0AED1C" w14:textId="109CDBC7" w:rsidR="001E766A" w:rsidRDefault="001E766A" w:rsidP="001B2C13">
            <w:pPr>
              <w:spacing w:before="120" w:after="120"/>
              <w:contextualSpacing w:val="0"/>
            </w:pPr>
            <w:r>
              <w:t>Are vehicles fitted with reversing aids?</w:t>
            </w:r>
          </w:p>
          <w:p w14:paraId="10373353" w14:textId="39D0A4BE" w:rsidR="001E766A" w:rsidRPr="00814B6B" w:rsidRDefault="001E766A" w:rsidP="001B2C13">
            <w:pPr>
              <w:spacing w:before="120" w:after="120"/>
              <w:contextualSpacing w:val="0"/>
              <w:rPr>
                <w:i/>
              </w:rPr>
            </w:pPr>
            <w:r w:rsidRPr="00814B6B">
              <w:rPr>
                <w:b/>
                <w:i/>
              </w:rPr>
              <w:t xml:space="preserve">If “no”, see Action No. 2 </w:t>
            </w:r>
            <w:r>
              <w:rPr>
                <w:b/>
                <w:i/>
              </w:rPr>
              <w:t xml:space="preserve">&amp; Clause 10 </w:t>
            </w:r>
            <w:r w:rsidRPr="00814B6B">
              <w:rPr>
                <w:b/>
                <w:i/>
              </w:rPr>
              <w:t>below</w:t>
            </w:r>
          </w:p>
        </w:tc>
        <w:tc>
          <w:tcPr>
            <w:tcW w:w="851" w:type="dxa"/>
          </w:tcPr>
          <w:p w14:paraId="30B8BD36" w14:textId="77777777" w:rsidR="001E766A" w:rsidRPr="00814B6B" w:rsidRDefault="001E766A" w:rsidP="001B2C13">
            <w:pPr>
              <w:spacing w:before="120" w:after="120"/>
              <w:contextualSpacing w:val="0"/>
              <w:jc w:val="center"/>
              <w:rPr>
                <w:b/>
              </w:rPr>
            </w:pPr>
            <w:r w:rsidRPr="00814B6B">
              <w:rPr>
                <w:rFonts w:ascii="Wingdings 2" w:hAnsi="Wingdings 2"/>
                <w:b/>
              </w:rPr>
              <w:t></w:t>
            </w:r>
          </w:p>
        </w:tc>
        <w:tc>
          <w:tcPr>
            <w:tcW w:w="850" w:type="dxa"/>
          </w:tcPr>
          <w:p w14:paraId="3A3F9417" w14:textId="77777777" w:rsidR="001E766A" w:rsidRPr="00814B6B" w:rsidRDefault="001E766A" w:rsidP="001B2C13">
            <w:pPr>
              <w:spacing w:before="120" w:after="120"/>
              <w:contextualSpacing w:val="0"/>
              <w:jc w:val="center"/>
              <w:rPr>
                <w:b/>
              </w:rPr>
            </w:pPr>
          </w:p>
        </w:tc>
        <w:tc>
          <w:tcPr>
            <w:tcW w:w="941" w:type="dxa"/>
          </w:tcPr>
          <w:p w14:paraId="3420F72B" w14:textId="77777777" w:rsidR="001E766A" w:rsidRPr="00814B6B" w:rsidRDefault="001E766A" w:rsidP="001B2C13">
            <w:pPr>
              <w:spacing w:before="120" w:after="120"/>
              <w:contextualSpacing w:val="0"/>
              <w:jc w:val="center"/>
              <w:rPr>
                <w:b/>
              </w:rPr>
            </w:pPr>
          </w:p>
        </w:tc>
      </w:tr>
      <w:tr w:rsidR="001E766A" w14:paraId="4B14964D" w14:textId="77777777" w:rsidTr="00254696">
        <w:tc>
          <w:tcPr>
            <w:tcW w:w="846" w:type="dxa"/>
          </w:tcPr>
          <w:p w14:paraId="5C2F06A6" w14:textId="77777777" w:rsidR="001E766A" w:rsidRDefault="001E766A" w:rsidP="001B2C13">
            <w:pPr>
              <w:spacing w:before="120" w:after="120"/>
              <w:contextualSpacing w:val="0"/>
            </w:pPr>
            <w:r>
              <w:t>3.</w:t>
            </w:r>
          </w:p>
        </w:tc>
        <w:tc>
          <w:tcPr>
            <w:tcW w:w="5528" w:type="dxa"/>
          </w:tcPr>
          <w:p w14:paraId="131EF8EE" w14:textId="1EDB924A" w:rsidR="001E766A" w:rsidRDefault="0024756D" w:rsidP="001B2C13">
            <w:pPr>
              <w:spacing w:before="120" w:after="120"/>
              <w:contextualSpacing w:val="0"/>
            </w:pPr>
            <w:r>
              <w:t>Will vehicles reverse without reversing aids?</w:t>
            </w:r>
          </w:p>
          <w:p w14:paraId="26408825" w14:textId="41FE4065" w:rsidR="001E766A" w:rsidRPr="00814B6B" w:rsidRDefault="001E766A" w:rsidP="001B2C13">
            <w:pPr>
              <w:spacing w:before="120" w:after="120"/>
              <w:contextualSpacing w:val="0"/>
              <w:rPr>
                <w:i/>
              </w:rPr>
            </w:pPr>
            <w:r w:rsidRPr="00814B6B">
              <w:rPr>
                <w:b/>
                <w:i/>
              </w:rPr>
              <w:t>If “</w:t>
            </w:r>
            <w:r w:rsidR="0024756D">
              <w:rPr>
                <w:b/>
                <w:i/>
              </w:rPr>
              <w:t>yes</w:t>
            </w:r>
            <w:r w:rsidRPr="00814B6B">
              <w:rPr>
                <w:b/>
                <w:i/>
              </w:rPr>
              <w:t>”, see Action No. 3</w:t>
            </w:r>
            <w:r w:rsidR="0024756D">
              <w:rPr>
                <w:b/>
                <w:i/>
              </w:rPr>
              <w:t xml:space="preserve"> &amp; Clause 10</w:t>
            </w:r>
            <w:r w:rsidRPr="00814B6B">
              <w:rPr>
                <w:b/>
                <w:i/>
              </w:rPr>
              <w:t xml:space="preserve"> below</w:t>
            </w:r>
          </w:p>
        </w:tc>
        <w:tc>
          <w:tcPr>
            <w:tcW w:w="851" w:type="dxa"/>
          </w:tcPr>
          <w:p w14:paraId="14B3CA70" w14:textId="77777777" w:rsidR="001E766A" w:rsidRPr="00814B6B" w:rsidRDefault="001E766A" w:rsidP="001B2C13">
            <w:pPr>
              <w:spacing w:before="120" w:after="120"/>
              <w:contextualSpacing w:val="0"/>
              <w:jc w:val="center"/>
              <w:rPr>
                <w:b/>
              </w:rPr>
            </w:pPr>
            <w:r w:rsidRPr="00814B6B">
              <w:rPr>
                <w:rFonts w:ascii="Wingdings 2" w:hAnsi="Wingdings 2"/>
                <w:b/>
              </w:rPr>
              <w:t></w:t>
            </w:r>
          </w:p>
        </w:tc>
        <w:tc>
          <w:tcPr>
            <w:tcW w:w="850" w:type="dxa"/>
          </w:tcPr>
          <w:p w14:paraId="5069D9BE" w14:textId="77777777" w:rsidR="001E766A" w:rsidRPr="00814B6B" w:rsidRDefault="001E766A" w:rsidP="001B2C13">
            <w:pPr>
              <w:spacing w:before="120" w:after="120"/>
              <w:contextualSpacing w:val="0"/>
              <w:jc w:val="center"/>
              <w:rPr>
                <w:b/>
              </w:rPr>
            </w:pPr>
          </w:p>
        </w:tc>
        <w:tc>
          <w:tcPr>
            <w:tcW w:w="941" w:type="dxa"/>
          </w:tcPr>
          <w:p w14:paraId="07D32A90" w14:textId="77777777" w:rsidR="001E766A" w:rsidRPr="00814B6B" w:rsidRDefault="001E766A" w:rsidP="001B2C13">
            <w:pPr>
              <w:spacing w:before="120" w:after="120"/>
              <w:contextualSpacing w:val="0"/>
              <w:jc w:val="center"/>
              <w:rPr>
                <w:b/>
              </w:rPr>
            </w:pPr>
          </w:p>
        </w:tc>
      </w:tr>
      <w:tr w:rsidR="001E766A" w14:paraId="0F5E9F23" w14:textId="77777777" w:rsidTr="00254696">
        <w:tc>
          <w:tcPr>
            <w:tcW w:w="846" w:type="dxa"/>
          </w:tcPr>
          <w:p w14:paraId="6FD6E674" w14:textId="77777777" w:rsidR="001E766A" w:rsidRDefault="001E766A" w:rsidP="001B2C13">
            <w:pPr>
              <w:spacing w:before="120" w:after="120"/>
              <w:contextualSpacing w:val="0"/>
            </w:pPr>
            <w:r>
              <w:t>4.</w:t>
            </w:r>
          </w:p>
        </w:tc>
        <w:tc>
          <w:tcPr>
            <w:tcW w:w="5528" w:type="dxa"/>
          </w:tcPr>
          <w:p w14:paraId="2253F238" w14:textId="668A0356" w:rsidR="001E766A" w:rsidRDefault="0024756D" w:rsidP="001B2C13">
            <w:pPr>
              <w:spacing w:before="120" w:after="120"/>
              <w:contextualSpacing w:val="0"/>
            </w:pPr>
            <w:r>
              <w:t>Will vehicles reverse to excavations?</w:t>
            </w:r>
          </w:p>
          <w:p w14:paraId="09800E69" w14:textId="49BD23FE" w:rsidR="001E766A" w:rsidRPr="00814B6B" w:rsidRDefault="001E766A" w:rsidP="001B2C13">
            <w:pPr>
              <w:spacing w:before="120" w:after="120"/>
              <w:contextualSpacing w:val="0"/>
              <w:rPr>
                <w:i/>
              </w:rPr>
            </w:pPr>
            <w:r w:rsidRPr="00814B6B">
              <w:rPr>
                <w:b/>
                <w:i/>
              </w:rPr>
              <w:t>If “</w:t>
            </w:r>
            <w:r w:rsidR="0024756D">
              <w:rPr>
                <w:b/>
                <w:i/>
              </w:rPr>
              <w:t>yes</w:t>
            </w:r>
            <w:r w:rsidRPr="00814B6B">
              <w:rPr>
                <w:b/>
                <w:i/>
              </w:rPr>
              <w:t>”, see Action No. 4</w:t>
            </w:r>
            <w:r w:rsidR="0024756D">
              <w:rPr>
                <w:b/>
                <w:i/>
              </w:rPr>
              <w:t xml:space="preserve"> &amp; Clause 10</w:t>
            </w:r>
            <w:r w:rsidRPr="00814B6B">
              <w:rPr>
                <w:b/>
                <w:i/>
              </w:rPr>
              <w:t xml:space="preserve"> below</w:t>
            </w:r>
          </w:p>
        </w:tc>
        <w:tc>
          <w:tcPr>
            <w:tcW w:w="851" w:type="dxa"/>
          </w:tcPr>
          <w:p w14:paraId="10B5913D" w14:textId="11F2A7A4" w:rsidR="001E766A" w:rsidRPr="00814B6B" w:rsidRDefault="001E766A" w:rsidP="001B2C13">
            <w:pPr>
              <w:spacing w:before="120" w:after="120"/>
              <w:contextualSpacing w:val="0"/>
              <w:jc w:val="center"/>
              <w:rPr>
                <w:b/>
              </w:rPr>
            </w:pPr>
          </w:p>
        </w:tc>
        <w:tc>
          <w:tcPr>
            <w:tcW w:w="850" w:type="dxa"/>
          </w:tcPr>
          <w:p w14:paraId="20918264" w14:textId="2515FF18" w:rsidR="001E766A" w:rsidRPr="00814B6B" w:rsidRDefault="0024756D" w:rsidP="001B2C13">
            <w:pPr>
              <w:spacing w:before="120" w:after="120"/>
              <w:contextualSpacing w:val="0"/>
              <w:jc w:val="center"/>
              <w:rPr>
                <w:b/>
              </w:rPr>
            </w:pPr>
            <w:r w:rsidRPr="00814B6B">
              <w:rPr>
                <w:rFonts w:ascii="Wingdings 2" w:hAnsi="Wingdings 2"/>
                <w:b/>
              </w:rPr>
              <w:t></w:t>
            </w:r>
          </w:p>
        </w:tc>
        <w:tc>
          <w:tcPr>
            <w:tcW w:w="941" w:type="dxa"/>
          </w:tcPr>
          <w:p w14:paraId="0943F6C5" w14:textId="77777777" w:rsidR="001E766A" w:rsidRPr="00814B6B" w:rsidRDefault="001E766A" w:rsidP="001B2C13">
            <w:pPr>
              <w:spacing w:before="120" w:after="120"/>
              <w:contextualSpacing w:val="0"/>
              <w:jc w:val="center"/>
              <w:rPr>
                <w:b/>
              </w:rPr>
            </w:pPr>
          </w:p>
        </w:tc>
      </w:tr>
      <w:tr w:rsidR="001E766A" w14:paraId="2EB533C4" w14:textId="77777777" w:rsidTr="00254696">
        <w:tc>
          <w:tcPr>
            <w:tcW w:w="846" w:type="dxa"/>
          </w:tcPr>
          <w:p w14:paraId="3C0BC4B4" w14:textId="77777777" w:rsidR="001E766A" w:rsidRDefault="001E766A" w:rsidP="001B2C13">
            <w:pPr>
              <w:spacing w:before="120" w:after="120"/>
              <w:contextualSpacing w:val="0"/>
            </w:pPr>
            <w:r>
              <w:t>5.</w:t>
            </w:r>
          </w:p>
        </w:tc>
        <w:tc>
          <w:tcPr>
            <w:tcW w:w="5528" w:type="dxa"/>
          </w:tcPr>
          <w:p w14:paraId="2A85EFB4" w14:textId="23E36B52" w:rsidR="001E766A" w:rsidRDefault="001E766A" w:rsidP="001B2C13">
            <w:pPr>
              <w:spacing w:before="120" w:after="120"/>
              <w:contextualSpacing w:val="0"/>
            </w:pPr>
            <w:r>
              <w:t xml:space="preserve">Are routes </w:t>
            </w:r>
            <w:r w:rsidR="0024756D">
              <w:t>kept free of obstructions?</w:t>
            </w:r>
          </w:p>
          <w:p w14:paraId="6F499CB6" w14:textId="77777777" w:rsidR="001E766A" w:rsidRPr="00814B6B" w:rsidRDefault="001E766A" w:rsidP="001B2C13">
            <w:pPr>
              <w:spacing w:before="120" w:after="120"/>
              <w:contextualSpacing w:val="0"/>
              <w:rPr>
                <w:i/>
              </w:rPr>
            </w:pPr>
            <w:r w:rsidRPr="00814B6B">
              <w:rPr>
                <w:b/>
                <w:i/>
              </w:rPr>
              <w:t>If “no”, see Action No. 5 below</w:t>
            </w:r>
          </w:p>
        </w:tc>
        <w:tc>
          <w:tcPr>
            <w:tcW w:w="851" w:type="dxa"/>
          </w:tcPr>
          <w:p w14:paraId="760DE787" w14:textId="77777777" w:rsidR="001E766A" w:rsidRPr="00814B6B" w:rsidRDefault="001E766A" w:rsidP="001B2C13">
            <w:pPr>
              <w:spacing w:before="120" w:after="120"/>
              <w:contextualSpacing w:val="0"/>
              <w:jc w:val="center"/>
              <w:rPr>
                <w:b/>
              </w:rPr>
            </w:pPr>
            <w:r w:rsidRPr="00814B6B">
              <w:rPr>
                <w:rFonts w:ascii="Wingdings 2" w:hAnsi="Wingdings 2"/>
                <w:b/>
              </w:rPr>
              <w:t></w:t>
            </w:r>
          </w:p>
        </w:tc>
        <w:tc>
          <w:tcPr>
            <w:tcW w:w="850" w:type="dxa"/>
          </w:tcPr>
          <w:p w14:paraId="0E78182A" w14:textId="77777777" w:rsidR="001E766A" w:rsidRPr="00814B6B" w:rsidRDefault="001E766A" w:rsidP="001B2C13">
            <w:pPr>
              <w:spacing w:before="120" w:after="120"/>
              <w:contextualSpacing w:val="0"/>
              <w:jc w:val="center"/>
              <w:rPr>
                <w:b/>
              </w:rPr>
            </w:pPr>
          </w:p>
        </w:tc>
        <w:tc>
          <w:tcPr>
            <w:tcW w:w="941" w:type="dxa"/>
          </w:tcPr>
          <w:p w14:paraId="3043A8F3" w14:textId="77777777" w:rsidR="001E766A" w:rsidRPr="00814B6B" w:rsidRDefault="001E766A" w:rsidP="001B2C13">
            <w:pPr>
              <w:spacing w:before="120" w:after="120"/>
              <w:contextualSpacing w:val="0"/>
              <w:jc w:val="center"/>
              <w:rPr>
                <w:b/>
              </w:rPr>
            </w:pPr>
          </w:p>
        </w:tc>
      </w:tr>
      <w:tr w:rsidR="001E766A" w14:paraId="336625DC" w14:textId="77777777" w:rsidTr="00254696">
        <w:tc>
          <w:tcPr>
            <w:tcW w:w="846" w:type="dxa"/>
          </w:tcPr>
          <w:p w14:paraId="788FB699" w14:textId="77777777" w:rsidR="001E766A" w:rsidRDefault="001E766A" w:rsidP="001B2C13">
            <w:pPr>
              <w:spacing w:before="120" w:after="120"/>
              <w:contextualSpacing w:val="0"/>
            </w:pPr>
            <w:r>
              <w:t>6.</w:t>
            </w:r>
          </w:p>
        </w:tc>
        <w:tc>
          <w:tcPr>
            <w:tcW w:w="5528" w:type="dxa"/>
          </w:tcPr>
          <w:p w14:paraId="3C5D07F7" w14:textId="34DA8E4F" w:rsidR="001E766A" w:rsidRDefault="0024756D" w:rsidP="001B2C13">
            <w:pPr>
              <w:spacing w:before="120" w:after="120"/>
              <w:contextualSpacing w:val="0"/>
            </w:pPr>
            <w:r>
              <w:t>Are routes clearly and suitably signed</w:t>
            </w:r>
          </w:p>
          <w:p w14:paraId="58075649" w14:textId="77777777" w:rsidR="001E766A" w:rsidRPr="00814B6B" w:rsidRDefault="001E766A" w:rsidP="001B2C13">
            <w:pPr>
              <w:spacing w:before="120" w:after="120"/>
              <w:contextualSpacing w:val="0"/>
              <w:rPr>
                <w:i/>
              </w:rPr>
            </w:pPr>
            <w:r w:rsidRPr="00814B6B">
              <w:rPr>
                <w:b/>
                <w:i/>
              </w:rPr>
              <w:t>If “no”, see Action No. 6 below</w:t>
            </w:r>
          </w:p>
        </w:tc>
        <w:tc>
          <w:tcPr>
            <w:tcW w:w="851" w:type="dxa"/>
          </w:tcPr>
          <w:p w14:paraId="2C861A45" w14:textId="77777777" w:rsidR="001E766A" w:rsidRPr="00814B6B" w:rsidRDefault="001E766A" w:rsidP="001B2C13">
            <w:pPr>
              <w:spacing w:before="120" w:after="120"/>
              <w:contextualSpacing w:val="0"/>
              <w:jc w:val="center"/>
              <w:rPr>
                <w:b/>
              </w:rPr>
            </w:pPr>
            <w:r w:rsidRPr="00814B6B">
              <w:rPr>
                <w:rFonts w:ascii="Wingdings 2" w:hAnsi="Wingdings 2"/>
                <w:b/>
              </w:rPr>
              <w:t></w:t>
            </w:r>
          </w:p>
        </w:tc>
        <w:tc>
          <w:tcPr>
            <w:tcW w:w="850" w:type="dxa"/>
          </w:tcPr>
          <w:p w14:paraId="2FAA8430" w14:textId="77777777" w:rsidR="001E766A" w:rsidRPr="00814B6B" w:rsidRDefault="001E766A" w:rsidP="001B2C13">
            <w:pPr>
              <w:spacing w:before="120" w:after="120"/>
              <w:contextualSpacing w:val="0"/>
              <w:jc w:val="center"/>
              <w:rPr>
                <w:b/>
              </w:rPr>
            </w:pPr>
          </w:p>
        </w:tc>
        <w:tc>
          <w:tcPr>
            <w:tcW w:w="941" w:type="dxa"/>
          </w:tcPr>
          <w:p w14:paraId="3B9DE4FA" w14:textId="77777777" w:rsidR="001E766A" w:rsidRPr="00814B6B" w:rsidRDefault="001E766A" w:rsidP="001B2C13">
            <w:pPr>
              <w:spacing w:before="120" w:after="120"/>
              <w:contextualSpacing w:val="0"/>
              <w:jc w:val="center"/>
              <w:rPr>
                <w:b/>
              </w:rPr>
            </w:pPr>
          </w:p>
        </w:tc>
      </w:tr>
      <w:tr w:rsidR="001E766A" w14:paraId="33BCFC69" w14:textId="77777777" w:rsidTr="00254696">
        <w:tc>
          <w:tcPr>
            <w:tcW w:w="846" w:type="dxa"/>
          </w:tcPr>
          <w:p w14:paraId="70C736FF" w14:textId="77777777" w:rsidR="001E766A" w:rsidRDefault="001E766A" w:rsidP="001B2C13">
            <w:pPr>
              <w:spacing w:before="120" w:after="120"/>
              <w:contextualSpacing w:val="0"/>
            </w:pPr>
            <w:r>
              <w:t>7.</w:t>
            </w:r>
          </w:p>
        </w:tc>
        <w:tc>
          <w:tcPr>
            <w:tcW w:w="5528" w:type="dxa"/>
          </w:tcPr>
          <w:p w14:paraId="2595B8D1" w14:textId="4C56834E" w:rsidR="001E766A" w:rsidRDefault="0024756D" w:rsidP="001B2C13">
            <w:pPr>
              <w:spacing w:before="120" w:after="120"/>
              <w:contextualSpacing w:val="0"/>
            </w:pPr>
            <w:r>
              <w:t>Can pedestrians safely cross the main vehicle routes?</w:t>
            </w:r>
          </w:p>
          <w:p w14:paraId="7BDFFE37" w14:textId="77777777" w:rsidR="001E766A" w:rsidRPr="00814B6B" w:rsidRDefault="001E766A" w:rsidP="001B2C13">
            <w:pPr>
              <w:spacing w:before="120" w:after="120"/>
              <w:contextualSpacing w:val="0"/>
              <w:rPr>
                <w:i/>
              </w:rPr>
            </w:pPr>
            <w:r w:rsidRPr="00814B6B">
              <w:rPr>
                <w:b/>
                <w:i/>
              </w:rPr>
              <w:t>If “no”, see Action No. 7 below</w:t>
            </w:r>
          </w:p>
        </w:tc>
        <w:tc>
          <w:tcPr>
            <w:tcW w:w="851" w:type="dxa"/>
          </w:tcPr>
          <w:p w14:paraId="5B289172" w14:textId="77777777" w:rsidR="001E766A" w:rsidRPr="00814B6B" w:rsidRDefault="001E766A" w:rsidP="001B2C13">
            <w:pPr>
              <w:spacing w:before="120" w:after="120"/>
              <w:contextualSpacing w:val="0"/>
              <w:jc w:val="center"/>
              <w:rPr>
                <w:b/>
              </w:rPr>
            </w:pPr>
            <w:r w:rsidRPr="00814B6B">
              <w:rPr>
                <w:rFonts w:ascii="Wingdings 2" w:hAnsi="Wingdings 2"/>
                <w:b/>
              </w:rPr>
              <w:t></w:t>
            </w:r>
          </w:p>
        </w:tc>
        <w:tc>
          <w:tcPr>
            <w:tcW w:w="850" w:type="dxa"/>
          </w:tcPr>
          <w:p w14:paraId="3E6099DB" w14:textId="77777777" w:rsidR="001E766A" w:rsidRPr="00814B6B" w:rsidRDefault="001E766A" w:rsidP="001B2C13">
            <w:pPr>
              <w:spacing w:before="120" w:after="120"/>
              <w:contextualSpacing w:val="0"/>
              <w:jc w:val="center"/>
              <w:rPr>
                <w:b/>
              </w:rPr>
            </w:pPr>
          </w:p>
        </w:tc>
        <w:tc>
          <w:tcPr>
            <w:tcW w:w="941" w:type="dxa"/>
          </w:tcPr>
          <w:p w14:paraId="1AFB3F6D" w14:textId="77777777" w:rsidR="001E766A" w:rsidRPr="00814B6B" w:rsidRDefault="001E766A" w:rsidP="001B2C13">
            <w:pPr>
              <w:spacing w:before="120" w:after="120"/>
              <w:contextualSpacing w:val="0"/>
              <w:jc w:val="center"/>
              <w:rPr>
                <w:b/>
              </w:rPr>
            </w:pPr>
          </w:p>
        </w:tc>
      </w:tr>
      <w:tr w:rsidR="001E766A" w14:paraId="6BC38091" w14:textId="77777777" w:rsidTr="00254696">
        <w:tc>
          <w:tcPr>
            <w:tcW w:w="846" w:type="dxa"/>
          </w:tcPr>
          <w:p w14:paraId="742C0A61" w14:textId="77777777" w:rsidR="001E766A" w:rsidRDefault="001E766A" w:rsidP="001B2C13">
            <w:pPr>
              <w:spacing w:before="120" w:after="120"/>
              <w:contextualSpacing w:val="0"/>
            </w:pPr>
            <w:r>
              <w:t>8.</w:t>
            </w:r>
          </w:p>
        </w:tc>
        <w:tc>
          <w:tcPr>
            <w:tcW w:w="5528" w:type="dxa"/>
          </w:tcPr>
          <w:p w14:paraId="58971AF5" w14:textId="77BD070B" w:rsidR="001E766A" w:rsidRDefault="0024756D" w:rsidP="001B2C13">
            <w:pPr>
              <w:spacing w:before="120" w:after="120"/>
              <w:contextualSpacing w:val="0"/>
            </w:pPr>
            <w:r>
              <w:t>Do pedestrians have a clear view of traffic movements at crossings and at gates which lead onto traffic routes?</w:t>
            </w:r>
          </w:p>
          <w:p w14:paraId="37F1FC40" w14:textId="77777777" w:rsidR="001E766A" w:rsidRPr="00814B6B" w:rsidRDefault="001E766A" w:rsidP="001B2C13">
            <w:pPr>
              <w:spacing w:before="120" w:after="120"/>
              <w:contextualSpacing w:val="0"/>
              <w:rPr>
                <w:i/>
              </w:rPr>
            </w:pPr>
            <w:r w:rsidRPr="00814B6B">
              <w:rPr>
                <w:b/>
                <w:i/>
              </w:rPr>
              <w:t>If “no”, see Action No. 8 below</w:t>
            </w:r>
          </w:p>
        </w:tc>
        <w:tc>
          <w:tcPr>
            <w:tcW w:w="851" w:type="dxa"/>
          </w:tcPr>
          <w:p w14:paraId="5966F585" w14:textId="77777777" w:rsidR="001E766A" w:rsidRPr="00814B6B" w:rsidRDefault="001E766A" w:rsidP="001B2C13">
            <w:pPr>
              <w:spacing w:before="120" w:after="120"/>
              <w:contextualSpacing w:val="0"/>
              <w:jc w:val="center"/>
              <w:rPr>
                <w:b/>
              </w:rPr>
            </w:pPr>
            <w:r w:rsidRPr="00814B6B">
              <w:rPr>
                <w:rFonts w:ascii="Wingdings 2" w:hAnsi="Wingdings 2"/>
                <w:b/>
              </w:rPr>
              <w:t></w:t>
            </w:r>
          </w:p>
        </w:tc>
        <w:tc>
          <w:tcPr>
            <w:tcW w:w="850" w:type="dxa"/>
          </w:tcPr>
          <w:p w14:paraId="5DE5DA16" w14:textId="77777777" w:rsidR="001E766A" w:rsidRPr="00814B6B" w:rsidRDefault="001E766A" w:rsidP="001B2C13">
            <w:pPr>
              <w:spacing w:before="120" w:after="120"/>
              <w:contextualSpacing w:val="0"/>
              <w:jc w:val="center"/>
              <w:rPr>
                <w:b/>
              </w:rPr>
            </w:pPr>
          </w:p>
        </w:tc>
        <w:tc>
          <w:tcPr>
            <w:tcW w:w="941" w:type="dxa"/>
          </w:tcPr>
          <w:p w14:paraId="55EC77F9" w14:textId="77777777" w:rsidR="001E766A" w:rsidRPr="00814B6B" w:rsidRDefault="001E766A" w:rsidP="001B2C13">
            <w:pPr>
              <w:spacing w:before="120" w:after="120"/>
              <w:contextualSpacing w:val="0"/>
              <w:jc w:val="center"/>
              <w:rPr>
                <w:b/>
              </w:rPr>
            </w:pPr>
          </w:p>
        </w:tc>
      </w:tr>
      <w:tr w:rsidR="001E766A" w14:paraId="1A505677" w14:textId="77777777" w:rsidTr="00254696">
        <w:tc>
          <w:tcPr>
            <w:tcW w:w="846" w:type="dxa"/>
          </w:tcPr>
          <w:p w14:paraId="46283735" w14:textId="77777777" w:rsidR="001E766A" w:rsidRDefault="001E766A" w:rsidP="001B2C13">
            <w:pPr>
              <w:spacing w:before="120" w:after="120"/>
              <w:contextualSpacing w:val="0"/>
            </w:pPr>
            <w:r>
              <w:t>9.</w:t>
            </w:r>
          </w:p>
        </w:tc>
        <w:tc>
          <w:tcPr>
            <w:tcW w:w="5528" w:type="dxa"/>
          </w:tcPr>
          <w:p w14:paraId="0FDAC1E6" w14:textId="39E678A9" w:rsidR="001E766A" w:rsidRDefault="004E74D2" w:rsidP="001B2C13">
            <w:pPr>
              <w:spacing w:before="120" w:after="120"/>
              <w:contextualSpacing w:val="0"/>
            </w:pPr>
            <w:r>
              <w:t>Do drivers have a clear view?</w:t>
            </w:r>
          </w:p>
          <w:p w14:paraId="564D5FA2" w14:textId="77777777" w:rsidR="001E766A" w:rsidRPr="00814B6B" w:rsidRDefault="001E766A" w:rsidP="001B2C13">
            <w:pPr>
              <w:spacing w:before="120" w:after="120"/>
              <w:contextualSpacing w:val="0"/>
              <w:rPr>
                <w:i/>
              </w:rPr>
            </w:pPr>
            <w:r w:rsidRPr="00814B6B">
              <w:rPr>
                <w:b/>
                <w:i/>
              </w:rPr>
              <w:t>If “no”, see Action No. 9 below</w:t>
            </w:r>
          </w:p>
        </w:tc>
        <w:tc>
          <w:tcPr>
            <w:tcW w:w="851" w:type="dxa"/>
          </w:tcPr>
          <w:p w14:paraId="715AA3D6" w14:textId="77777777" w:rsidR="001E766A" w:rsidRPr="00814B6B" w:rsidRDefault="001E766A" w:rsidP="001B2C13">
            <w:pPr>
              <w:spacing w:before="120" w:after="120"/>
              <w:contextualSpacing w:val="0"/>
              <w:jc w:val="center"/>
              <w:rPr>
                <w:b/>
              </w:rPr>
            </w:pPr>
            <w:r w:rsidRPr="00814B6B">
              <w:rPr>
                <w:rFonts w:ascii="Wingdings 2" w:hAnsi="Wingdings 2"/>
                <w:b/>
              </w:rPr>
              <w:t></w:t>
            </w:r>
          </w:p>
        </w:tc>
        <w:tc>
          <w:tcPr>
            <w:tcW w:w="850" w:type="dxa"/>
          </w:tcPr>
          <w:p w14:paraId="3D4C4EB7" w14:textId="77777777" w:rsidR="001E766A" w:rsidRPr="00814B6B" w:rsidRDefault="001E766A" w:rsidP="001B2C13">
            <w:pPr>
              <w:spacing w:before="120" w:after="120"/>
              <w:contextualSpacing w:val="0"/>
              <w:jc w:val="center"/>
              <w:rPr>
                <w:b/>
              </w:rPr>
            </w:pPr>
          </w:p>
        </w:tc>
        <w:tc>
          <w:tcPr>
            <w:tcW w:w="941" w:type="dxa"/>
          </w:tcPr>
          <w:p w14:paraId="337493A1" w14:textId="77777777" w:rsidR="001E766A" w:rsidRPr="00814B6B" w:rsidRDefault="001E766A" w:rsidP="001B2C13">
            <w:pPr>
              <w:spacing w:before="120" w:after="120"/>
              <w:contextualSpacing w:val="0"/>
              <w:jc w:val="center"/>
              <w:rPr>
                <w:b/>
              </w:rPr>
            </w:pPr>
          </w:p>
        </w:tc>
      </w:tr>
      <w:tr w:rsidR="001E766A" w14:paraId="473CF73A" w14:textId="77777777" w:rsidTr="00254696">
        <w:tc>
          <w:tcPr>
            <w:tcW w:w="846" w:type="dxa"/>
          </w:tcPr>
          <w:p w14:paraId="1711D7F1" w14:textId="77777777" w:rsidR="001E766A" w:rsidRDefault="001E766A" w:rsidP="001B2C13">
            <w:pPr>
              <w:spacing w:before="120" w:after="120"/>
              <w:contextualSpacing w:val="0"/>
            </w:pPr>
            <w:r>
              <w:t>10</w:t>
            </w:r>
          </w:p>
        </w:tc>
        <w:tc>
          <w:tcPr>
            <w:tcW w:w="5528" w:type="dxa"/>
          </w:tcPr>
          <w:p w14:paraId="229601AF" w14:textId="149E3ADB" w:rsidR="001E766A" w:rsidRDefault="004E74D2" w:rsidP="001B2C13">
            <w:pPr>
              <w:spacing w:before="120" w:after="120"/>
              <w:contextualSpacing w:val="0"/>
            </w:pPr>
            <w:r>
              <w:t>Will vehicles run a risk of depositing mud on the road?</w:t>
            </w:r>
          </w:p>
          <w:p w14:paraId="6FCB54D6" w14:textId="617CB0CE" w:rsidR="001E766A" w:rsidRDefault="001E766A" w:rsidP="001B2C13">
            <w:pPr>
              <w:spacing w:before="120" w:after="120"/>
              <w:contextualSpacing w:val="0"/>
            </w:pPr>
            <w:r w:rsidRPr="00814B6B">
              <w:rPr>
                <w:b/>
                <w:i/>
              </w:rPr>
              <w:t>If “</w:t>
            </w:r>
            <w:r w:rsidR="004E74D2">
              <w:rPr>
                <w:b/>
                <w:i/>
              </w:rPr>
              <w:t>yes</w:t>
            </w:r>
            <w:r w:rsidRPr="00814B6B">
              <w:rPr>
                <w:b/>
                <w:i/>
              </w:rPr>
              <w:t xml:space="preserve">”, see Action No. </w:t>
            </w:r>
            <w:r>
              <w:rPr>
                <w:b/>
                <w:i/>
              </w:rPr>
              <w:t>10</w:t>
            </w:r>
            <w:r w:rsidRPr="00814B6B">
              <w:rPr>
                <w:b/>
                <w:i/>
              </w:rPr>
              <w:t xml:space="preserve"> below</w:t>
            </w:r>
          </w:p>
        </w:tc>
        <w:tc>
          <w:tcPr>
            <w:tcW w:w="851" w:type="dxa"/>
          </w:tcPr>
          <w:p w14:paraId="668293C5" w14:textId="22413475" w:rsidR="001E766A" w:rsidRPr="00814B6B" w:rsidRDefault="001E766A" w:rsidP="001B2C13">
            <w:pPr>
              <w:spacing w:before="120" w:after="120"/>
              <w:contextualSpacing w:val="0"/>
              <w:jc w:val="center"/>
              <w:rPr>
                <w:rFonts w:ascii="Wingdings 2" w:hAnsi="Wingdings 2"/>
                <w:b/>
              </w:rPr>
            </w:pPr>
          </w:p>
        </w:tc>
        <w:tc>
          <w:tcPr>
            <w:tcW w:w="850" w:type="dxa"/>
          </w:tcPr>
          <w:p w14:paraId="3A6BDA7D" w14:textId="0A75D608" w:rsidR="001E766A" w:rsidRPr="00814B6B" w:rsidRDefault="001E766A" w:rsidP="001B2C13">
            <w:pPr>
              <w:spacing w:before="120" w:after="120"/>
              <w:contextualSpacing w:val="0"/>
              <w:jc w:val="center"/>
              <w:rPr>
                <w:b/>
              </w:rPr>
            </w:pPr>
          </w:p>
        </w:tc>
        <w:tc>
          <w:tcPr>
            <w:tcW w:w="941" w:type="dxa"/>
          </w:tcPr>
          <w:p w14:paraId="56A9B2CB" w14:textId="35048BD9" w:rsidR="001E766A" w:rsidRPr="00814B6B" w:rsidRDefault="00154D64" w:rsidP="001B2C13">
            <w:pPr>
              <w:spacing w:before="120" w:after="120"/>
              <w:contextualSpacing w:val="0"/>
              <w:jc w:val="center"/>
              <w:rPr>
                <w:b/>
              </w:rPr>
            </w:pPr>
            <w:r w:rsidRPr="00814B6B">
              <w:rPr>
                <w:rFonts w:ascii="Wingdings 2" w:hAnsi="Wingdings 2"/>
                <w:b/>
              </w:rPr>
              <w:t></w:t>
            </w:r>
          </w:p>
        </w:tc>
      </w:tr>
      <w:tr w:rsidR="001E766A" w14:paraId="391E04DE" w14:textId="77777777" w:rsidTr="00254696">
        <w:tc>
          <w:tcPr>
            <w:tcW w:w="846" w:type="dxa"/>
          </w:tcPr>
          <w:p w14:paraId="08E551FA" w14:textId="77777777" w:rsidR="001E766A" w:rsidRDefault="001E766A" w:rsidP="001B2C13">
            <w:pPr>
              <w:spacing w:before="120" w:after="120"/>
              <w:contextualSpacing w:val="0"/>
            </w:pPr>
            <w:r>
              <w:t>11</w:t>
            </w:r>
          </w:p>
        </w:tc>
        <w:tc>
          <w:tcPr>
            <w:tcW w:w="5528" w:type="dxa"/>
          </w:tcPr>
          <w:p w14:paraId="6086987E" w14:textId="06E817BB" w:rsidR="001E766A" w:rsidRDefault="004E74D2" w:rsidP="001B2C13">
            <w:pPr>
              <w:spacing w:before="120" w:after="120"/>
              <w:contextualSpacing w:val="0"/>
            </w:pPr>
            <w:r>
              <w:t>Will vehicles need sheeting up</w:t>
            </w:r>
            <w:r w:rsidR="001E766A">
              <w:t>?</w:t>
            </w:r>
          </w:p>
          <w:p w14:paraId="26950E37" w14:textId="00F7AA5B" w:rsidR="001E766A" w:rsidRDefault="001E766A" w:rsidP="001B2C13">
            <w:pPr>
              <w:spacing w:before="120" w:after="120"/>
              <w:contextualSpacing w:val="0"/>
            </w:pPr>
            <w:r w:rsidRPr="00814B6B">
              <w:rPr>
                <w:b/>
                <w:i/>
              </w:rPr>
              <w:t>If “</w:t>
            </w:r>
            <w:r w:rsidR="004E74D2">
              <w:rPr>
                <w:b/>
                <w:i/>
              </w:rPr>
              <w:t>yes</w:t>
            </w:r>
            <w:r w:rsidRPr="00814B6B">
              <w:rPr>
                <w:b/>
                <w:i/>
              </w:rPr>
              <w:t xml:space="preserve">”, see Action No. </w:t>
            </w:r>
            <w:r>
              <w:rPr>
                <w:b/>
                <w:i/>
              </w:rPr>
              <w:t>11</w:t>
            </w:r>
            <w:r w:rsidRPr="00814B6B">
              <w:rPr>
                <w:b/>
                <w:i/>
              </w:rPr>
              <w:t xml:space="preserve"> below</w:t>
            </w:r>
          </w:p>
        </w:tc>
        <w:tc>
          <w:tcPr>
            <w:tcW w:w="851" w:type="dxa"/>
          </w:tcPr>
          <w:p w14:paraId="3F4F11CC" w14:textId="77777777" w:rsidR="001E766A" w:rsidRPr="00814B6B" w:rsidRDefault="001E766A" w:rsidP="001B2C13">
            <w:pPr>
              <w:spacing w:before="120" w:after="120"/>
              <w:contextualSpacing w:val="0"/>
              <w:jc w:val="center"/>
              <w:rPr>
                <w:rFonts w:ascii="Wingdings 2" w:hAnsi="Wingdings 2"/>
                <w:b/>
              </w:rPr>
            </w:pPr>
            <w:r w:rsidRPr="00814B6B">
              <w:rPr>
                <w:rFonts w:ascii="Wingdings 2" w:hAnsi="Wingdings 2"/>
                <w:b/>
              </w:rPr>
              <w:t></w:t>
            </w:r>
          </w:p>
        </w:tc>
        <w:tc>
          <w:tcPr>
            <w:tcW w:w="850" w:type="dxa"/>
          </w:tcPr>
          <w:p w14:paraId="576A9354" w14:textId="77777777" w:rsidR="001E766A" w:rsidRPr="00814B6B" w:rsidRDefault="001E766A" w:rsidP="001B2C13">
            <w:pPr>
              <w:spacing w:before="120" w:after="120"/>
              <w:contextualSpacing w:val="0"/>
              <w:jc w:val="center"/>
              <w:rPr>
                <w:b/>
              </w:rPr>
            </w:pPr>
          </w:p>
        </w:tc>
        <w:tc>
          <w:tcPr>
            <w:tcW w:w="941" w:type="dxa"/>
          </w:tcPr>
          <w:p w14:paraId="2EA2DDA6" w14:textId="77777777" w:rsidR="001E766A" w:rsidRPr="00814B6B" w:rsidRDefault="001E766A" w:rsidP="001B2C13">
            <w:pPr>
              <w:spacing w:before="120" w:after="120"/>
              <w:contextualSpacing w:val="0"/>
              <w:jc w:val="center"/>
              <w:rPr>
                <w:b/>
              </w:rPr>
            </w:pPr>
          </w:p>
        </w:tc>
      </w:tr>
    </w:tbl>
    <w:p w14:paraId="4FAD9123" w14:textId="77777777" w:rsidR="001E766A" w:rsidRDefault="001E766A" w:rsidP="001E766A"/>
    <w:p w14:paraId="0CE752F8" w14:textId="77777777" w:rsidR="006177F9" w:rsidRDefault="006177F9" w:rsidP="006177F9"/>
    <w:p w14:paraId="77BB443D" w14:textId="77777777" w:rsidR="00E72351" w:rsidRDefault="00E72351">
      <w:pPr>
        <w:spacing w:after="160" w:line="259" w:lineRule="auto"/>
        <w:contextualSpacing w:val="0"/>
      </w:pPr>
      <w:r>
        <w:br w:type="page"/>
      </w:r>
    </w:p>
    <w:p w14:paraId="30EC436B" w14:textId="3E6EFCEB" w:rsidR="005A0322" w:rsidRDefault="005A0322" w:rsidP="005A0322">
      <w:pPr>
        <w:pStyle w:val="Heading1"/>
      </w:pPr>
      <w:bookmarkStart w:id="8" w:name="_Toc525131770"/>
      <w:r>
        <w:lastRenderedPageBreak/>
        <w:t>9</w:t>
      </w:r>
      <w:r w:rsidRPr="00B9556B">
        <w:t xml:space="preserve"> </w:t>
      </w:r>
      <w:r>
        <w:t>Vehicle Movements Actions to be Taken</w:t>
      </w:r>
      <w:bookmarkEnd w:id="8"/>
    </w:p>
    <w:p w14:paraId="72E32E05" w14:textId="77777777" w:rsidR="005A0322" w:rsidRDefault="005A0322" w:rsidP="005A0322"/>
    <w:p w14:paraId="106960F8" w14:textId="77777777" w:rsidR="005A0322" w:rsidRDefault="005A0322" w:rsidP="005A0322"/>
    <w:tbl>
      <w:tblPr>
        <w:tblStyle w:val="TableGrid"/>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846"/>
        <w:gridCol w:w="4111"/>
        <w:gridCol w:w="4110"/>
      </w:tblGrid>
      <w:tr w:rsidR="005A0322" w:rsidRPr="00473E0C" w14:paraId="251CBC1E" w14:textId="77777777" w:rsidTr="00254696">
        <w:tc>
          <w:tcPr>
            <w:tcW w:w="846" w:type="dxa"/>
          </w:tcPr>
          <w:p w14:paraId="35B9B3FB" w14:textId="77777777" w:rsidR="005A0322" w:rsidRDefault="005A0322" w:rsidP="001B2C13">
            <w:pPr>
              <w:jc w:val="center"/>
              <w:rPr>
                <w:b/>
                <w:sz w:val="22"/>
              </w:rPr>
            </w:pPr>
          </w:p>
          <w:p w14:paraId="303A6C44" w14:textId="77777777" w:rsidR="005A0322" w:rsidRDefault="005A0322" w:rsidP="001B2C13">
            <w:pPr>
              <w:jc w:val="center"/>
              <w:rPr>
                <w:b/>
                <w:sz w:val="22"/>
              </w:rPr>
            </w:pPr>
            <w:r w:rsidRPr="00473E0C">
              <w:rPr>
                <w:b/>
                <w:sz w:val="22"/>
              </w:rPr>
              <w:t>No.</w:t>
            </w:r>
          </w:p>
          <w:p w14:paraId="4C583C80" w14:textId="77777777" w:rsidR="005A0322" w:rsidRPr="00473E0C" w:rsidRDefault="005A0322" w:rsidP="001B2C13">
            <w:pPr>
              <w:jc w:val="center"/>
              <w:rPr>
                <w:b/>
                <w:sz w:val="22"/>
              </w:rPr>
            </w:pPr>
          </w:p>
        </w:tc>
        <w:tc>
          <w:tcPr>
            <w:tcW w:w="4111" w:type="dxa"/>
          </w:tcPr>
          <w:p w14:paraId="7015E57F" w14:textId="77777777" w:rsidR="005A0322" w:rsidRDefault="005A0322" w:rsidP="001B2C13">
            <w:pPr>
              <w:jc w:val="center"/>
              <w:rPr>
                <w:b/>
                <w:sz w:val="22"/>
              </w:rPr>
            </w:pPr>
          </w:p>
          <w:p w14:paraId="131221AA" w14:textId="77777777" w:rsidR="005A0322" w:rsidRPr="00473E0C" w:rsidRDefault="005A0322" w:rsidP="001B2C13">
            <w:pPr>
              <w:jc w:val="center"/>
              <w:rPr>
                <w:b/>
                <w:sz w:val="22"/>
              </w:rPr>
            </w:pPr>
            <w:r>
              <w:rPr>
                <w:b/>
                <w:sz w:val="22"/>
              </w:rPr>
              <w:t>Action</w:t>
            </w:r>
          </w:p>
        </w:tc>
        <w:tc>
          <w:tcPr>
            <w:tcW w:w="4110" w:type="dxa"/>
          </w:tcPr>
          <w:p w14:paraId="39A23938" w14:textId="77777777" w:rsidR="005A0322" w:rsidRDefault="005A0322" w:rsidP="001B2C13">
            <w:pPr>
              <w:jc w:val="center"/>
              <w:rPr>
                <w:b/>
                <w:sz w:val="22"/>
              </w:rPr>
            </w:pPr>
          </w:p>
          <w:p w14:paraId="1F79F79B" w14:textId="77777777" w:rsidR="005A0322" w:rsidRPr="00814B6B" w:rsidRDefault="005A0322" w:rsidP="001B2C13">
            <w:pPr>
              <w:jc w:val="center"/>
              <w:rPr>
                <w:b/>
                <w:sz w:val="22"/>
              </w:rPr>
            </w:pPr>
            <w:r>
              <w:rPr>
                <w:b/>
                <w:sz w:val="22"/>
              </w:rPr>
              <w:t>Action Taken</w:t>
            </w:r>
          </w:p>
        </w:tc>
      </w:tr>
      <w:tr w:rsidR="005A0322" w14:paraId="785C06FE" w14:textId="77777777" w:rsidTr="00254696">
        <w:tc>
          <w:tcPr>
            <w:tcW w:w="846" w:type="dxa"/>
          </w:tcPr>
          <w:p w14:paraId="5A699753" w14:textId="77777777" w:rsidR="005A0322" w:rsidRDefault="005A0322" w:rsidP="001B2C13">
            <w:pPr>
              <w:spacing w:before="120" w:after="120"/>
              <w:contextualSpacing w:val="0"/>
            </w:pPr>
            <w:r>
              <w:t>1.</w:t>
            </w:r>
          </w:p>
        </w:tc>
        <w:tc>
          <w:tcPr>
            <w:tcW w:w="4111" w:type="dxa"/>
          </w:tcPr>
          <w:p w14:paraId="1FDF2F7C" w14:textId="20F31556" w:rsidR="005A0322" w:rsidRPr="00705A9A" w:rsidRDefault="005A0322" w:rsidP="001B2C13">
            <w:pPr>
              <w:spacing w:before="120" w:after="120"/>
              <w:contextualSpacing w:val="0"/>
            </w:pPr>
            <w:r>
              <w:t>Ensure routes provide sufficient space to turn.  Keep routes to a minimum.</w:t>
            </w:r>
          </w:p>
        </w:tc>
        <w:tc>
          <w:tcPr>
            <w:tcW w:w="4110" w:type="dxa"/>
          </w:tcPr>
          <w:p w14:paraId="502D63D7" w14:textId="77777777" w:rsidR="005A0322" w:rsidRPr="00705A9A" w:rsidRDefault="005A0322" w:rsidP="001B2C13">
            <w:pPr>
              <w:spacing w:before="120" w:after="120"/>
              <w:contextualSpacing w:val="0"/>
              <w:rPr>
                <w:b/>
              </w:rPr>
            </w:pPr>
            <w:r w:rsidRPr="00705A9A">
              <w:rPr>
                <w:rFonts w:ascii="Wingdings 2" w:hAnsi="Wingdings 2"/>
                <w:b/>
              </w:rPr>
              <w:t></w:t>
            </w:r>
          </w:p>
        </w:tc>
      </w:tr>
      <w:tr w:rsidR="005A0322" w14:paraId="05FDFAA0" w14:textId="77777777" w:rsidTr="00254696">
        <w:tc>
          <w:tcPr>
            <w:tcW w:w="846" w:type="dxa"/>
          </w:tcPr>
          <w:p w14:paraId="7D8540F2" w14:textId="77777777" w:rsidR="005A0322" w:rsidRDefault="005A0322" w:rsidP="001B2C13">
            <w:pPr>
              <w:spacing w:before="120" w:after="120"/>
              <w:contextualSpacing w:val="0"/>
            </w:pPr>
            <w:r>
              <w:t>2.</w:t>
            </w:r>
          </w:p>
        </w:tc>
        <w:tc>
          <w:tcPr>
            <w:tcW w:w="4111" w:type="dxa"/>
          </w:tcPr>
          <w:p w14:paraId="7C197BB9" w14:textId="1CC725BA" w:rsidR="005A0322" w:rsidRPr="00705A9A" w:rsidRDefault="005A0322" w:rsidP="001B2C13">
            <w:pPr>
              <w:spacing w:before="120" w:after="120"/>
              <w:contextualSpacing w:val="0"/>
            </w:pPr>
            <w:r>
              <w:t>Request they are fitted.</w:t>
            </w:r>
          </w:p>
        </w:tc>
        <w:tc>
          <w:tcPr>
            <w:tcW w:w="4110" w:type="dxa"/>
          </w:tcPr>
          <w:p w14:paraId="78AC5320" w14:textId="77777777" w:rsidR="005A0322" w:rsidRPr="00705A9A" w:rsidRDefault="005A0322" w:rsidP="001B2C13">
            <w:pPr>
              <w:spacing w:before="120" w:after="120"/>
              <w:contextualSpacing w:val="0"/>
              <w:rPr>
                <w:rFonts w:ascii="Wingdings 2" w:hAnsi="Wingdings 2"/>
                <w:b/>
              </w:rPr>
            </w:pPr>
            <w:r w:rsidRPr="00705A9A">
              <w:rPr>
                <w:rFonts w:ascii="Wingdings 2" w:hAnsi="Wingdings 2"/>
                <w:b/>
              </w:rPr>
              <w:t></w:t>
            </w:r>
          </w:p>
        </w:tc>
      </w:tr>
      <w:tr w:rsidR="005A0322" w14:paraId="0A846819" w14:textId="77777777" w:rsidTr="00254696">
        <w:tc>
          <w:tcPr>
            <w:tcW w:w="846" w:type="dxa"/>
          </w:tcPr>
          <w:p w14:paraId="7B84734F" w14:textId="77777777" w:rsidR="005A0322" w:rsidRDefault="005A0322" w:rsidP="001B2C13">
            <w:pPr>
              <w:spacing w:before="120" w:after="120"/>
              <w:contextualSpacing w:val="0"/>
            </w:pPr>
            <w:r>
              <w:t>3.</w:t>
            </w:r>
          </w:p>
        </w:tc>
        <w:tc>
          <w:tcPr>
            <w:tcW w:w="4111" w:type="dxa"/>
          </w:tcPr>
          <w:p w14:paraId="23489DD4" w14:textId="70F71DA9" w:rsidR="005A0322" w:rsidRPr="00705A9A" w:rsidRDefault="005A0322" w:rsidP="001B2C13">
            <w:pPr>
              <w:spacing w:before="120" w:after="120"/>
              <w:contextualSpacing w:val="0"/>
            </w:pPr>
            <w:r>
              <w:t>Vehicles not fitted with reversing aids must be banked when reversing.</w:t>
            </w:r>
          </w:p>
        </w:tc>
        <w:tc>
          <w:tcPr>
            <w:tcW w:w="4110" w:type="dxa"/>
          </w:tcPr>
          <w:p w14:paraId="33DB98DF" w14:textId="6B5E938B" w:rsidR="005A0322" w:rsidRPr="005A0322" w:rsidRDefault="005A0322" w:rsidP="001B2C13">
            <w:pPr>
              <w:spacing w:before="120" w:after="120"/>
              <w:contextualSpacing w:val="0"/>
            </w:pPr>
            <w:r>
              <w:t>All reversing vehicles to be banked.</w:t>
            </w:r>
          </w:p>
        </w:tc>
      </w:tr>
      <w:tr w:rsidR="005A0322" w14:paraId="50F0E989" w14:textId="77777777" w:rsidTr="00254696">
        <w:tc>
          <w:tcPr>
            <w:tcW w:w="846" w:type="dxa"/>
          </w:tcPr>
          <w:p w14:paraId="149A4CB2" w14:textId="77777777" w:rsidR="005A0322" w:rsidRDefault="005A0322" w:rsidP="001B2C13">
            <w:pPr>
              <w:spacing w:before="120" w:after="120"/>
              <w:contextualSpacing w:val="0"/>
            </w:pPr>
            <w:r>
              <w:t>4.</w:t>
            </w:r>
          </w:p>
        </w:tc>
        <w:tc>
          <w:tcPr>
            <w:tcW w:w="4111" w:type="dxa"/>
          </w:tcPr>
          <w:p w14:paraId="7E7CF252" w14:textId="5606D085" w:rsidR="005A0322" w:rsidRPr="00705A9A" w:rsidRDefault="005A0322" w:rsidP="001B2C13">
            <w:pPr>
              <w:spacing w:before="120" w:after="120"/>
              <w:contextualSpacing w:val="0"/>
            </w:pPr>
            <w:r>
              <w:t>Ensure banksman present or adequate stop block.</w:t>
            </w:r>
          </w:p>
        </w:tc>
        <w:tc>
          <w:tcPr>
            <w:tcW w:w="4110" w:type="dxa"/>
          </w:tcPr>
          <w:p w14:paraId="1A6933B2" w14:textId="37401A35" w:rsidR="005A0322" w:rsidRPr="00705A9A" w:rsidRDefault="005A0322" w:rsidP="001B2C13">
            <w:pPr>
              <w:spacing w:before="120" w:after="120"/>
              <w:contextualSpacing w:val="0"/>
            </w:pPr>
            <w:r w:rsidRPr="00705A9A">
              <w:rPr>
                <w:rFonts w:ascii="Wingdings 2" w:hAnsi="Wingdings 2"/>
                <w:b/>
              </w:rPr>
              <w:t></w:t>
            </w:r>
          </w:p>
        </w:tc>
      </w:tr>
      <w:tr w:rsidR="005A0322" w14:paraId="4C9B6AE5" w14:textId="77777777" w:rsidTr="00254696">
        <w:tc>
          <w:tcPr>
            <w:tcW w:w="846" w:type="dxa"/>
          </w:tcPr>
          <w:p w14:paraId="453C1D9D" w14:textId="77777777" w:rsidR="005A0322" w:rsidRDefault="005A0322" w:rsidP="001B2C13">
            <w:pPr>
              <w:spacing w:before="120" w:after="120"/>
              <w:contextualSpacing w:val="0"/>
            </w:pPr>
            <w:r>
              <w:t>5.</w:t>
            </w:r>
          </w:p>
        </w:tc>
        <w:tc>
          <w:tcPr>
            <w:tcW w:w="4111" w:type="dxa"/>
          </w:tcPr>
          <w:p w14:paraId="2E48D8A4" w14:textId="0D10A6EA" w:rsidR="005A0322" w:rsidRPr="00705A9A" w:rsidRDefault="005A0322" w:rsidP="001B2C13">
            <w:pPr>
              <w:spacing w:before="120" w:after="120"/>
              <w:contextualSpacing w:val="0"/>
            </w:pPr>
            <w:r>
              <w:t>Ensure plan includes need to keep access routes clear.  Include an induction.</w:t>
            </w:r>
          </w:p>
        </w:tc>
        <w:tc>
          <w:tcPr>
            <w:tcW w:w="4110" w:type="dxa"/>
          </w:tcPr>
          <w:p w14:paraId="3BABE5CB" w14:textId="77777777" w:rsidR="005A0322" w:rsidRPr="00705A9A" w:rsidRDefault="005A0322" w:rsidP="001B2C13">
            <w:pPr>
              <w:spacing w:before="120" w:after="120"/>
              <w:contextualSpacing w:val="0"/>
            </w:pPr>
            <w:r w:rsidRPr="00705A9A">
              <w:rPr>
                <w:rFonts w:ascii="Wingdings 2" w:hAnsi="Wingdings 2"/>
                <w:b/>
              </w:rPr>
              <w:t></w:t>
            </w:r>
            <w:r w:rsidRPr="00705A9A">
              <w:t xml:space="preserve"> </w:t>
            </w:r>
          </w:p>
        </w:tc>
      </w:tr>
      <w:tr w:rsidR="005A0322" w14:paraId="5BB34722" w14:textId="77777777" w:rsidTr="00254696">
        <w:tc>
          <w:tcPr>
            <w:tcW w:w="846" w:type="dxa"/>
          </w:tcPr>
          <w:p w14:paraId="0160BE58" w14:textId="77777777" w:rsidR="005A0322" w:rsidRDefault="005A0322" w:rsidP="001B2C13">
            <w:pPr>
              <w:spacing w:before="120" w:after="120"/>
              <w:contextualSpacing w:val="0"/>
            </w:pPr>
            <w:r>
              <w:t>6.</w:t>
            </w:r>
          </w:p>
        </w:tc>
        <w:tc>
          <w:tcPr>
            <w:tcW w:w="4111" w:type="dxa"/>
          </w:tcPr>
          <w:p w14:paraId="7772DFB3" w14:textId="1CCDA2EE" w:rsidR="005A0322" w:rsidRPr="00705A9A" w:rsidRDefault="005A0322" w:rsidP="001B2C13">
            <w:pPr>
              <w:spacing w:before="120" w:after="120"/>
              <w:contextualSpacing w:val="0"/>
            </w:pPr>
            <w:r>
              <w:t>Ensure sufficient signage.</w:t>
            </w:r>
          </w:p>
        </w:tc>
        <w:tc>
          <w:tcPr>
            <w:tcW w:w="4110" w:type="dxa"/>
          </w:tcPr>
          <w:p w14:paraId="0CFCDCE7" w14:textId="77777777" w:rsidR="005A0322" w:rsidRPr="00705A9A" w:rsidRDefault="005A0322" w:rsidP="001B2C13">
            <w:pPr>
              <w:spacing w:before="120" w:after="120"/>
              <w:contextualSpacing w:val="0"/>
            </w:pPr>
            <w:r w:rsidRPr="00705A9A">
              <w:rPr>
                <w:rFonts w:ascii="Wingdings 2" w:hAnsi="Wingdings 2"/>
                <w:b/>
              </w:rPr>
              <w:t></w:t>
            </w:r>
            <w:r>
              <w:rPr>
                <w:b/>
              </w:rPr>
              <w:t xml:space="preserve"> </w:t>
            </w:r>
          </w:p>
        </w:tc>
      </w:tr>
      <w:tr w:rsidR="005A0322" w14:paraId="502A6F46" w14:textId="77777777" w:rsidTr="00254696">
        <w:tc>
          <w:tcPr>
            <w:tcW w:w="846" w:type="dxa"/>
          </w:tcPr>
          <w:p w14:paraId="07BCCC8E" w14:textId="77777777" w:rsidR="005A0322" w:rsidRDefault="005A0322" w:rsidP="001B2C13">
            <w:pPr>
              <w:spacing w:before="120" w:after="120"/>
              <w:contextualSpacing w:val="0"/>
            </w:pPr>
            <w:r>
              <w:t>7.</w:t>
            </w:r>
          </w:p>
        </w:tc>
        <w:tc>
          <w:tcPr>
            <w:tcW w:w="4111" w:type="dxa"/>
          </w:tcPr>
          <w:p w14:paraId="710017F5" w14:textId="76F96944" w:rsidR="005A0322" w:rsidRPr="00705A9A" w:rsidRDefault="005A0322" w:rsidP="001B2C13">
            <w:pPr>
              <w:spacing w:before="120" w:after="120"/>
              <w:contextualSpacing w:val="0"/>
            </w:pPr>
            <w:r>
              <w:t>Ensure sufficient crossing points are planned for.  Ensure drivers are told of crossing points.</w:t>
            </w:r>
          </w:p>
        </w:tc>
        <w:tc>
          <w:tcPr>
            <w:tcW w:w="4110" w:type="dxa"/>
          </w:tcPr>
          <w:p w14:paraId="2BA410EF" w14:textId="77777777" w:rsidR="005A0322" w:rsidRPr="00E7225F" w:rsidRDefault="005A0322" w:rsidP="001B2C13">
            <w:pPr>
              <w:spacing w:before="120" w:after="120"/>
              <w:contextualSpacing w:val="0"/>
            </w:pPr>
            <w:r w:rsidRPr="00705A9A">
              <w:rPr>
                <w:rFonts w:ascii="Wingdings 2" w:hAnsi="Wingdings 2"/>
                <w:b/>
              </w:rPr>
              <w:t></w:t>
            </w:r>
          </w:p>
        </w:tc>
      </w:tr>
      <w:tr w:rsidR="005A0322" w14:paraId="551CF966" w14:textId="77777777" w:rsidTr="00254696">
        <w:tc>
          <w:tcPr>
            <w:tcW w:w="846" w:type="dxa"/>
          </w:tcPr>
          <w:p w14:paraId="06FBB117" w14:textId="77777777" w:rsidR="005A0322" w:rsidRDefault="005A0322" w:rsidP="001B2C13">
            <w:pPr>
              <w:spacing w:before="120" w:after="120"/>
              <w:contextualSpacing w:val="0"/>
            </w:pPr>
            <w:r>
              <w:t>8.</w:t>
            </w:r>
          </w:p>
        </w:tc>
        <w:tc>
          <w:tcPr>
            <w:tcW w:w="4111" w:type="dxa"/>
          </w:tcPr>
          <w:p w14:paraId="00C57EF9" w14:textId="210A57A9" w:rsidR="005A0322" w:rsidRPr="00705A9A" w:rsidRDefault="005A0322" w:rsidP="001B2C13">
            <w:pPr>
              <w:spacing w:before="120" w:after="120"/>
              <w:contextualSpacing w:val="0"/>
            </w:pPr>
            <w:r>
              <w:t>Ensure that blind spots are eradicated during the planning process.</w:t>
            </w:r>
          </w:p>
        </w:tc>
        <w:tc>
          <w:tcPr>
            <w:tcW w:w="4110" w:type="dxa"/>
          </w:tcPr>
          <w:p w14:paraId="33A4D21A" w14:textId="77777777" w:rsidR="005A0322" w:rsidRPr="00E7225F" w:rsidRDefault="005A0322" w:rsidP="001B2C13">
            <w:pPr>
              <w:spacing w:before="120" w:after="120"/>
              <w:contextualSpacing w:val="0"/>
            </w:pPr>
            <w:r w:rsidRPr="00705A9A">
              <w:rPr>
                <w:rFonts w:ascii="Wingdings 2" w:hAnsi="Wingdings 2"/>
                <w:b/>
              </w:rPr>
              <w:t></w:t>
            </w:r>
          </w:p>
        </w:tc>
      </w:tr>
      <w:tr w:rsidR="005A0322" w14:paraId="7751CA3F" w14:textId="77777777" w:rsidTr="00254696">
        <w:tc>
          <w:tcPr>
            <w:tcW w:w="846" w:type="dxa"/>
          </w:tcPr>
          <w:p w14:paraId="5398AE1C" w14:textId="77777777" w:rsidR="005A0322" w:rsidRDefault="005A0322" w:rsidP="001B2C13">
            <w:pPr>
              <w:spacing w:before="120" w:after="120"/>
              <w:contextualSpacing w:val="0"/>
            </w:pPr>
            <w:r>
              <w:t>9.</w:t>
            </w:r>
          </w:p>
        </w:tc>
        <w:tc>
          <w:tcPr>
            <w:tcW w:w="4111" w:type="dxa"/>
          </w:tcPr>
          <w:p w14:paraId="235C477C" w14:textId="3CB3F686" w:rsidR="005A0322" w:rsidRPr="00705A9A" w:rsidRDefault="005A0322" w:rsidP="001B2C13">
            <w:pPr>
              <w:spacing w:before="120" w:after="120"/>
              <w:contextualSpacing w:val="0"/>
            </w:pPr>
            <w:r>
              <w:t>Plan routes to reduce or eliminate reversing and blind spots.</w:t>
            </w:r>
          </w:p>
        </w:tc>
        <w:tc>
          <w:tcPr>
            <w:tcW w:w="4110" w:type="dxa"/>
          </w:tcPr>
          <w:p w14:paraId="262F1553" w14:textId="77777777" w:rsidR="005A0322" w:rsidRPr="00705A9A" w:rsidRDefault="005A0322" w:rsidP="001B2C13">
            <w:pPr>
              <w:spacing w:before="120" w:after="120"/>
              <w:contextualSpacing w:val="0"/>
            </w:pPr>
            <w:r w:rsidRPr="00705A9A">
              <w:rPr>
                <w:rFonts w:ascii="Wingdings 2" w:hAnsi="Wingdings 2"/>
                <w:b/>
              </w:rPr>
              <w:t></w:t>
            </w:r>
          </w:p>
        </w:tc>
      </w:tr>
      <w:tr w:rsidR="005A0322" w14:paraId="4C381FB4" w14:textId="77777777" w:rsidTr="00254696">
        <w:tc>
          <w:tcPr>
            <w:tcW w:w="846" w:type="dxa"/>
          </w:tcPr>
          <w:p w14:paraId="17C8BC77" w14:textId="77777777" w:rsidR="005A0322" w:rsidRDefault="005A0322" w:rsidP="001B2C13">
            <w:pPr>
              <w:spacing w:before="120" w:after="120"/>
              <w:contextualSpacing w:val="0"/>
            </w:pPr>
            <w:r>
              <w:t>10</w:t>
            </w:r>
          </w:p>
        </w:tc>
        <w:tc>
          <w:tcPr>
            <w:tcW w:w="4111" w:type="dxa"/>
          </w:tcPr>
          <w:p w14:paraId="0AF2D22A" w14:textId="4727CE0E" w:rsidR="005A0322" w:rsidRDefault="005A0322" w:rsidP="001B2C13">
            <w:pPr>
              <w:spacing w:before="120" w:after="120"/>
              <w:contextualSpacing w:val="0"/>
            </w:pPr>
            <w:r>
              <w:t>Consider wheel wash facilities or other suitable alternative.</w:t>
            </w:r>
          </w:p>
        </w:tc>
        <w:tc>
          <w:tcPr>
            <w:tcW w:w="4110" w:type="dxa"/>
          </w:tcPr>
          <w:p w14:paraId="207539D3" w14:textId="77777777" w:rsidR="005A0322" w:rsidRPr="00705A9A" w:rsidRDefault="005A0322" w:rsidP="001B2C13">
            <w:pPr>
              <w:spacing w:before="120" w:after="120"/>
              <w:contextualSpacing w:val="0"/>
              <w:rPr>
                <w:rFonts w:ascii="Wingdings 2" w:hAnsi="Wingdings 2"/>
                <w:b/>
              </w:rPr>
            </w:pPr>
            <w:r w:rsidRPr="00705A9A">
              <w:rPr>
                <w:rFonts w:ascii="Wingdings 2" w:hAnsi="Wingdings 2"/>
                <w:b/>
              </w:rPr>
              <w:t></w:t>
            </w:r>
          </w:p>
        </w:tc>
      </w:tr>
      <w:tr w:rsidR="005A0322" w14:paraId="6FA458AB" w14:textId="77777777" w:rsidTr="00254696">
        <w:tc>
          <w:tcPr>
            <w:tcW w:w="846" w:type="dxa"/>
          </w:tcPr>
          <w:p w14:paraId="2025243E" w14:textId="77777777" w:rsidR="005A0322" w:rsidRDefault="005A0322" w:rsidP="001B2C13">
            <w:pPr>
              <w:spacing w:before="120" w:after="120"/>
              <w:contextualSpacing w:val="0"/>
            </w:pPr>
            <w:r>
              <w:t>11</w:t>
            </w:r>
          </w:p>
        </w:tc>
        <w:tc>
          <w:tcPr>
            <w:tcW w:w="4111" w:type="dxa"/>
          </w:tcPr>
          <w:p w14:paraId="4BEC2EEC" w14:textId="35A70935" w:rsidR="005A0322" w:rsidRDefault="005A0322" w:rsidP="001B2C13">
            <w:pPr>
              <w:spacing w:before="120" w:after="120"/>
              <w:contextualSpacing w:val="0"/>
            </w:pPr>
            <w:r>
              <w:t>Ensure provision of sheeting area, if required.</w:t>
            </w:r>
          </w:p>
        </w:tc>
        <w:tc>
          <w:tcPr>
            <w:tcW w:w="4110" w:type="dxa"/>
          </w:tcPr>
          <w:p w14:paraId="3ED0E9C1" w14:textId="69754B11" w:rsidR="005A0322" w:rsidRPr="005A0322" w:rsidRDefault="005A0322" w:rsidP="001B2C13">
            <w:pPr>
              <w:spacing w:before="120" w:after="120"/>
              <w:contextualSpacing w:val="0"/>
            </w:pPr>
            <w:r w:rsidRPr="005A0322">
              <w:t>Vehicles to be sheeted.</w:t>
            </w:r>
          </w:p>
        </w:tc>
      </w:tr>
    </w:tbl>
    <w:p w14:paraId="0EEA83DF" w14:textId="77777777" w:rsidR="005A0322" w:rsidRDefault="005A0322" w:rsidP="005A0322"/>
    <w:p w14:paraId="7B5E6351" w14:textId="6F151049" w:rsidR="00AB5407" w:rsidRDefault="00AB5407">
      <w:pPr>
        <w:spacing w:after="160" w:line="259" w:lineRule="auto"/>
        <w:contextualSpacing w:val="0"/>
      </w:pPr>
      <w:r>
        <w:br w:type="page"/>
      </w:r>
    </w:p>
    <w:p w14:paraId="61F41202" w14:textId="3D094F9A" w:rsidR="00AB5407" w:rsidRDefault="00AB5407" w:rsidP="00AB5407">
      <w:pPr>
        <w:pStyle w:val="Heading1"/>
      </w:pPr>
      <w:bookmarkStart w:id="9" w:name="_Toc525131771"/>
      <w:r>
        <w:lastRenderedPageBreak/>
        <w:t>10 Hierarchy of Control Measures for Reversing Operations</w:t>
      </w:r>
      <w:bookmarkEnd w:id="9"/>
    </w:p>
    <w:p w14:paraId="6B63B210" w14:textId="77777777" w:rsidR="00AB5407" w:rsidRDefault="00AB5407" w:rsidP="00AB5407"/>
    <w:p w14:paraId="6AB2F9C2" w14:textId="77777777" w:rsidR="00AB5407" w:rsidRDefault="00AB5407" w:rsidP="00AB5407"/>
    <w:tbl>
      <w:tblPr>
        <w:tblStyle w:val="TableGrid"/>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846"/>
        <w:gridCol w:w="4111"/>
        <w:gridCol w:w="4110"/>
      </w:tblGrid>
      <w:tr w:rsidR="00AB5407" w:rsidRPr="00473E0C" w14:paraId="106F28BB" w14:textId="77777777" w:rsidTr="00254696">
        <w:tc>
          <w:tcPr>
            <w:tcW w:w="846" w:type="dxa"/>
          </w:tcPr>
          <w:p w14:paraId="6F2481AF" w14:textId="77777777" w:rsidR="00AB5407" w:rsidRDefault="00AB5407" w:rsidP="001B2C13">
            <w:pPr>
              <w:jc w:val="center"/>
              <w:rPr>
                <w:b/>
                <w:sz w:val="22"/>
              </w:rPr>
            </w:pPr>
          </w:p>
          <w:p w14:paraId="668FFA3A" w14:textId="77777777" w:rsidR="00AB5407" w:rsidRDefault="00AB5407" w:rsidP="001B2C13">
            <w:pPr>
              <w:jc w:val="center"/>
              <w:rPr>
                <w:b/>
                <w:sz w:val="22"/>
              </w:rPr>
            </w:pPr>
            <w:r w:rsidRPr="00473E0C">
              <w:rPr>
                <w:b/>
                <w:sz w:val="22"/>
              </w:rPr>
              <w:t>No.</w:t>
            </w:r>
          </w:p>
          <w:p w14:paraId="3C7F7363" w14:textId="77777777" w:rsidR="00AB5407" w:rsidRPr="00473E0C" w:rsidRDefault="00AB5407" w:rsidP="001B2C13">
            <w:pPr>
              <w:jc w:val="center"/>
              <w:rPr>
                <w:b/>
                <w:sz w:val="22"/>
              </w:rPr>
            </w:pPr>
          </w:p>
        </w:tc>
        <w:tc>
          <w:tcPr>
            <w:tcW w:w="4111" w:type="dxa"/>
          </w:tcPr>
          <w:p w14:paraId="007A8186" w14:textId="77777777" w:rsidR="00AB5407" w:rsidRDefault="00AB5407" w:rsidP="001B2C13">
            <w:pPr>
              <w:jc w:val="center"/>
              <w:rPr>
                <w:b/>
                <w:sz w:val="22"/>
              </w:rPr>
            </w:pPr>
          </w:p>
          <w:p w14:paraId="76C79C03" w14:textId="77777777" w:rsidR="00AB5407" w:rsidRPr="00473E0C" w:rsidRDefault="00AB5407" w:rsidP="001B2C13">
            <w:pPr>
              <w:jc w:val="center"/>
              <w:rPr>
                <w:b/>
                <w:sz w:val="22"/>
              </w:rPr>
            </w:pPr>
            <w:r>
              <w:rPr>
                <w:b/>
                <w:sz w:val="22"/>
              </w:rPr>
              <w:t>Action</w:t>
            </w:r>
          </w:p>
        </w:tc>
        <w:tc>
          <w:tcPr>
            <w:tcW w:w="4110" w:type="dxa"/>
          </w:tcPr>
          <w:p w14:paraId="62B910FB" w14:textId="77777777" w:rsidR="00AB5407" w:rsidRDefault="00AB5407" w:rsidP="001B2C13">
            <w:pPr>
              <w:jc w:val="center"/>
              <w:rPr>
                <w:b/>
                <w:sz w:val="22"/>
              </w:rPr>
            </w:pPr>
          </w:p>
          <w:p w14:paraId="70CD5628" w14:textId="77777777" w:rsidR="00AB5407" w:rsidRPr="00814B6B" w:rsidRDefault="00AB5407" w:rsidP="001B2C13">
            <w:pPr>
              <w:jc w:val="center"/>
              <w:rPr>
                <w:b/>
                <w:sz w:val="22"/>
              </w:rPr>
            </w:pPr>
            <w:r>
              <w:rPr>
                <w:b/>
                <w:sz w:val="22"/>
              </w:rPr>
              <w:t>Action Taken</w:t>
            </w:r>
          </w:p>
        </w:tc>
      </w:tr>
      <w:tr w:rsidR="00AB5407" w14:paraId="7853E8A8" w14:textId="77777777" w:rsidTr="00254696">
        <w:tc>
          <w:tcPr>
            <w:tcW w:w="846" w:type="dxa"/>
          </w:tcPr>
          <w:p w14:paraId="137A4C80" w14:textId="77777777" w:rsidR="00AB5407" w:rsidRDefault="00AB5407" w:rsidP="001B2C13">
            <w:pPr>
              <w:spacing w:before="120" w:after="120"/>
              <w:contextualSpacing w:val="0"/>
            </w:pPr>
            <w:r>
              <w:t>1.</w:t>
            </w:r>
          </w:p>
        </w:tc>
        <w:tc>
          <w:tcPr>
            <w:tcW w:w="4111" w:type="dxa"/>
          </w:tcPr>
          <w:p w14:paraId="55D597AD" w14:textId="514F4D93" w:rsidR="00AB5407" w:rsidRPr="00AB5407" w:rsidRDefault="00AB5407" w:rsidP="001B2C13">
            <w:pPr>
              <w:spacing w:before="120" w:after="120"/>
              <w:contextualSpacing w:val="0"/>
              <w:rPr>
                <w:rFonts w:asciiTheme="minorHAnsi" w:hAnsiTheme="minorHAnsi" w:cstheme="minorHAnsi"/>
                <w:szCs w:val="20"/>
              </w:rPr>
            </w:pPr>
            <w:r>
              <w:rPr>
                <w:rFonts w:asciiTheme="minorHAnsi" w:hAnsiTheme="minorHAnsi" w:cstheme="minorHAnsi"/>
                <w:szCs w:val="20"/>
              </w:rPr>
              <w:t>Eliminate the need to reverse.</w:t>
            </w:r>
          </w:p>
        </w:tc>
        <w:tc>
          <w:tcPr>
            <w:tcW w:w="4110" w:type="dxa"/>
          </w:tcPr>
          <w:p w14:paraId="7E28A521" w14:textId="7BE3AEB5" w:rsidR="00AB5407" w:rsidRPr="00AB5407" w:rsidRDefault="00AB5407" w:rsidP="001B2C13">
            <w:pPr>
              <w:spacing w:before="120" w:after="120"/>
              <w:contextualSpacing w:val="0"/>
              <w:rPr>
                <w:rFonts w:asciiTheme="minorHAnsi" w:hAnsiTheme="minorHAnsi" w:cstheme="minorHAnsi"/>
                <w:szCs w:val="20"/>
              </w:rPr>
            </w:pPr>
            <w:r>
              <w:rPr>
                <w:rFonts w:asciiTheme="minorHAnsi" w:hAnsiTheme="minorHAnsi" w:cstheme="minorHAnsi"/>
                <w:szCs w:val="20"/>
              </w:rPr>
              <w:t>Implement one-way systems around the site and in loading and unloading areas.  Provide designated turning areas.</w:t>
            </w:r>
          </w:p>
        </w:tc>
      </w:tr>
      <w:tr w:rsidR="00AB5407" w14:paraId="05FD5488" w14:textId="77777777" w:rsidTr="00254696">
        <w:tc>
          <w:tcPr>
            <w:tcW w:w="846" w:type="dxa"/>
          </w:tcPr>
          <w:p w14:paraId="46117708" w14:textId="77777777" w:rsidR="00AB5407" w:rsidRDefault="00AB5407" w:rsidP="001B2C13">
            <w:pPr>
              <w:spacing w:before="120" w:after="120"/>
              <w:contextualSpacing w:val="0"/>
            </w:pPr>
            <w:r>
              <w:t>2.</w:t>
            </w:r>
          </w:p>
        </w:tc>
        <w:tc>
          <w:tcPr>
            <w:tcW w:w="4111" w:type="dxa"/>
          </w:tcPr>
          <w:p w14:paraId="27104D71" w14:textId="1B844E65" w:rsidR="00AB5407" w:rsidRPr="00AB5407" w:rsidRDefault="00AB5407" w:rsidP="001B2C13">
            <w:pPr>
              <w:spacing w:before="120" w:after="120"/>
              <w:contextualSpacing w:val="0"/>
              <w:rPr>
                <w:rFonts w:asciiTheme="minorHAnsi" w:hAnsiTheme="minorHAnsi" w:cstheme="minorHAnsi"/>
                <w:szCs w:val="20"/>
              </w:rPr>
            </w:pPr>
            <w:r>
              <w:rPr>
                <w:rFonts w:asciiTheme="minorHAnsi" w:hAnsiTheme="minorHAnsi" w:cstheme="minorHAnsi"/>
                <w:szCs w:val="20"/>
              </w:rPr>
              <w:t>Reduce reversing operations.</w:t>
            </w:r>
          </w:p>
        </w:tc>
        <w:tc>
          <w:tcPr>
            <w:tcW w:w="4110" w:type="dxa"/>
          </w:tcPr>
          <w:p w14:paraId="3777B23B" w14:textId="1BB77C4B" w:rsidR="00AB5407" w:rsidRPr="00AB5407" w:rsidRDefault="00760EBC" w:rsidP="001B2C13">
            <w:pPr>
              <w:spacing w:before="120" w:after="120"/>
              <w:contextualSpacing w:val="0"/>
              <w:rPr>
                <w:rFonts w:asciiTheme="minorHAnsi" w:hAnsiTheme="minorHAnsi" w:cstheme="minorHAnsi"/>
                <w:szCs w:val="20"/>
              </w:rPr>
            </w:pPr>
            <w:r>
              <w:rPr>
                <w:rFonts w:asciiTheme="minorHAnsi" w:hAnsiTheme="minorHAnsi" w:cstheme="minorHAnsi"/>
                <w:szCs w:val="20"/>
              </w:rPr>
              <w:t>Reduce the number of vehicle movements as far as possible.  Instruct drivers not to reverse, unless absolutely necessary.</w:t>
            </w:r>
          </w:p>
        </w:tc>
      </w:tr>
      <w:tr w:rsidR="00AB5407" w14:paraId="3B1945A3" w14:textId="77777777" w:rsidTr="00254696">
        <w:tc>
          <w:tcPr>
            <w:tcW w:w="846" w:type="dxa"/>
          </w:tcPr>
          <w:p w14:paraId="62A0A9BD" w14:textId="77777777" w:rsidR="00AB5407" w:rsidRDefault="00AB5407" w:rsidP="001B2C13">
            <w:pPr>
              <w:spacing w:before="120" w:after="120"/>
              <w:contextualSpacing w:val="0"/>
            </w:pPr>
            <w:r>
              <w:t>3.</w:t>
            </w:r>
          </w:p>
        </w:tc>
        <w:tc>
          <w:tcPr>
            <w:tcW w:w="4111" w:type="dxa"/>
          </w:tcPr>
          <w:p w14:paraId="489CAAAD" w14:textId="14D5CDE7" w:rsidR="00AB5407" w:rsidRPr="00AB5407" w:rsidRDefault="00760EBC" w:rsidP="001B2C13">
            <w:pPr>
              <w:spacing w:before="120" w:after="120"/>
              <w:contextualSpacing w:val="0"/>
              <w:rPr>
                <w:rFonts w:asciiTheme="minorHAnsi" w:hAnsiTheme="minorHAnsi" w:cstheme="minorHAnsi"/>
                <w:szCs w:val="20"/>
              </w:rPr>
            </w:pPr>
            <w:r>
              <w:rPr>
                <w:rFonts w:asciiTheme="minorHAnsi" w:hAnsiTheme="minorHAnsi" w:cstheme="minorHAnsi"/>
                <w:szCs w:val="20"/>
              </w:rPr>
              <w:t>Ensure adequate visibility for drivers.</w:t>
            </w:r>
          </w:p>
        </w:tc>
        <w:tc>
          <w:tcPr>
            <w:tcW w:w="4110" w:type="dxa"/>
          </w:tcPr>
          <w:p w14:paraId="3D4C81B8" w14:textId="68F0927B" w:rsidR="00AB5407" w:rsidRPr="00AB5407" w:rsidRDefault="00760EBC" w:rsidP="001B2C13">
            <w:pPr>
              <w:spacing w:before="120" w:after="120"/>
              <w:contextualSpacing w:val="0"/>
              <w:rPr>
                <w:rFonts w:asciiTheme="minorHAnsi" w:hAnsiTheme="minorHAnsi" w:cstheme="minorHAnsi"/>
                <w:szCs w:val="20"/>
              </w:rPr>
            </w:pPr>
            <w:r>
              <w:rPr>
                <w:rFonts w:asciiTheme="minorHAnsi" w:hAnsiTheme="minorHAnsi" w:cstheme="minorHAnsi"/>
                <w:szCs w:val="20"/>
              </w:rPr>
              <w:t xml:space="preserve">Fit CCTV, convex mirrors, Fresnel lens, etc. to overcome restrictions to visibility from the </w:t>
            </w:r>
            <w:r w:rsidR="005C31E7">
              <w:rPr>
                <w:rFonts w:asciiTheme="minorHAnsi" w:hAnsiTheme="minorHAnsi" w:cstheme="minorHAnsi"/>
                <w:szCs w:val="20"/>
              </w:rPr>
              <w:t>driver’s</w:t>
            </w:r>
            <w:r>
              <w:rPr>
                <w:rFonts w:asciiTheme="minorHAnsi" w:hAnsiTheme="minorHAnsi" w:cstheme="minorHAnsi"/>
                <w:szCs w:val="20"/>
              </w:rPr>
              <w:t xml:space="preserve"> seat, particularly at the sides and rear of vehicle.</w:t>
            </w:r>
          </w:p>
        </w:tc>
      </w:tr>
      <w:tr w:rsidR="00AB5407" w14:paraId="1C1171A5" w14:textId="77777777" w:rsidTr="00254696">
        <w:tc>
          <w:tcPr>
            <w:tcW w:w="846" w:type="dxa"/>
          </w:tcPr>
          <w:p w14:paraId="5391573B" w14:textId="77777777" w:rsidR="00AB5407" w:rsidRDefault="00AB5407" w:rsidP="001B2C13">
            <w:pPr>
              <w:spacing w:before="120" w:after="120"/>
              <w:contextualSpacing w:val="0"/>
            </w:pPr>
            <w:r>
              <w:t>4.</w:t>
            </w:r>
          </w:p>
        </w:tc>
        <w:tc>
          <w:tcPr>
            <w:tcW w:w="4111" w:type="dxa"/>
          </w:tcPr>
          <w:p w14:paraId="09CC442F" w14:textId="184AB3AC" w:rsidR="00AB5407" w:rsidRPr="00AB5407" w:rsidRDefault="00760EBC" w:rsidP="001B2C13">
            <w:pPr>
              <w:spacing w:before="120" w:after="120"/>
              <w:contextualSpacing w:val="0"/>
              <w:rPr>
                <w:rFonts w:asciiTheme="minorHAnsi" w:hAnsiTheme="minorHAnsi" w:cstheme="minorHAnsi"/>
                <w:szCs w:val="20"/>
              </w:rPr>
            </w:pPr>
            <w:r>
              <w:rPr>
                <w:rFonts w:asciiTheme="minorHAnsi" w:hAnsiTheme="minorHAnsi" w:cstheme="minorHAnsi"/>
                <w:szCs w:val="20"/>
              </w:rPr>
              <w:t>Ensure safe systems of work are followed.</w:t>
            </w:r>
          </w:p>
        </w:tc>
        <w:tc>
          <w:tcPr>
            <w:tcW w:w="4110" w:type="dxa"/>
          </w:tcPr>
          <w:p w14:paraId="7B6E28A3" w14:textId="77777777" w:rsidR="00AB5407" w:rsidRPr="00335D67" w:rsidRDefault="00760EBC" w:rsidP="001B2C13">
            <w:pPr>
              <w:spacing w:before="120" w:after="120"/>
              <w:contextualSpacing w:val="0"/>
              <w:rPr>
                <w:szCs w:val="20"/>
              </w:rPr>
            </w:pPr>
            <w:r w:rsidRPr="00335D67">
              <w:rPr>
                <w:szCs w:val="20"/>
              </w:rPr>
              <w:t>Design vehicle reversing areas which:</w:t>
            </w:r>
          </w:p>
          <w:p w14:paraId="17766340" w14:textId="35F6C5FE" w:rsidR="00760EBC" w:rsidRPr="00335D67" w:rsidRDefault="00760EBC" w:rsidP="00760EBC">
            <w:pPr>
              <w:pStyle w:val="ListParagraph"/>
              <w:numPr>
                <w:ilvl w:val="0"/>
                <w:numId w:val="20"/>
              </w:numPr>
              <w:spacing w:before="120" w:after="120"/>
              <w:contextualSpacing w:val="0"/>
              <w:rPr>
                <w:rFonts w:ascii="Arial" w:hAnsi="Arial" w:cs="Arial"/>
                <w:sz w:val="20"/>
                <w:szCs w:val="20"/>
              </w:rPr>
            </w:pPr>
            <w:r w:rsidRPr="00335D67">
              <w:rPr>
                <w:rFonts w:ascii="Arial" w:hAnsi="Arial" w:cs="Arial"/>
                <w:sz w:val="20"/>
                <w:szCs w:val="20"/>
              </w:rPr>
              <w:t>Allow adequate space for vehicles to manoeuvre safely.</w:t>
            </w:r>
          </w:p>
          <w:p w14:paraId="57165EB7" w14:textId="5AEC0516" w:rsidR="00760EBC" w:rsidRPr="00335D67" w:rsidRDefault="00760EBC" w:rsidP="00760EBC">
            <w:pPr>
              <w:pStyle w:val="ListParagraph"/>
              <w:numPr>
                <w:ilvl w:val="0"/>
                <w:numId w:val="20"/>
              </w:numPr>
              <w:spacing w:before="120" w:after="120"/>
              <w:contextualSpacing w:val="0"/>
              <w:rPr>
                <w:rFonts w:ascii="Arial" w:hAnsi="Arial" w:cs="Arial"/>
                <w:sz w:val="20"/>
                <w:szCs w:val="20"/>
              </w:rPr>
            </w:pPr>
            <w:r w:rsidRPr="00335D67">
              <w:rPr>
                <w:rFonts w:ascii="Arial" w:hAnsi="Arial" w:cs="Arial"/>
                <w:sz w:val="20"/>
                <w:szCs w:val="20"/>
              </w:rPr>
              <w:t>Exclude pedestrians; and</w:t>
            </w:r>
          </w:p>
          <w:p w14:paraId="2B8C1088" w14:textId="2584516B" w:rsidR="00760EBC" w:rsidRPr="00335D67" w:rsidRDefault="00335D67" w:rsidP="00760EBC">
            <w:pPr>
              <w:pStyle w:val="ListParagraph"/>
              <w:numPr>
                <w:ilvl w:val="0"/>
                <w:numId w:val="20"/>
              </w:numPr>
              <w:spacing w:before="120" w:after="120"/>
              <w:contextualSpacing w:val="0"/>
              <w:rPr>
                <w:rFonts w:ascii="Arial" w:hAnsi="Arial" w:cs="Arial"/>
                <w:sz w:val="20"/>
                <w:szCs w:val="20"/>
              </w:rPr>
            </w:pPr>
            <w:r w:rsidRPr="00335D67">
              <w:rPr>
                <w:rFonts w:ascii="Arial" w:hAnsi="Arial" w:cs="Arial"/>
                <w:sz w:val="20"/>
                <w:szCs w:val="20"/>
              </w:rPr>
              <w:t>Are clearly signed and have physical stops or buffers to warn drivers that they have reached the limit of the safe reversing area.</w:t>
            </w:r>
          </w:p>
          <w:p w14:paraId="6BE911C1" w14:textId="77777777" w:rsidR="00760EBC" w:rsidRDefault="00335D67" w:rsidP="00335D67">
            <w:pPr>
              <w:spacing w:before="120" w:after="120"/>
              <w:contextualSpacing w:val="0"/>
              <w:rPr>
                <w:szCs w:val="20"/>
              </w:rPr>
            </w:pPr>
            <w:r w:rsidRPr="00335D67">
              <w:rPr>
                <w:szCs w:val="20"/>
              </w:rPr>
              <w:t>Fit r</w:t>
            </w:r>
            <w:r>
              <w:rPr>
                <w:szCs w:val="20"/>
              </w:rPr>
              <w:t>adar proximity devices to vehicles to indicate to drivers when there are objects near the vehicle.</w:t>
            </w:r>
          </w:p>
          <w:p w14:paraId="4240E1BC" w14:textId="77777777" w:rsidR="00335D67" w:rsidRDefault="00335D67" w:rsidP="00335D67">
            <w:pPr>
              <w:spacing w:before="120" w:after="120"/>
              <w:contextualSpacing w:val="0"/>
              <w:rPr>
                <w:rFonts w:asciiTheme="minorHAnsi" w:hAnsiTheme="minorHAnsi" w:cstheme="minorHAnsi"/>
                <w:szCs w:val="20"/>
              </w:rPr>
            </w:pPr>
            <w:r>
              <w:rPr>
                <w:rFonts w:asciiTheme="minorHAnsi" w:hAnsiTheme="minorHAnsi" w:cstheme="minorHAnsi"/>
                <w:szCs w:val="20"/>
              </w:rPr>
              <w:t>Ensure everyone on site understands site rules on vehicle safety.</w:t>
            </w:r>
          </w:p>
          <w:p w14:paraId="1B2ACEDC" w14:textId="77777777" w:rsidR="00335D67" w:rsidRDefault="00335D67" w:rsidP="00335D67">
            <w:pPr>
              <w:spacing w:before="120" w:after="120"/>
              <w:contextualSpacing w:val="0"/>
              <w:rPr>
                <w:rFonts w:asciiTheme="minorHAnsi" w:hAnsiTheme="minorHAnsi" w:cstheme="minorHAnsi"/>
                <w:szCs w:val="20"/>
              </w:rPr>
            </w:pPr>
            <w:r>
              <w:rPr>
                <w:rFonts w:asciiTheme="minorHAnsi" w:hAnsiTheme="minorHAnsi" w:cstheme="minorHAnsi"/>
                <w:szCs w:val="20"/>
              </w:rPr>
              <w:t>Drivers and signallers need to be in constant communication during reversing operations.</w:t>
            </w:r>
          </w:p>
          <w:p w14:paraId="098D0BA7" w14:textId="77777777" w:rsidR="00335D67" w:rsidRDefault="00335D67" w:rsidP="00335D67">
            <w:pPr>
              <w:spacing w:before="120" w:after="120"/>
              <w:contextualSpacing w:val="0"/>
              <w:rPr>
                <w:rFonts w:asciiTheme="minorHAnsi" w:hAnsiTheme="minorHAnsi" w:cstheme="minorHAnsi"/>
                <w:szCs w:val="20"/>
              </w:rPr>
            </w:pPr>
            <w:r>
              <w:rPr>
                <w:rFonts w:asciiTheme="minorHAnsi" w:hAnsiTheme="minorHAnsi" w:cstheme="minorHAnsi"/>
                <w:szCs w:val="20"/>
              </w:rPr>
              <w:t xml:space="preserve">Signallers should not be put at risk from vehicle movement, eg by standing directly behind </w:t>
            </w:r>
            <w:r w:rsidR="00DD1879">
              <w:rPr>
                <w:rFonts w:asciiTheme="minorHAnsi" w:hAnsiTheme="minorHAnsi" w:cstheme="minorHAnsi"/>
                <w:szCs w:val="20"/>
              </w:rPr>
              <w:t>by standing directly behind reversing vehicles.</w:t>
            </w:r>
          </w:p>
          <w:p w14:paraId="7C607911" w14:textId="3E2658A6" w:rsidR="00DD1879" w:rsidRPr="00AB5407" w:rsidRDefault="00DD1879" w:rsidP="00335D67">
            <w:pPr>
              <w:spacing w:before="120" w:after="120"/>
              <w:contextualSpacing w:val="0"/>
              <w:rPr>
                <w:rFonts w:asciiTheme="minorHAnsi" w:hAnsiTheme="minorHAnsi" w:cstheme="minorHAnsi"/>
                <w:szCs w:val="20"/>
              </w:rPr>
            </w:pPr>
            <w:r>
              <w:rPr>
                <w:rFonts w:asciiTheme="minorHAnsi" w:hAnsiTheme="minorHAnsi" w:cstheme="minorHAnsi"/>
                <w:szCs w:val="20"/>
              </w:rPr>
              <w:t>Ensure all vehicles on site are fitted with appropriate warning devices.</w:t>
            </w:r>
          </w:p>
        </w:tc>
      </w:tr>
      <w:tr w:rsidR="00AB5407" w14:paraId="1DA89A9B" w14:textId="77777777" w:rsidTr="00254696">
        <w:tc>
          <w:tcPr>
            <w:tcW w:w="846" w:type="dxa"/>
          </w:tcPr>
          <w:p w14:paraId="64419324" w14:textId="77777777" w:rsidR="00AB5407" w:rsidRDefault="00AB5407" w:rsidP="001B2C13">
            <w:pPr>
              <w:spacing w:before="120" w:after="120"/>
              <w:contextualSpacing w:val="0"/>
            </w:pPr>
            <w:r>
              <w:t>5.</w:t>
            </w:r>
          </w:p>
        </w:tc>
        <w:tc>
          <w:tcPr>
            <w:tcW w:w="4111" w:type="dxa"/>
          </w:tcPr>
          <w:p w14:paraId="42B6C1DE" w14:textId="078DC5F5" w:rsidR="00AB5407" w:rsidRPr="00AB5407" w:rsidRDefault="00DD1879" w:rsidP="001B2C13">
            <w:pPr>
              <w:spacing w:before="120" w:after="120"/>
              <w:contextualSpacing w:val="0"/>
              <w:rPr>
                <w:rFonts w:asciiTheme="minorHAnsi" w:hAnsiTheme="minorHAnsi" w:cstheme="minorHAnsi"/>
                <w:szCs w:val="20"/>
              </w:rPr>
            </w:pPr>
            <w:r>
              <w:rPr>
                <w:rFonts w:asciiTheme="minorHAnsi" w:hAnsiTheme="minorHAnsi" w:cstheme="minorHAnsi"/>
                <w:szCs w:val="20"/>
              </w:rPr>
              <w:t>Provide warnings when vehicles are reversing.</w:t>
            </w:r>
          </w:p>
        </w:tc>
        <w:tc>
          <w:tcPr>
            <w:tcW w:w="4110" w:type="dxa"/>
          </w:tcPr>
          <w:p w14:paraId="783829CD" w14:textId="5D8A3E54" w:rsidR="00AB5407" w:rsidRPr="00AB5407" w:rsidRDefault="00DD1879" w:rsidP="001B2C13">
            <w:pPr>
              <w:spacing w:before="120" w:after="120"/>
              <w:contextualSpacing w:val="0"/>
              <w:rPr>
                <w:rFonts w:asciiTheme="minorHAnsi" w:hAnsiTheme="minorHAnsi" w:cstheme="minorHAnsi"/>
                <w:szCs w:val="20"/>
              </w:rPr>
            </w:pPr>
            <w:r>
              <w:rPr>
                <w:rFonts w:asciiTheme="minorHAnsi" w:hAnsiTheme="minorHAnsi" w:cstheme="minorHAnsi"/>
                <w:szCs w:val="20"/>
              </w:rPr>
              <w:t>Ensure reversing warning lights and alarms are in good working order and instruct workers to keep clear of moving vehicles.</w:t>
            </w:r>
          </w:p>
        </w:tc>
      </w:tr>
    </w:tbl>
    <w:p w14:paraId="24CC21E0" w14:textId="77777777" w:rsidR="00AB5407" w:rsidRDefault="00AB5407" w:rsidP="00AB5407"/>
    <w:p w14:paraId="161EB616" w14:textId="1B85F9E1" w:rsidR="00DD1879" w:rsidRDefault="00DD1879">
      <w:pPr>
        <w:spacing w:after="160" w:line="259" w:lineRule="auto"/>
        <w:contextualSpacing w:val="0"/>
      </w:pPr>
      <w:r>
        <w:br w:type="page"/>
      </w:r>
    </w:p>
    <w:p w14:paraId="1EAF8C50" w14:textId="0FDF5FB8" w:rsidR="00DD1879" w:rsidRDefault="00DD1879" w:rsidP="00DD1879">
      <w:pPr>
        <w:pStyle w:val="Heading1"/>
      </w:pPr>
      <w:bookmarkStart w:id="10" w:name="_Toc525131772"/>
      <w:r>
        <w:lastRenderedPageBreak/>
        <w:t>11 Drivers Safe Work Practices Checklist</w:t>
      </w:r>
      <w:bookmarkEnd w:id="10"/>
    </w:p>
    <w:p w14:paraId="4FA6AA49" w14:textId="77777777" w:rsidR="00DD1879" w:rsidRDefault="00DD1879" w:rsidP="00DD1879"/>
    <w:p w14:paraId="47DF8876" w14:textId="77777777" w:rsidR="00DD1879" w:rsidRDefault="00DD1879" w:rsidP="00DD1879"/>
    <w:tbl>
      <w:tblPr>
        <w:tblStyle w:val="TableGrid"/>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846"/>
        <w:gridCol w:w="8221"/>
      </w:tblGrid>
      <w:tr w:rsidR="00DD1879" w:rsidRPr="00473E0C" w14:paraId="3D2CFCCC" w14:textId="77777777" w:rsidTr="00254696">
        <w:tc>
          <w:tcPr>
            <w:tcW w:w="846" w:type="dxa"/>
          </w:tcPr>
          <w:p w14:paraId="6582FDD1" w14:textId="77777777" w:rsidR="00DD1879" w:rsidRDefault="00DD1879" w:rsidP="001B2C13">
            <w:pPr>
              <w:jc w:val="center"/>
              <w:rPr>
                <w:b/>
                <w:sz w:val="22"/>
              </w:rPr>
            </w:pPr>
          </w:p>
          <w:p w14:paraId="6D502ACB" w14:textId="77777777" w:rsidR="00DD1879" w:rsidRDefault="00DD1879" w:rsidP="001B2C13">
            <w:pPr>
              <w:jc w:val="center"/>
              <w:rPr>
                <w:b/>
                <w:sz w:val="22"/>
              </w:rPr>
            </w:pPr>
            <w:r w:rsidRPr="00473E0C">
              <w:rPr>
                <w:b/>
                <w:sz w:val="22"/>
              </w:rPr>
              <w:t>No.</w:t>
            </w:r>
          </w:p>
          <w:p w14:paraId="37868EDB" w14:textId="77777777" w:rsidR="00DD1879" w:rsidRPr="00473E0C" w:rsidRDefault="00DD1879" w:rsidP="001B2C13">
            <w:pPr>
              <w:jc w:val="center"/>
              <w:rPr>
                <w:b/>
                <w:sz w:val="22"/>
              </w:rPr>
            </w:pPr>
          </w:p>
        </w:tc>
        <w:tc>
          <w:tcPr>
            <w:tcW w:w="8221" w:type="dxa"/>
          </w:tcPr>
          <w:p w14:paraId="34B9EA77" w14:textId="77777777" w:rsidR="00DD1879" w:rsidRDefault="00DD1879" w:rsidP="001B2C13">
            <w:pPr>
              <w:jc w:val="center"/>
              <w:rPr>
                <w:b/>
                <w:sz w:val="22"/>
              </w:rPr>
            </w:pPr>
          </w:p>
          <w:p w14:paraId="6667F4F3" w14:textId="69FCBC48" w:rsidR="00DD1879" w:rsidRPr="00814B6B" w:rsidRDefault="00DD1879" w:rsidP="001B2C13">
            <w:pPr>
              <w:jc w:val="center"/>
              <w:rPr>
                <w:b/>
                <w:sz w:val="22"/>
              </w:rPr>
            </w:pPr>
            <w:r>
              <w:rPr>
                <w:b/>
                <w:sz w:val="22"/>
              </w:rPr>
              <w:t>Action</w:t>
            </w:r>
          </w:p>
        </w:tc>
      </w:tr>
      <w:tr w:rsidR="003E609B" w14:paraId="2B8A2A0A" w14:textId="77777777" w:rsidTr="00254696">
        <w:tc>
          <w:tcPr>
            <w:tcW w:w="846" w:type="dxa"/>
          </w:tcPr>
          <w:p w14:paraId="01EAF4E1" w14:textId="77777777" w:rsidR="003E609B" w:rsidRDefault="003E609B" w:rsidP="003E609B">
            <w:pPr>
              <w:spacing w:before="120" w:after="120"/>
              <w:contextualSpacing w:val="0"/>
            </w:pPr>
            <w:r>
              <w:t>1.</w:t>
            </w:r>
          </w:p>
        </w:tc>
        <w:tc>
          <w:tcPr>
            <w:tcW w:w="8221" w:type="dxa"/>
          </w:tcPr>
          <w:p w14:paraId="6465AC26" w14:textId="1EBF4F4D" w:rsidR="003E609B" w:rsidRPr="00AB5407" w:rsidRDefault="003E609B" w:rsidP="003E609B">
            <w:pPr>
              <w:spacing w:before="120" w:after="120"/>
              <w:contextualSpacing w:val="0"/>
              <w:rPr>
                <w:rFonts w:asciiTheme="minorHAnsi" w:hAnsiTheme="minorHAnsi" w:cstheme="minorHAnsi"/>
                <w:szCs w:val="20"/>
              </w:rPr>
            </w:pPr>
            <w:r w:rsidRPr="001975AC">
              <w:rPr>
                <w:sz w:val="22"/>
              </w:rPr>
              <w:t>Only operate vehicles if you are competent and authorised to drive them</w:t>
            </w:r>
          </w:p>
        </w:tc>
      </w:tr>
      <w:tr w:rsidR="003E609B" w14:paraId="569A15C6" w14:textId="77777777" w:rsidTr="00254696">
        <w:tc>
          <w:tcPr>
            <w:tcW w:w="846" w:type="dxa"/>
          </w:tcPr>
          <w:p w14:paraId="6E7B7B40" w14:textId="77777777" w:rsidR="003E609B" w:rsidRDefault="003E609B" w:rsidP="003E609B">
            <w:pPr>
              <w:spacing w:before="120" w:after="120"/>
              <w:contextualSpacing w:val="0"/>
            </w:pPr>
            <w:r>
              <w:t>2.</w:t>
            </w:r>
          </w:p>
        </w:tc>
        <w:tc>
          <w:tcPr>
            <w:tcW w:w="8221" w:type="dxa"/>
          </w:tcPr>
          <w:p w14:paraId="78AB16E4" w14:textId="2C51F6E5" w:rsidR="003E609B" w:rsidRPr="00AB5407" w:rsidRDefault="003E609B" w:rsidP="003E609B">
            <w:pPr>
              <w:spacing w:before="120" w:after="120"/>
              <w:contextualSpacing w:val="0"/>
              <w:rPr>
                <w:rFonts w:asciiTheme="minorHAnsi" w:hAnsiTheme="minorHAnsi" w:cstheme="minorHAnsi"/>
                <w:szCs w:val="20"/>
              </w:rPr>
            </w:pPr>
            <w:r w:rsidRPr="001975AC">
              <w:rPr>
                <w:sz w:val="22"/>
              </w:rPr>
              <w:t xml:space="preserve">Do not drive when your abilities are impaired by ill health, poor vision, prescribed/illegal drugs or alcohol </w:t>
            </w:r>
          </w:p>
        </w:tc>
      </w:tr>
      <w:tr w:rsidR="003E609B" w14:paraId="1ED8308C" w14:textId="77777777" w:rsidTr="00254696">
        <w:tc>
          <w:tcPr>
            <w:tcW w:w="846" w:type="dxa"/>
          </w:tcPr>
          <w:p w14:paraId="70422AF6" w14:textId="77777777" w:rsidR="003E609B" w:rsidRDefault="003E609B" w:rsidP="003E609B">
            <w:pPr>
              <w:spacing w:before="120" w:after="120"/>
              <w:contextualSpacing w:val="0"/>
            </w:pPr>
            <w:r>
              <w:t>3.</w:t>
            </w:r>
          </w:p>
        </w:tc>
        <w:tc>
          <w:tcPr>
            <w:tcW w:w="8221" w:type="dxa"/>
          </w:tcPr>
          <w:p w14:paraId="35C69894" w14:textId="5F797253" w:rsidR="003E609B" w:rsidRPr="00AB5407" w:rsidRDefault="003E609B" w:rsidP="003E609B">
            <w:pPr>
              <w:spacing w:before="120" w:after="120"/>
              <w:contextualSpacing w:val="0"/>
              <w:rPr>
                <w:rFonts w:asciiTheme="minorHAnsi" w:hAnsiTheme="minorHAnsi" w:cstheme="minorHAnsi"/>
                <w:szCs w:val="20"/>
              </w:rPr>
            </w:pPr>
            <w:r w:rsidRPr="001975AC">
              <w:rPr>
                <w:sz w:val="22"/>
              </w:rPr>
              <w:t>Make sure you fully understand the operating procedures of the vehicles you control</w:t>
            </w:r>
          </w:p>
        </w:tc>
      </w:tr>
      <w:tr w:rsidR="003E609B" w14:paraId="7BE880C2" w14:textId="77777777" w:rsidTr="00254696">
        <w:tc>
          <w:tcPr>
            <w:tcW w:w="846" w:type="dxa"/>
          </w:tcPr>
          <w:p w14:paraId="10E03B52" w14:textId="4BBB83F9" w:rsidR="003E609B" w:rsidRDefault="003E609B" w:rsidP="003E609B">
            <w:pPr>
              <w:spacing w:before="120" w:after="120"/>
              <w:contextualSpacing w:val="0"/>
            </w:pPr>
            <w:r>
              <w:t>4.</w:t>
            </w:r>
          </w:p>
        </w:tc>
        <w:tc>
          <w:tcPr>
            <w:tcW w:w="8221" w:type="dxa"/>
          </w:tcPr>
          <w:p w14:paraId="05507D6D" w14:textId="21A07B3A" w:rsidR="003E609B" w:rsidRPr="001975AC" w:rsidRDefault="003E609B" w:rsidP="003E609B">
            <w:pPr>
              <w:spacing w:before="120" w:after="120"/>
              <w:contextualSpacing w:val="0"/>
              <w:rPr>
                <w:sz w:val="22"/>
              </w:rPr>
            </w:pPr>
            <w:r w:rsidRPr="001975AC">
              <w:rPr>
                <w:sz w:val="22"/>
              </w:rPr>
              <w:t>Know the site routes and follow them.  Take care at pedestrian cross-overs.</w:t>
            </w:r>
          </w:p>
        </w:tc>
      </w:tr>
      <w:tr w:rsidR="003E609B" w14:paraId="5339691D" w14:textId="77777777" w:rsidTr="00254696">
        <w:tc>
          <w:tcPr>
            <w:tcW w:w="846" w:type="dxa"/>
          </w:tcPr>
          <w:p w14:paraId="5290CD50" w14:textId="6D80769E" w:rsidR="003E609B" w:rsidRDefault="003E609B" w:rsidP="003E609B">
            <w:pPr>
              <w:spacing w:before="120" w:after="120"/>
              <w:contextualSpacing w:val="0"/>
            </w:pPr>
            <w:r>
              <w:t>5.</w:t>
            </w:r>
          </w:p>
        </w:tc>
        <w:tc>
          <w:tcPr>
            <w:tcW w:w="8221" w:type="dxa"/>
          </w:tcPr>
          <w:p w14:paraId="18215EAA" w14:textId="5C8250B4" w:rsidR="003E609B" w:rsidRPr="001975AC" w:rsidRDefault="003E609B" w:rsidP="003E609B">
            <w:pPr>
              <w:spacing w:before="120" w:after="120"/>
              <w:contextualSpacing w:val="0"/>
              <w:rPr>
                <w:sz w:val="22"/>
              </w:rPr>
            </w:pPr>
            <w:r w:rsidRPr="001975AC">
              <w:rPr>
                <w:sz w:val="22"/>
              </w:rPr>
              <w:t>Understand the system of signals used on site</w:t>
            </w:r>
          </w:p>
        </w:tc>
      </w:tr>
      <w:tr w:rsidR="003E609B" w14:paraId="51E6F614" w14:textId="77777777" w:rsidTr="00254696">
        <w:tc>
          <w:tcPr>
            <w:tcW w:w="846" w:type="dxa"/>
          </w:tcPr>
          <w:p w14:paraId="57940E6E" w14:textId="40C10B7D" w:rsidR="003E609B" w:rsidRDefault="003E609B" w:rsidP="003E609B">
            <w:pPr>
              <w:spacing w:before="120" w:after="120"/>
              <w:contextualSpacing w:val="0"/>
            </w:pPr>
            <w:r>
              <w:t>6.</w:t>
            </w:r>
          </w:p>
        </w:tc>
        <w:tc>
          <w:tcPr>
            <w:tcW w:w="8221" w:type="dxa"/>
          </w:tcPr>
          <w:p w14:paraId="65FA644E" w14:textId="247B2CC4" w:rsidR="003E609B" w:rsidRPr="001975AC" w:rsidRDefault="003E609B" w:rsidP="003E609B">
            <w:pPr>
              <w:spacing w:before="120" w:after="120"/>
              <w:contextualSpacing w:val="0"/>
              <w:rPr>
                <w:sz w:val="22"/>
              </w:rPr>
            </w:pPr>
            <w:r w:rsidRPr="001975AC">
              <w:rPr>
                <w:sz w:val="22"/>
              </w:rPr>
              <w:t>Visiting drivers: seek appropriate authority to enter the site and operate vehicles</w:t>
            </w:r>
          </w:p>
        </w:tc>
      </w:tr>
      <w:tr w:rsidR="003E609B" w14:paraId="681FBBE9" w14:textId="77777777" w:rsidTr="00254696">
        <w:tc>
          <w:tcPr>
            <w:tcW w:w="846" w:type="dxa"/>
          </w:tcPr>
          <w:p w14:paraId="37C02B26" w14:textId="39A8928A" w:rsidR="003E609B" w:rsidRDefault="003E609B" w:rsidP="003E609B">
            <w:pPr>
              <w:spacing w:before="120" w:after="120"/>
              <w:contextualSpacing w:val="0"/>
            </w:pPr>
            <w:r>
              <w:t>7.</w:t>
            </w:r>
          </w:p>
        </w:tc>
        <w:tc>
          <w:tcPr>
            <w:tcW w:w="8221" w:type="dxa"/>
          </w:tcPr>
          <w:p w14:paraId="62440FD1" w14:textId="2478C492" w:rsidR="003E609B" w:rsidRPr="001975AC" w:rsidRDefault="003E609B" w:rsidP="003E609B">
            <w:pPr>
              <w:spacing w:before="120" w:after="120"/>
              <w:contextualSpacing w:val="0"/>
              <w:rPr>
                <w:sz w:val="22"/>
              </w:rPr>
            </w:pPr>
            <w:r w:rsidRPr="001975AC">
              <w:rPr>
                <w:sz w:val="22"/>
              </w:rPr>
              <w:t>Know the safe operating limitations of your vehicles, particularly relating to safe maximum loads and gradients</w:t>
            </w:r>
          </w:p>
        </w:tc>
      </w:tr>
      <w:tr w:rsidR="003E609B" w14:paraId="3A44C578" w14:textId="77777777" w:rsidTr="00254696">
        <w:tc>
          <w:tcPr>
            <w:tcW w:w="846" w:type="dxa"/>
          </w:tcPr>
          <w:p w14:paraId="07ED0B42" w14:textId="17FC0A38" w:rsidR="003E609B" w:rsidRDefault="003E609B" w:rsidP="003E609B">
            <w:pPr>
              <w:spacing w:before="120" w:after="120"/>
              <w:contextualSpacing w:val="0"/>
            </w:pPr>
            <w:r>
              <w:t>8.</w:t>
            </w:r>
          </w:p>
        </w:tc>
        <w:tc>
          <w:tcPr>
            <w:tcW w:w="8221" w:type="dxa"/>
          </w:tcPr>
          <w:p w14:paraId="2BD58B11" w14:textId="7B587291" w:rsidR="003E609B" w:rsidRPr="001975AC" w:rsidRDefault="003E609B" w:rsidP="003E609B">
            <w:pPr>
              <w:spacing w:before="120" w:after="120"/>
              <w:contextualSpacing w:val="0"/>
              <w:rPr>
                <w:sz w:val="22"/>
              </w:rPr>
            </w:pPr>
            <w:r w:rsidRPr="001975AC">
              <w:rPr>
                <w:sz w:val="22"/>
              </w:rPr>
              <w:t>Carry out daily checks on your vehicles and report all defects immediately to supervisors</w:t>
            </w:r>
          </w:p>
        </w:tc>
      </w:tr>
      <w:tr w:rsidR="003E609B" w14:paraId="1894A49D" w14:textId="77777777" w:rsidTr="00254696">
        <w:tc>
          <w:tcPr>
            <w:tcW w:w="846" w:type="dxa"/>
          </w:tcPr>
          <w:p w14:paraId="06B5B49F" w14:textId="70FB852A" w:rsidR="003E609B" w:rsidRDefault="003E609B" w:rsidP="003E609B">
            <w:pPr>
              <w:spacing w:before="120" w:after="120"/>
              <w:contextualSpacing w:val="0"/>
            </w:pPr>
            <w:r>
              <w:t>9.</w:t>
            </w:r>
          </w:p>
        </w:tc>
        <w:tc>
          <w:tcPr>
            <w:tcW w:w="8221" w:type="dxa"/>
          </w:tcPr>
          <w:p w14:paraId="03DEE21A" w14:textId="197BD21C" w:rsidR="003E609B" w:rsidRPr="001975AC" w:rsidRDefault="003E609B" w:rsidP="003E609B">
            <w:pPr>
              <w:spacing w:before="120" w:after="120"/>
              <w:contextualSpacing w:val="0"/>
              <w:rPr>
                <w:sz w:val="22"/>
              </w:rPr>
            </w:pPr>
            <w:r w:rsidRPr="001975AC">
              <w:rPr>
                <w:sz w:val="22"/>
              </w:rPr>
              <w:t>Follow site procedures and comply with all site rules</w:t>
            </w:r>
          </w:p>
        </w:tc>
      </w:tr>
      <w:tr w:rsidR="003E609B" w14:paraId="13D8E3CB" w14:textId="77777777" w:rsidTr="00254696">
        <w:tc>
          <w:tcPr>
            <w:tcW w:w="846" w:type="dxa"/>
          </w:tcPr>
          <w:p w14:paraId="0736A5E5" w14:textId="25E9FF61" w:rsidR="003E609B" w:rsidRDefault="003E609B" w:rsidP="003E609B">
            <w:pPr>
              <w:spacing w:before="120" w:after="120"/>
              <w:contextualSpacing w:val="0"/>
            </w:pPr>
            <w:r>
              <w:t>10.</w:t>
            </w:r>
          </w:p>
        </w:tc>
        <w:tc>
          <w:tcPr>
            <w:tcW w:w="8221" w:type="dxa"/>
          </w:tcPr>
          <w:p w14:paraId="5686FE5C" w14:textId="02A7AA75" w:rsidR="003E609B" w:rsidRPr="001975AC" w:rsidRDefault="003E609B" w:rsidP="003E609B">
            <w:pPr>
              <w:spacing w:before="120" w:after="120"/>
              <w:contextualSpacing w:val="0"/>
              <w:rPr>
                <w:sz w:val="22"/>
              </w:rPr>
            </w:pPr>
            <w:r w:rsidRPr="001975AC">
              <w:rPr>
                <w:sz w:val="22"/>
              </w:rPr>
              <w:t>Do not drive at excessive speeds</w:t>
            </w:r>
          </w:p>
        </w:tc>
      </w:tr>
      <w:tr w:rsidR="003E609B" w14:paraId="12DD70F3" w14:textId="77777777" w:rsidTr="00254696">
        <w:tc>
          <w:tcPr>
            <w:tcW w:w="846" w:type="dxa"/>
          </w:tcPr>
          <w:p w14:paraId="48476077" w14:textId="3D3A5EC9" w:rsidR="003E609B" w:rsidRDefault="003E609B" w:rsidP="003E609B">
            <w:pPr>
              <w:spacing w:before="120" w:after="120"/>
              <w:contextualSpacing w:val="0"/>
            </w:pPr>
            <w:r>
              <w:t>11.</w:t>
            </w:r>
          </w:p>
        </w:tc>
        <w:tc>
          <w:tcPr>
            <w:tcW w:w="8221" w:type="dxa"/>
          </w:tcPr>
          <w:p w14:paraId="754C8028" w14:textId="5442DBD7" w:rsidR="003E609B" w:rsidRPr="001975AC" w:rsidRDefault="003E609B" w:rsidP="003E609B">
            <w:pPr>
              <w:spacing w:before="120" w:after="120"/>
              <w:contextualSpacing w:val="0"/>
              <w:rPr>
                <w:sz w:val="22"/>
              </w:rPr>
            </w:pPr>
            <w:r w:rsidRPr="001975AC">
              <w:rPr>
                <w:sz w:val="22"/>
              </w:rPr>
              <w:t>Wear appropriate PPE when out of the cab</w:t>
            </w:r>
          </w:p>
        </w:tc>
      </w:tr>
      <w:tr w:rsidR="003E609B" w14:paraId="73954F17" w14:textId="77777777" w:rsidTr="00254696">
        <w:tc>
          <w:tcPr>
            <w:tcW w:w="846" w:type="dxa"/>
          </w:tcPr>
          <w:p w14:paraId="3A57EE7E" w14:textId="550BD7A9" w:rsidR="003E609B" w:rsidRDefault="003E609B" w:rsidP="003E609B">
            <w:pPr>
              <w:spacing w:before="120" w:after="120"/>
              <w:contextualSpacing w:val="0"/>
            </w:pPr>
            <w:r>
              <w:t>12.</w:t>
            </w:r>
          </w:p>
        </w:tc>
        <w:tc>
          <w:tcPr>
            <w:tcW w:w="8221" w:type="dxa"/>
          </w:tcPr>
          <w:p w14:paraId="5A6519A2" w14:textId="42080D22" w:rsidR="003E609B" w:rsidRPr="001975AC" w:rsidRDefault="003E609B" w:rsidP="003E609B">
            <w:pPr>
              <w:spacing w:before="120" w:after="120"/>
              <w:contextualSpacing w:val="0"/>
              <w:rPr>
                <w:sz w:val="22"/>
              </w:rPr>
            </w:pPr>
            <w:r w:rsidRPr="001975AC">
              <w:rPr>
                <w:sz w:val="22"/>
              </w:rPr>
              <w:t>Ensure that windows and mirrors are kept clean and clear</w:t>
            </w:r>
          </w:p>
        </w:tc>
      </w:tr>
      <w:tr w:rsidR="003E609B" w14:paraId="25156243" w14:textId="77777777" w:rsidTr="00254696">
        <w:tc>
          <w:tcPr>
            <w:tcW w:w="846" w:type="dxa"/>
          </w:tcPr>
          <w:p w14:paraId="61A2F72E" w14:textId="4C4BDB99" w:rsidR="003E609B" w:rsidRDefault="003E609B" w:rsidP="003E609B">
            <w:pPr>
              <w:spacing w:before="120" w:after="120"/>
              <w:contextualSpacing w:val="0"/>
            </w:pPr>
            <w:r>
              <w:t>13.</w:t>
            </w:r>
          </w:p>
        </w:tc>
        <w:tc>
          <w:tcPr>
            <w:tcW w:w="8221" w:type="dxa"/>
          </w:tcPr>
          <w:p w14:paraId="43F18F5B" w14:textId="406773C4" w:rsidR="003E609B" w:rsidRPr="001975AC" w:rsidRDefault="003E609B" w:rsidP="003E609B">
            <w:pPr>
              <w:spacing w:before="120" w:after="120"/>
              <w:contextualSpacing w:val="0"/>
              <w:rPr>
                <w:sz w:val="22"/>
              </w:rPr>
            </w:pPr>
            <w:r w:rsidRPr="001975AC">
              <w:rPr>
                <w:sz w:val="22"/>
              </w:rPr>
              <w:t>Keep the vehicle tidy and free from items which may hinder the operation of vehicle controls</w:t>
            </w:r>
          </w:p>
        </w:tc>
      </w:tr>
      <w:tr w:rsidR="003E609B" w14:paraId="1F961978" w14:textId="77777777" w:rsidTr="00254696">
        <w:tc>
          <w:tcPr>
            <w:tcW w:w="846" w:type="dxa"/>
          </w:tcPr>
          <w:p w14:paraId="50411650" w14:textId="017EB8AB" w:rsidR="003E609B" w:rsidRDefault="003E609B" w:rsidP="003E609B">
            <w:pPr>
              <w:spacing w:before="120" w:after="120"/>
              <w:contextualSpacing w:val="0"/>
            </w:pPr>
            <w:r>
              <w:t>14.</w:t>
            </w:r>
          </w:p>
        </w:tc>
        <w:tc>
          <w:tcPr>
            <w:tcW w:w="8221" w:type="dxa"/>
          </w:tcPr>
          <w:p w14:paraId="6C01E409" w14:textId="5C5BCF28" w:rsidR="003E609B" w:rsidRPr="001975AC" w:rsidRDefault="003E609B" w:rsidP="003E609B">
            <w:pPr>
              <w:spacing w:before="120" w:after="120"/>
              <w:contextualSpacing w:val="0"/>
              <w:rPr>
                <w:sz w:val="22"/>
              </w:rPr>
            </w:pPr>
            <w:r w:rsidRPr="001975AC">
              <w:rPr>
                <w:sz w:val="22"/>
              </w:rPr>
              <w:t>Do not allow passengers to ride on vehicles unless safe seating is provided</w:t>
            </w:r>
          </w:p>
        </w:tc>
      </w:tr>
      <w:tr w:rsidR="003E609B" w14:paraId="73A85FD2" w14:textId="77777777" w:rsidTr="00254696">
        <w:tc>
          <w:tcPr>
            <w:tcW w:w="846" w:type="dxa"/>
          </w:tcPr>
          <w:p w14:paraId="301A7DF6" w14:textId="4AFD2491" w:rsidR="003E609B" w:rsidRDefault="003E609B" w:rsidP="003E609B">
            <w:pPr>
              <w:spacing w:before="120" w:after="120"/>
              <w:contextualSpacing w:val="0"/>
            </w:pPr>
            <w:r>
              <w:t>15.</w:t>
            </w:r>
          </w:p>
        </w:tc>
        <w:tc>
          <w:tcPr>
            <w:tcW w:w="8221" w:type="dxa"/>
          </w:tcPr>
          <w:p w14:paraId="035F2202" w14:textId="1D70E4DE" w:rsidR="003E609B" w:rsidRPr="001975AC" w:rsidRDefault="003E609B" w:rsidP="003E609B">
            <w:pPr>
              <w:spacing w:before="120" w:after="120"/>
              <w:contextualSpacing w:val="0"/>
              <w:rPr>
                <w:sz w:val="22"/>
              </w:rPr>
            </w:pPr>
            <w:r w:rsidRPr="001975AC">
              <w:rPr>
                <w:sz w:val="22"/>
              </w:rPr>
              <w:t>Park vehicles on flat ground wherever possible, with the engine switched off, the handbrake and trailer brake applied and where necessary use wheel chocks</w:t>
            </w:r>
          </w:p>
        </w:tc>
      </w:tr>
      <w:tr w:rsidR="003E609B" w14:paraId="23473A47" w14:textId="77777777" w:rsidTr="00254696">
        <w:tc>
          <w:tcPr>
            <w:tcW w:w="846" w:type="dxa"/>
          </w:tcPr>
          <w:p w14:paraId="68F661B7" w14:textId="45F474AB" w:rsidR="003E609B" w:rsidRDefault="003E609B" w:rsidP="003E609B">
            <w:pPr>
              <w:spacing w:before="120" w:after="120"/>
              <w:contextualSpacing w:val="0"/>
            </w:pPr>
            <w:r>
              <w:t>16.</w:t>
            </w:r>
          </w:p>
        </w:tc>
        <w:tc>
          <w:tcPr>
            <w:tcW w:w="8221" w:type="dxa"/>
          </w:tcPr>
          <w:p w14:paraId="4F0F9155" w14:textId="7E938BCF" w:rsidR="003E609B" w:rsidRPr="001975AC" w:rsidRDefault="003E609B" w:rsidP="003E609B">
            <w:pPr>
              <w:spacing w:before="120" w:after="120"/>
              <w:contextualSpacing w:val="0"/>
              <w:rPr>
                <w:sz w:val="22"/>
              </w:rPr>
            </w:pPr>
            <w:r w:rsidRPr="001975AC">
              <w:rPr>
                <w:sz w:val="22"/>
              </w:rPr>
              <w:t>Do not reverse without reversing aid or banksman assistance</w:t>
            </w:r>
          </w:p>
        </w:tc>
      </w:tr>
      <w:tr w:rsidR="003E609B" w14:paraId="30C24BD9" w14:textId="77777777" w:rsidTr="00254696">
        <w:tc>
          <w:tcPr>
            <w:tcW w:w="846" w:type="dxa"/>
          </w:tcPr>
          <w:p w14:paraId="699A7F5E" w14:textId="2ED64031" w:rsidR="003E609B" w:rsidRDefault="003E609B" w:rsidP="003E609B">
            <w:pPr>
              <w:spacing w:before="120" w:after="120"/>
              <w:contextualSpacing w:val="0"/>
            </w:pPr>
            <w:r>
              <w:t>17.</w:t>
            </w:r>
          </w:p>
        </w:tc>
        <w:tc>
          <w:tcPr>
            <w:tcW w:w="8221" w:type="dxa"/>
          </w:tcPr>
          <w:p w14:paraId="671521E5" w14:textId="28E48EC3" w:rsidR="003E609B" w:rsidRPr="001975AC" w:rsidRDefault="003E609B" w:rsidP="003E609B">
            <w:pPr>
              <w:spacing w:before="120" w:after="120"/>
              <w:contextualSpacing w:val="0"/>
              <w:rPr>
                <w:sz w:val="22"/>
              </w:rPr>
            </w:pPr>
            <w:r w:rsidRPr="001975AC">
              <w:rPr>
                <w:sz w:val="22"/>
              </w:rPr>
              <w:t>Where visibility from the driving position is restricted, use visibility aids or a signaller.  Stop if you lose site of the signaller or the visibility aids become defective.</w:t>
            </w:r>
          </w:p>
        </w:tc>
      </w:tr>
      <w:tr w:rsidR="003E609B" w14:paraId="2C36493F" w14:textId="77777777" w:rsidTr="00254696">
        <w:tc>
          <w:tcPr>
            <w:tcW w:w="846" w:type="dxa"/>
          </w:tcPr>
          <w:p w14:paraId="3244579C" w14:textId="6D27D195" w:rsidR="003E609B" w:rsidRDefault="003E609B" w:rsidP="003E609B">
            <w:pPr>
              <w:spacing w:before="120" w:after="120"/>
              <w:contextualSpacing w:val="0"/>
            </w:pPr>
            <w:r>
              <w:t>18.</w:t>
            </w:r>
          </w:p>
        </w:tc>
        <w:tc>
          <w:tcPr>
            <w:tcW w:w="8221" w:type="dxa"/>
          </w:tcPr>
          <w:p w14:paraId="02E1D1B2" w14:textId="78F33A52" w:rsidR="003E609B" w:rsidRPr="001975AC" w:rsidRDefault="003E609B" w:rsidP="003E609B">
            <w:pPr>
              <w:spacing w:before="120" w:after="120"/>
              <w:contextualSpacing w:val="0"/>
              <w:rPr>
                <w:sz w:val="22"/>
              </w:rPr>
            </w:pPr>
            <w:r w:rsidRPr="001975AC">
              <w:rPr>
                <w:sz w:val="22"/>
              </w:rPr>
              <w:t xml:space="preserve">Do not remain on vehicles during loading operations, unless the </w:t>
            </w:r>
            <w:r w:rsidR="005C31E7" w:rsidRPr="001975AC">
              <w:rPr>
                <w:sz w:val="22"/>
              </w:rPr>
              <w:t>driver’s</w:t>
            </w:r>
            <w:r w:rsidRPr="001975AC">
              <w:rPr>
                <w:sz w:val="22"/>
              </w:rPr>
              <w:t xml:space="preserve"> position is adequately protected</w:t>
            </w:r>
          </w:p>
        </w:tc>
      </w:tr>
      <w:tr w:rsidR="003E609B" w14:paraId="407378E7" w14:textId="77777777" w:rsidTr="00254696">
        <w:tc>
          <w:tcPr>
            <w:tcW w:w="846" w:type="dxa"/>
          </w:tcPr>
          <w:p w14:paraId="0DF8026A" w14:textId="078D1E07" w:rsidR="003E609B" w:rsidRDefault="003E609B" w:rsidP="003E609B">
            <w:pPr>
              <w:spacing w:before="120" w:after="120"/>
              <w:contextualSpacing w:val="0"/>
            </w:pPr>
            <w:r>
              <w:t>19.</w:t>
            </w:r>
          </w:p>
        </w:tc>
        <w:tc>
          <w:tcPr>
            <w:tcW w:w="8221" w:type="dxa"/>
          </w:tcPr>
          <w:p w14:paraId="7E814650" w14:textId="28F209EA" w:rsidR="003E609B" w:rsidRPr="001975AC" w:rsidRDefault="003E609B" w:rsidP="003E609B">
            <w:pPr>
              <w:spacing w:before="120" w:after="120"/>
              <w:contextualSpacing w:val="0"/>
              <w:rPr>
                <w:sz w:val="22"/>
              </w:rPr>
            </w:pPr>
            <w:r w:rsidRPr="001975AC">
              <w:rPr>
                <w:sz w:val="22"/>
              </w:rPr>
              <w:t>Ensure loads are safe to transport</w:t>
            </w:r>
          </w:p>
        </w:tc>
      </w:tr>
      <w:tr w:rsidR="003E609B" w14:paraId="71BAA0E7" w14:textId="77777777" w:rsidTr="00254696">
        <w:tc>
          <w:tcPr>
            <w:tcW w:w="846" w:type="dxa"/>
          </w:tcPr>
          <w:p w14:paraId="52DCAA93" w14:textId="3A5C9A24" w:rsidR="003E609B" w:rsidRDefault="003E609B" w:rsidP="003E609B">
            <w:pPr>
              <w:spacing w:before="120" w:after="120"/>
              <w:contextualSpacing w:val="0"/>
            </w:pPr>
            <w:r>
              <w:lastRenderedPageBreak/>
              <w:t>20.</w:t>
            </w:r>
          </w:p>
        </w:tc>
        <w:tc>
          <w:tcPr>
            <w:tcW w:w="8221" w:type="dxa"/>
          </w:tcPr>
          <w:p w14:paraId="76889B4C" w14:textId="1FBBA625" w:rsidR="003E609B" w:rsidRPr="001975AC" w:rsidRDefault="003E609B" w:rsidP="003E609B">
            <w:pPr>
              <w:spacing w:before="120" w:after="120"/>
              <w:contextualSpacing w:val="0"/>
              <w:rPr>
                <w:sz w:val="22"/>
              </w:rPr>
            </w:pPr>
            <w:r w:rsidRPr="001975AC">
              <w:rPr>
                <w:sz w:val="22"/>
              </w:rPr>
              <w:t>Do not attempt to get on or off moving vehicles</w:t>
            </w:r>
          </w:p>
        </w:tc>
      </w:tr>
      <w:tr w:rsidR="003E609B" w14:paraId="1938A4AB" w14:textId="77777777" w:rsidTr="00254696">
        <w:tc>
          <w:tcPr>
            <w:tcW w:w="846" w:type="dxa"/>
          </w:tcPr>
          <w:p w14:paraId="17CF535D" w14:textId="4CC394F3" w:rsidR="003E609B" w:rsidRDefault="003E609B" w:rsidP="003E609B">
            <w:pPr>
              <w:spacing w:before="120" w:after="120"/>
              <w:contextualSpacing w:val="0"/>
            </w:pPr>
            <w:r>
              <w:t>21.</w:t>
            </w:r>
          </w:p>
        </w:tc>
        <w:tc>
          <w:tcPr>
            <w:tcW w:w="8221" w:type="dxa"/>
          </w:tcPr>
          <w:p w14:paraId="07BDD8F3" w14:textId="2D11E50D" w:rsidR="003E609B" w:rsidRPr="001975AC" w:rsidRDefault="003E609B" w:rsidP="003E609B">
            <w:pPr>
              <w:spacing w:before="120" w:after="120"/>
              <w:contextualSpacing w:val="0"/>
              <w:rPr>
                <w:sz w:val="22"/>
              </w:rPr>
            </w:pPr>
            <w:r w:rsidRPr="001975AC">
              <w:rPr>
                <w:sz w:val="22"/>
              </w:rPr>
              <w:t>Do not make adjustments with the engine running and guards removed</w:t>
            </w:r>
          </w:p>
        </w:tc>
      </w:tr>
      <w:tr w:rsidR="003E609B" w14:paraId="626CD6D4" w14:textId="77777777" w:rsidTr="00254696">
        <w:tc>
          <w:tcPr>
            <w:tcW w:w="846" w:type="dxa"/>
          </w:tcPr>
          <w:p w14:paraId="536EA2B2" w14:textId="6F839833" w:rsidR="003E609B" w:rsidRDefault="003E609B" w:rsidP="003E609B">
            <w:pPr>
              <w:spacing w:before="120" w:after="120"/>
              <w:contextualSpacing w:val="0"/>
            </w:pPr>
            <w:r>
              <w:t>22.</w:t>
            </w:r>
          </w:p>
        </w:tc>
        <w:tc>
          <w:tcPr>
            <w:tcW w:w="8221" w:type="dxa"/>
          </w:tcPr>
          <w:p w14:paraId="56645710" w14:textId="047A70F0" w:rsidR="003E609B" w:rsidRPr="001975AC" w:rsidRDefault="003E609B" w:rsidP="003E609B">
            <w:pPr>
              <w:spacing w:before="120" w:after="120"/>
              <w:contextualSpacing w:val="0"/>
              <w:rPr>
                <w:sz w:val="22"/>
              </w:rPr>
            </w:pPr>
            <w:r w:rsidRPr="001975AC">
              <w:rPr>
                <w:sz w:val="22"/>
              </w:rPr>
              <w:t>Do not smoke during refuelling operations</w:t>
            </w:r>
          </w:p>
        </w:tc>
      </w:tr>
      <w:tr w:rsidR="003E609B" w14:paraId="61BCCAAD" w14:textId="77777777" w:rsidTr="00254696">
        <w:tc>
          <w:tcPr>
            <w:tcW w:w="846" w:type="dxa"/>
          </w:tcPr>
          <w:p w14:paraId="45811A38" w14:textId="3FA4BA57" w:rsidR="003E609B" w:rsidRDefault="003E609B" w:rsidP="003E609B">
            <w:pPr>
              <w:spacing w:before="120" w:after="120"/>
              <w:contextualSpacing w:val="0"/>
            </w:pPr>
            <w:r>
              <w:t>23.</w:t>
            </w:r>
          </w:p>
        </w:tc>
        <w:tc>
          <w:tcPr>
            <w:tcW w:w="8221" w:type="dxa"/>
          </w:tcPr>
          <w:p w14:paraId="04D7B163" w14:textId="22B83307" w:rsidR="003E609B" w:rsidRPr="001975AC" w:rsidRDefault="003E609B" w:rsidP="003E609B">
            <w:pPr>
              <w:spacing w:before="120" w:after="120"/>
              <w:contextualSpacing w:val="0"/>
              <w:rPr>
                <w:sz w:val="22"/>
              </w:rPr>
            </w:pPr>
            <w:r w:rsidRPr="001975AC">
              <w:rPr>
                <w:sz w:val="22"/>
              </w:rPr>
              <w:t>Do not use a mobile phone whilst driving on site</w:t>
            </w:r>
          </w:p>
        </w:tc>
      </w:tr>
      <w:tr w:rsidR="003E609B" w14:paraId="45812B6F" w14:textId="77777777" w:rsidTr="00254696">
        <w:trPr>
          <w:trHeight w:val="2298"/>
        </w:trPr>
        <w:tc>
          <w:tcPr>
            <w:tcW w:w="846" w:type="dxa"/>
          </w:tcPr>
          <w:p w14:paraId="03101743" w14:textId="2C35C19F" w:rsidR="003E609B" w:rsidRDefault="003E609B" w:rsidP="003E609B">
            <w:pPr>
              <w:spacing w:before="120" w:after="120"/>
              <w:contextualSpacing w:val="0"/>
            </w:pPr>
            <w:r>
              <w:t>24.</w:t>
            </w:r>
          </w:p>
        </w:tc>
        <w:tc>
          <w:tcPr>
            <w:tcW w:w="8221" w:type="dxa"/>
          </w:tcPr>
          <w:p w14:paraId="0D586A21" w14:textId="77777777" w:rsidR="003E609B" w:rsidRDefault="003E609B" w:rsidP="003E609B">
            <w:pPr>
              <w:spacing w:before="120" w:after="120"/>
              <w:contextualSpacing w:val="0"/>
              <w:rPr>
                <w:b/>
                <w:sz w:val="22"/>
              </w:rPr>
            </w:pPr>
            <w:r>
              <w:rPr>
                <w:b/>
                <w:sz w:val="22"/>
              </w:rPr>
              <w:t>Sign below to acknowledge receipt of the above information:</w:t>
            </w:r>
          </w:p>
          <w:p w14:paraId="6584D3F8" w14:textId="77777777" w:rsidR="003E609B" w:rsidRDefault="003E609B" w:rsidP="003E609B">
            <w:pPr>
              <w:spacing w:before="120" w:after="120"/>
              <w:contextualSpacing w:val="0"/>
              <w:rPr>
                <w:b/>
                <w:sz w:val="22"/>
              </w:rPr>
            </w:pPr>
          </w:p>
          <w:p w14:paraId="1EEEF5AF" w14:textId="77777777" w:rsidR="003E609B" w:rsidRDefault="003E609B" w:rsidP="003E609B">
            <w:pPr>
              <w:spacing w:before="120" w:after="120"/>
              <w:contextualSpacing w:val="0"/>
              <w:rPr>
                <w:b/>
                <w:sz w:val="22"/>
              </w:rPr>
            </w:pPr>
          </w:p>
          <w:p w14:paraId="3F75B3AB" w14:textId="77777777" w:rsidR="003E609B" w:rsidRDefault="003E609B" w:rsidP="003E609B">
            <w:pPr>
              <w:spacing w:before="120" w:after="120"/>
              <w:contextualSpacing w:val="0"/>
              <w:rPr>
                <w:b/>
                <w:sz w:val="22"/>
              </w:rPr>
            </w:pPr>
          </w:p>
          <w:p w14:paraId="76025465" w14:textId="77777777" w:rsidR="003E609B" w:rsidRDefault="003E609B" w:rsidP="003E609B">
            <w:pPr>
              <w:spacing w:before="120" w:after="120"/>
              <w:contextualSpacing w:val="0"/>
              <w:rPr>
                <w:b/>
                <w:sz w:val="22"/>
              </w:rPr>
            </w:pPr>
          </w:p>
          <w:p w14:paraId="1B59222F" w14:textId="52601805" w:rsidR="003E609B" w:rsidRPr="003E609B" w:rsidRDefault="003E609B" w:rsidP="003E609B">
            <w:pPr>
              <w:spacing w:before="120" w:after="120"/>
              <w:contextualSpacing w:val="0"/>
              <w:rPr>
                <w:b/>
                <w:sz w:val="22"/>
              </w:rPr>
            </w:pPr>
            <w:r>
              <w:rPr>
                <w:b/>
                <w:sz w:val="22"/>
              </w:rPr>
              <w:t>Signature: …………………………………………  Date: ………………………..</w:t>
            </w:r>
          </w:p>
        </w:tc>
      </w:tr>
    </w:tbl>
    <w:p w14:paraId="65E752FA" w14:textId="608A2605" w:rsidR="006177F9" w:rsidRDefault="006177F9" w:rsidP="00C50499"/>
    <w:p w14:paraId="2EE18195" w14:textId="1E2BE80A" w:rsidR="00C50499" w:rsidRDefault="00C50499" w:rsidP="00C50499"/>
    <w:p w14:paraId="15719C88" w14:textId="428EB92A" w:rsidR="00C50499" w:rsidRDefault="00C50499">
      <w:pPr>
        <w:spacing w:after="160" w:line="259" w:lineRule="auto"/>
        <w:contextualSpacing w:val="0"/>
      </w:pPr>
      <w:r>
        <w:br w:type="page"/>
      </w:r>
    </w:p>
    <w:p w14:paraId="6581507C" w14:textId="5BB33A48" w:rsidR="00C50499" w:rsidRDefault="00C50499" w:rsidP="00C50499">
      <w:pPr>
        <w:pStyle w:val="Heading1"/>
      </w:pPr>
      <w:bookmarkStart w:id="11" w:name="_Toc525131773"/>
      <w:r>
        <w:lastRenderedPageBreak/>
        <w:t>12 Signallers / Banksman Checklist</w:t>
      </w:r>
      <w:bookmarkEnd w:id="11"/>
    </w:p>
    <w:p w14:paraId="2CF98CD3" w14:textId="77777777" w:rsidR="00C50499" w:rsidRDefault="00C50499" w:rsidP="00C50499"/>
    <w:p w14:paraId="7C9C4414" w14:textId="77777777" w:rsidR="00C50499" w:rsidRDefault="00C50499" w:rsidP="00C50499"/>
    <w:tbl>
      <w:tblPr>
        <w:tblStyle w:val="TableGrid"/>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846"/>
        <w:gridCol w:w="8221"/>
      </w:tblGrid>
      <w:tr w:rsidR="00C50499" w:rsidRPr="00473E0C" w14:paraId="65141E17" w14:textId="77777777" w:rsidTr="00254696">
        <w:tc>
          <w:tcPr>
            <w:tcW w:w="846" w:type="dxa"/>
          </w:tcPr>
          <w:p w14:paraId="11ECB3C5" w14:textId="77777777" w:rsidR="00C50499" w:rsidRDefault="00C50499" w:rsidP="001B2C13">
            <w:pPr>
              <w:jc w:val="center"/>
              <w:rPr>
                <w:b/>
                <w:sz w:val="22"/>
              </w:rPr>
            </w:pPr>
          </w:p>
          <w:p w14:paraId="40B953D3" w14:textId="77777777" w:rsidR="00C50499" w:rsidRDefault="00C50499" w:rsidP="001B2C13">
            <w:pPr>
              <w:jc w:val="center"/>
              <w:rPr>
                <w:b/>
                <w:sz w:val="22"/>
              </w:rPr>
            </w:pPr>
            <w:r w:rsidRPr="00473E0C">
              <w:rPr>
                <w:b/>
                <w:sz w:val="22"/>
              </w:rPr>
              <w:t>No.</w:t>
            </w:r>
          </w:p>
          <w:p w14:paraId="20D19587" w14:textId="77777777" w:rsidR="00C50499" w:rsidRPr="00473E0C" w:rsidRDefault="00C50499" w:rsidP="001B2C13">
            <w:pPr>
              <w:jc w:val="center"/>
              <w:rPr>
                <w:b/>
                <w:sz w:val="22"/>
              </w:rPr>
            </w:pPr>
          </w:p>
        </w:tc>
        <w:tc>
          <w:tcPr>
            <w:tcW w:w="8221" w:type="dxa"/>
          </w:tcPr>
          <w:p w14:paraId="236227A6" w14:textId="77777777" w:rsidR="00C50499" w:rsidRDefault="00C50499" w:rsidP="001B2C13">
            <w:pPr>
              <w:jc w:val="center"/>
              <w:rPr>
                <w:b/>
                <w:sz w:val="22"/>
              </w:rPr>
            </w:pPr>
          </w:p>
          <w:p w14:paraId="0797C959" w14:textId="77777777" w:rsidR="00C50499" w:rsidRPr="00814B6B" w:rsidRDefault="00C50499" w:rsidP="001B2C13">
            <w:pPr>
              <w:jc w:val="center"/>
              <w:rPr>
                <w:b/>
                <w:sz w:val="22"/>
              </w:rPr>
            </w:pPr>
            <w:r>
              <w:rPr>
                <w:b/>
                <w:sz w:val="22"/>
              </w:rPr>
              <w:t>Action</w:t>
            </w:r>
          </w:p>
        </w:tc>
      </w:tr>
      <w:tr w:rsidR="00355D54" w14:paraId="04902703" w14:textId="77777777" w:rsidTr="00254696">
        <w:tc>
          <w:tcPr>
            <w:tcW w:w="846" w:type="dxa"/>
          </w:tcPr>
          <w:p w14:paraId="4FD3527D" w14:textId="77777777" w:rsidR="00355D54" w:rsidRDefault="00355D54" w:rsidP="00355D54">
            <w:pPr>
              <w:spacing w:before="120" w:after="120"/>
              <w:contextualSpacing w:val="0"/>
            </w:pPr>
            <w:r>
              <w:t>1.</w:t>
            </w:r>
          </w:p>
        </w:tc>
        <w:tc>
          <w:tcPr>
            <w:tcW w:w="8221" w:type="dxa"/>
          </w:tcPr>
          <w:p w14:paraId="79106218" w14:textId="5AAB287D" w:rsidR="00355D54" w:rsidRPr="00AB5407" w:rsidRDefault="00355D54" w:rsidP="00355D54">
            <w:pPr>
              <w:spacing w:before="120" w:after="120"/>
              <w:contextualSpacing w:val="0"/>
              <w:rPr>
                <w:rFonts w:asciiTheme="minorHAnsi" w:hAnsiTheme="minorHAnsi" w:cstheme="minorHAnsi"/>
                <w:szCs w:val="20"/>
              </w:rPr>
            </w:pPr>
            <w:r w:rsidRPr="001975AC">
              <w:rPr>
                <w:sz w:val="22"/>
              </w:rPr>
              <w:t>Use relevant safety procedures and correct signalling systems</w:t>
            </w:r>
          </w:p>
        </w:tc>
      </w:tr>
      <w:tr w:rsidR="00355D54" w14:paraId="10E4C9F9" w14:textId="77777777" w:rsidTr="00254696">
        <w:tc>
          <w:tcPr>
            <w:tcW w:w="846" w:type="dxa"/>
          </w:tcPr>
          <w:p w14:paraId="29354DF9" w14:textId="77777777" w:rsidR="00355D54" w:rsidRDefault="00355D54" w:rsidP="00355D54">
            <w:pPr>
              <w:spacing w:before="120" w:after="120"/>
              <w:contextualSpacing w:val="0"/>
            </w:pPr>
            <w:r>
              <w:t>2.</w:t>
            </w:r>
          </w:p>
        </w:tc>
        <w:tc>
          <w:tcPr>
            <w:tcW w:w="8221" w:type="dxa"/>
          </w:tcPr>
          <w:p w14:paraId="7CFCFF8D" w14:textId="733D1D8C" w:rsidR="00355D54" w:rsidRPr="00AB5407" w:rsidRDefault="00355D54" w:rsidP="00355D54">
            <w:pPr>
              <w:spacing w:before="120" w:after="120"/>
              <w:contextualSpacing w:val="0"/>
              <w:rPr>
                <w:rFonts w:asciiTheme="minorHAnsi" w:hAnsiTheme="minorHAnsi" w:cstheme="minorHAnsi"/>
                <w:szCs w:val="20"/>
              </w:rPr>
            </w:pPr>
            <w:r w:rsidRPr="001975AC">
              <w:rPr>
                <w:sz w:val="22"/>
              </w:rPr>
              <w:t>Ensure drivers understand the correct signalling systems</w:t>
            </w:r>
          </w:p>
        </w:tc>
      </w:tr>
      <w:tr w:rsidR="00355D54" w14:paraId="4846D2A0" w14:textId="77777777" w:rsidTr="00254696">
        <w:tc>
          <w:tcPr>
            <w:tcW w:w="846" w:type="dxa"/>
          </w:tcPr>
          <w:p w14:paraId="342511C6" w14:textId="77777777" w:rsidR="00355D54" w:rsidRDefault="00355D54" w:rsidP="00355D54">
            <w:pPr>
              <w:spacing w:before="120" w:after="120"/>
              <w:contextualSpacing w:val="0"/>
            </w:pPr>
            <w:r>
              <w:t>3.</w:t>
            </w:r>
          </w:p>
        </w:tc>
        <w:tc>
          <w:tcPr>
            <w:tcW w:w="8221" w:type="dxa"/>
          </w:tcPr>
          <w:p w14:paraId="0D27BB3D" w14:textId="0AA37168" w:rsidR="00355D54" w:rsidRPr="00AB5407" w:rsidRDefault="00355D54" w:rsidP="00355D54">
            <w:pPr>
              <w:spacing w:before="120" w:after="120"/>
              <w:contextualSpacing w:val="0"/>
              <w:rPr>
                <w:rFonts w:asciiTheme="minorHAnsi" w:hAnsiTheme="minorHAnsi" w:cstheme="minorHAnsi"/>
                <w:szCs w:val="20"/>
              </w:rPr>
            </w:pPr>
            <w:r w:rsidRPr="001975AC">
              <w:rPr>
                <w:sz w:val="22"/>
              </w:rPr>
              <w:t>Signal instructions clearly</w:t>
            </w:r>
          </w:p>
        </w:tc>
      </w:tr>
      <w:tr w:rsidR="00355D54" w14:paraId="76C99539" w14:textId="77777777" w:rsidTr="00254696">
        <w:tc>
          <w:tcPr>
            <w:tcW w:w="846" w:type="dxa"/>
          </w:tcPr>
          <w:p w14:paraId="600B1831" w14:textId="77777777" w:rsidR="00355D54" w:rsidRDefault="00355D54" w:rsidP="00355D54">
            <w:pPr>
              <w:spacing w:before="120" w:after="120"/>
              <w:contextualSpacing w:val="0"/>
            </w:pPr>
            <w:r>
              <w:t>4.</w:t>
            </w:r>
          </w:p>
        </w:tc>
        <w:tc>
          <w:tcPr>
            <w:tcW w:w="8221" w:type="dxa"/>
          </w:tcPr>
          <w:p w14:paraId="24AC085D" w14:textId="3B426BD6" w:rsidR="00355D54" w:rsidRPr="001975AC" w:rsidRDefault="00355D54" w:rsidP="00355D54">
            <w:pPr>
              <w:spacing w:before="120" w:after="120"/>
              <w:contextualSpacing w:val="0"/>
              <w:rPr>
                <w:sz w:val="22"/>
              </w:rPr>
            </w:pPr>
            <w:r w:rsidRPr="001975AC">
              <w:rPr>
                <w:sz w:val="22"/>
              </w:rPr>
              <w:t>Ensure you are visible to the driver and the driver is visible to you; if not, stop the vehicle moving</w:t>
            </w:r>
          </w:p>
        </w:tc>
      </w:tr>
      <w:tr w:rsidR="00355D54" w14:paraId="3FCAD6BF" w14:textId="77777777" w:rsidTr="00254696">
        <w:tc>
          <w:tcPr>
            <w:tcW w:w="846" w:type="dxa"/>
          </w:tcPr>
          <w:p w14:paraId="2E6EA9D0" w14:textId="77777777" w:rsidR="00355D54" w:rsidRDefault="00355D54" w:rsidP="00355D54">
            <w:pPr>
              <w:spacing w:before="120" w:after="120"/>
              <w:contextualSpacing w:val="0"/>
            </w:pPr>
            <w:r>
              <w:t>5.</w:t>
            </w:r>
          </w:p>
        </w:tc>
        <w:tc>
          <w:tcPr>
            <w:tcW w:w="8221" w:type="dxa"/>
          </w:tcPr>
          <w:p w14:paraId="66755F03" w14:textId="7E2FCE66" w:rsidR="00355D54" w:rsidRPr="001975AC" w:rsidRDefault="00355D54" w:rsidP="00355D54">
            <w:pPr>
              <w:spacing w:before="120" w:after="120"/>
              <w:contextualSpacing w:val="0"/>
              <w:rPr>
                <w:sz w:val="22"/>
              </w:rPr>
            </w:pPr>
            <w:r w:rsidRPr="001975AC">
              <w:rPr>
                <w:sz w:val="22"/>
              </w:rPr>
              <w:t>Stand in a safe location at all times</w:t>
            </w:r>
          </w:p>
        </w:tc>
      </w:tr>
      <w:tr w:rsidR="00355D54" w14:paraId="3CDFBDB3" w14:textId="77777777" w:rsidTr="00254696">
        <w:tc>
          <w:tcPr>
            <w:tcW w:w="846" w:type="dxa"/>
          </w:tcPr>
          <w:p w14:paraId="639D435D" w14:textId="77777777" w:rsidR="00355D54" w:rsidRDefault="00355D54" w:rsidP="00355D54">
            <w:pPr>
              <w:spacing w:before="120" w:after="120"/>
              <w:contextualSpacing w:val="0"/>
            </w:pPr>
            <w:r>
              <w:t>6.</w:t>
            </w:r>
          </w:p>
        </w:tc>
        <w:tc>
          <w:tcPr>
            <w:tcW w:w="8221" w:type="dxa"/>
          </w:tcPr>
          <w:p w14:paraId="232E28CB" w14:textId="0B0E2135" w:rsidR="00355D54" w:rsidRPr="001975AC" w:rsidRDefault="00355D54" w:rsidP="00355D54">
            <w:pPr>
              <w:spacing w:before="120" w:after="120"/>
              <w:contextualSpacing w:val="0"/>
              <w:rPr>
                <w:sz w:val="22"/>
              </w:rPr>
            </w:pPr>
            <w:r w:rsidRPr="001975AC">
              <w:rPr>
                <w:sz w:val="22"/>
              </w:rPr>
              <w:t>Warn pedestrians and make sure they are kept away from vehicle operations.</w:t>
            </w:r>
          </w:p>
        </w:tc>
      </w:tr>
      <w:tr w:rsidR="00355D54" w14:paraId="1E99049F" w14:textId="77777777" w:rsidTr="00254696">
        <w:tc>
          <w:tcPr>
            <w:tcW w:w="846" w:type="dxa"/>
          </w:tcPr>
          <w:p w14:paraId="6E7D6094" w14:textId="77777777" w:rsidR="00355D54" w:rsidRDefault="00355D54" w:rsidP="00355D54">
            <w:pPr>
              <w:spacing w:before="120" w:after="120"/>
              <w:contextualSpacing w:val="0"/>
            </w:pPr>
            <w:r>
              <w:t>7.</w:t>
            </w:r>
          </w:p>
        </w:tc>
        <w:tc>
          <w:tcPr>
            <w:tcW w:w="8221" w:type="dxa"/>
          </w:tcPr>
          <w:p w14:paraId="5AEF04D3" w14:textId="381CB55D" w:rsidR="00355D54" w:rsidRPr="001975AC" w:rsidRDefault="00355D54" w:rsidP="00355D54">
            <w:pPr>
              <w:spacing w:before="120" w:after="120"/>
              <w:contextualSpacing w:val="0"/>
              <w:rPr>
                <w:sz w:val="22"/>
              </w:rPr>
            </w:pPr>
            <w:r w:rsidRPr="001975AC">
              <w:rPr>
                <w:sz w:val="22"/>
              </w:rPr>
              <w:t>Wear appropriate protective clothing, including high-visibility clothing</w:t>
            </w:r>
          </w:p>
        </w:tc>
      </w:tr>
      <w:tr w:rsidR="00355D54" w14:paraId="61C32B6D" w14:textId="77777777" w:rsidTr="00254696">
        <w:tc>
          <w:tcPr>
            <w:tcW w:w="846" w:type="dxa"/>
          </w:tcPr>
          <w:p w14:paraId="6F5305CD" w14:textId="77777777" w:rsidR="00355D54" w:rsidRDefault="00355D54" w:rsidP="00355D54">
            <w:pPr>
              <w:spacing w:before="120" w:after="120"/>
              <w:contextualSpacing w:val="0"/>
            </w:pPr>
            <w:r>
              <w:t>8.</w:t>
            </w:r>
          </w:p>
        </w:tc>
        <w:tc>
          <w:tcPr>
            <w:tcW w:w="8221" w:type="dxa"/>
          </w:tcPr>
          <w:p w14:paraId="5F127298" w14:textId="406672B9" w:rsidR="00355D54" w:rsidRPr="001975AC" w:rsidRDefault="00355D54" w:rsidP="00355D54">
            <w:pPr>
              <w:spacing w:before="120" w:after="120"/>
              <w:contextualSpacing w:val="0"/>
              <w:rPr>
                <w:sz w:val="22"/>
              </w:rPr>
            </w:pPr>
            <w:r w:rsidRPr="001975AC">
              <w:rPr>
                <w:sz w:val="22"/>
              </w:rPr>
              <w:t>Report work hazards to supervisors</w:t>
            </w:r>
          </w:p>
        </w:tc>
      </w:tr>
      <w:tr w:rsidR="00355D54" w14:paraId="01C4827E" w14:textId="77777777" w:rsidTr="00254696">
        <w:tc>
          <w:tcPr>
            <w:tcW w:w="846" w:type="dxa"/>
          </w:tcPr>
          <w:p w14:paraId="1765D841" w14:textId="77777777" w:rsidR="00355D54" w:rsidRDefault="00355D54" w:rsidP="00355D54">
            <w:pPr>
              <w:spacing w:before="120" w:after="120"/>
              <w:contextualSpacing w:val="0"/>
            </w:pPr>
            <w:r>
              <w:t>9.</w:t>
            </w:r>
          </w:p>
        </w:tc>
        <w:tc>
          <w:tcPr>
            <w:tcW w:w="8221" w:type="dxa"/>
          </w:tcPr>
          <w:p w14:paraId="3925FF6B" w14:textId="354BF70E" w:rsidR="00355D54" w:rsidRPr="001975AC" w:rsidRDefault="00355D54" w:rsidP="00355D54">
            <w:pPr>
              <w:spacing w:before="120" w:after="120"/>
              <w:contextualSpacing w:val="0"/>
              <w:rPr>
                <w:sz w:val="22"/>
              </w:rPr>
            </w:pPr>
            <w:r w:rsidRPr="001975AC">
              <w:rPr>
                <w:sz w:val="22"/>
              </w:rPr>
              <w:t>Make sure you can get to and from your work location safely</w:t>
            </w:r>
          </w:p>
        </w:tc>
      </w:tr>
      <w:tr w:rsidR="00355D54" w14:paraId="16AAA684" w14:textId="77777777" w:rsidTr="00254696">
        <w:tc>
          <w:tcPr>
            <w:tcW w:w="846" w:type="dxa"/>
          </w:tcPr>
          <w:p w14:paraId="6ACECE59" w14:textId="77777777" w:rsidR="00355D54" w:rsidRDefault="00355D54" w:rsidP="00355D54">
            <w:pPr>
              <w:spacing w:before="120" w:after="120"/>
              <w:contextualSpacing w:val="0"/>
            </w:pPr>
            <w:r>
              <w:t>10.</w:t>
            </w:r>
          </w:p>
        </w:tc>
        <w:tc>
          <w:tcPr>
            <w:tcW w:w="8221" w:type="dxa"/>
          </w:tcPr>
          <w:p w14:paraId="1ACF1D7B" w14:textId="3E519161" w:rsidR="00355D54" w:rsidRPr="001975AC" w:rsidRDefault="00355D54" w:rsidP="00355D54">
            <w:pPr>
              <w:spacing w:before="120" w:after="120"/>
              <w:contextualSpacing w:val="0"/>
              <w:rPr>
                <w:sz w:val="22"/>
              </w:rPr>
            </w:pPr>
            <w:r w:rsidRPr="001975AC">
              <w:rPr>
                <w:sz w:val="22"/>
              </w:rPr>
              <w:t>Do not ride on the vehicle you are directing unless you are in a designated safe position</w:t>
            </w:r>
          </w:p>
        </w:tc>
      </w:tr>
      <w:tr w:rsidR="00355D54" w14:paraId="4F8A2ED4" w14:textId="77777777" w:rsidTr="00254696">
        <w:tc>
          <w:tcPr>
            <w:tcW w:w="846" w:type="dxa"/>
          </w:tcPr>
          <w:p w14:paraId="2BC2DD96" w14:textId="77777777" w:rsidR="00355D54" w:rsidRDefault="00355D54" w:rsidP="00355D54">
            <w:pPr>
              <w:spacing w:before="120" w:after="120"/>
              <w:contextualSpacing w:val="0"/>
            </w:pPr>
            <w:r>
              <w:t>11.</w:t>
            </w:r>
          </w:p>
        </w:tc>
        <w:tc>
          <w:tcPr>
            <w:tcW w:w="8221" w:type="dxa"/>
          </w:tcPr>
          <w:p w14:paraId="6DBB8FD7" w14:textId="5A43000B" w:rsidR="00355D54" w:rsidRPr="001975AC" w:rsidRDefault="00355D54" w:rsidP="00355D54">
            <w:pPr>
              <w:spacing w:before="120" w:after="120"/>
              <w:contextualSpacing w:val="0"/>
              <w:rPr>
                <w:sz w:val="22"/>
              </w:rPr>
            </w:pPr>
            <w:r w:rsidRPr="001975AC">
              <w:rPr>
                <w:sz w:val="22"/>
              </w:rPr>
              <w:t>Do not direct vehicles if your ability is affected by alcohol or drugs</w:t>
            </w:r>
          </w:p>
        </w:tc>
      </w:tr>
      <w:tr w:rsidR="00355D54" w14:paraId="33625975" w14:textId="77777777" w:rsidTr="00254696">
        <w:tc>
          <w:tcPr>
            <w:tcW w:w="846" w:type="dxa"/>
          </w:tcPr>
          <w:p w14:paraId="03336172" w14:textId="77777777" w:rsidR="00355D54" w:rsidRDefault="00355D54" w:rsidP="00355D54">
            <w:pPr>
              <w:spacing w:before="120" w:after="120"/>
              <w:contextualSpacing w:val="0"/>
            </w:pPr>
            <w:r>
              <w:t>12.</w:t>
            </w:r>
          </w:p>
        </w:tc>
        <w:tc>
          <w:tcPr>
            <w:tcW w:w="8221" w:type="dxa"/>
          </w:tcPr>
          <w:p w14:paraId="652E1180" w14:textId="57657C9D" w:rsidR="00355D54" w:rsidRPr="001975AC" w:rsidRDefault="00355D54" w:rsidP="00355D54">
            <w:pPr>
              <w:spacing w:before="120" w:after="120"/>
              <w:contextualSpacing w:val="0"/>
              <w:rPr>
                <w:sz w:val="22"/>
              </w:rPr>
            </w:pPr>
            <w:r w:rsidRPr="001975AC">
              <w:rPr>
                <w:sz w:val="22"/>
              </w:rPr>
              <w:t>Do not use a mobile phone whilst directing vehicles</w:t>
            </w:r>
          </w:p>
        </w:tc>
      </w:tr>
      <w:tr w:rsidR="00355D54" w14:paraId="120A112B" w14:textId="77777777" w:rsidTr="00254696">
        <w:trPr>
          <w:trHeight w:val="2298"/>
        </w:trPr>
        <w:tc>
          <w:tcPr>
            <w:tcW w:w="846" w:type="dxa"/>
          </w:tcPr>
          <w:p w14:paraId="0830BA84" w14:textId="3C953535" w:rsidR="00355D54" w:rsidRDefault="00355D54" w:rsidP="00355D54">
            <w:pPr>
              <w:spacing w:before="120" w:after="120"/>
              <w:contextualSpacing w:val="0"/>
            </w:pPr>
            <w:r>
              <w:t>13.</w:t>
            </w:r>
          </w:p>
        </w:tc>
        <w:tc>
          <w:tcPr>
            <w:tcW w:w="8221" w:type="dxa"/>
          </w:tcPr>
          <w:p w14:paraId="507019A4" w14:textId="6AC28CD2" w:rsidR="00355D54" w:rsidRDefault="00355D54" w:rsidP="00355D54">
            <w:pPr>
              <w:spacing w:before="120" w:after="120"/>
              <w:contextualSpacing w:val="0"/>
              <w:rPr>
                <w:b/>
                <w:sz w:val="22"/>
              </w:rPr>
            </w:pPr>
            <w:r>
              <w:rPr>
                <w:b/>
                <w:sz w:val="22"/>
              </w:rPr>
              <w:t>Sign below to acknowledge receipt of the above rules:</w:t>
            </w:r>
          </w:p>
          <w:p w14:paraId="7794918D" w14:textId="77777777" w:rsidR="00355D54" w:rsidRDefault="00355D54" w:rsidP="00355D54">
            <w:pPr>
              <w:spacing w:before="120" w:after="120"/>
              <w:contextualSpacing w:val="0"/>
              <w:rPr>
                <w:b/>
                <w:sz w:val="22"/>
              </w:rPr>
            </w:pPr>
          </w:p>
          <w:p w14:paraId="19A0BA6C" w14:textId="77777777" w:rsidR="00355D54" w:rsidRDefault="00355D54" w:rsidP="00355D54">
            <w:pPr>
              <w:spacing w:before="120" w:after="120"/>
              <w:contextualSpacing w:val="0"/>
              <w:rPr>
                <w:b/>
                <w:sz w:val="22"/>
              </w:rPr>
            </w:pPr>
          </w:p>
          <w:p w14:paraId="461C7FCD" w14:textId="77777777" w:rsidR="00355D54" w:rsidRDefault="00355D54" w:rsidP="00355D54">
            <w:pPr>
              <w:spacing w:before="120" w:after="120"/>
              <w:contextualSpacing w:val="0"/>
              <w:rPr>
                <w:b/>
                <w:sz w:val="22"/>
              </w:rPr>
            </w:pPr>
          </w:p>
          <w:p w14:paraId="4E5FA8A6" w14:textId="77777777" w:rsidR="00355D54" w:rsidRDefault="00355D54" w:rsidP="00355D54">
            <w:pPr>
              <w:spacing w:before="120" w:after="120"/>
              <w:contextualSpacing w:val="0"/>
              <w:rPr>
                <w:b/>
                <w:sz w:val="22"/>
              </w:rPr>
            </w:pPr>
          </w:p>
          <w:p w14:paraId="46D5C597" w14:textId="77777777" w:rsidR="00355D54" w:rsidRPr="003E609B" w:rsidRDefault="00355D54" w:rsidP="00355D54">
            <w:pPr>
              <w:spacing w:before="120" w:after="120"/>
              <w:contextualSpacing w:val="0"/>
              <w:rPr>
                <w:b/>
                <w:sz w:val="22"/>
              </w:rPr>
            </w:pPr>
            <w:r>
              <w:rPr>
                <w:b/>
                <w:sz w:val="22"/>
              </w:rPr>
              <w:t>Signature: …………………………………………  Date: ………………………..</w:t>
            </w:r>
          </w:p>
        </w:tc>
      </w:tr>
    </w:tbl>
    <w:p w14:paraId="4859E2F4" w14:textId="0FDAA12F" w:rsidR="00AC26E9" w:rsidRDefault="00AC26E9" w:rsidP="00C50499"/>
    <w:p w14:paraId="51663DDF" w14:textId="77777777" w:rsidR="00AC26E9" w:rsidRDefault="00AC26E9">
      <w:pPr>
        <w:spacing w:after="160" w:line="259" w:lineRule="auto"/>
        <w:contextualSpacing w:val="0"/>
      </w:pPr>
      <w:r>
        <w:br w:type="page"/>
      </w:r>
    </w:p>
    <w:p w14:paraId="4DEF454F" w14:textId="1EA378CD" w:rsidR="00AC26E9" w:rsidRDefault="00AC26E9" w:rsidP="00AC26E9">
      <w:pPr>
        <w:pStyle w:val="Heading1"/>
      </w:pPr>
      <w:bookmarkStart w:id="12" w:name="_Toc525131774"/>
      <w:r>
        <w:lastRenderedPageBreak/>
        <w:t>13 Safe Use of Site Dumpsters Checklist</w:t>
      </w:r>
      <w:bookmarkEnd w:id="12"/>
    </w:p>
    <w:p w14:paraId="6F42BD31" w14:textId="77777777" w:rsidR="00AC26E9" w:rsidRDefault="00AC26E9" w:rsidP="00AC26E9"/>
    <w:p w14:paraId="6E60E44E" w14:textId="77777777" w:rsidR="00AC26E9" w:rsidRDefault="00AC26E9" w:rsidP="00AC26E9"/>
    <w:tbl>
      <w:tblPr>
        <w:tblStyle w:val="TableGrid"/>
        <w:tblW w:w="90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846"/>
        <w:gridCol w:w="8221"/>
      </w:tblGrid>
      <w:tr w:rsidR="00AC26E9" w:rsidRPr="00473E0C" w14:paraId="78374D8E" w14:textId="77777777" w:rsidTr="00254696">
        <w:tc>
          <w:tcPr>
            <w:tcW w:w="846" w:type="dxa"/>
          </w:tcPr>
          <w:p w14:paraId="16236692" w14:textId="77777777" w:rsidR="00AC26E9" w:rsidRDefault="00AC26E9" w:rsidP="001B2C13">
            <w:pPr>
              <w:jc w:val="center"/>
              <w:rPr>
                <w:b/>
                <w:sz w:val="22"/>
              </w:rPr>
            </w:pPr>
          </w:p>
          <w:p w14:paraId="6722A79C" w14:textId="77777777" w:rsidR="00AC26E9" w:rsidRDefault="00AC26E9" w:rsidP="001B2C13">
            <w:pPr>
              <w:jc w:val="center"/>
              <w:rPr>
                <w:b/>
                <w:sz w:val="22"/>
              </w:rPr>
            </w:pPr>
            <w:r w:rsidRPr="00473E0C">
              <w:rPr>
                <w:b/>
                <w:sz w:val="22"/>
              </w:rPr>
              <w:t>No.</w:t>
            </w:r>
          </w:p>
          <w:p w14:paraId="3784EAD5" w14:textId="77777777" w:rsidR="00AC26E9" w:rsidRPr="00473E0C" w:rsidRDefault="00AC26E9" w:rsidP="001B2C13">
            <w:pPr>
              <w:jc w:val="center"/>
              <w:rPr>
                <w:b/>
                <w:sz w:val="22"/>
              </w:rPr>
            </w:pPr>
          </w:p>
        </w:tc>
        <w:tc>
          <w:tcPr>
            <w:tcW w:w="8221" w:type="dxa"/>
          </w:tcPr>
          <w:p w14:paraId="0131BB15" w14:textId="77777777" w:rsidR="00AC26E9" w:rsidRDefault="00AC26E9" w:rsidP="001B2C13">
            <w:pPr>
              <w:jc w:val="center"/>
              <w:rPr>
                <w:b/>
                <w:sz w:val="22"/>
              </w:rPr>
            </w:pPr>
          </w:p>
          <w:p w14:paraId="6BE2D5F7" w14:textId="77777777" w:rsidR="00AC26E9" w:rsidRPr="00814B6B" w:rsidRDefault="00AC26E9" w:rsidP="001B2C13">
            <w:pPr>
              <w:jc w:val="center"/>
              <w:rPr>
                <w:b/>
                <w:sz w:val="22"/>
              </w:rPr>
            </w:pPr>
            <w:r>
              <w:rPr>
                <w:b/>
                <w:sz w:val="22"/>
              </w:rPr>
              <w:t>Action</w:t>
            </w:r>
          </w:p>
        </w:tc>
      </w:tr>
      <w:tr w:rsidR="00F201AF" w14:paraId="1ABD2A02" w14:textId="77777777" w:rsidTr="00254696">
        <w:tc>
          <w:tcPr>
            <w:tcW w:w="846" w:type="dxa"/>
          </w:tcPr>
          <w:p w14:paraId="7CA72A75" w14:textId="77777777" w:rsidR="00F201AF" w:rsidRDefault="00F201AF" w:rsidP="00F201AF">
            <w:pPr>
              <w:spacing w:before="120" w:after="120"/>
              <w:contextualSpacing w:val="0"/>
            </w:pPr>
            <w:r>
              <w:t>1.</w:t>
            </w:r>
          </w:p>
        </w:tc>
        <w:tc>
          <w:tcPr>
            <w:tcW w:w="8221" w:type="dxa"/>
          </w:tcPr>
          <w:p w14:paraId="3414BDAB" w14:textId="75495CB9" w:rsidR="00F201AF" w:rsidRPr="00AB5407" w:rsidRDefault="00F201AF" w:rsidP="00F201AF">
            <w:pPr>
              <w:spacing w:before="120" w:after="120"/>
              <w:contextualSpacing w:val="0"/>
              <w:rPr>
                <w:rFonts w:asciiTheme="minorHAnsi" w:hAnsiTheme="minorHAnsi" w:cstheme="minorHAnsi"/>
                <w:szCs w:val="20"/>
              </w:rPr>
            </w:pPr>
            <w:r w:rsidRPr="001975AC">
              <w:rPr>
                <w:sz w:val="22"/>
              </w:rPr>
              <w:t>Allow only competent people to drive site dumpers</w:t>
            </w:r>
          </w:p>
        </w:tc>
      </w:tr>
      <w:tr w:rsidR="00F201AF" w14:paraId="2DF68D77" w14:textId="77777777" w:rsidTr="00254696">
        <w:tc>
          <w:tcPr>
            <w:tcW w:w="846" w:type="dxa"/>
          </w:tcPr>
          <w:p w14:paraId="66013CE1" w14:textId="77777777" w:rsidR="00F201AF" w:rsidRDefault="00F201AF" w:rsidP="00F201AF">
            <w:pPr>
              <w:spacing w:before="120" w:after="120"/>
              <w:contextualSpacing w:val="0"/>
            </w:pPr>
            <w:r>
              <w:t>2.</w:t>
            </w:r>
          </w:p>
        </w:tc>
        <w:tc>
          <w:tcPr>
            <w:tcW w:w="8221" w:type="dxa"/>
          </w:tcPr>
          <w:p w14:paraId="58897FBE" w14:textId="1A7719A6" w:rsidR="00F201AF" w:rsidRPr="00AB5407" w:rsidRDefault="00F201AF" w:rsidP="00F201AF">
            <w:pPr>
              <w:spacing w:before="120" w:after="120"/>
              <w:contextualSpacing w:val="0"/>
              <w:rPr>
                <w:rFonts w:asciiTheme="minorHAnsi" w:hAnsiTheme="minorHAnsi" w:cstheme="minorHAnsi"/>
                <w:szCs w:val="20"/>
              </w:rPr>
            </w:pPr>
            <w:r w:rsidRPr="001975AC">
              <w:rPr>
                <w:sz w:val="22"/>
              </w:rPr>
              <w:t>Provide stop blocks at the edges of excavations, pits, spoil heaps, etc. to prevent dumpers falling when tipping.  The blocks need to be positioned a sufficient distance away from any unsupported edges and slopes to prevent the weight of the vehicle causing collapse</w:t>
            </w:r>
          </w:p>
        </w:tc>
      </w:tr>
      <w:tr w:rsidR="00F201AF" w14:paraId="581FE0C9" w14:textId="77777777" w:rsidTr="00254696">
        <w:tc>
          <w:tcPr>
            <w:tcW w:w="846" w:type="dxa"/>
          </w:tcPr>
          <w:p w14:paraId="669DE838" w14:textId="77777777" w:rsidR="00F201AF" w:rsidRDefault="00F201AF" w:rsidP="00F201AF">
            <w:pPr>
              <w:spacing w:before="120" w:after="120"/>
              <w:contextualSpacing w:val="0"/>
            </w:pPr>
            <w:r>
              <w:t>3.</w:t>
            </w:r>
          </w:p>
        </w:tc>
        <w:tc>
          <w:tcPr>
            <w:tcW w:w="8221" w:type="dxa"/>
          </w:tcPr>
          <w:p w14:paraId="52E28BF4" w14:textId="661FB345" w:rsidR="00F201AF" w:rsidRPr="00AB5407" w:rsidRDefault="00F201AF" w:rsidP="00F201AF">
            <w:pPr>
              <w:spacing w:before="120" w:after="120"/>
              <w:contextualSpacing w:val="0"/>
              <w:rPr>
                <w:rFonts w:asciiTheme="minorHAnsi" w:hAnsiTheme="minorHAnsi" w:cstheme="minorHAnsi"/>
                <w:szCs w:val="20"/>
              </w:rPr>
            </w:pPr>
            <w:r w:rsidRPr="001975AC">
              <w:rPr>
                <w:sz w:val="22"/>
              </w:rPr>
              <w:t>Do not operate the site dumper’s controls unless seated on the driving seat</w:t>
            </w:r>
          </w:p>
        </w:tc>
      </w:tr>
      <w:tr w:rsidR="00F201AF" w14:paraId="33018B7C" w14:textId="77777777" w:rsidTr="00254696">
        <w:tc>
          <w:tcPr>
            <w:tcW w:w="846" w:type="dxa"/>
          </w:tcPr>
          <w:p w14:paraId="59FF745B" w14:textId="77777777" w:rsidR="00F201AF" w:rsidRDefault="00F201AF" w:rsidP="00F201AF">
            <w:pPr>
              <w:spacing w:before="120" w:after="120"/>
              <w:contextualSpacing w:val="0"/>
            </w:pPr>
            <w:r>
              <w:t>4.</w:t>
            </w:r>
          </w:p>
        </w:tc>
        <w:tc>
          <w:tcPr>
            <w:tcW w:w="8221" w:type="dxa"/>
          </w:tcPr>
          <w:p w14:paraId="381FB222" w14:textId="692D4038" w:rsidR="00F201AF" w:rsidRPr="001975AC" w:rsidRDefault="00F201AF" w:rsidP="00F201AF">
            <w:pPr>
              <w:spacing w:before="120" w:after="120"/>
              <w:contextualSpacing w:val="0"/>
              <w:rPr>
                <w:sz w:val="22"/>
              </w:rPr>
            </w:pPr>
            <w:r w:rsidRPr="001975AC">
              <w:rPr>
                <w:sz w:val="22"/>
              </w:rPr>
              <w:t>Do not carry passengers unless purpose-built seats are provided</w:t>
            </w:r>
          </w:p>
        </w:tc>
      </w:tr>
      <w:tr w:rsidR="00F201AF" w14:paraId="4024B357" w14:textId="77777777" w:rsidTr="00254696">
        <w:tc>
          <w:tcPr>
            <w:tcW w:w="846" w:type="dxa"/>
          </w:tcPr>
          <w:p w14:paraId="5D50D250" w14:textId="77777777" w:rsidR="00F201AF" w:rsidRDefault="00F201AF" w:rsidP="00F201AF">
            <w:pPr>
              <w:spacing w:before="120" w:after="120"/>
              <w:contextualSpacing w:val="0"/>
            </w:pPr>
            <w:r>
              <w:t>5.</w:t>
            </w:r>
          </w:p>
        </w:tc>
        <w:tc>
          <w:tcPr>
            <w:tcW w:w="8221" w:type="dxa"/>
          </w:tcPr>
          <w:p w14:paraId="00A11EBC" w14:textId="0F85CD17" w:rsidR="00F201AF" w:rsidRPr="001975AC" w:rsidRDefault="00F201AF" w:rsidP="00F201AF">
            <w:pPr>
              <w:spacing w:before="120" w:after="120"/>
              <w:contextualSpacing w:val="0"/>
              <w:rPr>
                <w:sz w:val="22"/>
              </w:rPr>
            </w:pPr>
            <w:r w:rsidRPr="001975AC">
              <w:rPr>
                <w:sz w:val="22"/>
              </w:rPr>
              <w:t xml:space="preserve">Do not drive on gradients in excess of those safe for the dumper (see </w:t>
            </w:r>
            <w:r w:rsidR="005C31E7" w:rsidRPr="001975AC">
              <w:rPr>
                <w:sz w:val="22"/>
              </w:rPr>
              <w:t>manufacturer’s</w:t>
            </w:r>
            <w:r w:rsidRPr="001975AC">
              <w:rPr>
                <w:sz w:val="22"/>
              </w:rPr>
              <w:t xml:space="preserve"> instructions)</w:t>
            </w:r>
          </w:p>
        </w:tc>
      </w:tr>
      <w:tr w:rsidR="00F201AF" w14:paraId="71FC82CC" w14:textId="77777777" w:rsidTr="00254696">
        <w:tc>
          <w:tcPr>
            <w:tcW w:w="846" w:type="dxa"/>
          </w:tcPr>
          <w:p w14:paraId="5B00EE6A" w14:textId="77777777" w:rsidR="00F201AF" w:rsidRDefault="00F201AF" w:rsidP="00F201AF">
            <w:pPr>
              <w:spacing w:before="120" w:after="120"/>
              <w:contextualSpacing w:val="0"/>
            </w:pPr>
            <w:r>
              <w:t>6.</w:t>
            </w:r>
          </w:p>
        </w:tc>
        <w:tc>
          <w:tcPr>
            <w:tcW w:w="8221" w:type="dxa"/>
          </w:tcPr>
          <w:p w14:paraId="4DC74DB2" w14:textId="5B3BA3E4" w:rsidR="00F201AF" w:rsidRPr="001975AC" w:rsidRDefault="00F201AF" w:rsidP="00F201AF">
            <w:pPr>
              <w:spacing w:before="120" w:after="120"/>
              <w:contextualSpacing w:val="0"/>
              <w:rPr>
                <w:sz w:val="22"/>
              </w:rPr>
            </w:pPr>
            <w:r w:rsidRPr="001975AC">
              <w:rPr>
                <w:sz w:val="22"/>
              </w:rPr>
              <w:t>Avoid manoeuvring on sloping ground</w:t>
            </w:r>
          </w:p>
        </w:tc>
      </w:tr>
      <w:tr w:rsidR="00F201AF" w14:paraId="082F09DD" w14:textId="77777777" w:rsidTr="00254696">
        <w:tc>
          <w:tcPr>
            <w:tcW w:w="846" w:type="dxa"/>
          </w:tcPr>
          <w:p w14:paraId="7F32C3D7" w14:textId="77777777" w:rsidR="00F201AF" w:rsidRDefault="00F201AF" w:rsidP="00F201AF">
            <w:pPr>
              <w:spacing w:before="120" w:after="120"/>
              <w:contextualSpacing w:val="0"/>
            </w:pPr>
            <w:r>
              <w:t>7.</w:t>
            </w:r>
          </w:p>
        </w:tc>
        <w:tc>
          <w:tcPr>
            <w:tcW w:w="8221" w:type="dxa"/>
          </w:tcPr>
          <w:p w14:paraId="5990197F" w14:textId="1A0B59A4" w:rsidR="00F201AF" w:rsidRPr="001975AC" w:rsidRDefault="00F201AF" w:rsidP="00F201AF">
            <w:pPr>
              <w:spacing w:before="120" w:after="120"/>
              <w:contextualSpacing w:val="0"/>
              <w:rPr>
                <w:sz w:val="22"/>
              </w:rPr>
            </w:pPr>
            <w:r w:rsidRPr="001975AC">
              <w:rPr>
                <w:sz w:val="22"/>
              </w:rPr>
              <w:t>Drive at appropriate speeds for site conditions</w:t>
            </w:r>
          </w:p>
        </w:tc>
      </w:tr>
      <w:tr w:rsidR="00F201AF" w14:paraId="37385195" w14:textId="77777777" w:rsidTr="00254696">
        <w:tc>
          <w:tcPr>
            <w:tcW w:w="846" w:type="dxa"/>
          </w:tcPr>
          <w:p w14:paraId="0F9A05E8" w14:textId="77777777" w:rsidR="00F201AF" w:rsidRDefault="00F201AF" w:rsidP="00F201AF">
            <w:pPr>
              <w:spacing w:before="120" w:after="120"/>
              <w:contextualSpacing w:val="0"/>
            </w:pPr>
            <w:r>
              <w:t>8.</w:t>
            </w:r>
          </w:p>
        </w:tc>
        <w:tc>
          <w:tcPr>
            <w:tcW w:w="8221" w:type="dxa"/>
          </w:tcPr>
          <w:p w14:paraId="22E1459D" w14:textId="407AAD10" w:rsidR="00F201AF" w:rsidRPr="001975AC" w:rsidRDefault="00F201AF" w:rsidP="00F201AF">
            <w:pPr>
              <w:spacing w:before="120" w:after="120"/>
              <w:contextualSpacing w:val="0"/>
              <w:rPr>
                <w:sz w:val="22"/>
              </w:rPr>
            </w:pPr>
            <w:r w:rsidRPr="001975AC">
              <w:rPr>
                <w:sz w:val="22"/>
              </w:rPr>
              <w:t>Load on flat ground with brakes applied</w:t>
            </w:r>
          </w:p>
        </w:tc>
      </w:tr>
      <w:tr w:rsidR="00F201AF" w14:paraId="51636D95" w14:textId="77777777" w:rsidTr="00254696">
        <w:tc>
          <w:tcPr>
            <w:tcW w:w="846" w:type="dxa"/>
          </w:tcPr>
          <w:p w14:paraId="069E87CA" w14:textId="77777777" w:rsidR="00F201AF" w:rsidRDefault="00F201AF" w:rsidP="00F201AF">
            <w:pPr>
              <w:spacing w:before="120" w:after="120"/>
              <w:contextualSpacing w:val="0"/>
            </w:pPr>
            <w:r>
              <w:t>9.</w:t>
            </w:r>
          </w:p>
        </w:tc>
        <w:tc>
          <w:tcPr>
            <w:tcW w:w="8221" w:type="dxa"/>
          </w:tcPr>
          <w:p w14:paraId="0ACC0EE0" w14:textId="3D4E1967" w:rsidR="00F201AF" w:rsidRPr="001975AC" w:rsidRDefault="00F201AF" w:rsidP="00F201AF">
            <w:pPr>
              <w:spacing w:before="120" w:after="120"/>
              <w:contextualSpacing w:val="0"/>
              <w:rPr>
                <w:sz w:val="22"/>
              </w:rPr>
            </w:pPr>
            <w:r w:rsidRPr="001975AC">
              <w:rPr>
                <w:sz w:val="22"/>
              </w:rPr>
              <w:t>Get off dumper when it is being loaded</w:t>
            </w:r>
          </w:p>
        </w:tc>
      </w:tr>
      <w:tr w:rsidR="00F201AF" w14:paraId="5E4CA49F" w14:textId="77777777" w:rsidTr="00254696">
        <w:tc>
          <w:tcPr>
            <w:tcW w:w="846" w:type="dxa"/>
          </w:tcPr>
          <w:p w14:paraId="6E6FCE88" w14:textId="77777777" w:rsidR="00F201AF" w:rsidRDefault="00F201AF" w:rsidP="00F201AF">
            <w:pPr>
              <w:spacing w:before="120" w:after="120"/>
              <w:contextualSpacing w:val="0"/>
            </w:pPr>
            <w:r>
              <w:t>10.</w:t>
            </w:r>
          </w:p>
        </w:tc>
        <w:tc>
          <w:tcPr>
            <w:tcW w:w="8221" w:type="dxa"/>
          </w:tcPr>
          <w:p w14:paraId="52533CB4" w14:textId="78314F0B" w:rsidR="00F201AF" w:rsidRPr="001975AC" w:rsidRDefault="00F201AF" w:rsidP="00F201AF">
            <w:pPr>
              <w:spacing w:before="120" w:after="120"/>
              <w:contextualSpacing w:val="0"/>
              <w:rPr>
                <w:sz w:val="22"/>
              </w:rPr>
            </w:pPr>
            <w:r w:rsidRPr="001975AC">
              <w:rPr>
                <w:sz w:val="22"/>
              </w:rPr>
              <w:t>Ensure loads are distributed evenly and do not let them obscure your vision</w:t>
            </w:r>
          </w:p>
        </w:tc>
      </w:tr>
      <w:tr w:rsidR="00F201AF" w14:paraId="7929FE59" w14:textId="77777777" w:rsidTr="00254696">
        <w:tc>
          <w:tcPr>
            <w:tcW w:w="846" w:type="dxa"/>
          </w:tcPr>
          <w:p w14:paraId="3D5462CB" w14:textId="77777777" w:rsidR="00F201AF" w:rsidRDefault="00F201AF" w:rsidP="00F201AF">
            <w:pPr>
              <w:spacing w:before="120" w:after="120"/>
              <w:contextualSpacing w:val="0"/>
            </w:pPr>
            <w:r>
              <w:t>11.</w:t>
            </w:r>
          </w:p>
        </w:tc>
        <w:tc>
          <w:tcPr>
            <w:tcW w:w="8221" w:type="dxa"/>
          </w:tcPr>
          <w:p w14:paraId="695EE953" w14:textId="16B255E8" w:rsidR="00F201AF" w:rsidRPr="001975AC" w:rsidRDefault="00F201AF" w:rsidP="00F201AF">
            <w:pPr>
              <w:spacing w:before="120" w:after="120"/>
              <w:contextualSpacing w:val="0"/>
              <w:rPr>
                <w:sz w:val="22"/>
              </w:rPr>
            </w:pPr>
            <w:r w:rsidRPr="001975AC">
              <w:rPr>
                <w:sz w:val="22"/>
              </w:rPr>
              <w:t>Securely fix loads which may cause danger if they move</w:t>
            </w:r>
          </w:p>
        </w:tc>
      </w:tr>
      <w:tr w:rsidR="00F201AF" w14:paraId="7E2E6FFF" w14:textId="77777777" w:rsidTr="00254696">
        <w:tc>
          <w:tcPr>
            <w:tcW w:w="846" w:type="dxa"/>
          </w:tcPr>
          <w:p w14:paraId="5B0F9D6F" w14:textId="77777777" w:rsidR="00F201AF" w:rsidRDefault="00F201AF" w:rsidP="00F201AF">
            <w:pPr>
              <w:spacing w:before="120" w:after="120"/>
              <w:contextualSpacing w:val="0"/>
            </w:pPr>
            <w:r>
              <w:t>12.</w:t>
            </w:r>
          </w:p>
        </w:tc>
        <w:tc>
          <w:tcPr>
            <w:tcW w:w="8221" w:type="dxa"/>
          </w:tcPr>
          <w:p w14:paraId="011783F8" w14:textId="529650F7" w:rsidR="00F201AF" w:rsidRPr="001975AC" w:rsidRDefault="00F201AF" w:rsidP="00F201AF">
            <w:pPr>
              <w:spacing w:before="120" w:after="120"/>
              <w:contextualSpacing w:val="0"/>
              <w:rPr>
                <w:sz w:val="22"/>
              </w:rPr>
            </w:pPr>
            <w:r w:rsidRPr="001975AC">
              <w:rPr>
                <w:sz w:val="22"/>
              </w:rPr>
              <w:t>Stop the vehicle, take out of gear and apply parking brake, before tipping loads</w:t>
            </w:r>
          </w:p>
        </w:tc>
      </w:tr>
      <w:tr w:rsidR="00F201AF" w14:paraId="582DE4BE" w14:textId="77777777" w:rsidTr="00254696">
        <w:tc>
          <w:tcPr>
            <w:tcW w:w="846" w:type="dxa"/>
          </w:tcPr>
          <w:p w14:paraId="4F0D9216" w14:textId="131D738E" w:rsidR="00F201AF" w:rsidRDefault="00F201AF" w:rsidP="00F201AF">
            <w:pPr>
              <w:spacing w:before="120" w:after="120"/>
              <w:contextualSpacing w:val="0"/>
            </w:pPr>
            <w:r>
              <w:t>13.</w:t>
            </w:r>
          </w:p>
        </w:tc>
        <w:tc>
          <w:tcPr>
            <w:tcW w:w="8221" w:type="dxa"/>
          </w:tcPr>
          <w:p w14:paraId="56AA23D7" w14:textId="6BACE999" w:rsidR="00F201AF" w:rsidRPr="001975AC" w:rsidRDefault="00F201AF" w:rsidP="00F201AF">
            <w:pPr>
              <w:spacing w:before="120" w:after="120"/>
              <w:contextualSpacing w:val="0"/>
              <w:rPr>
                <w:sz w:val="22"/>
              </w:rPr>
            </w:pPr>
            <w:r w:rsidRPr="001975AC">
              <w:rPr>
                <w:sz w:val="22"/>
              </w:rPr>
              <w:t>Do not drive around with the skip in the vertical discharge position</w:t>
            </w:r>
          </w:p>
        </w:tc>
      </w:tr>
      <w:tr w:rsidR="00F201AF" w14:paraId="5963CA0F" w14:textId="77777777" w:rsidTr="00254696">
        <w:tc>
          <w:tcPr>
            <w:tcW w:w="846" w:type="dxa"/>
          </w:tcPr>
          <w:p w14:paraId="26C45858" w14:textId="185CC142" w:rsidR="00F201AF" w:rsidRDefault="00F201AF" w:rsidP="00F201AF">
            <w:pPr>
              <w:spacing w:before="120" w:after="120"/>
              <w:contextualSpacing w:val="0"/>
            </w:pPr>
            <w:r>
              <w:t>14.</w:t>
            </w:r>
          </w:p>
        </w:tc>
        <w:tc>
          <w:tcPr>
            <w:tcW w:w="8221" w:type="dxa"/>
          </w:tcPr>
          <w:p w14:paraId="557DE269" w14:textId="638A7290" w:rsidR="00F201AF" w:rsidRPr="001975AC" w:rsidRDefault="00F201AF" w:rsidP="00F201AF">
            <w:pPr>
              <w:spacing w:before="120" w:after="120"/>
              <w:contextualSpacing w:val="0"/>
              <w:rPr>
                <w:sz w:val="22"/>
              </w:rPr>
            </w:pPr>
            <w:r w:rsidRPr="001975AC">
              <w:rPr>
                <w:sz w:val="22"/>
              </w:rPr>
              <w:t>Use the appropriate towing pins (not bent pieces of reinforcement bars)</w:t>
            </w:r>
          </w:p>
        </w:tc>
      </w:tr>
      <w:tr w:rsidR="00F201AF" w14:paraId="2D61CFDC" w14:textId="77777777" w:rsidTr="00254696">
        <w:tc>
          <w:tcPr>
            <w:tcW w:w="846" w:type="dxa"/>
          </w:tcPr>
          <w:p w14:paraId="4564B16D" w14:textId="2084C76C" w:rsidR="00F201AF" w:rsidRDefault="00F201AF" w:rsidP="00F201AF">
            <w:pPr>
              <w:spacing w:before="120" w:after="120"/>
              <w:contextualSpacing w:val="0"/>
            </w:pPr>
            <w:r>
              <w:t>15.</w:t>
            </w:r>
          </w:p>
        </w:tc>
        <w:tc>
          <w:tcPr>
            <w:tcW w:w="8221" w:type="dxa"/>
          </w:tcPr>
          <w:p w14:paraId="42F78979" w14:textId="5159F260" w:rsidR="00F201AF" w:rsidRPr="001975AC" w:rsidRDefault="00F201AF" w:rsidP="00F201AF">
            <w:pPr>
              <w:spacing w:before="120" w:after="120"/>
              <w:contextualSpacing w:val="0"/>
              <w:rPr>
                <w:sz w:val="22"/>
              </w:rPr>
            </w:pPr>
            <w:r w:rsidRPr="001975AC">
              <w:rPr>
                <w:sz w:val="22"/>
              </w:rPr>
              <w:t>Do not leave the engine running when you leave the vehicle</w:t>
            </w:r>
          </w:p>
        </w:tc>
      </w:tr>
      <w:tr w:rsidR="00F201AF" w14:paraId="56EC661B" w14:textId="77777777" w:rsidTr="00254696">
        <w:tc>
          <w:tcPr>
            <w:tcW w:w="846" w:type="dxa"/>
          </w:tcPr>
          <w:p w14:paraId="3AD9D4C0" w14:textId="5026B2C8" w:rsidR="00F201AF" w:rsidRDefault="00F201AF" w:rsidP="00F201AF">
            <w:pPr>
              <w:spacing w:before="120" w:after="120"/>
              <w:contextualSpacing w:val="0"/>
            </w:pPr>
            <w:r>
              <w:t>16.</w:t>
            </w:r>
          </w:p>
        </w:tc>
        <w:tc>
          <w:tcPr>
            <w:tcW w:w="8221" w:type="dxa"/>
          </w:tcPr>
          <w:p w14:paraId="51C39307" w14:textId="02B43494" w:rsidR="00F201AF" w:rsidRPr="001975AC" w:rsidRDefault="00F201AF" w:rsidP="00F201AF">
            <w:pPr>
              <w:spacing w:before="120" w:after="120"/>
              <w:contextualSpacing w:val="0"/>
              <w:rPr>
                <w:sz w:val="22"/>
              </w:rPr>
            </w:pPr>
            <w:r w:rsidRPr="001975AC">
              <w:rPr>
                <w:sz w:val="22"/>
              </w:rPr>
              <w:t>Be aware of the differences in performance of site dumpers when loaded and unloaded, particularly speed, braking and stability on slopes</w:t>
            </w:r>
          </w:p>
        </w:tc>
      </w:tr>
      <w:tr w:rsidR="00F201AF" w14:paraId="61A46352" w14:textId="77777777" w:rsidTr="00254696">
        <w:tc>
          <w:tcPr>
            <w:tcW w:w="846" w:type="dxa"/>
          </w:tcPr>
          <w:p w14:paraId="1C39BB91" w14:textId="5335D69F" w:rsidR="00F201AF" w:rsidRDefault="00F201AF" w:rsidP="00F201AF">
            <w:pPr>
              <w:spacing w:before="120" w:after="120"/>
              <w:contextualSpacing w:val="0"/>
            </w:pPr>
            <w:r>
              <w:t>17.</w:t>
            </w:r>
          </w:p>
        </w:tc>
        <w:tc>
          <w:tcPr>
            <w:tcW w:w="8221" w:type="dxa"/>
          </w:tcPr>
          <w:p w14:paraId="6DDD6624" w14:textId="5651D43A" w:rsidR="00F201AF" w:rsidRPr="001975AC" w:rsidRDefault="00F201AF" w:rsidP="00F201AF">
            <w:pPr>
              <w:spacing w:before="120" w:after="120"/>
              <w:contextualSpacing w:val="0"/>
              <w:rPr>
                <w:sz w:val="22"/>
              </w:rPr>
            </w:pPr>
            <w:r w:rsidRPr="001975AC">
              <w:rPr>
                <w:sz w:val="22"/>
              </w:rPr>
              <w:t>Be aware of the different handling and braking characteristics of the vehicle in wet or icy conditions</w:t>
            </w:r>
          </w:p>
        </w:tc>
      </w:tr>
      <w:tr w:rsidR="00F201AF" w14:paraId="72EA2DAD" w14:textId="77777777" w:rsidTr="00254696">
        <w:tc>
          <w:tcPr>
            <w:tcW w:w="846" w:type="dxa"/>
          </w:tcPr>
          <w:p w14:paraId="24E37914" w14:textId="19F43056" w:rsidR="00F201AF" w:rsidRDefault="00F201AF" w:rsidP="00F201AF">
            <w:pPr>
              <w:spacing w:before="120" w:after="120"/>
              <w:contextualSpacing w:val="0"/>
            </w:pPr>
            <w:r>
              <w:t>18.</w:t>
            </w:r>
          </w:p>
        </w:tc>
        <w:tc>
          <w:tcPr>
            <w:tcW w:w="8221" w:type="dxa"/>
          </w:tcPr>
          <w:p w14:paraId="45A8AC63" w14:textId="1C479356" w:rsidR="00F201AF" w:rsidRPr="001975AC" w:rsidRDefault="00F201AF" w:rsidP="00F201AF">
            <w:pPr>
              <w:spacing w:before="120" w:after="120"/>
              <w:contextualSpacing w:val="0"/>
              <w:rPr>
                <w:sz w:val="22"/>
              </w:rPr>
            </w:pPr>
            <w:r w:rsidRPr="001975AC">
              <w:rPr>
                <w:sz w:val="22"/>
              </w:rPr>
              <w:t>Do not alter tyre pressures outside the manufacturer’s specifications.</w:t>
            </w:r>
          </w:p>
        </w:tc>
      </w:tr>
      <w:tr w:rsidR="00F201AF" w14:paraId="2356DA1B" w14:textId="77777777" w:rsidTr="00254696">
        <w:tc>
          <w:tcPr>
            <w:tcW w:w="846" w:type="dxa"/>
          </w:tcPr>
          <w:p w14:paraId="00E41DE2" w14:textId="0F0BA209" w:rsidR="00F201AF" w:rsidRDefault="00F201AF" w:rsidP="00F201AF">
            <w:pPr>
              <w:spacing w:before="120" w:after="120"/>
              <w:contextualSpacing w:val="0"/>
            </w:pPr>
            <w:r>
              <w:t>19.</w:t>
            </w:r>
          </w:p>
        </w:tc>
        <w:tc>
          <w:tcPr>
            <w:tcW w:w="8221" w:type="dxa"/>
          </w:tcPr>
          <w:p w14:paraId="00EC01B1" w14:textId="77777777" w:rsidR="00F201AF" w:rsidRPr="001975AC" w:rsidRDefault="00F201AF" w:rsidP="00F201AF">
            <w:pPr>
              <w:rPr>
                <w:sz w:val="22"/>
              </w:rPr>
            </w:pPr>
            <w:r w:rsidRPr="001975AC">
              <w:rPr>
                <w:sz w:val="22"/>
              </w:rPr>
              <w:t>When using a starting handle ensure</w:t>
            </w:r>
          </w:p>
          <w:p w14:paraId="7909A6A8" w14:textId="44B2727A" w:rsidR="00F201AF" w:rsidRPr="001975AC" w:rsidRDefault="00F201AF" w:rsidP="00F201AF">
            <w:pPr>
              <w:numPr>
                <w:ilvl w:val="0"/>
                <w:numId w:val="21"/>
              </w:numPr>
              <w:contextualSpacing w:val="0"/>
              <w:rPr>
                <w:sz w:val="22"/>
              </w:rPr>
            </w:pPr>
            <w:r w:rsidRPr="001975AC">
              <w:rPr>
                <w:sz w:val="22"/>
              </w:rPr>
              <w:t xml:space="preserve">Neutral gear is </w:t>
            </w:r>
            <w:r w:rsidR="005C31E7" w:rsidRPr="001975AC">
              <w:rPr>
                <w:sz w:val="22"/>
              </w:rPr>
              <w:t>selected,</w:t>
            </w:r>
            <w:r w:rsidRPr="001975AC">
              <w:rPr>
                <w:sz w:val="22"/>
              </w:rPr>
              <w:t xml:space="preserve"> and the handbrake is firmly applied, and the area is clear of obstructions</w:t>
            </w:r>
          </w:p>
          <w:p w14:paraId="024B868E" w14:textId="77777777" w:rsidR="00F201AF" w:rsidRPr="001975AC" w:rsidRDefault="00F201AF" w:rsidP="00F201AF">
            <w:pPr>
              <w:numPr>
                <w:ilvl w:val="0"/>
                <w:numId w:val="21"/>
              </w:numPr>
              <w:contextualSpacing w:val="0"/>
              <w:rPr>
                <w:sz w:val="22"/>
              </w:rPr>
            </w:pPr>
            <w:r w:rsidRPr="001975AC">
              <w:rPr>
                <w:sz w:val="22"/>
              </w:rPr>
              <w:t>The starting-handle is the correct type and in good condition with a handle grip which rotates freely</w:t>
            </w:r>
          </w:p>
          <w:p w14:paraId="4A5B158F" w14:textId="2675967B" w:rsidR="00F201AF" w:rsidRPr="001975AC" w:rsidRDefault="00F201AF" w:rsidP="00F201AF">
            <w:pPr>
              <w:spacing w:before="120" w:after="120"/>
              <w:contextualSpacing w:val="0"/>
              <w:rPr>
                <w:sz w:val="22"/>
              </w:rPr>
            </w:pPr>
            <w:r w:rsidRPr="001975AC">
              <w:rPr>
                <w:sz w:val="22"/>
              </w:rPr>
              <w:lastRenderedPageBreak/>
              <w:t>Your thumb is kept on top of the grip of the handle to prevent injury in case of kickback</w:t>
            </w:r>
          </w:p>
        </w:tc>
      </w:tr>
      <w:tr w:rsidR="00F201AF" w14:paraId="374619DD" w14:textId="77777777" w:rsidTr="00254696">
        <w:tc>
          <w:tcPr>
            <w:tcW w:w="846" w:type="dxa"/>
          </w:tcPr>
          <w:p w14:paraId="53E44821" w14:textId="2C6F703A" w:rsidR="00F201AF" w:rsidRDefault="00F201AF" w:rsidP="00F201AF">
            <w:pPr>
              <w:spacing w:before="120" w:after="120"/>
              <w:contextualSpacing w:val="0"/>
            </w:pPr>
            <w:r>
              <w:lastRenderedPageBreak/>
              <w:t>20.</w:t>
            </w:r>
          </w:p>
        </w:tc>
        <w:tc>
          <w:tcPr>
            <w:tcW w:w="8221" w:type="dxa"/>
          </w:tcPr>
          <w:p w14:paraId="77B00894" w14:textId="30A4B9EC" w:rsidR="00F201AF" w:rsidRPr="001975AC" w:rsidRDefault="00F201AF" w:rsidP="00F201AF">
            <w:pPr>
              <w:spacing w:before="120" w:after="120"/>
              <w:contextualSpacing w:val="0"/>
              <w:rPr>
                <w:sz w:val="22"/>
              </w:rPr>
            </w:pPr>
            <w:r w:rsidRPr="001975AC">
              <w:rPr>
                <w:sz w:val="22"/>
              </w:rPr>
              <w:t>Do not use a mobile phone whilst driving a dumper</w:t>
            </w:r>
          </w:p>
        </w:tc>
      </w:tr>
      <w:tr w:rsidR="00F201AF" w14:paraId="67CCDA84" w14:textId="77777777" w:rsidTr="00254696">
        <w:trPr>
          <w:trHeight w:val="2298"/>
        </w:trPr>
        <w:tc>
          <w:tcPr>
            <w:tcW w:w="846" w:type="dxa"/>
          </w:tcPr>
          <w:p w14:paraId="568B7E9A" w14:textId="3407723A" w:rsidR="00F201AF" w:rsidRDefault="00F201AF" w:rsidP="00F201AF">
            <w:pPr>
              <w:spacing w:before="120" w:after="120"/>
              <w:contextualSpacing w:val="0"/>
            </w:pPr>
            <w:r>
              <w:t>21.</w:t>
            </w:r>
          </w:p>
        </w:tc>
        <w:tc>
          <w:tcPr>
            <w:tcW w:w="8221" w:type="dxa"/>
          </w:tcPr>
          <w:p w14:paraId="4084ADCA" w14:textId="77777777" w:rsidR="00F201AF" w:rsidRDefault="00F201AF" w:rsidP="00F201AF">
            <w:pPr>
              <w:spacing w:before="120" w:after="120"/>
              <w:contextualSpacing w:val="0"/>
              <w:rPr>
                <w:b/>
                <w:sz w:val="22"/>
              </w:rPr>
            </w:pPr>
            <w:r>
              <w:rPr>
                <w:b/>
                <w:sz w:val="22"/>
              </w:rPr>
              <w:t>Sign below to acknowledge receipt of the above rules:</w:t>
            </w:r>
          </w:p>
          <w:p w14:paraId="3D0C020A" w14:textId="77777777" w:rsidR="00F201AF" w:rsidRDefault="00F201AF" w:rsidP="00F201AF">
            <w:pPr>
              <w:spacing w:before="120" w:after="120"/>
              <w:contextualSpacing w:val="0"/>
              <w:rPr>
                <w:b/>
                <w:sz w:val="22"/>
              </w:rPr>
            </w:pPr>
          </w:p>
          <w:p w14:paraId="10B70371" w14:textId="77777777" w:rsidR="00F201AF" w:rsidRDefault="00F201AF" w:rsidP="00F201AF">
            <w:pPr>
              <w:spacing w:before="120" w:after="120"/>
              <w:contextualSpacing w:val="0"/>
              <w:rPr>
                <w:b/>
                <w:sz w:val="22"/>
              </w:rPr>
            </w:pPr>
          </w:p>
          <w:p w14:paraId="580BB64E" w14:textId="77777777" w:rsidR="00F201AF" w:rsidRDefault="00F201AF" w:rsidP="00F201AF">
            <w:pPr>
              <w:spacing w:before="120" w:after="120"/>
              <w:contextualSpacing w:val="0"/>
              <w:rPr>
                <w:b/>
                <w:sz w:val="22"/>
              </w:rPr>
            </w:pPr>
          </w:p>
          <w:p w14:paraId="545DA746" w14:textId="77777777" w:rsidR="00F201AF" w:rsidRDefault="00F201AF" w:rsidP="00F201AF">
            <w:pPr>
              <w:spacing w:before="120" w:after="120"/>
              <w:contextualSpacing w:val="0"/>
              <w:rPr>
                <w:b/>
                <w:sz w:val="22"/>
              </w:rPr>
            </w:pPr>
          </w:p>
          <w:p w14:paraId="27E71993" w14:textId="77777777" w:rsidR="00F201AF" w:rsidRPr="003E609B" w:rsidRDefault="00F201AF" w:rsidP="00F201AF">
            <w:pPr>
              <w:spacing w:before="120" w:after="120"/>
              <w:contextualSpacing w:val="0"/>
              <w:rPr>
                <w:b/>
                <w:sz w:val="22"/>
              </w:rPr>
            </w:pPr>
            <w:r>
              <w:rPr>
                <w:b/>
                <w:sz w:val="22"/>
              </w:rPr>
              <w:t>Signature: …………………………………………  Date: ………………………..</w:t>
            </w:r>
          </w:p>
        </w:tc>
      </w:tr>
    </w:tbl>
    <w:p w14:paraId="38E7EA0C" w14:textId="77777777" w:rsidR="00AC26E9" w:rsidRDefault="00AC26E9" w:rsidP="00AC26E9"/>
    <w:p w14:paraId="116CA3F5" w14:textId="3A7D58F1" w:rsidR="00C50499" w:rsidRDefault="00C50499" w:rsidP="00C50499"/>
    <w:p w14:paraId="75C9F6F4" w14:textId="6013F3F0" w:rsidR="00F201AF" w:rsidRDefault="00F201AF">
      <w:pPr>
        <w:spacing w:after="160" w:line="259" w:lineRule="auto"/>
        <w:contextualSpacing w:val="0"/>
      </w:pPr>
      <w:r>
        <w:br w:type="page"/>
      </w:r>
    </w:p>
    <w:p w14:paraId="235C9D9E" w14:textId="4B283AFF" w:rsidR="00F201AF" w:rsidRDefault="00F201AF" w:rsidP="00F201AF">
      <w:pPr>
        <w:pStyle w:val="Heading1"/>
      </w:pPr>
      <w:bookmarkStart w:id="13" w:name="_Toc525131775"/>
      <w:r>
        <w:lastRenderedPageBreak/>
        <w:t>14 Central Control Register</w:t>
      </w:r>
      <w:bookmarkEnd w:id="13"/>
    </w:p>
    <w:p w14:paraId="33177A6F" w14:textId="77777777" w:rsidR="00F201AF" w:rsidRDefault="00F201AF" w:rsidP="00F201AF"/>
    <w:p w14:paraId="26C0CB78" w14:textId="77777777" w:rsidR="00F201AF" w:rsidRDefault="00F201AF" w:rsidP="00F201AF"/>
    <w:tbl>
      <w:tblPr>
        <w:tblStyle w:val="TableGrid"/>
        <w:tblW w:w="892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846"/>
        <w:gridCol w:w="3402"/>
        <w:gridCol w:w="2693"/>
        <w:gridCol w:w="1985"/>
      </w:tblGrid>
      <w:tr w:rsidR="00411D97" w:rsidRPr="00473E0C" w14:paraId="611044C9" w14:textId="1072CC94" w:rsidTr="00254696">
        <w:tc>
          <w:tcPr>
            <w:tcW w:w="8926" w:type="dxa"/>
            <w:gridSpan w:val="4"/>
          </w:tcPr>
          <w:p w14:paraId="62882C56" w14:textId="77777777" w:rsidR="00411D97" w:rsidRDefault="00411D97" w:rsidP="00411D97">
            <w:pPr>
              <w:rPr>
                <w:b/>
                <w:sz w:val="22"/>
              </w:rPr>
            </w:pPr>
          </w:p>
          <w:p w14:paraId="459A415A" w14:textId="49C9ECA4" w:rsidR="00411D97" w:rsidRDefault="00411D97" w:rsidP="00411D97">
            <w:pPr>
              <w:rPr>
                <w:b/>
                <w:sz w:val="22"/>
              </w:rPr>
            </w:pPr>
            <w:r>
              <w:rPr>
                <w:b/>
                <w:sz w:val="22"/>
              </w:rPr>
              <w:t>Week Commencing:</w:t>
            </w:r>
          </w:p>
          <w:p w14:paraId="1F1EF9CC" w14:textId="7172364E" w:rsidR="00411D97" w:rsidRPr="00814B6B" w:rsidRDefault="00411D97" w:rsidP="00411D97">
            <w:pPr>
              <w:rPr>
                <w:b/>
                <w:sz w:val="22"/>
              </w:rPr>
            </w:pPr>
          </w:p>
        </w:tc>
      </w:tr>
      <w:tr w:rsidR="00411D97" w:rsidRPr="00473E0C" w14:paraId="33D71FD4" w14:textId="77777777" w:rsidTr="00254696">
        <w:tc>
          <w:tcPr>
            <w:tcW w:w="846" w:type="dxa"/>
          </w:tcPr>
          <w:p w14:paraId="0889200D" w14:textId="77777777" w:rsidR="00411D97" w:rsidRDefault="00411D97" w:rsidP="001B2C13">
            <w:pPr>
              <w:jc w:val="center"/>
              <w:rPr>
                <w:b/>
                <w:sz w:val="22"/>
              </w:rPr>
            </w:pPr>
          </w:p>
          <w:p w14:paraId="6BF8E856" w14:textId="77777777" w:rsidR="00411D97" w:rsidRDefault="00411D97" w:rsidP="001B2C13">
            <w:pPr>
              <w:jc w:val="center"/>
              <w:rPr>
                <w:b/>
                <w:sz w:val="22"/>
              </w:rPr>
            </w:pPr>
            <w:r>
              <w:rPr>
                <w:b/>
                <w:sz w:val="22"/>
              </w:rPr>
              <w:t>Day</w:t>
            </w:r>
          </w:p>
          <w:p w14:paraId="51FEC759" w14:textId="0F9F43CE" w:rsidR="00411D97" w:rsidRPr="00473E0C" w:rsidRDefault="00411D97" w:rsidP="001B2C13">
            <w:pPr>
              <w:jc w:val="center"/>
              <w:rPr>
                <w:b/>
                <w:sz w:val="22"/>
              </w:rPr>
            </w:pPr>
          </w:p>
        </w:tc>
        <w:tc>
          <w:tcPr>
            <w:tcW w:w="3402" w:type="dxa"/>
          </w:tcPr>
          <w:p w14:paraId="69A06C2E" w14:textId="77777777" w:rsidR="00411D97" w:rsidRDefault="00411D97" w:rsidP="001B2C13">
            <w:pPr>
              <w:jc w:val="center"/>
              <w:rPr>
                <w:b/>
                <w:sz w:val="22"/>
              </w:rPr>
            </w:pPr>
          </w:p>
          <w:p w14:paraId="36327FBE" w14:textId="46F6156A" w:rsidR="00411D97" w:rsidRPr="00814B6B" w:rsidRDefault="00411D97" w:rsidP="001B2C13">
            <w:pPr>
              <w:jc w:val="center"/>
              <w:rPr>
                <w:b/>
                <w:sz w:val="22"/>
              </w:rPr>
            </w:pPr>
            <w:r>
              <w:rPr>
                <w:b/>
                <w:sz w:val="22"/>
              </w:rPr>
              <w:t>Delivery Details</w:t>
            </w:r>
          </w:p>
        </w:tc>
        <w:tc>
          <w:tcPr>
            <w:tcW w:w="2693" w:type="dxa"/>
          </w:tcPr>
          <w:p w14:paraId="5685731A" w14:textId="77777777" w:rsidR="00411D97" w:rsidRDefault="00411D97" w:rsidP="001B2C13">
            <w:pPr>
              <w:jc w:val="center"/>
              <w:rPr>
                <w:b/>
                <w:sz w:val="22"/>
              </w:rPr>
            </w:pPr>
          </w:p>
          <w:p w14:paraId="4A5B70C4" w14:textId="4A631766" w:rsidR="00411D97" w:rsidRPr="00814B6B" w:rsidRDefault="00411D97" w:rsidP="001B2C13">
            <w:pPr>
              <w:jc w:val="center"/>
              <w:rPr>
                <w:b/>
                <w:sz w:val="22"/>
              </w:rPr>
            </w:pPr>
            <w:r>
              <w:rPr>
                <w:b/>
                <w:sz w:val="22"/>
              </w:rPr>
              <w:t>Contractor</w:t>
            </w:r>
          </w:p>
        </w:tc>
        <w:tc>
          <w:tcPr>
            <w:tcW w:w="1985" w:type="dxa"/>
          </w:tcPr>
          <w:p w14:paraId="31D5E66C" w14:textId="77777777" w:rsidR="00411D97" w:rsidRDefault="00411D97" w:rsidP="001B2C13">
            <w:pPr>
              <w:jc w:val="center"/>
              <w:rPr>
                <w:b/>
                <w:sz w:val="22"/>
              </w:rPr>
            </w:pPr>
          </w:p>
          <w:p w14:paraId="3101F9C1" w14:textId="589D9E7C" w:rsidR="00411D97" w:rsidRPr="00814B6B" w:rsidRDefault="00411D97" w:rsidP="001B2C13">
            <w:pPr>
              <w:jc w:val="center"/>
              <w:rPr>
                <w:b/>
                <w:sz w:val="22"/>
              </w:rPr>
            </w:pPr>
            <w:r>
              <w:rPr>
                <w:b/>
                <w:sz w:val="22"/>
              </w:rPr>
              <w:t>Contact No.</w:t>
            </w:r>
          </w:p>
        </w:tc>
      </w:tr>
      <w:tr w:rsidR="00F201AF" w14:paraId="4D5797F6" w14:textId="0261CB26" w:rsidTr="00254696">
        <w:tc>
          <w:tcPr>
            <w:tcW w:w="846" w:type="dxa"/>
          </w:tcPr>
          <w:p w14:paraId="482BBBB2" w14:textId="0CEC2E90" w:rsidR="00F201AF" w:rsidRDefault="00F201AF" w:rsidP="001B2C13">
            <w:pPr>
              <w:spacing w:before="120" w:after="120"/>
              <w:contextualSpacing w:val="0"/>
            </w:pPr>
          </w:p>
        </w:tc>
        <w:tc>
          <w:tcPr>
            <w:tcW w:w="3402" w:type="dxa"/>
          </w:tcPr>
          <w:p w14:paraId="50CC6BFD" w14:textId="616C259F" w:rsidR="00F201AF" w:rsidRPr="00AB5407" w:rsidRDefault="00F201AF" w:rsidP="001B2C13">
            <w:pPr>
              <w:spacing w:before="120" w:after="120"/>
              <w:contextualSpacing w:val="0"/>
              <w:rPr>
                <w:rFonts w:asciiTheme="minorHAnsi" w:hAnsiTheme="minorHAnsi" w:cstheme="minorHAnsi"/>
                <w:szCs w:val="20"/>
              </w:rPr>
            </w:pPr>
          </w:p>
        </w:tc>
        <w:tc>
          <w:tcPr>
            <w:tcW w:w="2693" w:type="dxa"/>
          </w:tcPr>
          <w:p w14:paraId="5DEE8D33" w14:textId="77777777" w:rsidR="00F201AF" w:rsidRPr="00AB5407" w:rsidRDefault="00F201AF" w:rsidP="001B2C13">
            <w:pPr>
              <w:spacing w:before="120" w:after="120"/>
              <w:contextualSpacing w:val="0"/>
              <w:rPr>
                <w:rFonts w:asciiTheme="minorHAnsi" w:hAnsiTheme="minorHAnsi" w:cstheme="minorHAnsi"/>
                <w:szCs w:val="20"/>
              </w:rPr>
            </w:pPr>
          </w:p>
        </w:tc>
        <w:tc>
          <w:tcPr>
            <w:tcW w:w="1985" w:type="dxa"/>
          </w:tcPr>
          <w:p w14:paraId="7CBB2194" w14:textId="77777777" w:rsidR="00F201AF" w:rsidRPr="00AB5407" w:rsidRDefault="00F201AF" w:rsidP="001B2C13">
            <w:pPr>
              <w:spacing w:before="120" w:after="120"/>
              <w:contextualSpacing w:val="0"/>
              <w:rPr>
                <w:rFonts w:asciiTheme="minorHAnsi" w:hAnsiTheme="minorHAnsi" w:cstheme="minorHAnsi"/>
                <w:szCs w:val="20"/>
              </w:rPr>
            </w:pPr>
          </w:p>
        </w:tc>
      </w:tr>
      <w:tr w:rsidR="00F201AF" w14:paraId="195C4C28" w14:textId="3204347D" w:rsidTr="00254696">
        <w:tc>
          <w:tcPr>
            <w:tcW w:w="846" w:type="dxa"/>
          </w:tcPr>
          <w:p w14:paraId="346D840C" w14:textId="654C607F" w:rsidR="00F201AF" w:rsidRDefault="00F201AF" w:rsidP="001B2C13">
            <w:pPr>
              <w:spacing w:before="120" w:after="120"/>
              <w:contextualSpacing w:val="0"/>
            </w:pPr>
          </w:p>
        </w:tc>
        <w:tc>
          <w:tcPr>
            <w:tcW w:w="3402" w:type="dxa"/>
          </w:tcPr>
          <w:p w14:paraId="686F855E" w14:textId="5BC31012" w:rsidR="00F201AF" w:rsidRPr="00AB5407" w:rsidRDefault="00F201AF" w:rsidP="001B2C13">
            <w:pPr>
              <w:spacing w:before="120" w:after="120"/>
              <w:contextualSpacing w:val="0"/>
              <w:rPr>
                <w:rFonts w:asciiTheme="minorHAnsi" w:hAnsiTheme="minorHAnsi" w:cstheme="minorHAnsi"/>
                <w:szCs w:val="20"/>
              </w:rPr>
            </w:pPr>
          </w:p>
        </w:tc>
        <w:tc>
          <w:tcPr>
            <w:tcW w:w="2693" w:type="dxa"/>
          </w:tcPr>
          <w:p w14:paraId="105B23A8" w14:textId="77777777" w:rsidR="00F201AF" w:rsidRPr="00AB5407" w:rsidRDefault="00F201AF" w:rsidP="001B2C13">
            <w:pPr>
              <w:spacing w:before="120" w:after="120"/>
              <w:contextualSpacing w:val="0"/>
              <w:rPr>
                <w:rFonts w:asciiTheme="minorHAnsi" w:hAnsiTheme="minorHAnsi" w:cstheme="minorHAnsi"/>
                <w:szCs w:val="20"/>
              </w:rPr>
            </w:pPr>
          </w:p>
        </w:tc>
        <w:tc>
          <w:tcPr>
            <w:tcW w:w="1985" w:type="dxa"/>
          </w:tcPr>
          <w:p w14:paraId="665E646B" w14:textId="77777777" w:rsidR="00F201AF" w:rsidRPr="00AB5407" w:rsidRDefault="00F201AF" w:rsidP="001B2C13">
            <w:pPr>
              <w:spacing w:before="120" w:after="120"/>
              <w:contextualSpacing w:val="0"/>
              <w:rPr>
                <w:rFonts w:asciiTheme="minorHAnsi" w:hAnsiTheme="minorHAnsi" w:cstheme="minorHAnsi"/>
                <w:szCs w:val="20"/>
              </w:rPr>
            </w:pPr>
          </w:p>
        </w:tc>
      </w:tr>
      <w:tr w:rsidR="00F201AF" w14:paraId="3FB1D6C1" w14:textId="4E3F41E0" w:rsidTr="00254696">
        <w:tc>
          <w:tcPr>
            <w:tcW w:w="846" w:type="dxa"/>
          </w:tcPr>
          <w:p w14:paraId="04E24851" w14:textId="417C7205" w:rsidR="00F201AF" w:rsidRDefault="00F201AF" w:rsidP="001B2C13">
            <w:pPr>
              <w:spacing w:before="120" w:after="120"/>
              <w:contextualSpacing w:val="0"/>
            </w:pPr>
          </w:p>
        </w:tc>
        <w:tc>
          <w:tcPr>
            <w:tcW w:w="3402" w:type="dxa"/>
          </w:tcPr>
          <w:p w14:paraId="77FCFE39" w14:textId="3E1EDFCC" w:rsidR="00F201AF" w:rsidRPr="00AB5407" w:rsidRDefault="00F201AF" w:rsidP="001B2C13">
            <w:pPr>
              <w:spacing w:before="120" w:after="120"/>
              <w:contextualSpacing w:val="0"/>
              <w:rPr>
                <w:rFonts w:asciiTheme="minorHAnsi" w:hAnsiTheme="minorHAnsi" w:cstheme="minorHAnsi"/>
                <w:szCs w:val="20"/>
              </w:rPr>
            </w:pPr>
          </w:p>
        </w:tc>
        <w:tc>
          <w:tcPr>
            <w:tcW w:w="2693" w:type="dxa"/>
          </w:tcPr>
          <w:p w14:paraId="551AC14D" w14:textId="77777777" w:rsidR="00F201AF" w:rsidRPr="00AB5407" w:rsidRDefault="00F201AF" w:rsidP="001B2C13">
            <w:pPr>
              <w:spacing w:before="120" w:after="120"/>
              <w:contextualSpacing w:val="0"/>
              <w:rPr>
                <w:rFonts w:asciiTheme="minorHAnsi" w:hAnsiTheme="minorHAnsi" w:cstheme="minorHAnsi"/>
                <w:szCs w:val="20"/>
              </w:rPr>
            </w:pPr>
          </w:p>
        </w:tc>
        <w:tc>
          <w:tcPr>
            <w:tcW w:w="1985" w:type="dxa"/>
          </w:tcPr>
          <w:p w14:paraId="6BCF0284" w14:textId="77777777" w:rsidR="00F201AF" w:rsidRPr="00AB5407" w:rsidRDefault="00F201AF" w:rsidP="001B2C13">
            <w:pPr>
              <w:spacing w:before="120" w:after="120"/>
              <w:contextualSpacing w:val="0"/>
              <w:rPr>
                <w:rFonts w:asciiTheme="minorHAnsi" w:hAnsiTheme="minorHAnsi" w:cstheme="minorHAnsi"/>
                <w:szCs w:val="20"/>
              </w:rPr>
            </w:pPr>
          </w:p>
        </w:tc>
      </w:tr>
      <w:tr w:rsidR="00411D97" w14:paraId="448A1C55" w14:textId="77777777" w:rsidTr="00254696">
        <w:tc>
          <w:tcPr>
            <w:tcW w:w="846" w:type="dxa"/>
          </w:tcPr>
          <w:p w14:paraId="6D231269" w14:textId="77777777" w:rsidR="00411D97" w:rsidRDefault="00411D97" w:rsidP="001B2C13">
            <w:pPr>
              <w:spacing w:before="120" w:after="120"/>
              <w:contextualSpacing w:val="0"/>
            </w:pPr>
          </w:p>
        </w:tc>
        <w:tc>
          <w:tcPr>
            <w:tcW w:w="3402" w:type="dxa"/>
          </w:tcPr>
          <w:p w14:paraId="758649B7" w14:textId="77777777" w:rsidR="00411D97" w:rsidRPr="00AB5407" w:rsidRDefault="00411D97" w:rsidP="001B2C13">
            <w:pPr>
              <w:spacing w:before="120" w:after="120"/>
              <w:contextualSpacing w:val="0"/>
              <w:rPr>
                <w:rFonts w:asciiTheme="minorHAnsi" w:hAnsiTheme="minorHAnsi" w:cstheme="minorHAnsi"/>
                <w:szCs w:val="20"/>
              </w:rPr>
            </w:pPr>
          </w:p>
        </w:tc>
        <w:tc>
          <w:tcPr>
            <w:tcW w:w="2693" w:type="dxa"/>
          </w:tcPr>
          <w:p w14:paraId="3BC6F02F" w14:textId="77777777" w:rsidR="00411D97" w:rsidRPr="00AB5407" w:rsidRDefault="00411D97" w:rsidP="001B2C13">
            <w:pPr>
              <w:spacing w:before="120" w:after="120"/>
              <w:contextualSpacing w:val="0"/>
              <w:rPr>
                <w:rFonts w:asciiTheme="minorHAnsi" w:hAnsiTheme="minorHAnsi" w:cstheme="minorHAnsi"/>
                <w:szCs w:val="20"/>
              </w:rPr>
            </w:pPr>
          </w:p>
        </w:tc>
        <w:tc>
          <w:tcPr>
            <w:tcW w:w="1985" w:type="dxa"/>
          </w:tcPr>
          <w:p w14:paraId="59F91AE8" w14:textId="77777777" w:rsidR="00411D97" w:rsidRPr="00AB5407" w:rsidRDefault="00411D97" w:rsidP="001B2C13">
            <w:pPr>
              <w:spacing w:before="120" w:after="120"/>
              <w:contextualSpacing w:val="0"/>
              <w:rPr>
                <w:rFonts w:asciiTheme="minorHAnsi" w:hAnsiTheme="minorHAnsi" w:cstheme="minorHAnsi"/>
                <w:szCs w:val="20"/>
              </w:rPr>
            </w:pPr>
          </w:p>
        </w:tc>
      </w:tr>
      <w:tr w:rsidR="00411D97" w14:paraId="798D4FCD" w14:textId="77777777" w:rsidTr="00254696">
        <w:tc>
          <w:tcPr>
            <w:tcW w:w="846" w:type="dxa"/>
          </w:tcPr>
          <w:p w14:paraId="23EFCB69" w14:textId="77777777" w:rsidR="00411D97" w:rsidRDefault="00411D97" w:rsidP="001B2C13">
            <w:pPr>
              <w:spacing w:before="120" w:after="120"/>
              <w:contextualSpacing w:val="0"/>
            </w:pPr>
          </w:p>
        </w:tc>
        <w:tc>
          <w:tcPr>
            <w:tcW w:w="3402" w:type="dxa"/>
          </w:tcPr>
          <w:p w14:paraId="415B4181" w14:textId="77777777" w:rsidR="00411D97" w:rsidRPr="00AB5407" w:rsidRDefault="00411D97" w:rsidP="001B2C13">
            <w:pPr>
              <w:spacing w:before="120" w:after="120"/>
              <w:contextualSpacing w:val="0"/>
              <w:rPr>
                <w:rFonts w:asciiTheme="minorHAnsi" w:hAnsiTheme="minorHAnsi" w:cstheme="minorHAnsi"/>
                <w:szCs w:val="20"/>
              </w:rPr>
            </w:pPr>
          </w:p>
        </w:tc>
        <w:tc>
          <w:tcPr>
            <w:tcW w:w="2693" w:type="dxa"/>
          </w:tcPr>
          <w:p w14:paraId="64ECBAD7" w14:textId="77777777" w:rsidR="00411D97" w:rsidRPr="00AB5407" w:rsidRDefault="00411D97" w:rsidP="001B2C13">
            <w:pPr>
              <w:spacing w:before="120" w:after="120"/>
              <w:contextualSpacing w:val="0"/>
              <w:rPr>
                <w:rFonts w:asciiTheme="minorHAnsi" w:hAnsiTheme="minorHAnsi" w:cstheme="minorHAnsi"/>
                <w:szCs w:val="20"/>
              </w:rPr>
            </w:pPr>
          </w:p>
        </w:tc>
        <w:tc>
          <w:tcPr>
            <w:tcW w:w="1985" w:type="dxa"/>
          </w:tcPr>
          <w:p w14:paraId="68C8C729" w14:textId="77777777" w:rsidR="00411D97" w:rsidRPr="00AB5407" w:rsidRDefault="00411D97" w:rsidP="001B2C13">
            <w:pPr>
              <w:spacing w:before="120" w:after="120"/>
              <w:contextualSpacing w:val="0"/>
              <w:rPr>
                <w:rFonts w:asciiTheme="minorHAnsi" w:hAnsiTheme="minorHAnsi" w:cstheme="minorHAnsi"/>
                <w:szCs w:val="20"/>
              </w:rPr>
            </w:pPr>
          </w:p>
        </w:tc>
      </w:tr>
      <w:tr w:rsidR="00411D97" w14:paraId="51DB9EBD" w14:textId="77777777" w:rsidTr="00254696">
        <w:tc>
          <w:tcPr>
            <w:tcW w:w="846" w:type="dxa"/>
          </w:tcPr>
          <w:p w14:paraId="6CBEC3AC" w14:textId="77777777" w:rsidR="00411D97" w:rsidRDefault="00411D97" w:rsidP="001B2C13">
            <w:pPr>
              <w:spacing w:before="120" w:after="120"/>
              <w:contextualSpacing w:val="0"/>
            </w:pPr>
          </w:p>
        </w:tc>
        <w:tc>
          <w:tcPr>
            <w:tcW w:w="3402" w:type="dxa"/>
          </w:tcPr>
          <w:p w14:paraId="6D659F7C" w14:textId="77777777" w:rsidR="00411D97" w:rsidRPr="00AB5407" w:rsidRDefault="00411D97" w:rsidP="001B2C13">
            <w:pPr>
              <w:spacing w:before="120" w:after="120"/>
              <w:contextualSpacing w:val="0"/>
              <w:rPr>
                <w:rFonts w:asciiTheme="minorHAnsi" w:hAnsiTheme="minorHAnsi" w:cstheme="minorHAnsi"/>
                <w:szCs w:val="20"/>
              </w:rPr>
            </w:pPr>
          </w:p>
        </w:tc>
        <w:tc>
          <w:tcPr>
            <w:tcW w:w="2693" w:type="dxa"/>
          </w:tcPr>
          <w:p w14:paraId="6EA43794" w14:textId="77777777" w:rsidR="00411D97" w:rsidRPr="00AB5407" w:rsidRDefault="00411D97" w:rsidP="001B2C13">
            <w:pPr>
              <w:spacing w:before="120" w:after="120"/>
              <w:contextualSpacing w:val="0"/>
              <w:rPr>
                <w:rFonts w:asciiTheme="minorHAnsi" w:hAnsiTheme="minorHAnsi" w:cstheme="minorHAnsi"/>
                <w:szCs w:val="20"/>
              </w:rPr>
            </w:pPr>
          </w:p>
        </w:tc>
        <w:tc>
          <w:tcPr>
            <w:tcW w:w="1985" w:type="dxa"/>
          </w:tcPr>
          <w:p w14:paraId="2CF51962" w14:textId="77777777" w:rsidR="00411D97" w:rsidRPr="00AB5407" w:rsidRDefault="00411D97" w:rsidP="001B2C13">
            <w:pPr>
              <w:spacing w:before="120" w:after="120"/>
              <w:contextualSpacing w:val="0"/>
              <w:rPr>
                <w:rFonts w:asciiTheme="minorHAnsi" w:hAnsiTheme="minorHAnsi" w:cstheme="minorHAnsi"/>
                <w:szCs w:val="20"/>
              </w:rPr>
            </w:pPr>
          </w:p>
        </w:tc>
      </w:tr>
      <w:tr w:rsidR="00411D97" w14:paraId="638CBBE8" w14:textId="77777777" w:rsidTr="00254696">
        <w:tc>
          <w:tcPr>
            <w:tcW w:w="846" w:type="dxa"/>
          </w:tcPr>
          <w:p w14:paraId="5FB61522" w14:textId="77777777" w:rsidR="00411D97" w:rsidRDefault="00411D97" w:rsidP="001B2C13">
            <w:pPr>
              <w:spacing w:before="120" w:after="120"/>
              <w:contextualSpacing w:val="0"/>
            </w:pPr>
          </w:p>
        </w:tc>
        <w:tc>
          <w:tcPr>
            <w:tcW w:w="3402" w:type="dxa"/>
          </w:tcPr>
          <w:p w14:paraId="6755A219" w14:textId="77777777" w:rsidR="00411D97" w:rsidRPr="00AB5407" w:rsidRDefault="00411D97" w:rsidP="001B2C13">
            <w:pPr>
              <w:spacing w:before="120" w:after="120"/>
              <w:contextualSpacing w:val="0"/>
              <w:rPr>
                <w:rFonts w:asciiTheme="minorHAnsi" w:hAnsiTheme="minorHAnsi" w:cstheme="minorHAnsi"/>
                <w:szCs w:val="20"/>
              </w:rPr>
            </w:pPr>
          </w:p>
        </w:tc>
        <w:tc>
          <w:tcPr>
            <w:tcW w:w="2693" w:type="dxa"/>
          </w:tcPr>
          <w:p w14:paraId="5B3896BC" w14:textId="77777777" w:rsidR="00411D97" w:rsidRPr="00AB5407" w:rsidRDefault="00411D97" w:rsidP="001B2C13">
            <w:pPr>
              <w:spacing w:before="120" w:after="120"/>
              <w:contextualSpacing w:val="0"/>
              <w:rPr>
                <w:rFonts w:asciiTheme="minorHAnsi" w:hAnsiTheme="minorHAnsi" w:cstheme="minorHAnsi"/>
                <w:szCs w:val="20"/>
              </w:rPr>
            </w:pPr>
          </w:p>
        </w:tc>
        <w:tc>
          <w:tcPr>
            <w:tcW w:w="1985" w:type="dxa"/>
          </w:tcPr>
          <w:p w14:paraId="24FB9B97" w14:textId="77777777" w:rsidR="00411D97" w:rsidRPr="00AB5407" w:rsidRDefault="00411D97" w:rsidP="001B2C13">
            <w:pPr>
              <w:spacing w:before="120" w:after="120"/>
              <w:contextualSpacing w:val="0"/>
              <w:rPr>
                <w:rFonts w:asciiTheme="minorHAnsi" w:hAnsiTheme="minorHAnsi" w:cstheme="minorHAnsi"/>
                <w:szCs w:val="20"/>
              </w:rPr>
            </w:pPr>
          </w:p>
        </w:tc>
      </w:tr>
      <w:tr w:rsidR="00411D97" w14:paraId="346D405B" w14:textId="77777777" w:rsidTr="00254696">
        <w:tc>
          <w:tcPr>
            <w:tcW w:w="846" w:type="dxa"/>
          </w:tcPr>
          <w:p w14:paraId="2A4D5016" w14:textId="77777777" w:rsidR="00411D97" w:rsidRDefault="00411D97" w:rsidP="001B2C13">
            <w:pPr>
              <w:spacing w:before="120" w:after="120"/>
              <w:contextualSpacing w:val="0"/>
            </w:pPr>
          </w:p>
        </w:tc>
        <w:tc>
          <w:tcPr>
            <w:tcW w:w="3402" w:type="dxa"/>
          </w:tcPr>
          <w:p w14:paraId="73061E13" w14:textId="77777777" w:rsidR="00411D97" w:rsidRPr="00AB5407" w:rsidRDefault="00411D97" w:rsidP="001B2C13">
            <w:pPr>
              <w:spacing w:before="120" w:after="120"/>
              <w:contextualSpacing w:val="0"/>
              <w:rPr>
                <w:rFonts w:asciiTheme="minorHAnsi" w:hAnsiTheme="minorHAnsi" w:cstheme="minorHAnsi"/>
                <w:szCs w:val="20"/>
              </w:rPr>
            </w:pPr>
          </w:p>
        </w:tc>
        <w:tc>
          <w:tcPr>
            <w:tcW w:w="2693" w:type="dxa"/>
          </w:tcPr>
          <w:p w14:paraId="4CBCC70C" w14:textId="77777777" w:rsidR="00411D97" w:rsidRPr="00AB5407" w:rsidRDefault="00411D97" w:rsidP="001B2C13">
            <w:pPr>
              <w:spacing w:before="120" w:after="120"/>
              <w:contextualSpacing w:val="0"/>
              <w:rPr>
                <w:rFonts w:asciiTheme="minorHAnsi" w:hAnsiTheme="minorHAnsi" w:cstheme="minorHAnsi"/>
                <w:szCs w:val="20"/>
              </w:rPr>
            </w:pPr>
          </w:p>
        </w:tc>
        <w:tc>
          <w:tcPr>
            <w:tcW w:w="1985" w:type="dxa"/>
          </w:tcPr>
          <w:p w14:paraId="012CF2DA" w14:textId="77777777" w:rsidR="00411D97" w:rsidRPr="00AB5407" w:rsidRDefault="00411D97" w:rsidP="001B2C13">
            <w:pPr>
              <w:spacing w:before="120" w:after="120"/>
              <w:contextualSpacing w:val="0"/>
              <w:rPr>
                <w:rFonts w:asciiTheme="minorHAnsi" w:hAnsiTheme="minorHAnsi" w:cstheme="minorHAnsi"/>
                <w:szCs w:val="20"/>
              </w:rPr>
            </w:pPr>
          </w:p>
        </w:tc>
      </w:tr>
      <w:tr w:rsidR="00411D97" w14:paraId="0F131783" w14:textId="77777777" w:rsidTr="00254696">
        <w:tc>
          <w:tcPr>
            <w:tcW w:w="846" w:type="dxa"/>
          </w:tcPr>
          <w:p w14:paraId="57966BCD" w14:textId="77777777" w:rsidR="00411D97" w:rsidRDefault="00411D97" w:rsidP="001B2C13">
            <w:pPr>
              <w:spacing w:before="120" w:after="120"/>
              <w:contextualSpacing w:val="0"/>
            </w:pPr>
          </w:p>
        </w:tc>
        <w:tc>
          <w:tcPr>
            <w:tcW w:w="3402" w:type="dxa"/>
          </w:tcPr>
          <w:p w14:paraId="40B28AF0" w14:textId="77777777" w:rsidR="00411D97" w:rsidRPr="00AB5407" w:rsidRDefault="00411D97" w:rsidP="001B2C13">
            <w:pPr>
              <w:spacing w:before="120" w:after="120"/>
              <w:contextualSpacing w:val="0"/>
              <w:rPr>
                <w:rFonts w:asciiTheme="minorHAnsi" w:hAnsiTheme="minorHAnsi" w:cstheme="minorHAnsi"/>
                <w:szCs w:val="20"/>
              </w:rPr>
            </w:pPr>
          </w:p>
        </w:tc>
        <w:tc>
          <w:tcPr>
            <w:tcW w:w="2693" w:type="dxa"/>
          </w:tcPr>
          <w:p w14:paraId="1C88EF82" w14:textId="77777777" w:rsidR="00411D97" w:rsidRPr="00AB5407" w:rsidRDefault="00411D97" w:rsidP="001B2C13">
            <w:pPr>
              <w:spacing w:before="120" w:after="120"/>
              <w:contextualSpacing w:val="0"/>
              <w:rPr>
                <w:rFonts w:asciiTheme="minorHAnsi" w:hAnsiTheme="minorHAnsi" w:cstheme="minorHAnsi"/>
                <w:szCs w:val="20"/>
              </w:rPr>
            </w:pPr>
          </w:p>
        </w:tc>
        <w:tc>
          <w:tcPr>
            <w:tcW w:w="1985" w:type="dxa"/>
          </w:tcPr>
          <w:p w14:paraId="4C590B4B" w14:textId="77777777" w:rsidR="00411D97" w:rsidRPr="00AB5407" w:rsidRDefault="00411D97" w:rsidP="001B2C13">
            <w:pPr>
              <w:spacing w:before="120" w:after="120"/>
              <w:contextualSpacing w:val="0"/>
              <w:rPr>
                <w:rFonts w:asciiTheme="minorHAnsi" w:hAnsiTheme="minorHAnsi" w:cstheme="minorHAnsi"/>
                <w:szCs w:val="20"/>
              </w:rPr>
            </w:pPr>
          </w:p>
        </w:tc>
      </w:tr>
      <w:tr w:rsidR="00411D97" w14:paraId="759BAAA7" w14:textId="77777777" w:rsidTr="00254696">
        <w:tc>
          <w:tcPr>
            <w:tcW w:w="846" w:type="dxa"/>
          </w:tcPr>
          <w:p w14:paraId="4ECA8698" w14:textId="77777777" w:rsidR="00411D97" w:rsidRDefault="00411D97" w:rsidP="001B2C13">
            <w:pPr>
              <w:spacing w:before="120" w:after="120"/>
              <w:contextualSpacing w:val="0"/>
            </w:pPr>
          </w:p>
        </w:tc>
        <w:tc>
          <w:tcPr>
            <w:tcW w:w="3402" w:type="dxa"/>
          </w:tcPr>
          <w:p w14:paraId="4A9A5367" w14:textId="77777777" w:rsidR="00411D97" w:rsidRPr="00AB5407" w:rsidRDefault="00411D97" w:rsidP="001B2C13">
            <w:pPr>
              <w:spacing w:before="120" w:after="120"/>
              <w:contextualSpacing w:val="0"/>
              <w:rPr>
                <w:rFonts w:asciiTheme="minorHAnsi" w:hAnsiTheme="minorHAnsi" w:cstheme="minorHAnsi"/>
                <w:szCs w:val="20"/>
              </w:rPr>
            </w:pPr>
          </w:p>
        </w:tc>
        <w:tc>
          <w:tcPr>
            <w:tcW w:w="2693" w:type="dxa"/>
          </w:tcPr>
          <w:p w14:paraId="1D7E7C9F" w14:textId="77777777" w:rsidR="00411D97" w:rsidRPr="00AB5407" w:rsidRDefault="00411D97" w:rsidP="001B2C13">
            <w:pPr>
              <w:spacing w:before="120" w:after="120"/>
              <w:contextualSpacing w:val="0"/>
              <w:rPr>
                <w:rFonts w:asciiTheme="minorHAnsi" w:hAnsiTheme="minorHAnsi" w:cstheme="minorHAnsi"/>
                <w:szCs w:val="20"/>
              </w:rPr>
            </w:pPr>
          </w:p>
        </w:tc>
        <w:tc>
          <w:tcPr>
            <w:tcW w:w="1985" w:type="dxa"/>
          </w:tcPr>
          <w:p w14:paraId="187FB050" w14:textId="77777777" w:rsidR="00411D97" w:rsidRPr="00AB5407" w:rsidRDefault="00411D97" w:rsidP="001B2C13">
            <w:pPr>
              <w:spacing w:before="120" w:after="120"/>
              <w:contextualSpacing w:val="0"/>
              <w:rPr>
                <w:rFonts w:asciiTheme="minorHAnsi" w:hAnsiTheme="minorHAnsi" w:cstheme="minorHAnsi"/>
                <w:szCs w:val="20"/>
              </w:rPr>
            </w:pPr>
          </w:p>
        </w:tc>
      </w:tr>
      <w:tr w:rsidR="00411D97" w14:paraId="3C3AF943" w14:textId="77777777" w:rsidTr="00254696">
        <w:tc>
          <w:tcPr>
            <w:tcW w:w="846" w:type="dxa"/>
          </w:tcPr>
          <w:p w14:paraId="4FA0EF3A" w14:textId="77777777" w:rsidR="00411D97" w:rsidRDefault="00411D97" w:rsidP="001B2C13">
            <w:pPr>
              <w:spacing w:before="120" w:after="120"/>
              <w:contextualSpacing w:val="0"/>
            </w:pPr>
          </w:p>
        </w:tc>
        <w:tc>
          <w:tcPr>
            <w:tcW w:w="3402" w:type="dxa"/>
          </w:tcPr>
          <w:p w14:paraId="6C065238" w14:textId="77777777" w:rsidR="00411D97" w:rsidRPr="00AB5407" w:rsidRDefault="00411D97" w:rsidP="001B2C13">
            <w:pPr>
              <w:spacing w:before="120" w:after="120"/>
              <w:contextualSpacing w:val="0"/>
              <w:rPr>
                <w:rFonts w:asciiTheme="minorHAnsi" w:hAnsiTheme="minorHAnsi" w:cstheme="minorHAnsi"/>
                <w:szCs w:val="20"/>
              </w:rPr>
            </w:pPr>
          </w:p>
        </w:tc>
        <w:tc>
          <w:tcPr>
            <w:tcW w:w="2693" w:type="dxa"/>
          </w:tcPr>
          <w:p w14:paraId="498D197E" w14:textId="77777777" w:rsidR="00411D97" w:rsidRPr="00AB5407" w:rsidRDefault="00411D97" w:rsidP="001B2C13">
            <w:pPr>
              <w:spacing w:before="120" w:after="120"/>
              <w:contextualSpacing w:val="0"/>
              <w:rPr>
                <w:rFonts w:asciiTheme="minorHAnsi" w:hAnsiTheme="minorHAnsi" w:cstheme="minorHAnsi"/>
                <w:szCs w:val="20"/>
              </w:rPr>
            </w:pPr>
          </w:p>
        </w:tc>
        <w:tc>
          <w:tcPr>
            <w:tcW w:w="1985" w:type="dxa"/>
          </w:tcPr>
          <w:p w14:paraId="4517C706" w14:textId="77777777" w:rsidR="00411D97" w:rsidRPr="00AB5407" w:rsidRDefault="00411D97" w:rsidP="001B2C13">
            <w:pPr>
              <w:spacing w:before="120" w:after="120"/>
              <w:contextualSpacing w:val="0"/>
              <w:rPr>
                <w:rFonts w:asciiTheme="minorHAnsi" w:hAnsiTheme="minorHAnsi" w:cstheme="minorHAnsi"/>
                <w:szCs w:val="20"/>
              </w:rPr>
            </w:pPr>
          </w:p>
        </w:tc>
      </w:tr>
      <w:tr w:rsidR="00411D97" w14:paraId="155EA45B" w14:textId="77777777" w:rsidTr="00254696">
        <w:tc>
          <w:tcPr>
            <w:tcW w:w="846" w:type="dxa"/>
          </w:tcPr>
          <w:p w14:paraId="37D9C3AE" w14:textId="77777777" w:rsidR="00411D97" w:rsidRDefault="00411D97" w:rsidP="001B2C13">
            <w:pPr>
              <w:spacing w:before="120" w:after="120"/>
              <w:contextualSpacing w:val="0"/>
            </w:pPr>
          </w:p>
        </w:tc>
        <w:tc>
          <w:tcPr>
            <w:tcW w:w="3402" w:type="dxa"/>
          </w:tcPr>
          <w:p w14:paraId="3834B105" w14:textId="77777777" w:rsidR="00411D97" w:rsidRPr="00AB5407" w:rsidRDefault="00411D97" w:rsidP="001B2C13">
            <w:pPr>
              <w:spacing w:before="120" w:after="120"/>
              <w:contextualSpacing w:val="0"/>
              <w:rPr>
                <w:rFonts w:asciiTheme="minorHAnsi" w:hAnsiTheme="minorHAnsi" w:cstheme="minorHAnsi"/>
                <w:szCs w:val="20"/>
              </w:rPr>
            </w:pPr>
          </w:p>
        </w:tc>
        <w:tc>
          <w:tcPr>
            <w:tcW w:w="2693" w:type="dxa"/>
          </w:tcPr>
          <w:p w14:paraId="5877D93E" w14:textId="77777777" w:rsidR="00411D97" w:rsidRPr="00AB5407" w:rsidRDefault="00411D97" w:rsidP="001B2C13">
            <w:pPr>
              <w:spacing w:before="120" w:after="120"/>
              <w:contextualSpacing w:val="0"/>
              <w:rPr>
                <w:rFonts w:asciiTheme="minorHAnsi" w:hAnsiTheme="minorHAnsi" w:cstheme="minorHAnsi"/>
                <w:szCs w:val="20"/>
              </w:rPr>
            </w:pPr>
          </w:p>
        </w:tc>
        <w:tc>
          <w:tcPr>
            <w:tcW w:w="1985" w:type="dxa"/>
          </w:tcPr>
          <w:p w14:paraId="08D603DB" w14:textId="77777777" w:rsidR="00411D97" w:rsidRPr="00AB5407" w:rsidRDefault="00411D97" w:rsidP="001B2C13">
            <w:pPr>
              <w:spacing w:before="120" w:after="120"/>
              <w:contextualSpacing w:val="0"/>
              <w:rPr>
                <w:rFonts w:asciiTheme="minorHAnsi" w:hAnsiTheme="minorHAnsi" w:cstheme="minorHAnsi"/>
                <w:szCs w:val="20"/>
              </w:rPr>
            </w:pPr>
          </w:p>
        </w:tc>
      </w:tr>
      <w:tr w:rsidR="00411D97" w14:paraId="126685D8" w14:textId="77777777" w:rsidTr="00254696">
        <w:tc>
          <w:tcPr>
            <w:tcW w:w="846" w:type="dxa"/>
          </w:tcPr>
          <w:p w14:paraId="5BFE07F3" w14:textId="77777777" w:rsidR="00411D97" w:rsidRDefault="00411D97" w:rsidP="001B2C13">
            <w:pPr>
              <w:spacing w:before="120" w:after="120"/>
              <w:contextualSpacing w:val="0"/>
            </w:pPr>
          </w:p>
        </w:tc>
        <w:tc>
          <w:tcPr>
            <w:tcW w:w="3402" w:type="dxa"/>
          </w:tcPr>
          <w:p w14:paraId="3B83E645" w14:textId="77777777" w:rsidR="00411D97" w:rsidRPr="00AB5407" w:rsidRDefault="00411D97" w:rsidP="001B2C13">
            <w:pPr>
              <w:spacing w:before="120" w:after="120"/>
              <w:contextualSpacing w:val="0"/>
              <w:rPr>
                <w:rFonts w:asciiTheme="minorHAnsi" w:hAnsiTheme="minorHAnsi" w:cstheme="minorHAnsi"/>
                <w:szCs w:val="20"/>
              </w:rPr>
            </w:pPr>
          </w:p>
        </w:tc>
        <w:tc>
          <w:tcPr>
            <w:tcW w:w="2693" w:type="dxa"/>
          </w:tcPr>
          <w:p w14:paraId="4E25BB9C" w14:textId="77777777" w:rsidR="00411D97" w:rsidRPr="00AB5407" w:rsidRDefault="00411D97" w:rsidP="001B2C13">
            <w:pPr>
              <w:spacing w:before="120" w:after="120"/>
              <w:contextualSpacing w:val="0"/>
              <w:rPr>
                <w:rFonts w:asciiTheme="minorHAnsi" w:hAnsiTheme="minorHAnsi" w:cstheme="minorHAnsi"/>
                <w:szCs w:val="20"/>
              </w:rPr>
            </w:pPr>
          </w:p>
        </w:tc>
        <w:tc>
          <w:tcPr>
            <w:tcW w:w="1985" w:type="dxa"/>
          </w:tcPr>
          <w:p w14:paraId="189B21A5" w14:textId="77777777" w:rsidR="00411D97" w:rsidRPr="00AB5407" w:rsidRDefault="00411D97" w:rsidP="001B2C13">
            <w:pPr>
              <w:spacing w:before="120" w:after="120"/>
              <w:contextualSpacing w:val="0"/>
              <w:rPr>
                <w:rFonts w:asciiTheme="minorHAnsi" w:hAnsiTheme="minorHAnsi" w:cstheme="minorHAnsi"/>
                <w:szCs w:val="20"/>
              </w:rPr>
            </w:pPr>
          </w:p>
        </w:tc>
      </w:tr>
      <w:tr w:rsidR="00411D97" w14:paraId="3C2A8FA8" w14:textId="77777777" w:rsidTr="00254696">
        <w:tc>
          <w:tcPr>
            <w:tcW w:w="846" w:type="dxa"/>
          </w:tcPr>
          <w:p w14:paraId="21B2D225" w14:textId="77777777" w:rsidR="00411D97" w:rsidRDefault="00411D97" w:rsidP="001B2C13">
            <w:pPr>
              <w:spacing w:before="120" w:after="120"/>
              <w:contextualSpacing w:val="0"/>
            </w:pPr>
          </w:p>
        </w:tc>
        <w:tc>
          <w:tcPr>
            <w:tcW w:w="3402" w:type="dxa"/>
          </w:tcPr>
          <w:p w14:paraId="6434A05E" w14:textId="77777777" w:rsidR="00411D97" w:rsidRPr="00AB5407" w:rsidRDefault="00411D97" w:rsidP="001B2C13">
            <w:pPr>
              <w:spacing w:before="120" w:after="120"/>
              <w:contextualSpacing w:val="0"/>
              <w:rPr>
                <w:rFonts w:asciiTheme="minorHAnsi" w:hAnsiTheme="minorHAnsi" w:cstheme="minorHAnsi"/>
                <w:szCs w:val="20"/>
              </w:rPr>
            </w:pPr>
          </w:p>
        </w:tc>
        <w:tc>
          <w:tcPr>
            <w:tcW w:w="2693" w:type="dxa"/>
          </w:tcPr>
          <w:p w14:paraId="51F92890" w14:textId="77777777" w:rsidR="00411D97" w:rsidRPr="00AB5407" w:rsidRDefault="00411D97" w:rsidP="001B2C13">
            <w:pPr>
              <w:spacing w:before="120" w:after="120"/>
              <w:contextualSpacing w:val="0"/>
              <w:rPr>
                <w:rFonts w:asciiTheme="minorHAnsi" w:hAnsiTheme="minorHAnsi" w:cstheme="minorHAnsi"/>
                <w:szCs w:val="20"/>
              </w:rPr>
            </w:pPr>
          </w:p>
        </w:tc>
        <w:tc>
          <w:tcPr>
            <w:tcW w:w="1985" w:type="dxa"/>
          </w:tcPr>
          <w:p w14:paraId="5E960429" w14:textId="77777777" w:rsidR="00411D97" w:rsidRPr="00AB5407" w:rsidRDefault="00411D97" w:rsidP="001B2C13">
            <w:pPr>
              <w:spacing w:before="120" w:after="120"/>
              <w:contextualSpacing w:val="0"/>
              <w:rPr>
                <w:rFonts w:asciiTheme="minorHAnsi" w:hAnsiTheme="minorHAnsi" w:cstheme="minorHAnsi"/>
                <w:szCs w:val="20"/>
              </w:rPr>
            </w:pPr>
          </w:p>
        </w:tc>
      </w:tr>
      <w:tr w:rsidR="00411D97" w14:paraId="3C42CFCB" w14:textId="77777777" w:rsidTr="00254696">
        <w:tc>
          <w:tcPr>
            <w:tcW w:w="846" w:type="dxa"/>
          </w:tcPr>
          <w:p w14:paraId="1EE8DEAE" w14:textId="77777777" w:rsidR="00411D97" w:rsidRDefault="00411D97" w:rsidP="001B2C13">
            <w:pPr>
              <w:spacing w:before="120" w:after="120"/>
              <w:contextualSpacing w:val="0"/>
            </w:pPr>
          </w:p>
        </w:tc>
        <w:tc>
          <w:tcPr>
            <w:tcW w:w="3402" w:type="dxa"/>
          </w:tcPr>
          <w:p w14:paraId="66B38C01" w14:textId="77777777" w:rsidR="00411D97" w:rsidRPr="00AB5407" w:rsidRDefault="00411D97" w:rsidP="001B2C13">
            <w:pPr>
              <w:spacing w:before="120" w:after="120"/>
              <w:contextualSpacing w:val="0"/>
              <w:rPr>
                <w:rFonts w:asciiTheme="minorHAnsi" w:hAnsiTheme="minorHAnsi" w:cstheme="minorHAnsi"/>
                <w:szCs w:val="20"/>
              </w:rPr>
            </w:pPr>
          </w:p>
        </w:tc>
        <w:tc>
          <w:tcPr>
            <w:tcW w:w="2693" w:type="dxa"/>
          </w:tcPr>
          <w:p w14:paraId="110EF78E" w14:textId="77777777" w:rsidR="00411D97" w:rsidRPr="00AB5407" w:rsidRDefault="00411D97" w:rsidP="001B2C13">
            <w:pPr>
              <w:spacing w:before="120" w:after="120"/>
              <w:contextualSpacing w:val="0"/>
              <w:rPr>
                <w:rFonts w:asciiTheme="minorHAnsi" w:hAnsiTheme="minorHAnsi" w:cstheme="minorHAnsi"/>
                <w:szCs w:val="20"/>
              </w:rPr>
            </w:pPr>
          </w:p>
        </w:tc>
        <w:tc>
          <w:tcPr>
            <w:tcW w:w="1985" w:type="dxa"/>
          </w:tcPr>
          <w:p w14:paraId="063BB95D" w14:textId="77777777" w:rsidR="00411D97" w:rsidRPr="00AB5407" w:rsidRDefault="00411D97" w:rsidP="001B2C13">
            <w:pPr>
              <w:spacing w:before="120" w:after="120"/>
              <w:contextualSpacing w:val="0"/>
              <w:rPr>
                <w:rFonts w:asciiTheme="minorHAnsi" w:hAnsiTheme="minorHAnsi" w:cstheme="minorHAnsi"/>
                <w:szCs w:val="20"/>
              </w:rPr>
            </w:pPr>
          </w:p>
        </w:tc>
      </w:tr>
      <w:tr w:rsidR="00411D97" w14:paraId="27ABB694" w14:textId="77777777" w:rsidTr="00254696">
        <w:tc>
          <w:tcPr>
            <w:tcW w:w="846" w:type="dxa"/>
          </w:tcPr>
          <w:p w14:paraId="4978B679" w14:textId="77777777" w:rsidR="00411D97" w:rsidRDefault="00411D97" w:rsidP="001B2C13">
            <w:pPr>
              <w:spacing w:before="120" w:after="120"/>
              <w:contextualSpacing w:val="0"/>
            </w:pPr>
          </w:p>
        </w:tc>
        <w:tc>
          <w:tcPr>
            <w:tcW w:w="3402" w:type="dxa"/>
          </w:tcPr>
          <w:p w14:paraId="36FD2F3A" w14:textId="77777777" w:rsidR="00411D97" w:rsidRPr="00AB5407" w:rsidRDefault="00411D97" w:rsidP="001B2C13">
            <w:pPr>
              <w:spacing w:before="120" w:after="120"/>
              <w:contextualSpacing w:val="0"/>
              <w:rPr>
                <w:rFonts w:asciiTheme="minorHAnsi" w:hAnsiTheme="minorHAnsi" w:cstheme="minorHAnsi"/>
                <w:szCs w:val="20"/>
              </w:rPr>
            </w:pPr>
          </w:p>
        </w:tc>
        <w:tc>
          <w:tcPr>
            <w:tcW w:w="2693" w:type="dxa"/>
          </w:tcPr>
          <w:p w14:paraId="2A0993CC" w14:textId="77777777" w:rsidR="00411D97" w:rsidRPr="00AB5407" w:rsidRDefault="00411D97" w:rsidP="001B2C13">
            <w:pPr>
              <w:spacing w:before="120" w:after="120"/>
              <w:contextualSpacing w:val="0"/>
              <w:rPr>
                <w:rFonts w:asciiTheme="minorHAnsi" w:hAnsiTheme="minorHAnsi" w:cstheme="minorHAnsi"/>
                <w:szCs w:val="20"/>
              </w:rPr>
            </w:pPr>
          </w:p>
        </w:tc>
        <w:tc>
          <w:tcPr>
            <w:tcW w:w="1985" w:type="dxa"/>
          </w:tcPr>
          <w:p w14:paraId="4C77B6C6" w14:textId="77777777" w:rsidR="00411D97" w:rsidRPr="00AB5407" w:rsidRDefault="00411D97" w:rsidP="001B2C13">
            <w:pPr>
              <w:spacing w:before="120" w:after="120"/>
              <w:contextualSpacing w:val="0"/>
              <w:rPr>
                <w:rFonts w:asciiTheme="minorHAnsi" w:hAnsiTheme="minorHAnsi" w:cstheme="minorHAnsi"/>
                <w:szCs w:val="20"/>
              </w:rPr>
            </w:pPr>
          </w:p>
        </w:tc>
      </w:tr>
      <w:tr w:rsidR="00411D97" w14:paraId="0C4725C6" w14:textId="77777777" w:rsidTr="00254696">
        <w:tc>
          <w:tcPr>
            <w:tcW w:w="846" w:type="dxa"/>
          </w:tcPr>
          <w:p w14:paraId="7668A41C" w14:textId="77777777" w:rsidR="00411D97" w:rsidRDefault="00411D97" w:rsidP="001B2C13">
            <w:pPr>
              <w:spacing w:before="120" w:after="120"/>
              <w:contextualSpacing w:val="0"/>
            </w:pPr>
          </w:p>
        </w:tc>
        <w:tc>
          <w:tcPr>
            <w:tcW w:w="3402" w:type="dxa"/>
          </w:tcPr>
          <w:p w14:paraId="276CC687" w14:textId="77777777" w:rsidR="00411D97" w:rsidRPr="00AB5407" w:rsidRDefault="00411D97" w:rsidP="001B2C13">
            <w:pPr>
              <w:spacing w:before="120" w:after="120"/>
              <w:contextualSpacing w:val="0"/>
              <w:rPr>
                <w:rFonts w:asciiTheme="minorHAnsi" w:hAnsiTheme="minorHAnsi" w:cstheme="minorHAnsi"/>
                <w:szCs w:val="20"/>
              </w:rPr>
            </w:pPr>
          </w:p>
        </w:tc>
        <w:tc>
          <w:tcPr>
            <w:tcW w:w="2693" w:type="dxa"/>
          </w:tcPr>
          <w:p w14:paraId="1308E25E" w14:textId="77777777" w:rsidR="00411D97" w:rsidRPr="00AB5407" w:rsidRDefault="00411D97" w:rsidP="001B2C13">
            <w:pPr>
              <w:spacing w:before="120" w:after="120"/>
              <w:contextualSpacing w:val="0"/>
              <w:rPr>
                <w:rFonts w:asciiTheme="minorHAnsi" w:hAnsiTheme="minorHAnsi" w:cstheme="minorHAnsi"/>
                <w:szCs w:val="20"/>
              </w:rPr>
            </w:pPr>
          </w:p>
        </w:tc>
        <w:tc>
          <w:tcPr>
            <w:tcW w:w="1985" w:type="dxa"/>
          </w:tcPr>
          <w:p w14:paraId="56E0E1E6" w14:textId="77777777" w:rsidR="00411D97" w:rsidRPr="00AB5407" w:rsidRDefault="00411D97" w:rsidP="001B2C13">
            <w:pPr>
              <w:spacing w:before="120" w:after="120"/>
              <w:contextualSpacing w:val="0"/>
              <w:rPr>
                <w:rFonts w:asciiTheme="minorHAnsi" w:hAnsiTheme="minorHAnsi" w:cstheme="minorHAnsi"/>
                <w:szCs w:val="20"/>
              </w:rPr>
            </w:pPr>
          </w:p>
        </w:tc>
      </w:tr>
      <w:tr w:rsidR="00411D97" w14:paraId="78548851" w14:textId="77777777" w:rsidTr="00254696">
        <w:tc>
          <w:tcPr>
            <w:tcW w:w="846" w:type="dxa"/>
          </w:tcPr>
          <w:p w14:paraId="13FDFF52" w14:textId="77777777" w:rsidR="00411D97" w:rsidRDefault="00411D97" w:rsidP="001B2C13">
            <w:pPr>
              <w:spacing w:before="120" w:after="120"/>
              <w:contextualSpacing w:val="0"/>
            </w:pPr>
          </w:p>
        </w:tc>
        <w:tc>
          <w:tcPr>
            <w:tcW w:w="3402" w:type="dxa"/>
          </w:tcPr>
          <w:p w14:paraId="1238B04D" w14:textId="77777777" w:rsidR="00411D97" w:rsidRPr="00AB5407" w:rsidRDefault="00411D97" w:rsidP="001B2C13">
            <w:pPr>
              <w:spacing w:before="120" w:after="120"/>
              <w:contextualSpacing w:val="0"/>
              <w:rPr>
                <w:rFonts w:asciiTheme="minorHAnsi" w:hAnsiTheme="minorHAnsi" w:cstheme="minorHAnsi"/>
                <w:szCs w:val="20"/>
              </w:rPr>
            </w:pPr>
          </w:p>
        </w:tc>
        <w:tc>
          <w:tcPr>
            <w:tcW w:w="2693" w:type="dxa"/>
          </w:tcPr>
          <w:p w14:paraId="23D046B4" w14:textId="77777777" w:rsidR="00411D97" w:rsidRPr="00AB5407" w:rsidRDefault="00411D97" w:rsidP="001B2C13">
            <w:pPr>
              <w:spacing w:before="120" w:after="120"/>
              <w:contextualSpacing w:val="0"/>
              <w:rPr>
                <w:rFonts w:asciiTheme="minorHAnsi" w:hAnsiTheme="minorHAnsi" w:cstheme="minorHAnsi"/>
                <w:szCs w:val="20"/>
              </w:rPr>
            </w:pPr>
          </w:p>
        </w:tc>
        <w:tc>
          <w:tcPr>
            <w:tcW w:w="1985" w:type="dxa"/>
          </w:tcPr>
          <w:p w14:paraId="08351ADF" w14:textId="77777777" w:rsidR="00411D97" w:rsidRPr="00AB5407" w:rsidRDefault="00411D97" w:rsidP="001B2C13">
            <w:pPr>
              <w:spacing w:before="120" w:after="120"/>
              <w:contextualSpacing w:val="0"/>
              <w:rPr>
                <w:rFonts w:asciiTheme="minorHAnsi" w:hAnsiTheme="minorHAnsi" w:cstheme="minorHAnsi"/>
                <w:szCs w:val="20"/>
              </w:rPr>
            </w:pPr>
          </w:p>
        </w:tc>
      </w:tr>
      <w:tr w:rsidR="00411D97" w14:paraId="02150094" w14:textId="77777777" w:rsidTr="00254696">
        <w:tc>
          <w:tcPr>
            <w:tcW w:w="846" w:type="dxa"/>
          </w:tcPr>
          <w:p w14:paraId="7F795820" w14:textId="77777777" w:rsidR="00411D97" w:rsidRDefault="00411D97" w:rsidP="001B2C13">
            <w:pPr>
              <w:spacing w:before="120" w:after="120"/>
              <w:contextualSpacing w:val="0"/>
            </w:pPr>
          </w:p>
        </w:tc>
        <w:tc>
          <w:tcPr>
            <w:tcW w:w="3402" w:type="dxa"/>
          </w:tcPr>
          <w:p w14:paraId="6D36BAFC" w14:textId="77777777" w:rsidR="00411D97" w:rsidRPr="00AB5407" w:rsidRDefault="00411D97" w:rsidP="001B2C13">
            <w:pPr>
              <w:spacing w:before="120" w:after="120"/>
              <w:contextualSpacing w:val="0"/>
              <w:rPr>
                <w:rFonts w:asciiTheme="minorHAnsi" w:hAnsiTheme="minorHAnsi" w:cstheme="minorHAnsi"/>
                <w:szCs w:val="20"/>
              </w:rPr>
            </w:pPr>
          </w:p>
        </w:tc>
        <w:tc>
          <w:tcPr>
            <w:tcW w:w="2693" w:type="dxa"/>
          </w:tcPr>
          <w:p w14:paraId="67B03D05" w14:textId="77777777" w:rsidR="00411D97" w:rsidRPr="00AB5407" w:rsidRDefault="00411D97" w:rsidP="001B2C13">
            <w:pPr>
              <w:spacing w:before="120" w:after="120"/>
              <w:contextualSpacing w:val="0"/>
              <w:rPr>
                <w:rFonts w:asciiTheme="minorHAnsi" w:hAnsiTheme="minorHAnsi" w:cstheme="minorHAnsi"/>
                <w:szCs w:val="20"/>
              </w:rPr>
            </w:pPr>
          </w:p>
        </w:tc>
        <w:tc>
          <w:tcPr>
            <w:tcW w:w="1985" w:type="dxa"/>
          </w:tcPr>
          <w:p w14:paraId="6F21E32C" w14:textId="77777777" w:rsidR="00411D97" w:rsidRPr="00AB5407" w:rsidRDefault="00411D97" w:rsidP="001B2C13">
            <w:pPr>
              <w:spacing w:before="120" w:after="120"/>
              <w:contextualSpacing w:val="0"/>
              <w:rPr>
                <w:rFonts w:asciiTheme="minorHAnsi" w:hAnsiTheme="minorHAnsi" w:cstheme="minorHAnsi"/>
                <w:szCs w:val="20"/>
              </w:rPr>
            </w:pPr>
          </w:p>
        </w:tc>
      </w:tr>
      <w:tr w:rsidR="00411D97" w14:paraId="3305ADFB" w14:textId="77777777" w:rsidTr="00254696">
        <w:tc>
          <w:tcPr>
            <w:tcW w:w="846" w:type="dxa"/>
          </w:tcPr>
          <w:p w14:paraId="4B74B403" w14:textId="77777777" w:rsidR="00411D97" w:rsidRDefault="00411D97" w:rsidP="001B2C13">
            <w:pPr>
              <w:spacing w:before="120" w:after="120"/>
              <w:contextualSpacing w:val="0"/>
            </w:pPr>
          </w:p>
        </w:tc>
        <w:tc>
          <w:tcPr>
            <w:tcW w:w="3402" w:type="dxa"/>
          </w:tcPr>
          <w:p w14:paraId="572AA444" w14:textId="77777777" w:rsidR="00411D97" w:rsidRPr="00AB5407" w:rsidRDefault="00411D97" w:rsidP="001B2C13">
            <w:pPr>
              <w:spacing w:before="120" w:after="120"/>
              <w:contextualSpacing w:val="0"/>
              <w:rPr>
                <w:rFonts w:asciiTheme="minorHAnsi" w:hAnsiTheme="minorHAnsi" w:cstheme="minorHAnsi"/>
                <w:szCs w:val="20"/>
              </w:rPr>
            </w:pPr>
          </w:p>
        </w:tc>
        <w:tc>
          <w:tcPr>
            <w:tcW w:w="2693" w:type="dxa"/>
          </w:tcPr>
          <w:p w14:paraId="19ECA1FE" w14:textId="77777777" w:rsidR="00411D97" w:rsidRPr="00AB5407" w:rsidRDefault="00411D97" w:rsidP="001B2C13">
            <w:pPr>
              <w:spacing w:before="120" w:after="120"/>
              <w:contextualSpacing w:val="0"/>
              <w:rPr>
                <w:rFonts w:asciiTheme="minorHAnsi" w:hAnsiTheme="minorHAnsi" w:cstheme="minorHAnsi"/>
                <w:szCs w:val="20"/>
              </w:rPr>
            </w:pPr>
          </w:p>
        </w:tc>
        <w:tc>
          <w:tcPr>
            <w:tcW w:w="1985" w:type="dxa"/>
          </w:tcPr>
          <w:p w14:paraId="260F4639" w14:textId="77777777" w:rsidR="00411D97" w:rsidRPr="00AB5407" w:rsidRDefault="00411D97" w:rsidP="001B2C13">
            <w:pPr>
              <w:spacing w:before="120" w:after="120"/>
              <w:contextualSpacing w:val="0"/>
              <w:rPr>
                <w:rFonts w:asciiTheme="minorHAnsi" w:hAnsiTheme="minorHAnsi" w:cstheme="minorHAnsi"/>
                <w:szCs w:val="20"/>
              </w:rPr>
            </w:pPr>
          </w:p>
        </w:tc>
      </w:tr>
      <w:tr w:rsidR="00411D97" w14:paraId="4B2CA4EC" w14:textId="77777777" w:rsidTr="00254696">
        <w:tc>
          <w:tcPr>
            <w:tcW w:w="846" w:type="dxa"/>
          </w:tcPr>
          <w:p w14:paraId="78EC4FA9" w14:textId="77777777" w:rsidR="00411D97" w:rsidRDefault="00411D97" w:rsidP="001B2C13">
            <w:pPr>
              <w:spacing w:before="120" w:after="120"/>
              <w:contextualSpacing w:val="0"/>
            </w:pPr>
          </w:p>
        </w:tc>
        <w:tc>
          <w:tcPr>
            <w:tcW w:w="3402" w:type="dxa"/>
          </w:tcPr>
          <w:p w14:paraId="1CB8F299" w14:textId="77777777" w:rsidR="00411D97" w:rsidRPr="00AB5407" w:rsidRDefault="00411D97" w:rsidP="001B2C13">
            <w:pPr>
              <w:spacing w:before="120" w:after="120"/>
              <w:contextualSpacing w:val="0"/>
              <w:rPr>
                <w:rFonts w:asciiTheme="minorHAnsi" w:hAnsiTheme="minorHAnsi" w:cstheme="minorHAnsi"/>
                <w:szCs w:val="20"/>
              </w:rPr>
            </w:pPr>
          </w:p>
        </w:tc>
        <w:tc>
          <w:tcPr>
            <w:tcW w:w="2693" w:type="dxa"/>
          </w:tcPr>
          <w:p w14:paraId="7E3F86DC" w14:textId="77777777" w:rsidR="00411D97" w:rsidRPr="00AB5407" w:rsidRDefault="00411D97" w:rsidP="001B2C13">
            <w:pPr>
              <w:spacing w:before="120" w:after="120"/>
              <w:contextualSpacing w:val="0"/>
              <w:rPr>
                <w:rFonts w:asciiTheme="minorHAnsi" w:hAnsiTheme="minorHAnsi" w:cstheme="minorHAnsi"/>
                <w:szCs w:val="20"/>
              </w:rPr>
            </w:pPr>
          </w:p>
        </w:tc>
        <w:tc>
          <w:tcPr>
            <w:tcW w:w="1985" w:type="dxa"/>
          </w:tcPr>
          <w:p w14:paraId="6625975C" w14:textId="77777777" w:rsidR="00411D97" w:rsidRPr="00AB5407" w:rsidRDefault="00411D97" w:rsidP="001B2C13">
            <w:pPr>
              <w:spacing w:before="120" w:after="120"/>
              <w:contextualSpacing w:val="0"/>
              <w:rPr>
                <w:rFonts w:asciiTheme="minorHAnsi" w:hAnsiTheme="minorHAnsi" w:cstheme="minorHAnsi"/>
                <w:szCs w:val="20"/>
              </w:rPr>
            </w:pPr>
          </w:p>
        </w:tc>
      </w:tr>
      <w:tr w:rsidR="00411D97" w14:paraId="28E61047" w14:textId="77777777" w:rsidTr="00254696">
        <w:tc>
          <w:tcPr>
            <w:tcW w:w="846" w:type="dxa"/>
          </w:tcPr>
          <w:p w14:paraId="64EEE8D4" w14:textId="77777777" w:rsidR="00411D97" w:rsidRDefault="00411D97" w:rsidP="001B2C13">
            <w:pPr>
              <w:spacing w:before="120" w:after="120"/>
              <w:contextualSpacing w:val="0"/>
            </w:pPr>
          </w:p>
        </w:tc>
        <w:tc>
          <w:tcPr>
            <w:tcW w:w="3402" w:type="dxa"/>
          </w:tcPr>
          <w:p w14:paraId="3C66FC6F" w14:textId="77777777" w:rsidR="00411D97" w:rsidRPr="00AB5407" w:rsidRDefault="00411D97" w:rsidP="001B2C13">
            <w:pPr>
              <w:spacing w:before="120" w:after="120"/>
              <w:contextualSpacing w:val="0"/>
              <w:rPr>
                <w:rFonts w:asciiTheme="minorHAnsi" w:hAnsiTheme="minorHAnsi" w:cstheme="minorHAnsi"/>
                <w:szCs w:val="20"/>
              </w:rPr>
            </w:pPr>
          </w:p>
        </w:tc>
        <w:tc>
          <w:tcPr>
            <w:tcW w:w="2693" w:type="dxa"/>
          </w:tcPr>
          <w:p w14:paraId="55EF0BFC" w14:textId="77777777" w:rsidR="00411D97" w:rsidRPr="00AB5407" w:rsidRDefault="00411D97" w:rsidP="001B2C13">
            <w:pPr>
              <w:spacing w:before="120" w:after="120"/>
              <w:contextualSpacing w:val="0"/>
              <w:rPr>
                <w:rFonts w:asciiTheme="minorHAnsi" w:hAnsiTheme="minorHAnsi" w:cstheme="minorHAnsi"/>
                <w:szCs w:val="20"/>
              </w:rPr>
            </w:pPr>
          </w:p>
        </w:tc>
        <w:tc>
          <w:tcPr>
            <w:tcW w:w="1985" w:type="dxa"/>
          </w:tcPr>
          <w:p w14:paraId="4EAB9E55" w14:textId="77777777" w:rsidR="00411D97" w:rsidRPr="00AB5407" w:rsidRDefault="00411D97" w:rsidP="001B2C13">
            <w:pPr>
              <w:spacing w:before="120" w:after="120"/>
              <w:contextualSpacing w:val="0"/>
              <w:rPr>
                <w:rFonts w:asciiTheme="minorHAnsi" w:hAnsiTheme="minorHAnsi" w:cstheme="minorHAnsi"/>
                <w:szCs w:val="20"/>
              </w:rPr>
            </w:pPr>
          </w:p>
        </w:tc>
      </w:tr>
    </w:tbl>
    <w:p w14:paraId="78821D6B" w14:textId="77777777" w:rsidR="00F201AF" w:rsidRDefault="00F201AF" w:rsidP="00C50499"/>
    <w:p w14:paraId="40BA8557" w14:textId="4D557189" w:rsidR="007F347C" w:rsidRDefault="007F347C" w:rsidP="007F347C">
      <w:pPr>
        <w:pStyle w:val="Heading1"/>
      </w:pPr>
      <w:bookmarkStart w:id="14" w:name="_Toc525131776"/>
      <w:r>
        <w:lastRenderedPageBreak/>
        <w:t>15 Route Map</w:t>
      </w:r>
      <w:bookmarkEnd w:id="14"/>
    </w:p>
    <w:p w14:paraId="4E9A2F0D" w14:textId="77777777" w:rsidR="007F347C" w:rsidRDefault="007F347C" w:rsidP="007F347C"/>
    <w:p w14:paraId="42CA3A31" w14:textId="03EFE4B6" w:rsidR="00AC26E9" w:rsidRDefault="00AC26E9" w:rsidP="00C50499"/>
    <w:p w14:paraId="34D762B4" w14:textId="77777777" w:rsidR="007F347C" w:rsidRPr="007F347C" w:rsidRDefault="007F347C" w:rsidP="007F347C">
      <w:pPr>
        <w:rPr>
          <w:b/>
        </w:rPr>
      </w:pPr>
      <w:r w:rsidRPr="007F347C">
        <w:rPr>
          <w:b/>
        </w:rPr>
        <w:t xml:space="preserve">Directions: </w:t>
      </w:r>
    </w:p>
    <w:p w14:paraId="45F26B6E" w14:textId="77777777" w:rsidR="007F347C" w:rsidRPr="001975AC" w:rsidRDefault="007F347C" w:rsidP="007F347C"/>
    <w:p w14:paraId="00104537" w14:textId="7BED576F" w:rsidR="007F347C" w:rsidRPr="00312FD7" w:rsidRDefault="007F347C" w:rsidP="007F347C">
      <w:r w:rsidRPr="00312FD7">
        <w:t xml:space="preserve">By Road, the site is approached from </w:t>
      </w:r>
      <w:r w:rsidR="006C28DF">
        <w:t xml:space="preserve">Quay Street into </w:t>
      </w:r>
      <w:proofErr w:type="spellStart"/>
      <w:r w:rsidR="006C28DF">
        <w:t>Byrom</w:t>
      </w:r>
      <w:proofErr w:type="spellEnd"/>
      <w:r w:rsidR="006C28DF">
        <w:t xml:space="preserve"> Street and reverse onto </w:t>
      </w:r>
      <w:proofErr w:type="spellStart"/>
      <w:r w:rsidR="006C28DF">
        <w:t>Artilary</w:t>
      </w:r>
      <w:proofErr w:type="spellEnd"/>
      <w:r w:rsidR="006C28DF">
        <w:t xml:space="preserve"> Street via a Banksman.</w:t>
      </w:r>
    </w:p>
    <w:p w14:paraId="0B3BF1D3" w14:textId="77777777" w:rsidR="007F347C" w:rsidRPr="00312FD7" w:rsidRDefault="007F347C" w:rsidP="007F347C"/>
    <w:p w14:paraId="15B8F0E4" w14:textId="77777777" w:rsidR="007F347C" w:rsidRPr="00312FD7" w:rsidRDefault="007F347C" w:rsidP="007F347C">
      <w:r w:rsidRPr="00312FD7">
        <w:t xml:space="preserve">Please note that </w:t>
      </w:r>
      <w:r>
        <w:t>contractor parking and drop off points are restricted as detailed on the Site Compound below</w:t>
      </w:r>
    </w:p>
    <w:p w14:paraId="72FE15AA" w14:textId="77777777" w:rsidR="007F347C" w:rsidRPr="00312FD7" w:rsidRDefault="007F347C" w:rsidP="007F347C"/>
    <w:p w14:paraId="1892034E" w14:textId="14114F18" w:rsidR="007F347C" w:rsidRPr="00312FD7" w:rsidRDefault="007F347C" w:rsidP="007F347C">
      <w:r>
        <w:t xml:space="preserve">Contractors and deliveries </w:t>
      </w:r>
      <w:r w:rsidR="006C28DF">
        <w:t xml:space="preserve">will </w:t>
      </w:r>
      <w:r>
        <w:t xml:space="preserve">not at any point interfere with </w:t>
      </w:r>
      <w:r w:rsidR="006C28DF">
        <w:t>the surrounding buildings.</w:t>
      </w:r>
      <w:r>
        <w:t xml:space="preserve">  </w:t>
      </w:r>
    </w:p>
    <w:p w14:paraId="34958201" w14:textId="77777777" w:rsidR="007F347C" w:rsidRPr="00312FD7" w:rsidRDefault="007F347C" w:rsidP="007F347C"/>
    <w:p w14:paraId="66A942D1" w14:textId="570F5BC3" w:rsidR="007F347C" w:rsidRPr="00312FD7" w:rsidRDefault="006C28DF" w:rsidP="007F347C">
      <w:r>
        <w:t xml:space="preserve">When </w:t>
      </w:r>
      <w:r w:rsidR="007F347C">
        <w:t xml:space="preserve">the site is </w:t>
      </w:r>
      <w:r>
        <w:t>occupied,</w:t>
      </w:r>
      <w:r w:rsidR="007F347C">
        <w:t xml:space="preserve"> vigilance must be taken at all times to ensure the health and safety of employees and member of the </w:t>
      </w:r>
      <w:proofErr w:type="gramStart"/>
      <w:r w:rsidR="007F347C">
        <w:t>public</w:t>
      </w:r>
      <w:proofErr w:type="gramEnd"/>
      <w:r w:rsidR="007F347C">
        <w:t xml:space="preserve"> </w:t>
      </w:r>
    </w:p>
    <w:p w14:paraId="2525C3DB" w14:textId="6D64B19E" w:rsidR="007F347C" w:rsidRDefault="007F347C" w:rsidP="00C50499"/>
    <w:p w14:paraId="07F35F61" w14:textId="7065B965" w:rsidR="007F347C" w:rsidRDefault="006C28DF" w:rsidP="00C50499">
      <w:r>
        <w:rPr>
          <w:noProof/>
          <w:lang w:eastAsia="en-GB"/>
        </w:rPr>
        <mc:AlternateContent>
          <mc:Choice Requires="wps">
            <w:drawing>
              <wp:anchor distT="0" distB="0" distL="114300" distR="114300" simplePos="0" relativeHeight="251676672" behindDoc="0" locked="0" layoutInCell="1" allowOverlap="1" wp14:anchorId="0A15FD43" wp14:editId="4C030B6B">
                <wp:simplePos x="0" y="0"/>
                <wp:positionH relativeFrom="column">
                  <wp:posOffset>190500</wp:posOffset>
                </wp:positionH>
                <wp:positionV relativeFrom="paragraph">
                  <wp:posOffset>467996</wp:posOffset>
                </wp:positionV>
                <wp:extent cx="552450" cy="190500"/>
                <wp:effectExtent l="19050" t="19050" r="38100" b="57150"/>
                <wp:wrapNone/>
                <wp:docPr id="9" name="Straight Arrow Connector 9"/>
                <wp:cNvGraphicFramePr/>
                <a:graphic xmlns:a="http://schemas.openxmlformats.org/drawingml/2006/main">
                  <a:graphicData uri="http://schemas.microsoft.com/office/word/2010/wordprocessingShape">
                    <wps:wsp>
                      <wps:cNvCnPr/>
                      <wps:spPr>
                        <a:xfrm>
                          <a:off x="0" y="0"/>
                          <a:ext cx="552450" cy="19050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95B7BF0" id="_x0000_t32" coordsize="21600,21600" o:spt="32" o:oned="t" path="m,l21600,21600e" filled="f">
                <v:path arrowok="t" fillok="f" o:connecttype="none"/>
                <o:lock v:ext="edit" shapetype="t"/>
              </v:shapetype>
              <v:shape id="Straight Arrow Connector 9" o:spid="_x0000_s1026" type="#_x0000_t32" style="position:absolute;margin-left:15pt;margin-top:36.85pt;width:43.5pt;height: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" strokecolor="red" strokeweight="2.25pt">
                <v:stroke endarrow="block" joinstyle="miter"/>
              </v:shape>
            </w:pict>
          </mc:Fallback>
        </mc:AlternateContent>
      </w:r>
      <w:r>
        <w:rPr>
          <w:noProof/>
          <w:lang w:eastAsia="en-GB"/>
        </w:rPr>
        <mc:AlternateContent>
          <mc:Choice Requires="wps">
            <w:drawing>
              <wp:anchor distT="0" distB="0" distL="114300" distR="114300" simplePos="0" relativeHeight="251678720" behindDoc="0" locked="0" layoutInCell="1" allowOverlap="1" wp14:anchorId="2B96307B" wp14:editId="31C41C39">
                <wp:simplePos x="0" y="0"/>
                <wp:positionH relativeFrom="column">
                  <wp:posOffset>733426</wp:posOffset>
                </wp:positionH>
                <wp:positionV relativeFrom="paragraph">
                  <wp:posOffset>1753870</wp:posOffset>
                </wp:positionV>
                <wp:extent cx="990600" cy="247650"/>
                <wp:effectExtent l="19050" t="19050" r="57150" b="57150"/>
                <wp:wrapNone/>
                <wp:docPr id="11" name="Straight Arrow Connector 11"/>
                <wp:cNvGraphicFramePr/>
                <a:graphic xmlns:a="http://schemas.openxmlformats.org/drawingml/2006/main">
                  <a:graphicData uri="http://schemas.microsoft.com/office/word/2010/wordprocessingShape">
                    <wps:wsp>
                      <wps:cNvCnPr/>
                      <wps:spPr>
                        <a:xfrm>
                          <a:off x="0" y="0"/>
                          <a:ext cx="990600" cy="247650"/>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932B58D" id="Straight Arrow Connector 11" o:spid="_x0000_s1026" type="#_x0000_t32" style="position:absolute;margin-left:57.75pt;margin-top:138.1pt;width:78pt;height:1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" strokecolor="red" strokeweight="2.25pt">
                <v:stroke endarrow="block" joinstyle="miter"/>
              </v:shape>
            </w:pict>
          </mc:Fallback>
        </mc:AlternateContent>
      </w:r>
      <w:r>
        <w:rPr>
          <w:noProof/>
          <w:lang w:eastAsia="en-GB"/>
        </w:rPr>
        <mc:AlternateContent>
          <mc:Choice Requires="wps">
            <w:drawing>
              <wp:anchor distT="0" distB="0" distL="114300" distR="114300" simplePos="0" relativeHeight="251681792" behindDoc="0" locked="0" layoutInCell="1" allowOverlap="1" wp14:anchorId="3E721B9D" wp14:editId="192C273E">
                <wp:simplePos x="0" y="0"/>
                <wp:positionH relativeFrom="column">
                  <wp:posOffset>800099</wp:posOffset>
                </wp:positionH>
                <wp:positionV relativeFrom="paragraph">
                  <wp:posOffset>782320</wp:posOffset>
                </wp:positionV>
                <wp:extent cx="245110" cy="876300"/>
                <wp:effectExtent l="57150" t="19050" r="21590" b="38100"/>
                <wp:wrapNone/>
                <wp:docPr id="14" name="Straight Arrow Connector 14"/>
                <wp:cNvGraphicFramePr/>
                <a:graphic xmlns:a="http://schemas.openxmlformats.org/drawingml/2006/main">
                  <a:graphicData uri="http://schemas.microsoft.com/office/word/2010/wordprocessingShape">
                    <wps:wsp>
                      <wps:cNvCnPr/>
                      <wps:spPr>
                        <a:xfrm flipH="1">
                          <a:off x="0" y="0"/>
                          <a:ext cx="245110" cy="876300"/>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0096CFE" id="Straight Arrow Connector 14" o:spid="_x0000_s1026" type="#_x0000_t32" style="position:absolute;margin-left:63pt;margin-top:61.6pt;width:19.3pt;height:69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" strokecolor="red" strokeweight="2.25pt">
                <v:stroke endarrow="block" joinstyle="miter"/>
              </v:shape>
            </w:pict>
          </mc:Fallback>
        </mc:AlternateContent>
      </w:r>
      <w:r>
        <w:rPr>
          <w:noProof/>
          <w:lang w:eastAsia="en-GB"/>
        </w:rPr>
        <mc:AlternateContent>
          <mc:Choice Requires="wps">
            <w:drawing>
              <wp:anchor distT="0" distB="0" distL="114300" distR="114300" simplePos="0" relativeHeight="251679744" behindDoc="0" locked="0" layoutInCell="1" allowOverlap="1" wp14:anchorId="187B4E97" wp14:editId="1EAF5187">
                <wp:simplePos x="0" y="0"/>
                <wp:positionH relativeFrom="column">
                  <wp:posOffset>1218565</wp:posOffset>
                </wp:positionH>
                <wp:positionV relativeFrom="paragraph">
                  <wp:posOffset>763270</wp:posOffset>
                </wp:positionV>
                <wp:extent cx="1285875" cy="342900"/>
                <wp:effectExtent l="19050" t="57150" r="9525" b="19050"/>
                <wp:wrapNone/>
                <wp:docPr id="12" name="Straight Arrow Connector 12"/>
                <wp:cNvGraphicFramePr/>
                <a:graphic xmlns:a="http://schemas.openxmlformats.org/drawingml/2006/main">
                  <a:graphicData uri="http://schemas.microsoft.com/office/word/2010/wordprocessingShape">
                    <wps:wsp>
                      <wps:cNvCnPr/>
                      <wps:spPr>
                        <a:xfrm flipH="1" flipV="1">
                          <a:off x="0" y="0"/>
                          <a:ext cx="1285875" cy="342900"/>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57CDA0F" id="Straight Arrow Connector 12" o:spid="_x0000_s1026" type="#_x0000_t32" style="position:absolute;margin-left:95.95pt;margin-top:60.1pt;width:101.25pt;height:27pt;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" strokecolor="red" strokeweight="2.25pt">
                <v:stroke endarrow="block" joinstyle="miter"/>
              </v:shape>
            </w:pict>
          </mc:Fallback>
        </mc:AlternateContent>
      </w:r>
      <w:r>
        <w:rPr>
          <w:noProof/>
          <w:lang w:eastAsia="en-GB"/>
        </w:rPr>
        <mc:AlternateContent>
          <mc:Choice Requires="wps">
            <w:drawing>
              <wp:anchor distT="0" distB="0" distL="114300" distR="114300" simplePos="0" relativeHeight="251680768" behindDoc="0" locked="0" layoutInCell="1" allowOverlap="1" wp14:anchorId="46990827" wp14:editId="17A221EB">
                <wp:simplePos x="0" y="0"/>
                <wp:positionH relativeFrom="column">
                  <wp:posOffset>2847340</wp:posOffset>
                </wp:positionH>
                <wp:positionV relativeFrom="paragraph">
                  <wp:posOffset>1210945</wp:posOffset>
                </wp:positionV>
                <wp:extent cx="885825" cy="304800"/>
                <wp:effectExtent l="0" t="57150" r="9525" b="19050"/>
                <wp:wrapNone/>
                <wp:docPr id="13" name="Straight Arrow Connector 13"/>
                <wp:cNvGraphicFramePr/>
                <a:graphic xmlns:a="http://schemas.openxmlformats.org/drawingml/2006/main">
                  <a:graphicData uri="http://schemas.microsoft.com/office/word/2010/wordprocessingShape">
                    <wps:wsp>
                      <wps:cNvCnPr/>
                      <wps:spPr>
                        <a:xfrm flipH="1" flipV="1">
                          <a:off x="0" y="0"/>
                          <a:ext cx="885825" cy="304800"/>
                        </a:xfrm>
                        <a:prstGeom prst="straightConnector1">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6880F25" id="Straight Arrow Connector 13" o:spid="_x0000_s1026" type="#_x0000_t32" style="position:absolute;margin-left:224.2pt;margin-top:95.35pt;width:69.75pt;height:24pt;flip:x 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" strokecolor="red" strokeweight="2.25pt">
                <v:stroke endarrow="block" joinstyle="miter"/>
              </v:shape>
            </w:pict>
          </mc:Fallback>
        </mc:AlternateContent>
      </w:r>
      <w:r>
        <w:rPr>
          <w:noProof/>
          <w:lang w:eastAsia="en-GB"/>
        </w:rPr>
        <mc:AlternateContent>
          <mc:Choice Requires="wps">
            <w:drawing>
              <wp:anchor distT="0" distB="0" distL="114300" distR="114300" simplePos="0" relativeHeight="251683840" behindDoc="0" locked="0" layoutInCell="1" allowOverlap="1" wp14:anchorId="780D1588" wp14:editId="411FE8D9">
                <wp:simplePos x="0" y="0"/>
                <wp:positionH relativeFrom="column">
                  <wp:posOffset>790575</wp:posOffset>
                </wp:positionH>
                <wp:positionV relativeFrom="paragraph">
                  <wp:posOffset>1649095</wp:posOffset>
                </wp:positionV>
                <wp:extent cx="1095375" cy="276225"/>
                <wp:effectExtent l="0" t="0" r="28575" b="28575"/>
                <wp:wrapNone/>
                <wp:docPr id="4" name="Straight Connector 4"/>
                <wp:cNvGraphicFramePr/>
                <a:graphic xmlns:a="http://schemas.openxmlformats.org/drawingml/2006/main">
                  <a:graphicData uri="http://schemas.microsoft.com/office/word/2010/wordprocessingShape">
                    <wps:wsp>
                      <wps:cNvCnPr/>
                      <wps:spPr>
                        <a:xfrm>
                          <a:off x="0" y="0"/>
                          <a:ext cx="1095375" cy="276225"/>
                        </a:xfrm>
                        <a:prstGeom prst="line">
                          <a:avLst/>
                        </a:prstGeom>
                        <a:noFill/>
                        <a:ln w="19050" cap="flat" cmpd="sng" algn="ctr">
                          <a:solidFill>
                            <a:srgbClr val="00B05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665C4A7" id="Straight Connector 4"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25pt,129.85pt" to="148.5pt,15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" strokecolor="#00b050" strokeweight="1.5pt">
                <v:stroke joinstyle="miter"/>
              </v:line>
            </w:pict>
          </mc:Fallback>
        </mc:AlternateContent>
      </w:r>
      <w:r>
        <w:rPr>
          <w:noProof/>
          <w:lang w:eastAsia="en-GB"/>
        </w:rPr>
        <mc:AlternateContent>
          <mc:Choice Requires="wps">
            <w:drawing>
              <wp:anchor distT="0" distB="0" distL="114300" distR="114300" simplePos="0" relativeHeight="251685888" behindDoc="0" locked="0" layoutInCell="1" allowOverlap="1" wp14:anchorId="06753FB2" wp14:editId="4BD3D342">
                <wp:simplePos x="0" y="0"/>
                <wp:positionH relativeFrom="margin">
                  <wp:posOffset>1981200</wp:posOffset>
                </wp:positionH>
                <wp:positionV relativeFrom="paragraph">
                  <wp:posOffset>1182370</wp:posOffset>
                </wp:positionV>
                <wp:extent cx="190500" cy="733425"/>
                <wp:effectExtent l="0" t="0" r="19050" b="28575"/>
                <wp:wrapNone/>
                <wp:docPr id="19" name="Straight Connector 19"/>
                <wp:cNvGraphicFramePr/>
                <a:graphic xmlns:a="http://schemas.openxmlformats.org/drawingml/2006/main">
                  <a:graphicData uri="http://schemas.microsoft.com/office/word/2010/wordprocessingShape">
                    <wps:wsp>
                      <wps:cNvCnPr/>
                      <wps:spPr>
                        <a:xfrm flipH="1">
                          <a:off x="0" y="0"/>
                          <a:ext cx="190500" cy="733425"/>
                        </a:xfrm>
                        <a:prstGeom prst="line">
                          <a:avLst/>
                        </a:prstGeom>
                        <a:noFill/>
                        <a:ln w="19050" cap="flat" cmpd="sng" algn="ctr">
                          <a:solidFill>
                            <a:srgbClr val="00B05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437EB5F" id="Straight Connector 19" o:spid="_x0000_s1026" style="position:absolute;flip:x;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6pt,93.1pt" to="171pt,15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" strokecolor="#00b050" strokeweight="1.5pt">
                <v:stroke joinstyle="miter"/>
                <w10:wrap anchorx="margin"/>
              </v:line>
            </w:pict>
          </mc:Fallback>
        </mc:AlternateContent>
      </w:r>
      <w:r>
        <w:rPr>
          <w:noProof/>
          <w:lang w:eastAsia="en-GB"/>
        </w:rPr>
        <mc:AlternateContent>
          <mc:Choice Requires="wps">
            <w:drawing>
              <wp:anchor distT="0" distB="0" distL="114300" distR="114300" simplePos="0" relativeHeight="251682816" behindDoc="0" locked="0" layoutInCell="1" allowOverlap="1" wp14:anchorId="015F81C4" wp14:editId="02BD8829">
                <wp:simplePos x="0" y="0"/>
                <wp:positionH relativeFrom="column">
                  <wp:posOffset>1143000</wp:posOffset>
                </wp:positionH>
                <wp:positionV relativeFrom="paragraph">
                  <wp:posOffset>858520</wp:posOffset>
                </wp:positionV>
                <wp:extent cx="990600" cy="26670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990600" cy="266700"/>
                        </a:xfrm>
                        <a:prstGeom prst="line">
                          <a:avLst/>
                        </a:prstGeom>
                        <a:ln w="1905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C0191F" id="Straight Connector 15"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67.6pt" to="168pt,8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" strokecolor="#00b050" strokeweight="1.5pt">
                <v:stroke joinstyle="miter"/>
              </v:line>
            </w:pict>
          </mc:Fallback>
        </mc:AlternateContent>
      </w:r>
      <w:r>
        <w:rPr>
          <w:noProof/>
          <w:lang w:eastAsia="en-GB"/>
        </w:rPr>
        <mc:AlternateContent>
          <mc:Choice Requires="wps">
            <w:drawing>
              <wp:anchor distT="0" distB="0" distL="114300" distR="114300" simplePos="0" relativeHeight="251684864" behindDoc="0" locked="0" layoutInCell="1" allowOverlap="1" wp14:anchorId="711805EE" wp14:editId="375A9B3A">
                <wp:simplePos x="0" y="0"/>
                <wp:positionH relativeFrom="margin">
                  <wp:posOffset>933450</wp:posOffset>
                </wp:positionH>
                <wp:positionV relativeFrom="paragraph">
                  <wp:posOffset>887095</wp:posOffset>
                </wp:positionV>
                <wp:extent cx="171450" cy="676275"/>
                <wp:effectExtent l="0" t="0" r="19050" b="28575"/>
                <wp:wrapNone/>
                <wp:docPr id="17" name="Straight Connector 17"/>
                <wp:cNvGraphicFramePr/>
                <a:graphic xmlns:a="http://schemas.openxmlformats.org/drawingml/2006/main">
                  <a:graphicData uri="http://schemas.microsoft.com/office/word/2010/wordprocessingShape">
                    <wps:wsp>
                      <wps:cNvCnPr/>
                      <wps:spPr>
                        <a:xfrm flipH="1">
                          <a:off x="0" y="0"/>
                          <a:ext cx="171450" cy="676275"/>
                        </a:xfrm>
                        <a:prstGeom prst="line">
                          <a:avLst/>
                        </a:prstGeom>
                        <a:noFill/>
                        <a:ln w="19050" cap="flat" cmpd="sng" algn="ctr">
                          <a:solidFill>
                            <a:srgbClr val="00B05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65715D1" id="Straight Connector 17" o:spid="_x0000_s1026" style="position:absolute;flip:x;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3.5pt,69.85pt" to="87pt,1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" strokecolor="#00b050" strokeweight="1.5pt">
                <v:stroke joinstyle="miter"/>
                <w10:wrap anchorx="margin"/>
              </v:line>
            </w:pict>
          </mc:Fallback>
        </mc:AlternateContent>
      </w:r>
      <w:r>
        <w:rPr>
          <w:noProof/>
        </w:rPr>
        <w:drawing>
          <wp:inline distT="0" distB="0" distL="0" distR="0" wp14:anchorId="5F086774" wp14:editId="67B5E27D">
            <wp:extent cx="6541770" cy="3705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b="11011"/>
                    <a:stretch/>
                  </pic:blipFill>
                  <pic:spPr bwMode="auto">
                    <a:xfrm>
                      <a:off x="0" y="0"/>
                      <a:ext cx="6541770" cy="3705225"/>
                    </a:xfrm>
                    <a:prstGeom prst="rect">
                      <a:avLst/>
                    </a:prstGeom>
                    <a:noFill/>
                    <a:ln>
                      <a:noFill/>
                    </a:ln>
                    <a:extLst>
                      <a:ext uri="{53640926-AAD7-44D8-BBD7-CCE9431645EC}">
                        <a14:shadowObscured xmlns:a14="http://schemas.microsoft.com/office/drawing/2010/main"/>
                      </a:ext>
                    </a:extLst>
                  </pic:spPr>
                </pic:pic>
              </a:graphicData>
            </a:graphic>
          </wp:inline>
        </w:drawing>
      </w:r>
    </w:p>
    <w:p w14:paraId="2AE84796" w14:textId="26CE95E8" w:rsidR="0005268F" w:rsidRDefault="0005268F" w:rsidP="00C50499"/>
    <w:p w14:paraId="5E59B946" w14:textId="2F788019" w:rsidR="007F347C" w:rsidRDefault="007F347C">
      <w:pPr>
        <w:spacing w:after="160" w:line="259" w:lineRule="auto"/>
        <w:contextualSpacing w:val="0"/>
      </w:pPr>
      <w:r>
        <w:br w:type="page"/>
      </w:r>
    </w:p>
    <w:p w14:paraId="71A2DCF1" w14:textId="3B1989A5" w:rsidR="007F347C" w:rsidRDefault="007F347C" w:rsidP="007F347C">
      <w:pPr>
        <w:pStyle w:val="Heading1"/>
      </w:pPr>
      <w:bookmarkStart w:id="15" w:name="_Toc525131777"/>
      <w:r>
        <w:lastRenderedPageBreak/>
        <w:t>16 Site Logistics Plan</w:t>
      </w:r>
      <w:bookmarkEnd w:id="15"/>
    </w:p>
    <w:p w14:paraId="1002F2FA" w14:textId="77777777" w:rsidR="007F347C" w:rsidRDefault="007F347C" w:rsidP="007F347C"/>
    <w:p w14:paraId="021176A3" w14:textId="3AC64575" w:rsidR="007F347C" w:rsidRDefault="00C859EE" w:rsidP="007F347C">
      <w:r>
        <w:rPr>
          <w:noProof/>
        </w:rPr>
        <w:drawing>
          <wp:anchor distT="0" distB="0" distL="114300" distR="114300" simplePos="0" relativeHeight="251692032" behindDoc="0" locked="0" layoutInCell="1" allowOverlap="1" wp14:anchorId="49E5E670" wp14:editId="008910ED">
            <wp:simplePos x="0" y="0"/>
            <wp:positionH relativeFrom="column">
              <wp:posOffset>785504</wp:posOffset>
            </wp:positionH>
            <wp:positionV relativeFrom="paragraph">
              <wp:posOffset>965200</wp:posOffset>
            </wp:positionV>
            <wp:extent cx="1763982" cy="45719"/>
            <wp:effectExtent l="0" t="247650" r="0" b="24066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946983">
                      <a:off x="0" y="0"/>
                      <a:ext cx="1763982" cy="45719"/>
                    </a:xfrm>
                    <a:prstGeom prst="rect">
                      <a:avLst/>
                    </a:prstGeom>
                    <a:noFill/>
                  </pic:spPr>
                </pic:pic>
              </a:graphicData>
            </a:graphic>
            <wp14:sizeRelH relativeFrom="margin">
              <wp14:pctWidth>0</wp14:pctWidth>
            </wp14:sizeRelH>
            <wp14:sizeRelV relativeFrom="margin">
              <wp14:pctHeight>0</wp14:pctHeight>
            </wp14:sizeRelV>
          </wp:anchor>
        </w:drawing>
      </w:r>
      <w:r w:rsidR="002D3B30">
        <w:rPr>
          <w:noProof/>
          <w:lang w:eastAsia="en-GB"/>
        </w:rPr>
        <mc:AlternateContent>
          <mc:Choice Requires="wps">
            <w:drawing>
              <wp:anchor distT="0" distB="0" distL="114300" distR="114300" simplePos="0" relativeHeight="251703296" behindDoc="0" locked="0" layoutInCell="1" allowOverlap="1" wp14:anchorId="2E3D8C15" wp14:editId="7D5F6D0C">
                <wp:simplePos x="0" y="0"/>
                <wp:positionH relativeFrom="column">
                  <wp:posOffset>1981200</wp:posOffset>
                </wp:positionH>
                <wp:positionV relativeFrom="paragraph">
                  <wp:posOffset>1998345</wp:posOffset>
                </wp:positionV>
                <wp:extent cx="180975" cy="542925"/>
                <wp:effectExtent l="38100" t="38100" r="66675" b="47625"/>
                <wp:wrapNone/>
                <wp:docPr id="36" name="Straight Arrow Connector 36"/>
                <wp:cNvGraphicFramePr/>
                <a:graphic xmlns:a="http://schemas.openxmlformats.org/drawingml/2006/main">
                  <a:graphicData uri="http://schemas.microsoft.com/office/word/2010/wordprocessingShape">
                    <wps:wsp>
                      <wps:cNvCnPr/>
                      <wps:spPr>
                        <a:xfrm flipH="1">
                          <a:off x="0" y="0"/>
                          <a:ext cx="180975" cy="542925"/>
                        </a:xfrm>
                        <a:prstGeom prst="straightConnector1">
                          <a:avLst/>
                        </a:prstGeom>
                        <a:noFill/>
                        <a:ln w="19050" cap="flat" cmpd="sng" algn="ctr">
                          <a:solidFill>
                            <a:srgbClr val="0000FF"/>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1D0A54A" id="Straight Arrow Connector 36" o:spid="_x0000_s1026" type="#_x0000_t32" style="position:absolute;margin-left:156pt;margin-top:157.35pt;width:14.25pt;height:42.75pt;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" strokecolor="blue" strokeweight="1.5pt">
                <v:stroke startarrow="block" endarrow="block" joinstyle="miter"/>
              </v:shape>
            </w:pict>
          </mc:Fallback>
        </mc:AlternateContent>
      </w:r>
      <w:r w:rsidR="00AB4C75">
        <w:rPr>
          <w:noProof/>
          <w:lang w:eastAsia="en-GB"/>
        </w:rPr>
        <mc:AlternateContent>
          <mc:Choice Requires="wps">
            <w:drawing>
              <wp:anchor distT="0" distB="0" distL="114300" distR="114300" simplePos="0" relativeHeight="251701248" behindDoc="0" locked="0" layoutInCell="1" allowOverlap="1" wp14:anchorId="1BE2E7C5" wp14:editId="10633FD0">
                <wp:simplePos x="0" y="0"/>
                <wp:positionH relativeFrom="column">
                  <wp:posOffset>2314575</wp:posOffset>
                </wp:positionH>
                <wp:positionV relativeFrom="paragraph">
                  <wp:posOffset>1303020</wp:posOffset>
                </wp:positionV>
                <wp:extent cx="95250" cy="295275"/>
                <wp:effectExtent l="38100" t="38100" r="57150" b="47625"/>
                <wp:wrapNone/>
                <wp:docPr id="35" name="Straight Arrow Connector 35"/>
                <wp:cNvGraphicFramePr/>
                <a:graphic xmlns:a="http://schemas.openxmlformats.org/drawingml/2006/main">
                  <a:graphicData uri="http://schemas.microsoft.com/office/word/2010/wordprocessingShape">
                    <wps:wsp>
                      <wps:cNvCnPr/>
                      <wps:spPr>
                        <a:xfrm flipH="1">
                          <a:off x="0" y="0"/>
                          <a:ext cx="95250" cy="295275"/>
                        </a:xfrm>
                        <a:prstGeom prst="straightConnector1">
                          <a:avLst/>
                        </a:prstGeom>
                        <a:ln>
                          <a:solidFill>
                            <a:srgbClr val="0000FF"/>
                          </a:solidFill>
                          <a:headEnd type="triangle"/>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96490E" id="Straight Arrow Connector 35" o:spid="_x0000_s1026" type="#_x0000_t32" style="position:absolute;margin-left:182.25pt;margin-top:102.6pt;width:7.5pt;height:23.25pt;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" strokecolor="blue" strokeweight="1.5pt">
                <v:stroke startarrow="block" endarrow="block" joinstyle="miter"/>
              </v:shape>
            </w:pict>
          </mc:Fallback>
        </mc:AlternateContent>
      </w:r>
      <w:r w:rsidR="00AB4C75">
        <w:rPr>
          <w:noProof/>
          <w:lang w:eastAsia="en-GB"/>
        </w:rPr>
        <mc:AlternateContent>
          <mc:Choice Requires="wps">
            <w:drawing>
              <wp:anchor distT="0" distB="0" distL="114300" distR="114300" simplePos="0" relativeHeight="251700224" behindDoc="0" locked="0" layoutInCell="1" allowOverlap="1" wp14:anchorId="7AA5437A" wp14:editId="228828CE">
                <wp:simplePos x="0" y="0"/>
                <wp:positionH relativeFrom="column">
                  <wp:posOffset>1953538</wp:posOffset>
                </wp:positionH>
                <wp:positionV relativeFrom="paragraph">
                  <wp:posOffset>2122170</wp:posOffset>
                </wp:positionV>
                <wp:extent cx="133350" cy="304800"/>
                <wp:effectExtent l="0" t="0" r="19050" b="19050"/>
                <wp:wrapNone/>
                <wp:docPr id="34" name="Straight Connector 34"/>
                <wp:cNvGraphicFramePr/>
                <a:graphic xmlns:a="http://schemas.openxmlformats.org/drawingml/2006/main">
                  <a:graphicData uri="http://schemas.microsoft.com/office/word/2010/wordprocessingShape">
                    <wps:wsp>
                      <wps:cNvCnPr/>
                      <wps:spPr>
                        <a:xfrm flipH="1">
                          <a:off x="0" y="0"/>
                          <a:ext cx="133350" cy="304800"/>
                        </a:xfrm>
                        <a:prstGeom prst="line">
                          <a:avLst/>
                        </a:prstGeom>
                        <a:ln w="9525" cap="flat" cmpd="sng" algn="ctr">
                          <a:solidFill>
                            <a:srgbClr val="FFFF00"/>
                          </a:solidFill>
                          <a:prstDash val="dash"/>
                          <a:round/>
                          <a:headEnd type="none" w="med" len="med"/>
                          <a:tailEnd type="none" w="med" len="med"/>
                        </a:ln>
                        <a:effectLst>
                          <a:innerShdw blurRad="114300">
                            <a:prstClr val="black"/>
                          </a:innerShdw>
                        </a:effectLst>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E895E0" id="Straight Connector 34" o:spid="_x0000_s1026" style="position:absolute;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3.8pt,167.1pt" to="164.3pt,19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" strokecolor="yellow">
                <v:stroke dashstyle="dash"/>
              </v:line>
            </w:pict>
          </mc:Fallback>
        </mc:AlternateContent>
      </w:r>
      <w:r w:rsidR="00AB4C75">
        <w:rPr>
          <w:noProof/>
          <w:lang w:eastAsia="en-GB"/>
        </w:rPr>
        <mc:AlternateContent>
          <mc:Choice Requires="wps">
            <w:drawing>
              <wp:anchor distT="0" distB="0" distL="114300" distR="114300" simplePos="0" relativeHeight="251699200" behindDoc="0" locked="0" layoutInCell="1" allowOverlap="1" wp14:anchorId="1219E985" wp14:editId="55C49199">
                <wp:simplePos x="0" y="0"/>
                <wp:positionH relativeFrom="column">
                  <wp:posOffset>1560580</wp:posOffset>
                </wp:positionH>
                <wp:positionV relativeFrom="paragraph">
                  <wp:posOffset>2645158</wp:posOffset>
                </wp:positionV>
                <wp:extent cx="372472" cy="220621"/>
                <wp:effectExtent l="38100" t="19050" r="27940" b="65405"/>
                <wp:wrapNone/>
                <wp:docPr id="33" name="Callout: Down Arrow 33"/>
                <wp:cNvGraphicFramePr/>
                <a:graphic xmlns:a="http://schemas.openxmlformats.org/drawingml/2006/main">
                  <a:graphicData uri="http://schemas.microsoft.com/office/word/2010/wordprocessingShape">
                    <wps:wsp>
                      <wps:cNvSpPr/>
                      <wps:spPr>
                        <a:xfrm rot="11544481">
                          <a:off x="0" y="0"/>
                          <a:ext cx="372472" cy="220621"/>
                        </a:xfrm>
                        <a:prstGeom prst="downArrowCallout">
                          <a:avLst/>
                        </a:prstGeom>
                        <a:solidFill>
                          <a:srgbClr val="00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FD9E5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Callout: Down Arrow 33" o:spid="_x0000_s1026" type="#_x0000_t80" style="position:absolute;margin-left:122.9pt;margin-top:208.3pt;width:29.35pt;height:17.35pt;rotation:-10983308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" adj="14035,7601,16200,9201" fillcolor="lime" strokecolor="#1f4d78 [1604]" strokeweight="1pt"/>
            </w:pict>
          </mc:Fallback>
        </mc:AlternateContent>
      </w:r>
      <w:r w:rsidR="00AB4C75">
        <w:rPr>
          <w:noProof/>
          <w:lang w:eastAsia="en-GB"/>
        </w:rPr>
        <mc:AlternateContent>
          <mc:Choice Requires="wps">
            <w:drawing>
              <wp:anchor distT="0" distB="0" distL="114300" distR="114300" simplePos="0" relativeHeight="251698176" behindDoc="0" locked="0" layoutInCell="1" allowOverlap="1" wp14:anchorId="5F5076F4" wp14:editId="467F43B4">
                <wp:simplePos x="0" y="0"/>
                <wp:positionH relativeFrom="column">
                  <wp:posOffset>532765</wp:posOffset>
                </wp:positionH>
                <wp:positionV relativeFrom="paragraph">
                  <wp:posOffset>1426210</wp:posOffset>
                </wp:positionV>
                <wp:extent cx="238125" cy="200025"/>
                <wp:effectExtent l="57150" t="57150" r="28575" b="66675"/>
                <wp:wrapNone/>
                <wp:docPr id="32" name="Frame 32"/>
                <wp:cNvGraphicFramePr/>
                <a:graphic xmlns:a="http://schemas.openxmlformats.org/drawingml/2006/main">
                  <a:graphicData uri="http://schemas.microsoft.com/office/word/2010/wordprocessingShape">
                    <wps:wsp>
                      <wps:cNvSpPr/>
                      <wps:spPr>
                        <a:xfrm rot="1262035" flipH="1">
                          <a:off x="0" y="0"/>
                          <a:ext cx="238125" cy="200025"/>
                        </a:xfrm>
                        <a:prstGeom prst="frame">
                          <a:avLst/>
                        </a:prstGeom>
                        <a:solidFill>
                          <a:srgbClr val="FC34E4"/>
                        </a:solidFill>
                        <a:ln>
                          <a:solidFill>
                            <a:srgbClr val="FC34E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F754D8" id="Frame 32" o:spid="_x0000_s1026" style="position:absolute;margin-left:41.95pt;margin-top:112.3pt;width:18.75pt;height:15.75pt;rotation:-1378479fd;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8125,20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" path="m,l238125,r,200025l,200025,,xm25003,25003r,150019l213122,175022r,-150019l25003,25003xe" fillcolor="#fc34e4" strokecolor="#fc34e4" strokeweight="1pt">
                <v:stroke joinstyle="miter"/>
                <v:path arrowok="t" o:connecttype="custom" o:connectlocs="0,0;238125,0;238125,200025;0,200025;0,0;25003,25003;25003,175022;213122,175022;213122,25003;25003,25003" o:connectangles="0,0,0,0,0,0,0,0,0,0"/>
              </v:shape>
            </w:pict>
          </mc:Fallback>
        </mc:AlternateContent>
      </w:r>
      <w:r w:rsidR="00AB4C75">
        <w:rPr>
          <w:noProof/>
          <w:lang w:eastAsia="en-GB"/>
        </w:rPr>
        <mc:AlternateContent>
          <mc:Choice Requires="wps">
            <w:drawing>
              <wp:anchor distT="0" distB="0" distL="114300" distR="114300" simplePos="0" relativeHeight="251696128" behindDoc="0" locked="0" layoutInCell="1" allowOverlap="1" wp14:anchorId="543567AE" wp14:editId="5816C142">
                <wp:simplePos x="0" y="0"/>
                <wp:positionH relativeFrom="column">
                  <wp:posOffset>542925</wp:posOffset>
                </wp:positionH>
                <wp:positionV relativeFrom="paragraph">
                  <wp:posOffset>2455543</wp:posOffset>
                </wp:positionV>
                <wp:extent cx="1438275" cy="95250"/>
                <wp:effectExtent l="19050" t="190500" r="9525" b="190500"/>
                <wp:wrapNone/>
                <wp:docPr id="29" name="Rectangle 29"/>
                <wp:cNvGraphicFramePr/>
                <a:graphic xmlns:a="http://schemas.openxmlformats.org/drawingml/2006/main">
                  <a:graphicData uri="http://schemas.microsoft.com/office/word/2010/wordprocessingShape">
                    <wps:wsp>
                      <wps:cNvSpPr/>
                      <wps:spPr>
                        <a:xfrm rot="846102">
                          <a:off x="0" y="0"/>
                          <a:ext cx="1438275" cy="95250"/>
                        </a:xfrm>
                        <a:prstGeom prst="rect">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D15E25" id="Rectangle 29" o:spid="_x0000_s1026" style="position:absolute;margin-left:42.75pt;margin-top:193.35pt;width:113.25pt;height:7.5pt;rotation:924169fd;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" fillcolor="#ed7d31 [3205]" strokecolor="#823b0b [1605]" strokeweight="1pt"/>
            </w:pict>
          </mc:Fallback>
        </mc:AlternateContent>
      </w:r>
      <w:r w:rsidR="00381510">
        <w:rPr>
          <w:noProof/>
          <w:lang w:eastAsia="en-GB"/>
        </w:rPr>
        <mc:AlternateContent>
          <mc:Choice Requires="wps">
            <w:drawing>
              <wp:anchor distT="0" distB="0" distL="114300" distR="114300" simplePos="0" relativeHeight="251697152" behindDoc="0" locked="0" layoutInCell="1" allowOverlap="1" wp14:anchorId="3FC01408" wp14:editId="5E812C31">
                <wp:simplePos x="0" y="0"/>
                <wp:positionH relativeFrom="column">
                  <wp:posOffset>333375</wp:posOffset>
                </wp:positionH>
                <wp:positionV relativeFrom="paragraph">
                  <wp:posOffset>1998345</wp:posOffset>
                </wp:positionV>
                <wp:extent cx="352425" cy="371475"/>
                <wp:effectExtent l="19050" t="0" r="0" b="47625"/>
                <wp:wrapNone/>
                <wp:docPr id="31" name="Arc 31"/>
                <wp:cNvGraphicFramePr/>
                <a:graphic xmlns:a="http://schemas.openxmlformats.org/drawingml/2006/main">
                  <a:graphicData uri="http://schemas.microsoft.com/office/word/2010/wordprocessingShape">
                    <wps:wsp>
                      <wps:cNvSpPr/>
                      <wps:spPr>
                        <a:xfrm rot="11946602">
                          <a:off x="0" y="0"/>
                          <a:ext cx="352425" cy="371475"/>
                        </a:xfrm>
                        <a:prstGeom prst="arc">
                          <a:avLst>
                            <a:gd name="adj1" fmla="val 14094170"/>
                            <a:gd name="adj2" fmla="val 0"/>
                          </a:avLst>
                        </a:pr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28243C" id="Arc 31" o:spid="_x0000_s1026" style="position:absolute;margin-left:26.25pt;margin-top:157.35pt;width:27.75pt;height:29.25pt;rotation:-10544085fd;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425,371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" path="m71328,36486nsc126565,-6641,200552,-11974,260845,22825v56470,32593,91581,95052,91581,162913l176213,185738,71328,36486xem71328,36486nfc126565,-6641,200552,-11974,260845,22825v56470,32593,91581,95052,91581,162913e" filled="f" strokecolor="black [3200]" strokeweight="1.5pt">
                <v:stroke joinstyle="miter"/>
                <v:path arrowok="t" o:connecttype="custom" o:connectlocs="71328,36486;260845,22825;352426,185738" o:connectangles="0,0,0"/>
              </v:shape>
            </w:pict>
          </mc:Fallback>
        </mc:AlternateContent>
      </w:r>
      <w:r w:rsidR="00381510" w:rsidRPr="00E705E6">
        <w:rPr>
          <w:noProof/>
          <w:lang w:eastAsia="en-GB"/>
        </w:rPr>
        <mc:AlternateContent>
          <mc:Choice Requires="wps">
            <w:drawing>
              <wp:anchor distT="0" distB="0" distL="114300" distR="114300" simplePos="0" relativeHeight="251695104" behindDoc="0" locked="0" layoutInCell="1" allowOverlap="1" wp14:anchorId="0A5C8AF6" wp14:editId="781C9239">
                <wp:simplePos x="0" y="0"/>
                <wp:positionH relativeFrom="margin">
                  <wp:posOffset>171450</wp:posOffset>
                </wp:positionH>
                <wp:positionV relativeFrom="paragraph">
                  <wp:posOffset>607695</wp:posOffset>
                </wp:positionV>
                <wp:extent cx="247650" cy="219075"/>
                <wp:effectExtent l="0" t="0" r="19050" b="28575"/>
                <wp:wrapNone/>
                <wp:docPr id="27" name="Rectangle 27"/>
                <wp:cNvGraphicFramePr/>
                <a:graphic xmlns:a="http://schemas.openxmlformats.org/drawingml/2006/main">
                  <a:graphicData uri="http://schemas.microsoft.com/office/word/2010/wordprocessingShape">
                    <wps:wsp>
                      <wps:cNvSpPr/>
                      <wps:spPr>
                        <a:xfrm flipV="1">
                          <a:off x="0" y="0"/>
                          <a:ext cx="247650" cy="219075"/>
                        </a:xfrm>
                        <a:prstGeom prst="rect">
                          <a:avLst/>
                        </a:prstGeom>
                        <a:solidFill>
                          <a:srgbClr val="00B050"/>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B038334" id="Rectangle 27" o:spid="_x0000_s1026" style="position:absolute;margin-left:13.5pt;margin-top:47.85pt;width:19.5pt;height:17.25pt;flip:y;z-index:2516951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" fillcolor="#00b050" strokecolor="#385d8a" strokeweight="2pt">
                <w10:wrap anchorx="margin"/>
              </v:rect>
            </w:pict>
          </mc:Fallback>
        </mc:AlternateContent>
      </w:r>
      <w:r w:rsidR="00381510">
        <w:rPr>
          <w:noProof/>
        </w:rPr>
        <w:drawing>
          <wp:anchor distT="0" distB="0" distL="114300" distR="114300" simplePos="0" relativeHeight="251693056" behindDoc="0" locked="0" layoutInCell="1" allowOverlap="1" wp14:anchorId="47BE0783" wp14:editId="1655F307">
            <wp:simplePos x="0" y="0"/>
            <wp:positionH relativeFrom="margin">
              <wp:posOffset>-161290</wp:posOffset>
            </wp:positionH>
            <wp:positionV relativeFrom="paragraph">
              <wp:posOffset>1282701</wp:posOffset>
            </wp:positionV>
            <wp:extent cx="1375715" cy="425768"/>
            <wp:effectExtent l="0" t="127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5400000">
                      <a:off x="0" y="0"/>
                      <a:ext cx="1375715" cy="425768"/>
                    </a:xfrm>
                    <a:prstGeom prst="rect">
                      <a:avLst/>
                    </a:prstGeom>
                    <a:noFill/>
                  </pic:spPr>
                </pic:pic>
              </a:graphicData>
            </a:graphic>
            <wp14:sizeRelH relativeFrom="margin">
              <wp14:pctWidth>0</wp14:pctWidth>
            </wp14:sizeRelH>
            <wp14:sizeRelV relativeFrom="margin">
              <wp14:pctHeight>0</wp14:pctHeight>
            </wp14:sizeRelV>
          </wp:anchor>
        </w:drawing>
      </w:r>
      <w:r w:rsidR="006C28DF">
        <w:rPr>
          <w:noProof/>
        </w:rPr>
        <w:drawing>
          <wp:anchor distT="0" distB="0" distL="114300" distR="114300" simplePos="0" relativeHeight="251691008" behindDoc="0" locked="0" layoutInCell="1" allowOverlap="1" wp14:anchorId="7437A309" wp14:editId="61E6134F">
            <wp:simplePos x="0" y="0"/>
            <wp:positionH relativeFrom="column">
              <wp:posOffset>390525</wp:posOffset>
            </wp:positionH>
            <wp:positionV relativeFrom="paragraph">
              <wp:posOffset>1893570</wp:posOffset>
            </wp:positionV>
            <wp:extent cx="267970" cy="182880"/>
            <wp:effectExtent l="42545" t="33655" r="41275" b="2222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7064073">
                      <a:off x="0" y="0"/>
                      <a:ext cx="267970" cy="182880"/>
                    </a:xfrm>
                    <a:prstGeom prst="rect">
                      <a:avLst/>
                    </a:prstGeom>
                    <a:noFill/>
                  </pic:spPr>
                </pic:pic>
              </a:graphicData>
            </a:graphic>
          </wp:anchor>
        </w:drawing>
      </w:r>
      <w:r w:rsidR="006C28DF">
        <w:rPr>
          <w:noProof/>
        </w:rPr>
        <w:drawing>
          <wp:inline distT="0" distB="0" distL="0" distR="0" wp14:anchorId="7390002F" wp14:editId="40622B20">
            <wp:extent cx="5414645" cy="3764821"/>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18012" cy="3767162"/>
                    </a:xfrm>
                    <a:prstGeom prst="rect">
                      <a:avLst/>
                    </a:prstGeom>
                    <a:noFill/>
                  </pic:spPr>
                </pic:pic>
              </a:graphicData>
            </a:graphic>
          </wp:inline>
        </w:drawing>
      </w:r>
    </w:p>
    <w:p w14:paraId="782CA866" w14:textId="1B90629F" w:rsidR="007F347C" w:rsidRDefault="007F347C" w:rsidP="007F347C"/>
    <w:p w14:paraId="2A7FA334" w14:textId="7DA4D67B" w:rsidR="007F347C" w:rsidRDefault="007F347C" w:rsidP="007F347C"/>
    <w:p w14:paraId="37C52FA9" w14:textId="420AA05B" w:rsidR="007F347C" w:rsidRDefault="005C1069" w:rsidP="007F347C">
      <w:r>
        <w:rPr>
          <w:noProof/>
        </w:rPr>
        <w:drawing>
          <wp:inline distT="0" distB="0" distL="0" distR="0" wp14:anchorId="2CB6A79D" wp14:editId="1E234708">
            <wp:extent cx="2548467" cy="2867025"/>
            <wp:effectExtent l="0" t="0" r="4445" b="0"/>
            <wp:docPr id="3" name="Picture 3"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 Word&#10;&#10;Description automatically generated"/>
                    <pic:cNvPicPr/>
                  </pic:nvPicPr>
                  <pic:blipFill rotWithShape="1">
                    <a:blip r:embed="rId15"/>
                    <a:srcRect l="64647" t="35741" r="27376" b="32618"/>
                    <a:stretch/>
                  </pic:blipFill>
                  <pic:spPr bwMode="auto">
                    <a:xfrm>
                      <a:off x="0" y="0"/>
                      <a:ext cx="2558251" cy="2878032"/>
                    </a:xfrm>
                    <a:prstGeom prst="rect">
                      <a:avLst/>
                    </a:prstGeom>
                    <a:ln>
                      <a:noFill/>
                    </a:ln>
                    <a:extLst>
                      <a:ext uri="{53640926-AAD7-44D8-BBD7-CCE9431645EC}">
                        <a14:shadowObscured xmlns:a14="http://schemas.microsoft.com/office/drawing/2010/main"/>
                      </a:ext>
                    </a:extLst>
                  </pic:spPr>
                </pic:pic>
              </a:graphicData>
            </a:graphic>
          </wp:inline>
        </w:drawing>
      </w:r>
    </w:p>
    <w:p w14:paraId="0E52B010" w14:textId="15390B8A" w:rsidR="007F347C" w:rsidRDefault="007F347C" w:rsidP="007F347C"/>
    <w:p w14:paraId="23ABEE3E" w14:textId="34EE4343" w:rsidR="007F347C" w:rsidRPr="00F05469" w:rsidRDefault="00F05469" w:rsidP="00F05469">
      <w:pPr>
        <w:rPr>
          <w:b/>
        </w:rPr>
      </w:pPr>
      <w:r w:rsidRPr="00F05469">
        <w:rPr>
          <w:b/>
        </w:rPr>
        <w:t>Further versions of this plan will be issued as site conditions change.</w:t>
      </w:r>
    </w:p>
    <w:p w14:paraId="2E8B08DC" w14:textId="26DFA3E2" w:rsidR="00C50499" w:rsidRDefault="00C50499" w:rsidP="00F05469"/>
    <w:p w14:paraId="6C9EE546" w14:textId="77777777" w:rsidR="007F347C" w:rsidRDefault="007F347C" w:rsidP="00F05469"/>
    <w:sectPr w:rsidR="007F347C" w:rsidSect="001760A4">
      <w:headerReference w:type="default" r:id="rId16"/>
      <w:footerReference w:type="default" r:id="rId17"/>
      <w:pgSz w:w="11906" w:h="16838" w:code="9"/>
      <w:pgMar w:top="1701"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8E20E" w14:textId="77777777" w:rsidR="0095341E" w:rsidRDefault="0095341E" w:rsidP="00877092">
      <w:r>
        <w:separator/>
      </w:r>
    </w:p>
  </w:endnote>
  <w:endnote w:type="continuationSeparator" w:id="0">
    <w:p w14:paraId="433B79CA" w14:textId="77777777" w:rsidR="0095341E" w:rsidRDefault="0095341E" w:rsidP="00877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1E0" w:firstRow="1" w:lastRow="1" w:firstColumn="1" w:lastColumn="1" w:noHBand="0" w:noVBand="0"/>
    </w:tblPr>
    <w:tblGrid>
      <w:gridCol w:w="3657"/>
      <w:gridCol w:w="3411"/>
      <w:gridCol w:w="1938"/>
    </w:tblGrid>
    <w:tr w:rsidR="001B2C13" w:rsidRPr="00C90CFA" w14:paraId="6EC7C471" w14:textId="77777777" w:rsidTr="00254696">
      <w:trPr>
        <w:trHeight w:val="283"/>
      </w:trPr>
      <w:tc>
        <w:tcPr>
          <w:tcW w:w="3657" w:type="dxa"/>
          <w:shd w:val="clear" w:color="auto" w:fill="auto"/>
        </w:tcPr>
        <w:p w14:paraId="0AC8CEEA" w14:textId="55B8494A" w:rsidR="001B2C13" w:rsidRPr="005B6AA9" w:rsidRDefault="001B2C13" w:rsidP="00877092">
          <w:pPr>
            <w:rPr>
              <w:sz w:val="16"/>
            </w:rPr>
          </w:pPr>
          <w:r w:rsidRPr="005B6AA9">
            <w:rPr>
              <w:sz w:val="16"/>
            </w:rPr>
            <w:t>Issue Date: September 18</w:t>
          </w:r>
        </w:p>
      </w:tc>
      <w:tc>
        <w:tcPr>
          <w:tcW w:w="3411" w:type="dxa"/>
          <w:shd w:val="clear" w:color="auto" w:fill="auto"/>
        </w:tcPr>
        <w:p w14:paraId="54B6A98B" w14:textId="4C730DD3" w:rsidR="001B2C13" w:rsidRPr="005B6AA9" w:rsidRDefault="001B2C13" w:rsidP="00877092">
          <w:pPr>
            <w:rPr>
              <w:sz w:val="16"/>
            </w:rPr>
          </w:pPr>
          <w:r w:rsidRPr="005B6AA9">
            <w:rPr>
              <w:sz w:val="16"/>
            </w:rPr>
            <w:t>Traffic Management Plan</w:t>
          </w:r>
        </w:p>
      </w:tc>
      <w:tc>
        <w:tcPr>
          <w:tcW w:w="1938" w:type="dxa"/>
          <w:vMerge w:val="restart"/>
          <w:shd w:val="clear" w:color="auto" w:fill="auto"/>
          <w:vAlign w:val="center"/>
        </w:tcPr>
        <w:sdt>
          <w:sdtPr>
            <w:rPr>
              <w:sz w:val="16"/>
            </w:rPr>
            <w:id w:val="1999917490"/>
            <w:docPartObj>
              <w:docPartGallery w:val="Page Numbers (Top of Page)"/>
              <w:docPartUnique/>
            </w:docPartObj>
          </w:sdtPr>
          <w:sdtContent>
            <w:sdt>
              <w:sdtPr>
                <w:rPr>
                  <w:sz w:val="16"/>
                </w:rPr>
                <w:id w:val="1925917024"/>
                <w:docPartObj>
                  <w:docPartGallery w:val="Page Numbers (Top of Page)"/>
                  <w:docPartUnique/>
                </w:docPartObj>
              </w:sdtPr>
              <w:sdtContent>
                <w:p w14:paraId="7E932A39" w14:textId="3289D9C1" w:rsidR="001B2C13" w:rsidRPr="005B6AA9" w:rsidRDefault="001B2C13" w:rsidP="00877092">
                  <w:pPr>
                    <w:pStyle w:val="Footer"/>
                    <w:rPr>
                      <w:sz w:val="16"/>
                    </w:rPr>
                  </w:pPr>
                  <w:r w:rsidRPr="005B6AA9">
                    <w:rPr>
                      <w:sz w:val="16"/>
                    </w:rPr>
                    <w:t xml:space="preserve">Page </w:t>
                  </w:r>
                  <w:r w:rsidRPr="005B6AA9">
                    <w:rPr>
                      <w:sz w:val="16"/>
                    </w:rPr>
                    <w:fldChar w:fldCharType="begin"/>
                  </w:r>
                  <w:r w:rsidRPr="005B6AA9">
                    <w:rPr>
                      <w:sz w:val="16"/>
                    </w:rPr>
                    <w:instrText xml:space="preserve"> PAGE </w:instrText>
                  </w:r>
                  <w:r w:rsidRPr="005B6AA9">
                    <w:rPr>
                      <w:sz w:val="16"/>
                    </w:rPr>
                    <w:fldChar w:fldCharType="separate"/>
                  </w:r>
                  <w:r w:rsidRPr="005B6AA9">
                    <w:rPr>
                      <w:noProof/>
                      <w:sz w:val="16"/>
                    </w:rPr>
                    <w:t>19</w:t>
                  </w:r>
                  <w:r w:rsidRPr="005B6AA9">
                    <w:rPr>
                      <w:sz w:val="16"/>
                    </w:rPr>
                    <w:fldChar w:fldCharType="end"/>
                  </w:r>
                  <w:r w:rsidRPr="005B6AA9">
                    <w:rPr>
                      <w:sz w:val="16"/>
                    </w:rPr>
                    <w:t xml:space="preserve"> of </w:t>
                  </w:r>
                  <w:r w:rsidRPr="005B6AA9">
                    <w:rPr>
                      <w:sz w:val="16"/>
                    </w:rPr>
                    <w:fldChar w:fldCharType="begin"/>
                  </w:r>
                  <w:r w:rsidRPr="005B6AA9">
                    <w:rPr>
                      <w:sz w:val="16"/>
                    </w:rPr>
                    <w:instrText xml:space="preserve"> NUMPAGES  </w:instrText>
                  </w:r>
                  <w:r w:rsidRPr="005B6AA9">
                    <w:rPr>
                      <w:sz w:val="16"/>
                    </w:rPr>
                    <w:fldChar w:fldCharType="separate"/>
                  </w:r>
                  <w:r w:rsidRPr="005B6AA9">
                    <w:rPr>
                      <w:noProof/>
                      <w:sz w:val="16"/>
                    </w:rPr>
                    <w:t>19</w:t>
                  </w:r>
                  <w:r w:rsidRPr="005B6AA9">
                    <w:rPr>
                      <w:sz w:val="16"/>
                    </w:rPr>
                    <w:fldChar w:fldCharType="end"/>
                  </w:r>
                </w:p>
              </w:sdtContent>
            </w:sdt>
          </w:sdtContent>
        </w:sdt>
      </w:tc>
    </w:tr>
    <w:tr w:rsidR="001B2C13" w:rsidRPr="00C90CFA" w14:paraId="66645D05" w14:textId="77777777" w:rsidTr="00254696">
      <w:trPr>
        <w:trHeight w:val="283"/>
      </w:trPr>
      <w:tc>
        <w:tcPr>
          <w:tcW w:w="3657" w:type="dxa"/>
          <w:shd w:val="clear" w:color="auto" w:fill="auto"/>
        </w:tcPr>
        <w:p w14:paraId="00C80716" w14:textId="6C79EA5B" w:rsidR="001B2C13" w:rsidRPr="005B6AA9" w:rsidRDefault="001B2C13" w:rsidP="00877092">
          <w:pPr>
            <w:rPr>
              <w:sz w:val="16"/>
            </w:rPr>
          </w:pPr>
          <w:r w:rsidRPr="005B6AA9">
            <w:rPr>
              <w:sz w:val="16"/>
            </w:rPr>
            <w:t>Issue No:2</w:t>
          </w:r>
        </w:p>
      </w:tc>
      <w:tc>
        <w:tcPr>
          <w:tcW w:w="3411" w:type="dxa"/>
          <w:shd w:val="clear" w:color="auto" w:fill="auto"/>
        </w:tcPr>
        <w:p w14:paraId="14C476FD" w14:textId="11DAE073" w:rsidR="001B2C13" w:rsidRPr="005B6AA9" w:rsidRDefault="00A302F8" w:rsidP="00877092">
          <w:pPr>
            <w:rPr>
              <w:sz w:val="16"/>
            </w:rPr>
          </w:pPr>
          <w:r w:rsidRPr="005B6AA9">
            <w:rPr>
              <w:sz w:val="16"/>
            </w:rPr>
            <w:t>HSE-H&amp;S</w:t>
          </w:r>
          <w:r w:rsidR="00094585" w:rsidRPr="005B6AA9">
            <w:rPr>
              <w:sz w:val="16"/>
            </w:rPr>
            <w:t>-F30.01</w:t>
          </w:r>
        </w:p>
      </w:tc>
      <w:tc>
        <w:tcPr>
          <w:tcW w:w="1938" w:type="dxa"/>
          <w:vMerge/>
          <w:shd w:val="clear" w:color="auto" w:fill="auto"/>
        </w:tcPr>
        <w:p w14:paraId="501590E4" w14:textId="77777777" w:rsidR="001B2C13" w:rsidRPr="005B6AA9" w:rsidRDefault="001B2C13" w:rsidP="00877092">
          <w:pPr>
            <w:rPr>
              <w:sz w:val="16"/>
            </w:rPr>
          </w:pPr>
        </w:p>
      </w:tc>
    </w:tr>
  </w:tbl>
  <w:p w14:paraId="33517769" w14:textId="77777777" w:rsidR="001B2C13" w:rsidRPr="00B90CAC" w:rsidRDefault="001B2C13" w:rsidP="008770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F4B6C" w14:textId="77777777" w:rsidR="0095341E" w:rsidRDefault="0095341E" w:rsidP="00877092">
      <w:r>
        <w:separator/>
      </w:r>
    </w:p>
  </w:footnote>
  <w:footnote w:type="continuationSeparator" w:id="0">
    <w:p w14:paraId="09A90EB3" w14:textId="77777777" w:rsidR="0095341E" w:rsidRDefault="0095341E" w:rsidP="008770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3208D" w14:textId="77777777" w:rsidR="001B2C13" w:rsidRDefault="001B2C13" w:rsidP="00877092">
    <w:pPr>
      <w:pStyle w:val="Header"/>
    </w:pPr>
    <w:r>
      <w:rPr>
        <w:noProof/>
        <w:lang w:eastAsia="en-GB"/>
      </w:rPr>
      <w:drawing>
        <wp:anchor distT="0" distB="0" distL="114300" distR="114300" simplePos="0" relativeHeight="251658240" behindDoc="0" locked="0" layoutInCell="1" allowOverlap="1" wp14:anchorId="2DE2310D" wp14:editId="32F294BE">
          <wp:simplePos x="0" y="0"/>
          <wp:positionH relativeFrom="margin">
            <wp:align>left</wp:align>
          </wp:positionH>
          <wp:positionV relativeFrom="paragraph">
            <wp:posOffset>-107315</wp:posOffset>
          </wp:positionV>
          <wp:extent cx="2304000" cy="530288"/>
          <wp:effectExtent l="0" t="0" r="127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pacescape Logo.jpg"/>
                  <pic:cNvPicPr/>
                </pic:nvPicPr>
                <pic:blipFill>
                  <a:blip r:embed="rId1">
                    <a:extLst>
                      <a:ext uri="{28A0092B-C50C-407E-A947-70E740481C1C}">
                        <a14:useLocalDpi xmlns:a14="http://schemas.microsoft.com/office/drawing/2010/main" val="0"/>
                      </a:ext>
                    </a:extLst>
                  </a:blip>
                  <a:stretch>
                    <a:fillRect/>
                  </a:stretch>
                </pic:blipFill>
                <pic:spPr>
                  <a:xfrm>
                    <a:off x="0" y="0"/>
                    <a:ext cx="2304000" cy="530288"/>
                  </a:xfrm>
                  <a:prstGeom prst="rect">
                    <a:avLst/>
                  </a:prstGeom>
                </pic:spPr>
              </pic:pic>
            </a:graphicData>
          </a:graphic>
          <wp14:sizeRelH relativeFrom="margin">
            <wp14:pctWidth>0</wp14:pctWidth>
          </wp14:sizeRelH>
          <wp14:sizeRelV relativeFrom="margin">
            <wp14:pctHeight>0</wp14:pctHeight>
          </wp14:sizeRelV>
        </wp:anchor>
      </w:drawing>
    </w:r>
  </w:p>
  <w:p w14:paraId="63446A48" w14:textId="77777777" w:rsidR="001B2C13" w:rsidRDefault="001B2C13" w:rsidP="008770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787D"/>
    <w:multiLevelType w:val="hybridMultilevel"/>
    <w:tmpl w:val="5C8E0D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9B0275"/>
    <w:multiLevelType w:val="hybridMultilevel"/>
    <w:tmpl w:val="2ADE14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3403CF5"/>
    <w:multiLevelType w:val="hybridMultilevel"/>
    <w:tmpl w:val="73749770"/>
    <w:lvl w:ilvl="0" w:tplc="04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DD2AEF"/>
    <w:multiLevelType w:val="hybridMultilevel"/>
    <w:tmpl w:val="43A8F3F8"/>
    <w:lvl w:ilvl="0" w:tplc="0C090017">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22387A84"/>
    <w:multiLevelType w:val="hybridMultilevel"/>
    <w:tmpl w:val="BF4E8C70"/>
    <w:lvl w:ilvl="0" w:tplc="04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86350E"/>
    <w:multiLevelType w:val="hybridMultilevel"/>
    <w:tmpl w:val="40706A9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320"/>
        </w:tabs>
        <w:ind w:left="1320" w:hanging="360"/>
      </w:pPr>
      <w:rPr>
        <w:rFonts w:ascii="Courier New" w:hAnsi="Courier New" w:hint="default"/>
      </w:rPr>
    </w:lvl>
    <w:lvl w:ilvl="2" w:tplc="08090005" w:tentative="1">
      <w:start w:val="1"/>
      <w:numFmt w:val="bullet"/>
      <w:lvlText w:val=""/>
      <w:lvlJc w:val="left"/>
      <w:pPr>
        <w:tabs>
          <w:tab w:val="num" w:pos="2040"/>
        </w:tabs>
        <w:ind w:left="2040" w:hanging="360"/>
      </w:pPr>
      <w:rPr>
        <w:rFonts w:ascii="Wingdings" w:hAnsi="Wingdings" w:hint="default"/>
      </w:rPr>
    </w:lvl>
    <w:lvl w:ilvl="3" w:tplc="08090001" w:tentative="1">
      <w:start w:val="1"/>
      <w:numFmt w:val="bullet"/>
      <w:lvlText w:val=""/>
      <w:lvlJc w:val="left"/>
      <w:pPr>
        <w:tabs>
          <w:tab w:val="num" w:pos="2760"/>
        </w:tabs>
        <w:ind w:left="2760" w:hanging="360"/>
      </w:pPr>
      <w:rPr>
        <w:rFonts w:ascii="Symbol" w:hAnsi="Symbol" w:hint="default"/>
      </w:rPr>
    </w:lvl>
    <w:lvl w:ilvl="4" w:tplc="08090003" w:tentative="1">
      <w:start w:val="1"/>
      <w:numFmt w:val="bullet"/>
      <w:lvlText w:val="o"/>
      <w:lvlJc w:val="left"/>
      <w:pPr>
        <w:tabs>
          <w:tab w:val="num" w:pos="3480"/>
        </w:tabs>
        <w:ind w:left="3480" w:hanging="360"/>
      </w:pPr>
      <w:rPr>
        <w:rFonts w:ascii="Courier New" w:hAnsi="Courier New" w:hint="default"/>
      </w:rPr>
    </w:lvl>
    <w:lvl w:ilvl="5" w:tplc="08090005" w:tentative="1">
      <w:start w:val="1"/>
      <w:numFmt w:val="bullet"/>
      <w:lvlText w:val=""/>
      <w:lvlJc w:val="left"/>
      <w:pPr>
        <w:tabs>
          <w:tab w:val="num" w:pos="4200"/>
        </w:tabs>
        <w:ind w:left="4200" w:hanging="360"/>
      </w:pPr>
      <w:rPr>
        <w:rFonts w:ascii="Wingdings" w:hAnsi="Wingdings" w:hint="default"/>
      </w:rPr>
    </w:lvl>
    <w:lvl w:ilvl="6" w:tplc="08090001" w:tentative="1">
      <w:start w:val="1"/>
      <w:numFmt w:val="bullet"/>
      <w:lvlText w:val=""/>
      <w:lvlJc w:val="left"/>
      <w:pPr>
        <w:tabs>
          <w:tab w:val="num" w:pos="4920"/>
        </w:tabs>
        <w:ind w:left="4920" w:hanging="360"/>
      </w:pPr>
      <w:rPr>
        <w:rFonts w:ascii="Symbol" w:hAnsi="Symbol" w:hint="default"/>
      </w:rPr>
    </w:lvl>
    <w:lvl w:ilvl="7" w:tplc="08090003" w:tentative="1">
      <w:start w:val="1"/>
      <w:numFmt w:val="bullet"/>
      <w:lvlText w:val="o"/>
      <w:lvlJc w:val="left"/>
      <w:pPr>
        <w:tabs>
          <w:tab w:val="num" w:pos="5640"/>
        </w:tabs>
        <w:ind w:left="5640" w:hanging="360"/>
      </w:pPr>
      <w:rPr>
        <w:rFonts w:ascii="Courier New" w:hAnsi="Courier New" w:hint="default"/>
      </w:rPr>
    </w:lvl>
    <w:lvl w:ilvl="8" w:tplc="08090005" w:tentative="1">
      <w:start w:val="1"/>
      <w:numFmt w:val="bullet"/>
      <w:lvlText w:val=""/>
      <w:lvlJc w:val="left"/>
      <w:pPr>
        <w:tabs>
          <w:tab w:val="num" w:pos="6360"/>
        </w:tabs>
        <w:ind w:left="6360" w:hanging="360"/>
      </w:pPr>
      <w:rPr>
        <w:rFonts w:ascii="Wingdings" w:hAnsi="Wingdings" w:hint="default"/>
      </w:rPr>
    </w:lvl>
  </w:abstractNum>
  <w:abstractNum w:abstractNumId="6" w15:restartNumberingAfterBreak="0">
    <w:nsid w:val="2D985E96"/>
    <w:multiLevelType w:val="hybridMultilevel"/>
    <w:tmpl w:val="F6723B34"/>
    <w:lvl w:ilvl="0" w:tplc="04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9977C2"/>
    <w:multiLevelType w:val="hybridMultilevel"/>
    <w:tmpl w:val="4566CF7C"/>
    <w:lvl w:ilvl="0" w:tplc="04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1AF322F"/>
    <w:multiLevelType w:val="hybridMultilevel"/>
    <w:tmpl w:val="91A616D4"/>
    <w:lvl w:ilvl="0" w:tplc="04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9B22E0"/>
    <w:multiLevelType w:val="hybridMultilevel"/>
    <w:tmpl w:val="313E6F60"/>
    <w:lvl w:ilvl="0" w:tplc="04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26A2227"/>
    <w:multiLevelType w:val="hybridMultilevel"/>
    <w:tmpl w:val="F2B8107E"/>
    <w:lvl w:ilvl="0" w:tplc="04090001">
      <w:start w:val="1"/>
      <w:numFmt w:val="bullet"/>
      <w:lvlText w:val=""/>
      <w:lvlJc w:val="left"/>
      <w:pPr>
        <w:tabs>
          <w:tab w:val="num" w:pos="840"/>
        </w:tabs>
        <w:ind w:left="84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C4B1DE1"/>
    <w:multiLevelType w:val="hybridMultilevel"/>
    <w:tmpl w:val="E82A2D10"/>
    <w:lvl w:ilvl="0" w:tplc="93046B7E">
      <w:start w:val="1"/>
      <w:numFmt w:val="bullet"/>
      <w:lvlText w:val=""/>
      <w:lvlJc w:val="left"/>
      <w:pPr>
        <w:tabs>
          <w:tab w:val="num" w:pos="567"/>
        </w:tabs>
        <w:ind w:left="567"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D433620"/>
    <w:multiLevelType w:val="hybridMultilevel"/>
    <w:tmpl w:val="6958EF3E"/>
    <w:lvl w:ilvl="0" w:tplc="12ACBB80">
      <w:start w:val="1"/>
      <w:numFmt w:val="bullet"/>
      <w:lvlText w:val=""/>
      <w:lvlJc w:val="left"/>
      <w:pPr>
        <w:tabs>
          <w:tab w:val="num" w:pos="1320"/>
        </w:tabs>
        <w:ind w:left="764" w:hanging="284"/>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3" w15:restartNumberingAfterBreak="0">
    <w:nsid w:val="58976C27"/>
    <w:multiLevelType w:val="hybridMultilevel"/>
    <w:tmpl w:val="F92A4374"/>
    <w:lvl w:ilvl="0" w:tplc="12ACBB80">
      <w:start w:val="1"/>
      <w:numFmt w:val="bullet"/>
      <w:lvlText w:val=""/>
      <w:lvlJc w:val="left"/>
      <w:pPr>
        <w:tabs>
          <w:tab w:val="num" w:pos="840"/>
        </w:tabs>
        <w:ind w:left="284" w:hanging="284"/>
      </w:pPr>
      <w:rPr>
        <w:rFonts w:ascii="Symbol" w:hAnsi="Symbol" w:hint="default"/>
      </w:rPr>
    </w:lvl>
    <w:lvl w:ilvl="1" w:tplc="08090003">
      <w:start w:val="1"/>
      <w:numFmt w:val="bullet"/>
      <w:lvlText w:val="o"/>
      <w:lvlJc w:val="left"/>
      <w:pPr>
        <w:tabs>
          <w:tab w:val="num" w:pos="2684"/>
        </w:tabs>
        <w:ind w:left="2684" w:hanging="360"/>
      </w:pPr>
      <w:rPr>
        <w:rFonts w:ascii="Courier New" w:hAnsi="Courier New" w:hint="default"/>
      </w:rPr>
    </w:lvl>
    <w:lvl w:ilvl="2" w:tplc="08090005" w:tentative="1">
      <w:start w:val="1"/>
      <w:numFmt w:val="bullet"/>
      <w:lvlText w:val=""/>
      <w:lvlJc w:val="left"/>
      <w:pPr>
        <w:tabs>
          <w:tab w:val="num" w:pos="3404"/>
        </w:tabs>
        <w:ind w:left="3404" w:hanging="360"/>
      </w:pPr>
      <w:rPr>
        <w:rFonts w:ascii="Wingdings" w:hAnsi="Wingdings" w:hint="default"/>
      </w:rPr>
    </w:lvl>
    <w:lvl w:ilvl="3" w:tplc="08090001" w:tentative="1">
      <w:start w:val="1"/>
      <w:numFmt w:val="bullet"/>
      <w:lvlText w:val=""/>
      <w:lvlJc w:val="left"/>
      <w:pPr>
        <w:tabs>
          <w:tab w:val="num" w:pos="4124"/>
        </w:tabs>
        <w:ind w:left="4124" w:hanging="360"/>
      </w:pPr>
      <w:rPr>
        <w:rFonts w:ascii="Symbol" w:hAnsi="Symbol" w:hint="default"/>
      </w:rPr>
    </w:lvl>
    <w:lvl w:ilvl="4" w:tplc="08090003" w:tentative="1">
      <w:start w:val="1"/>
      <w:numFmt w:val="bullet"/>
      <w:lvlText w:val="o"/>
      <w:lvlJc w:val="left"/>
      <w:pPr>
        <w:tabs>
          <w:tab w:val="num" w:pos="4844"/>
        </w:tabs>
        <w:ind w:left="4844" w:hanging="360"/>
      </w:pPr>
      <w:rPr>
        <w:rFonts w:ascii="Courier New" w:hAnsi="Courier New" w:hint="default"/>
      </w:rPr>
    </w:lvl>
    <w:lvl w:ilvl="5" w:tplc="08090005" w:tentative="1">
      <w:start w:val="1"/>
      <w:numFmt w:val="bullet"/>
      <w:lvlText w:val=""/>
      <w:lvlJc w:val="left"/>
      <w:pPr>
        <w:tabs>
          <w:tab w:val="num" w:pos="5564"/>
        </w:tabs>
        <w:ind w:left="5564" w:hanging="360"/>
      </w:pPr>
      <w:rPr>
        <w:rFonts w:ascii="Wingdings" w:hAnsi="Wingdings" w:hint="default"/>
      </w:rPr>
    </w:lvl>
    <w:lvl w:ilvl="6" w:tplc="08090001" w:tentative="1">
      <w:start w:val="1"/>
      <w:numFmt w:val="bullet"/>
      <w:lvlText w:val=""/>
      <w:lvlJc w:val="left"/>
      <w:pPr>
        <w:tabs>
          <w:tab w:val="num" w:pos="6284"/>
        </w:tabs>
        <w:ind w:left="6284" w:hanging="360"/>
      </w:pPr>
      <w:rPr>
        <w:rFonts w:ascii="Symbol" w:hAnsi="Symbol" w:hint="default"/>
      </w:rPr>
    </w:lvl>
    <w:lvl w:ilvl="7" w:tplc="08090003" w:tentative="1">
      <w:start w:val="1"/>
      <w:numFmt w:val="bullet"/>
      <w:lvlText w:val="o"/>
      <w:lvlJc w:val="left"/>
      <w:pPr>
        <w:tabs>
          <w:tab w:val="num" w:pos="7004"/>
        </w:tabs>
        <w:ind w:left="7004" w:hanging="360"/>
      </w:pPr>
      <w:rPr>
        <w:rFonts w:ascii="Courier New" w:hAnsi="Courier New" w:hint="default"/>
      </w:rPr>
    </w:lvl>
    <w:lvl w:ilvl="8" w:tplc="08090005" w:tentative="1">
      <w:start w:val="1"/>
      <w:numFmt w:val="bullet"/>
      <w:lvlText w:val=""/>
      <w:lvlJc w:val="left"/>
      <w:pPr>
        <w:tabs>
          <w:tab w:val="num" w:pos="7724"/>
        </w:tabs>
        <w:ind w:left="7724" w:hanging="360"/>
      </w:pPr>
      <w:rPr>
        <w:rFonts w:ascii="Wingdings" w:hAnsi="Wingdings" w:hint="default"/>
      </w:rPr>
    </w:lvl>
  </w:abstractNum>
  <w:abstractNum w:abstractNumId="14" w15:restartNumberingAfterBreak="0">
    <w:nsid w:val="5C766F80"/>
    <w:multiLevelType w:val="hybridMultilevel"/>
    <w:tmpl w:val="82765D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91C2186"/>
    <w:multiLevelType w:val="hybridMultilevel"/>
    <w:tmpl w:val="A10A9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A187474"/>
    <w:multiLevelType w:val="hybridMultilevel"/>
    <w:tmpl w:val="8DE039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304E0E"/>
    <w:multiLevelType w:val="hybridMultilevel"/>
    <w:tmpl w:val="5DDC1C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433D89"/>
    <w:multiLevelType w:val="multilevel"/>
    <w:tmpl w:val="E11C7AFC"/>
    <w:lvl w:ilvl="0">
      <w:start w:val="5"/>
      <w:numFmt w:val="decimal"/>
      <w:lvlText w:val="%1"/>
      <w:lvlJc w:val="left"/>
      <w:pPr>
        <w:tabs>
          <w:tab w:val="num" w:pos="450"/>
        </w:tabs>
        <w:ind w:left="450" w:hanging="450"/>
      </w:pPr>
      <w:rPr>
        <w:rFonts w:cs="Times New Roman" w:hint="default"/>
      </w:rPr>
    </w:lvl>
    <w:lvl w:ilvl="1">
      <w:start w:val="3"/>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76BC6AE0"/>
    <w:multiLevelType w:val="hybridMultilevel"/>
    <w:tmpl w:val="A78ACDE8"/>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960" w:hanging="360"/>
      </w:pPr>
      <w:rPr>
        <w:rFonts w:ascii="Courier New" w:hAnsi="Courier New" w:cs="Courier New" w:hint="default"/>
      </w:rPr>
    </w:lvl>
    <w:lvl w:ilvl="2" w:tplc="08090005" w:tentative="1">
      <w:start w:val="1"/>
      <w:numFmt w:val="bullet"/>
      <w:lvlText w:val=""/>
      <w:lvlJc w:val="left"/>
      <w:pPr>
        <w:ind w:left="1680" w:hanging="360"/>
      </w:pPr>
      <w:rPr>
        <w:rFonts w:ascii="Wingdings" w:hAnsi="Wingdings" w:hint="default"/>
      </w:rPr>
    </w:lvl>
    <w:lvl w:ilvl="3" w:tplc="08090001" w:tentative="1">
      <w:start w:val="1"/>
      <w:numFmt w:val="bullet"/>
      <w:lvlText w:val=""/>
      <w:lvlJc w:val="left"/>
      <w:pPr>
        <w:ind w:left="2400" w:hanging="360"/>
      </w:pPr>
      <w:rPr>
        <w:rFonts w:ascii="Symbol" w:hAnsi="Symbol" w:hint="default"/>
      </w:rPr>
    </w:lvl>
    <w:lvl w:ilvl="4" w:tplc="08090003" w:tentative="1">
      <w:start w:val="1"/>
      <w:numFmt w:val="bullet"/>
      <w:lvlText w:val="o"/>
      <w:lvlJc w:val="left"/>
      <w:pPr>
        <w:ind w:left="3120" w:hanging="360"/>
      </w:pPr>
      <w:rPr>
        <w:rFonts w:ascii="Courier New" w:hAnsi="Courier New" w:cs="Courier New" w:hint="default"/>
      </w:rPr>
    </w:lvl>
    <w:lvl w:ilvl="5" w:tplc="08090005" w:tentative="1">
      <w:start w:val="1"/>
      <w:numFmt w:val="bullet"/>
      <w:lvlText w:val=""/>
      <w:lvlJc w:val="left"/>
      <w:pPr>
        <w:ind w:left="3840" w:hanging="360"/>
      </w:pPr>
      <w:rPr>
        <w:rFonts w:ascii="Wingdings" w:hAnsi="Wingdings" w:hint="default"/>
      </w:rPr>
    </w:lvl>
    <w:lvl w:ilvl="6" w:tplc="08090001" w:tentative="1">
      <w:start w:val="1"/>
      <w:numFmt w:val="bullet"/>
      <w:lvlText w:val=""/>
      <w:lvlJc w:val="left"/>
      <w:pPr>
        <w:ind w:left="4560" w:hanging="360"/>
      </w:pPr>
      <w:rPr>
        <w:rFonts w:ascii="Symbol" w:hAnsi="Symbol" w:hint="default"/>
      </w:rPr>
    </w:lvl>
    <w:lvl w:ilvl="7" w:tplc="08090003" w:tentative="1">
      <w:start w:val="1"/>
      <w:numFmt w:val="bullet"/>
      <w:lvlText w:val="o"/>
      <w:lvlJc w:val="left"/>
      <w:pPr>
        <w:ind w:left="5280" w:hanging="360"/>
      </w:pPr>
      <w:rPr>
        <w:rFonts w:ascii="Courier New" w:hAnsi="Courier New" w:cs="Courier New" w:hint="default"/>
      </w:rPr>
    </w:lvl>
    <w:lvl w:ilvl="8" w:tplc="08090005" w:tentative="1">
      <w:start w:val="1"/>
      <w:numFmt w:val="bullet"/>
      <w:lvlText w:val=""/>
      <w:lvlJc w:val="left"/>
      <w:pPr>
        <w:ind w:left="6000" w:hanging="360"/>
      </w:pPr>
      <w:rPr>
        <w:rFonts w:ascii="Wingdings" w:hAnsi="Wingdings" w:hint="default"/>
      </w:rPr>
    </w:lvl>
  </w:abstractNum>
  <w:abstractNum w:abstractNumId="20" w15:restartNumberingAfterBreak="0">
    <w:nsid w:val="7F0F4487"/>
    <w:multiLevelType w:val="hybridMultilevel"/>
    <w:tmpl w:val="6292DD66"/>
    <w:lvl w:ilvl="0" w:tplc="04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43744923">
    <w:abstractNumId w:val="0"/>
  </w:num>
  <w:num w:numId="2" w16cid:durableId="2145849342">
    <w:abstractNumId w:val="18"/>
  </w:num>
  <w:num w:numId="3" w16cid:durableId="1512338046">
    <w:abstractNumId w:val="9"/>
  </w:num>
  <w:num w:numId="4" w16cid:durableId="1098985031">
    <w:abstractNumId w:val="6"/>
  </w:num>
  <w:num w:numId="5" w16cid:durableId="461113661">
    <w:abstractNumId w:val="8"/>
  </w:num>
  <w:num w:numId="6" w16cid:durableId="571963171">
    <w:abstractNumId w:val="20"/>
  </w:num>
  <w:num w:numId="7" w16cid:durableId="1038973684">
    <w:abstractNumId w:val="5"/>
  </w:num>
  <w:num w:numId="8" w16cid:durableId="1010646959">
    <w:abstractNumId w:val="7"/>
  </w:num>
  <w:num w:numId="9" w16cid:durableId="345330239">
    <w:abstractNumId w:val="4"/>
  </w:num>
  <w:num w:numId="10" w16cid:durableId="1007250489">
    <w:abstractNumId w:val="2"/>
  </w:num>
  <w:num w:numId="11" w16cid:durableId="1753626181">
    <w:abstractNumId w:val="10"/>
  </w:num>
  <w:num w:numId="12" w16cid:durableId="1448700614">
    <w:abstractNumId w:val="11"/>
  </w:num>
  <w:num w:numId="13" w16cid:durableId="703292323">
    <w:abstractNumId w:val="13"/>
  </w:num>
  <w:num w:numId="14" w16cid:durableId="1479765533">
    <w:abstractNumId w:val="12"/>
  </w:num>
  <w:num w:numId="15" w16cid:durableId="1878271427">
    <w:abstractNumId w:val="1"/>
  </w:num>
  <w:num w:numId="16" w16cid:durableId="1317033170">
    <w:abstractNumId w:val="15"/>
  </w:num>
  <w:num w:numId="17" w16cid:durableId="1167209404">
    <w:abstractNumId w:val="19"/>
  </w:num>
  <w:num w:numId="18" w16cid:durableId="928466514">
    <w:abstractNumId w:val="17"/>
  </w:num>
  <w:num w:numId="19" w16cid:durableId="544299506">
    <w:abstractNumId w:val="3"/>
  </w:num>
  <w:num w:numId="20" w16cid:durableId="1415665652">
    <w:abstractNumId w:val="14"/>
  </w:num>
  <w:num w:numId="21" w16cid:durableId="18713344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76A"/>
    <w:rsid w:val="000245B7"/>
    <w:rsid w:val="0005268F"/>
    <w:rsid w:val="00094585"/>
    <w:rsid w:val="001171A1"/>
    <w:rsid w:val="00154D64"/>
    <w:rsid w:val="001760A4"/>
    <w:rsid w:val="001B2C13"/>
    <w:rsid w:val="001C11F5"/>
    <w:rsid w:val="001C12BF"/>
    <w:rsid w:val="001E64A9"/>
    <w:rsid w:val="001E766A"/>
    <w:rsid w:val="001F0479"/>
    <w:rsid w:val="00235187"/>
    <w:rsid w:val="0024756D"/>
    <w:rsid w:val="00254696"/>
    <w:rsid w:val="002D22C4"/>
    <w:rsid w:val="002D3B30"/>
    <w:rsid w:val="002E3620"/>
    <w:rsid w:val="00335D67"/>
    <w:rsid w:val="003417E5"/>
    <w:rsid w:val="00350EE2"/>
    <w:rsid w:val="00355D54"/>
    <w:rsid w:val="00381510"/>
    <w:rsid w:val="003D1D05"/>
    <w:rsid w:val="003E609B"/>
    <w:rsid w:val="00411D97"/>
    <w:rsid w:val="00473E0C"/>
    <w:rsid w:val="004A0C4C"/>
    <w:rsid w:val="004A5CCA"/>
    <w:rsid w:val="004E74D2"/>
    <w:rsid w:val="004E7E53"/>
    <w:rsid w:val="0050215D"/>
    <w:rsid w:val="00552335"/>
    <w:rsid w:val="00555E80"/>
    <w:rsid w:val="00591873"/>
    <w:rsid w:val="005A0322"/>
    <w:rsid w:val="005B6AA9"/>
    <w:rsid w:val="005C1069"/>
    <w:rsid w:val="005C31E7"/>
    <w:rsid w:val="006177F9"/>
    <w:rsid w:val="006647BF"/>
    <w:rsid w:val="006B0859"/>
    <w:rsid w:val="006C28DF"/>
    <w:rsid w:val="006D210B"/>
    <w:rsid w:val="006D3569"/>
    <w:rsid w:val="006F276A"/>
    <w:rsid w:val="00705A9A"/>
    <w:rsid w:val="00760EBC"/>
    <w:rsid w:val="007C0D2D"/>
    <w:rsid w:val="007C6990"/>
    <w:rsid w:val="007C7962"/>
    <w:rsid w:val="007F003B"/>
    <w:rsid w:val="007F347C"/>
    <w:rsid w:val="00814B6B"/>
    <w:rsid w:val="00853080"/>
    <w:rsid w:val="008558E6"/>
    <w:rsid w:val="00877092"/>
    <w:rsid w:val="008B2F96"/>
    <w:rsid w:val="008E1AB6"/>
    <w:rsid w:val="008F6FD0"/>
    <w:rsid w:val="00931257"/>
    <w:rsid w:val="00941641"/>
    <w:rsid w:val="0095341E"/>
    <w:rsid w:val="00977BDA"/>
    <w:rsid w:val="009D3023"/>
    <w:rsid w:val="00A03B7B"/>
    <w:rsid w:val="00A22E4C"/>
    <w:rsid w:val="00A302F8"/>
    <w:rsid w:val="00A75DE1"/>
    <w:rsid w:val="00A92A33"/>
    <w:rsid w:val="00A94198"/>
    <w:rsid w:val="00AA0D37"/>
    <w:rsid w:val="00AB4C75"/>
    <w:rsid w:val="00AB5407"/>
    <w:rsid w:val="00AB7411"/>
    <w:rsid w:val="00AC26E9"/>
    <w:rsid w:val="00AE5491"/>
    <w:rsid w:val="00B50493"/>
    <w:rsid w:val="00B5504F"/>
    <w:rsid w:val="00B86804"/>
    <w:rsid w:val="00B90CAC"/>
    <w:rsid w:val="00B940AB"/>
    <w:rsid w:val="00B9556B"/>
    <w:rsid w:val="00BB2996"/>
    <w:rsid w:val="00BC0299"/>
    <w:rsid w:val="00BC3CC7"/>
    <w:rsid w:val="00BE4517"/>
    <w:rsid w:val="00C11F5C"/>
    <w:rsid w:val="00C50499"/>
    <w:rsid w:val="00C859EE"/>
    <w:rsid w:val="00C90CFA"/>
    <w:rsid w:val="00CE349A"/>
    <w:rsid w:val="00D139C4"/>
    <w:rsid w:val="00DD1879"/>
    <w:rsid w:val="00E005F8"/>
    <w:rsid w:val="00E42417"/>
    <w:rsid w:val="00E51B2E"/>
    <w:rsid w:val="00E7225F"/>
    <w:rsid w:val="00E72351"/>
    <w:rsid w:val="00E86BAE"/>
    <w:rsid w:val="00F05469"/>
    <w:rsid w:val="00F07E92"/>
    <w:rsid w:val="00F201AF"/>
    <w:rsid w:val="00F641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E1F71"/>
  <w15:chartTrackingRefBased/>
  <w15:docId w15:val="{0B0DF640-A0B2-4607-BD91-CB25DF659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092"/>
    <w:pPr>
      <w:spacing w:after="0" w:line="240" w:lineRule="auto"/>
      <w:contextualSpacing/>
    </w:pPr>
    <w:rPr>
      <w:rFonts w:ascii="Arial" w:hAnsi="Arial" w:cs="Arial"/>
      <w:sz w:val="20"/>
    </w:rPr>
  </w:style>
  <w:style w:type="paragraph" w:styleId="Heading1">
    <w:name w:val="heading 1"/>
    <w:basedOn w:val="Normal"/>
    <w:next w:val="Normal"/>
    <w:link w:val="Heading1Char"/>
    <w:autoRedefine/>
    <w:qFormat/>
    <w:rsid w:val="00B5504F"/>
    <w:pPr>
      <w:keepNext/>
      <w:outlineLvl w:val="0"/>
    </w:pPr>
    <w:rPr>
      <w:rFonts w:eastAsia="Times New Roman" w:cs="Times New Roman"/>
      <w:b/>
      <w:bCs/>
      <w:sz w:val="28"/>
      <w:szCs w:val="24"/>
    </w:rPr>
  </w:style>
  <w:style w:type="paragraph" w:styleId="Heading5">
    <w:name w:val="heading 5"/>
    <w:basedOn w:val="Normal"/>
    <w:next w:val="Normal"/>
    <w:link w:val="Heading5Char"/>
    <w:uiPriority w:val="9"/>
    <w:semiHidden/>
    <w:unhideWhenUsed/>
    <w:qFormat/>
    <w:rsid w:val="00D139C4"/>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139C4"/>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F276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F276A"/>
    <w:rPr>
      <w:rFonts w:eastAsiaTheme="minorEastAsia"/>
      <w:lang w:val="en-US"/>
    </w:rPr>
  </w:style>
  <w:style w:type="paragraph" w:styleId="Header">
    <w:name w:val="header"/>
    <w:basedOn w:val="Normal"/>
    <w:link w:val="HeaderChar"/>
    <w:unhideWhenUsed/>
    <w:rsid w:val="0050215D"/>
    <w:pPr>
      <w:tabs>
        <w:tab w:val="center" w:pos="4513"/>
        <w:tab w:val="right" w:pos="9026"/>
      </w:tabs>
    </w:pPr>
  </w:style>
  <w:style w:type="character" w:customStyle="1" w:styleId="HeaderChar">
    <w:name w:val="Header Char"/>
    <w:basedOn w:val="DefaultParagraphFont"/>
    <w:link w:val="Header"/>
    <w:rsid w:val="0050215D"/>
  </w:style>
  <w:style w:type="paragraph" w:styleId="Footer">
    <w:name w:val="footer"/>
    <w:basedOn w:val="Normal"/>
    <w:link w:val="FooterChar"/>
    <w:uiPriority w:val="99"/>
    <w:unhideWhenUsed/>
    <w:rsid w:val="0050215D"/>
    <w:pPr>
      <w:tabs>
        <w:tab w:val="center" w:pos="4513"/>
        <w:tab w:val="right" w:pos="9026"/>
      </w:tabs>
    </w:pPr>
  </w:style>
  <w:style w:type="character" w:customStyle="1" w:styleId="FooterChar">
    <w:name w:val="Footer Char"/>
    <w:basedOn w:val="DefaultParagraphFont"/>
    <w:link w:val="Footer"/>
    <w:uiPriority w:val="99"/>
    <w:rsid w:val="0050215D"/>
  </w:style>
  <w:style w:type="paragraph" w:styleId="BalloonText">
    <w:name w:val="Balloon Text"/>
    <w:basedOn w:val="Normal"/>
    <w:link w:val="BalloonTextChar"/>
    <w:uiPriority w:val="99"/>
    <w:semiHidden/>
    <w:unhideWhenUsed/>
    <w:rsid w:val="001F047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0479"/>
    <w:rPr>
      <w:rFonts w:ascii="Segoe UI" w:hAnsi="Segoe UI" w:cs="Segoe UI"/>
      <w:sz w:val="18"/>
      <w:szCs w:val="18"/>
    </w:rPr>
  </w:style>
  <w:style w:type="character" w:customStyle="1" w:styleId="Heading1Char">
    <w:name w:val="Heading 1 Char"/>
    <w:basedOn w:val="DefaultParagraphFont"/>
    <w:link w:val="Heading1"/>
    <w:rsid w:val="00B5504F"/>
    <w:rPr>
      <w:rFonts w:ascii="Arial" w:eastAsia="Times New Roman" w:hAnsi="Arial" w:cs="Times New Roman"/>
      <w:b/>
      <w:bCs/>
      <w:sz w:val="28"/>
      <w:szCs w:val="24"/>
    </w:rPr>
  </w:style>
  <w:style w:type="paragraph" w:styleId="NormalWeb">
    <w:name w:val="Normal (Web)"/>
    <w:basedOn w:val="Normal"/>
    <w:rsid w:val="00AB7411"/>
    <w:pPr>
      <w:spacing w:before="100" w:beforeAutospacing="1" w:after="100" w:afterAutospacing="1"/>
    </w:pPr>
    <w:rPr>
      <w:rFonts w:ascii="Times New Roman" w:eastAsia="Times New Roman" w:hAnsi="Times New Roman" w:cs="Times New Roman"/>
      <w:sz w:val="24"/>
      <w:szCs w:val="24"/>
    </w:rPr>
  </w:style>
  <w:style w:type="paragraph" w:customStyle="1" w:styleId="ModusUnitechPageHeader">
    <w:name w:val="Modus Unitech Page Header"/>
    <w:basedOn w:val="Normal"/>
    <w:next w:val="Normal"/>
    <w:rsid w:val="00D139C4"/>
    <w:pPr>
      <w:framePr w:hSpace="180" w:wrap="around" w:vAnchor="text" w:hAnchor="text" w:y="1"/>
      <w:spacing w:line="360" w:lineRule="auto"/>
      <w:suppressOverlap/>
    </w:pPr>
    <w:rPr>
      <w:rFonts w:ascii="Arial Black" w:eastAsia="Times New Roman" w:hAnsi="Arial Black" w:cs="Times New Roman"/>
      <w:color w:val="69CCE6"/>
      <w:sz w:val="40"/>
      <w:szCs w:val="20"/>
    </w:rPr>
  </w:style>
  <w:style w:type="paragraph" w:customStyle="1" w:styleId="TxBrc37">
    <w:name w:val="TxBr_c37"/>
    <w:basedOn w:val="Normal"/>
    <w:rsid w:val="00D139C4"/>
    <w:pPr>
      <w:spacing w:line="240" w:lineRule="atLeast"/>
      <w:jc w:val="center"/>
    </w:pPr>
    <w:rPr>
      <w:rFonts w:eastAsia="Times New Roman" w:cs="Times New Roman"/>
      <w:sz w:val="24"/>
      <w:szCs w:val="20"/>
    </w:rPr>
  </w:style>
  <w:style w:type="paragraph" w:customStyle="1" w:styleId="ModusSubheadingBlue">
    <w:name w:val="Modus Subheading Blue"/>
    <w:basedOn w:val="Normal"/>
    <w:rsid w:val="00D139C4"/>
    <w:pPr>
      <w:spacing w:line="360" w:lineRule="auto"/>
    </w:pPr>
    <w:rPr>
      <w:rFonts w:eastAsia="Times New Roman" w:cs="Times New Roman"/>
      <w:b/>
      <w:color w:val="69CCE6"/>
      <w:szCs w:val="20"/>
    </w:rPr>
  </w:style>
  <w:style w:type="character" w:customStyle="1" w:styleId="Heading5Char">
    <w:name w:val="Heading 5 Char"/>
    <w:basedOn w:val="DefaultParagraphFont"/>
    <w:link w:val="Heading5"/>
    <w:uiPriority w:val="9"/>
    <w:semiHidden/>
    <w:rsid w:val="00D139C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139C4"/>
    <w:rPr>
      <w:rFonts w:asciiTheme="majorHAnsi" w:eastAsiaTheme="majorEastAsia" w:hAnsiTheme="majorHAnsi" w:cstheme="majorBidi"/>
      <w:color w:val="1F4D78" w:themeColor="accent1" w:themeShade="7F"/>
    </w:rPr>
  </w:style>
  <w:style w:type="paragraph" w:styleId="BodyTextIndent">
    <w:name w:val="Body Text Indent"/>
    <w:basedOn w:val="Normal"/>
    <w:link w:val="BodyTextIndentChar"/>
    <w:rsid w:val="00D139C4"/>
    <w:pPr>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D139C4"/>
    <w:rPr>
      <w:rFonts w:ascii="Times New Roman" w:eastAsia="Times New Roman" w:hAnsi="Times New Roman" w:cs="Times New Roman"/>
      <w:sz w:val="24"/>
      <w:szCs w:val="24"/>
    </w:rPr>
  </w:style>
  <w:style w:type="paragraph" w:styleId="BodyText">
    <w:name w:val="Body Text"/>
    <w:basedOn w:val="Normal"/>
    <w:link w:val="BodyTextChar"/>
    <w:rsid w:val="00D139C4"/>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D139C4"/>
    <w:rPr>
      <w:rFonts w:ascii="Times New Roman" w:eastAsia="Times New Roman" w:hAnsi="Times New Roman" w:cs="Times New Roman"/>
      <w:b/>
      <w:bCs/>
      <w:sz w:val="24"/>
      <w:szCs w:val="24"/>
    </w:rPr>
  </w:style>
  <w:style w:type="paragraph" w:styleId="BodyText2">
    <w:name w:val="Body Text 2"/>
    <w:basedOn w:val="Normal"/>
    <w:link w:val="BodyText2Char"/>
    <w:rsid w:val="00D139C4"/>
    <w:pPr>
      <w:ind w:right="767"/>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D139C4"/>
    <w:rPr>
      <w:rFonts w:ascii="Times New Roman" w:eastAsia="Times New Roman" w:hAnsi="Times New Roman" w:cs="Times New Roman"/>
      <w:sz w:val="24"/>
      <w:szCs w:val="24"/>
    </w:rPr>
  </w:style>
  <w:style w:type="character" w:styleId="Strong">
    <w:name w:val="Strong"/>
    <w:qFormat/>
    <w:rsid w:val="00D139C4"/>
    <w:rPr>
      <w:rFonts w:cs="Times New Roman"/>
      <w:b/>
      <w:bCs/>
    </w:rPr>
  </w:style>
  <w:style w:type="paragraph" w:customStyle="1" w:styleId="modusnormal">
    <w:name w:val="modus normal"/>
    <w:basedOn w:val="Normal"/>
    <w:rsid w:val="00D139C4"/>
    <w:rPr>
      <w:rFonts w:eastAsia="Times New Roman"/>
    </w:rPr>
  </w:style>
  <w:style w:type="paragraph" w:styleId="ListParagraph">
    <w:name w:val="List Paragraph"/>
    <w:basedOn w:val="Normal"/>
    <w:uiPriority w:val="34"/>
    <w:qFormat/>
    <w:rsid w:val="00D139C4"/>
    <w:pPr>
      <w:ind w:left="720"/>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B9556B"/>
    <w:pPr>
      <w:keepLines/>
      <w:spacing w:before="240" w:line="259" w:lineRule="auto"/>
      <w:outlineLvl w:val="9"/>
    </w:pPr>
    <w:rPr>
      <w:rFonts w:asciiTheme="majorHAnsi" w:eastAsiaTheme="majorEastAsia" w:hAnsiTheme="majorHAnsi" w:cstheme="majorBidi"/>
      <w:b w:val="0"/>
      <w:bCs w:val="0"/>
      <w:color w:val="2E74B5" w:themeColor="accent1" w:themeShade="BF"/>
      <w:sz w:val="32"/>
      <w:szCs w:val="32"/>
      <w:lang w:val="en-US"/>
    </w:rPr>
  </w:style>
  <w:style w:type="paragraph" w:styleId="TOC1">
    <w:name w:val="toc 1"/>
    <w:basedOn w:val="Normal"/>
    <w:next w:val="Normal"/>
    <w:autoRedefine/>
    <w:uiPriority w:val="39"/>
    <w:unhideWhenUsed/>
    <w:rsid w:val="006647BF"/>
    <w:pPr>
      <w:tabs>
        <w:tab w:val="right" w:leader="dot" w:pos="9016"/>
      </w:tabs>
      <w:spacing w:before="120" w:after="120"/>
      <w:contextualSpacing w:val="0"/>
    </w:pPr>
  </w:style>
  <w:style w:type="character" w:styleId="Hyperlink">
    <w:name w:val="Hyperlink"/>
    <w:basedOn w:val="DefaultParagraphFont"/>
    <w:uiPriority w:val="99"/>
    <w:unhideWhenUsed/>
    <w:rsid w:val="00B9556B"/>
    <w:rPr>
      <w:color w:val="0563C1" w:themeColor="hyperlink"/>
      <w:u w:val="single"/>
    </w:rPr>
  </w:style>
  <w:style w:type="table" w:styleId="TableGrid">
    <w:name w:val="Table Grid"/>
    <w:basedOn w:val="TableNormal"/>
    <w:uiPriority w:val="39"/>
    <w:rsid w:val="00473E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3413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0F2C8-ABB4-4C8B-9BB5-0C39A8784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3040</Words>
  <Characters>17330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Cheshire</dc:creator>
  <cp:keywords/>
  <dc:description/>
  <cp:lastModifiedBy>Louise Cuthbertson</cp:lastModifiedBy>
  <cp:revision>9</cp:revision>
  <cp:lastPrinted>2023-03-09T13:44:00Z</cp:lastPrinted>
  <dcterms:created xsi:type="dcterms:W3CDTF">2018-09-19T14:14:00Z</dcterms:created>
  <dcterms:modified xsi:type="dcterms:W3CDTF">2023-07-18T12:46:00Z</dcterms:modified>
</cp:coreProperties>
</file>