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7ACD0" w14:textId="32FD6D73" w:rsidR="001D79C8" w:rsidRDefault="001D79C8" w:rsidP="001D79C8">
      <w:pPr>
        <w:jc w:val="center"/>
      </w:pPr>
      <w:r w:rsidRPr="00F7018A">
        <w:rPr>
          <w:rFonts w:ascii="Century Gothic" w:hAnsi="Century Gothic"/>
          <w:noProof/>
          <w:sz w:val="20"/>
          <w:szCs w:val="20"/>
        </w:rPr>
        <w:drawing>
          <wp:anchor distT="0" distB="0" distL="114300" distR="114300" simplePos="0" relativeHeight="251659264" behindDoc="0" locked="0" layoutInCell="1" allowOverlap="1" wp14:anchorId="50E0D4F2" wp14:editId="3F5CA03C">
            <wp:simplePos x="0" y="0"/>
            <wp:positionH relativeFrom="margin">
              <wp:align>center</wp:align>
            </wp:positionH>
            <wp:positionV relativeFrom="paragraph">
              <wp:posOffset>0</wp:posOffset>
            </wp:positionV>
            <wp:extent cx="2607945" cy="921385"/>
            <wp:effectExtent l="0" t="0" r="1905" b="0"/>
            <wp:wrapSquare wrapText="bothSides"/>
            <wp:docPr id="154996058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60586" name="Picture 1" descr="A black and whit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07945" cy="921385"/>
                    </a:xfrm>
                    <a:prstGeom prst="rect">
                      <a:avLst/>
                    </a:prstGeom>
                  </pic:spPr>
                </pic:pic>
              </a:graphicData>
            </a:graphic>
            <wp14:sizeRelH relativeFrom="margin">
              <wp14:pctWidth>0</wp14:pctWidth>
            </wp14:sizeRelH>
            <wp14:sizeRelV relativeFrom="margin">
              <wp14:pctHeight>0</wp14:pctHeight>
            </wp14:sizeRelV>
          </wp:anchor>
        </w:drawing>
      </w:r>
    </w:p>
    <w:p w14:paraId="582D7CD4" w14:textId="77777777" w:rsidR="001D79C8" w:rsidRPr="00AD2890" w:rsidRDefault="001D79C8" w:rsidP="001D79C8"/>
    <w:p w14:paraId="641AC5FA" w14:textId="77777777" w:rsidR="001D79C8" w:rsidRPr="00AD2890" w:rsidRDefault="001D79C8" w:rsidP="001D79C8"/>
    <w:p w14:paraId="7229F669" w14:textId="77777777" w:rsidR="001D79C8" w:rsidRPr="00AD2890" w:rsidRDefault="001D79C8" w:rsidP="001D79C8"/>
    <w:p w14:paraId="4EDF1E3E" w14:textId="0ED7D176" w:rsidR="001D79C8" w:rsidRPr="00AD2890" w:rsidRDefault="001D79C8" w:rsidP="001D79C8">
      <w:r>
        <w:rPr>
          <w:noProof/>
        </w:rPr>
        <w:drawing>
          <wp:anchor distT="0" distB="0" distL="114300" distR="114300" simplePos="0" relativeHeight="251660288" behindDoc="0" locked="0" layoutInCell="1" allowOverlap="1" wp14:anchorId="0FB7EC01" wp14:editId="088B4635">
            <wp:simplePos x="0" y="0"/>
            <wp:positionH relativeFrom="margin">
              <wp:align>center</wp:align>
            </wp:positionH>
            <wp:positionV relativeFrom="paragraph">
              <wp:posOffset>201350</wp:posOffset>
            </wp:positionV>
            <wp:extent cx="4261485" cy="1767840"/>
            <wp:effectExtent l="0" t="0" r="5715" b="3810"/>
            <wp:wrapSquare wrapText="bothSides"/>
            <wp:docPr id="1900195501" name="Picture 1" descr="A logo with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95501" name="Picture 1" descr="A logo with a tow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1485"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8135A" w14:textId="1BBF2414" w:rsidR="001D79C8" w:rsidRPr="00AD2890" w:rsidRDefault="001D79C8" w:rsidP="001D79C8"/>
    <w:p w14:paraId="452B53F0" w14:textId="77777777" w:rsidR="001D79C8" w:rsidRPr="00AD2890" w:rsidRDefault="001D79C8" w:rsidP="001D79C8"/>
    <w:p w14:paraId="2A3FFBC6" w14:textId="77777777" w:rsidR="001D79C8" w:rsidRPr="00AD2890" w:rsidRDefault="001D79C8" w:rsidP="001D79C8"/>
    <w:p w14:paraId="73AAAFBF" w14:textId="77777777" w:rsidR="001D79C8" w:rsidRPr="00AD2890" w:rsidRDefault="001D79C8" w:rsidP="001D79C8"/>
    <w:p w14:paraId="762523E6" w14:textId="77777777" w:rsidR="001D79C8" w:rsidRDefault="001D79C8" w:rsidP="001D79C8"/>
    <w:p w14:paraId="09DF35F4" w14:textId="77777777" w:rsidR="001D79C8" w:rsidRDefault="001D79C8" w:rsidP="001D79C8"/>
    <w:p w14:paraId="53258DCF" w14:textId="77777777" w:rsidR="001D79C8" w:rsidRPr="00AD2890" w:rsidRDefault="001D79C8" w:rsidP="001D79C8">
      <w:pPr>
        <w:rPr>
          <w:sz w:val="56"/>
          <w:szCs w:val="56"/>
        </w:rPr>
      </w:pPr>
    </w:p>
    <w:p w14:paraId="62BE1291" w14:textId="77777777" w:rsidR="001D79C8" w:rsidRPr="0027423F" w:rsidRDefault="001D79C8" w:rsidP="001D79C8">
      <w:pPr>
        <w:jc w:val="center"/>
        <w:rPr>
          <w:rFonts w:ascii="Century Gothic" w:hAnsi="Century Gothic"/>
          <w:sz w:val="56"/>
          <w:szCs w:val="56"/>
        </w:rPr>
      </w:pPr>
      <w:r w:rsidRPr="0027423F">
        <w:rPr>
          <w:rFonts w:ascii="Century Gothic" w:hAnsi="Century Gothic"/>
          <w:sz w:val="56"/>
          <w:szCs w:val="56"/>
        </w:rPr>
        <w:t>EVENT MANAGEMENT PLAN</w:t>
      </w:r>
    </w:p>
    <w:p w14:paraId="30DB32BF" w14:textId="77777777" w:rsidR="001D79C8" w:rsidRPr="00AD2890" w:rsidRDefault="001D79C8" w:rsidP="001D79C8">
      <w:pPr>
        <w:jc w:val="center"/>
        <w:rPr>
          <w:rFonts w:ascii="Century Gothic" w:hAnsi="Century Gothic"/>
          <w:sz w:val="56"/>
          <w:szCs w:val="56"/>
        </w:rPr>
      </w:pPr>
    </w:p>
    <w:p w14:paraId="64369CB5" w14:textId="4F8616DC" w:rsidR="001D79C8" w:rsidRDefault="001D79C8" w:rsidP="001D79C8">
      <w:pPr>
        <w:jc w:val="center"/>
        <w:rPr>
          <w:rFonts w:ascii="Century Gothic" w:hAnsi="Century Gothic"/>
          <w:sz w:val="56"/>
          <w:szCs w:val="56"/>
        </w:rPr>
      </w:pPr>
      <w:r>
        <w:rPr>
          <w:rFonts w:ascii="Century Gothic" w:hAnsi="Century Gothic"/>
          <w:sz w:val="56"/>
          <w:szCs w:val="56"/>
        </w:rPr>
        <w:t>SKATE MANCHESTER ICE RINK</w:t>
      </w:r>
    </w:p>
    <w:p w14:paraId="1E26A4FF" w14:textId="77777777" w:rsidR="001D79C8" w:rsidRPr="00AD2890" w:rsidRDefault="001D79C8" w:rsidP="001D79C8">
      <w:pPr>
        <w:jc w:val="center"/>
        <w:rPr>
          <w:rFonts w:ascii="Century Gothic" w:hAnsi="Century Gothic"/>
          <w:sz w:val="56"/>
          <w:szCs w:val="56"/>
        </w:rPr>
      </w:pPr>
    </w:p>
    <w:p w14:paraId="4B948AED" w14:textId="31529928" w:rsidR="001D79C8" w:rsidRDefault="006179EB" w:rsidP="001D79C8">
      <w:pPr>
        <w:jc w:val="center"/>
        <w:rPr>
          <w:rFonts w:ascii="Century Gothic" w:hAnsi="Century Gothic"/>
          <w:sz w:val="48"/>
          <w:szCs w:val="48"/>
        </w:rPr>
      </w:pPr>
      <w:r>
        <w:rPr>
          <w:rFonts w:ascii="Century Gothic" w:hAnsi="Century Gothic"/>
          <w:sz w:val="48"/>
          <w:szCs w:val="48"/>
        </w:rPr>
        <w:t>7</w:t>
      </w:r>
      <w:r w:rsidRPr="006179EB">
        <w:rPr>
          <w:rFonts w:ascii="Century Gothic" w:hAnsi="Century Gothic"/>
          <w:sz w:val="48"/>
          <w:szCs w:val="48"/>
          <w:vertAlign w:val="superscript"/>
        </w:rPr>
        <w:t>th</w:t>
      </w:r>
      <w:r>
        <w:rPr>
          <w:rFonts w:ascii="Century Gothic" w:hAnsi="Century Gothic"/>
          <w:sz w:val="48"/>
          <w:szCs w:val="48"/>
        </w:rPr>
        <w:t xml:space="preserve"> </w:t>
      </w:r>
      <w:r w:rsidR="001D79C8" w:rsidRPr="00AD2890">
        <w:rPr>
          <w:rFonts w:ascii="Century Gothic" w:hAnsi="Century Gothic"/>
          <w:sz w:val="48"/>
          <w:szCs w:val="48"/>
        </w:rPr>
        <w:t xml:space="preserve">November 2024 – </w:t>
      </w:r>
      <w:r>
        <w:rPr>
          <w:rFonts w:ascii="Century Gothic" w:hAnsi="Century Gothic"/>
          <w:sz w:val="48"/>
          <w:szCs w:val="48"/>
        </w:rPr>
        <w:t>1</w:t>
      </w:r>
      <w:r w:rsidRPr="006179EB">
        <w:rPr>
          <w:rFonts w:ascii="Century Gothic" w:hAnsi="Century Gothic"/>
          <w:sz w:val="48"/>
          <w:szCs w:val="48"/>
          <w:vertAlign w:val="superscript"/>
        </w:rPr>
        <w:t>st</w:t>
      </w:r>
      <w:r>
        <w:rPr>
          <w:rFonts w:ascii="Century Gothic" w:hAnsi="Century Gothic"/>
          <w:sz w:val="48"/>
          <w:szCs w:val="48"/>
        </w:rPr>
        <w:t xml:space="preserve"> </w:t>
      </w:r>
      <w:r w:rsidR="001D79C8" w:rsidRPr="00AD2890">
        <w:rPr>
          <w:rFonts w:ascii="Century Gothic" w:hAnsi="Century Gothic"/>
          <w:sz w:val="48"/>
          <w:szCs w:val="48"/>
        </w:rPr>
        <w:t>January 2025</w:t>
      </w:r>
    </w:p>
    <w:p w14:paraId="1CA27A18" w14:textId="77777777" w:rsidR="001D79C8" w:rsidRPr="00AA7515" w:rsidRDefault="001D79C8" w:rsidP="001D79C8">
      <w:pPr>
        <w:rPr>
          <w:rFonts w:ascii="Century Gothic" w:hAnsi="Century Gothic"/>
          <w:sz w:val="48"/>
          <w:szCs w:val="48"/>
        </w:rPr>
      </w:pPr>
    </w:p>
    <w:p w14:paraId="2032B5F3" w14:textId="2E8EF772" w:rsidR="001D79C8" w:rsidRPr="001D38E4" w:rsidRDefault="001D38E4" w:rsidP="001D38E4">
      <w:pPr>
        <w:jc w:val="center"/>
        <w:rPr>
          <w:rFonts w:ascii="Century Gothic" w:hAnsi="Century Gothic"/>
          <w:i/>
          <w:iCs/>
          <w:color w:val="FF0000"/>
          <w:sz w:val="48"/>
          <w:szCs w:val="48"/>
        </w:rPr>
      </w:pPr>
      <w:r w:rsidRPr="001D38E4">
        <w:rPr>
          <w:rFonts w:ascii="Century Gothic" w:hAnsi="Century Gothic"/>
          <w:i/>
          <w:iCs/>
          <w:color w:val="FF0000"/>
          <w:sz w:val="48"/>
          <w:szCs w:val="48"/>
        </w:rPr>
        <w:t>Unfinished Document</w:t>
      </w:r>
      <w:r w:rsidR="00116719">
        <w:rPr>
          <w:rFonts w:ascii="Century Gothic" w:hAnsi="Century Gothic"/>
          <w:i/>
          <w:iCs/>
          <w:color w:val="FF0000"/>
          <w:sz w:val="48"/>
          <w:szCs w:val="48"/>
        </w:rPr>
        <w:t xml:space="preserve"> -</w:t>
      </w:r>
      <w:r w:rsidRPr="001D38E4">
        <w:rPr>
          <w:rFonts w:ascii="Century Gothic" w:hAnsi="Century Gothic"/>
          <w:i/>
          <w:iCs/>
          <w:color w:val="FF0000"/>
          <w:sz w:val="48"/>
          <w:szCs w:val="48"/>
        </w:rPr>
        <w:t xml:space="preserve"> Subject to Changes</w:t>
      </w:r>
    </w:p>
    <w:p w14:paraId="547AECD7" w14:textId="77777777" w:rsidR="001D79C8" w:rsidRDefault="001D79C8" w:rsidP="001D79C8">
      <w:pPr>
        <w:rPr>
          <w:rFonts w:ascii="Century Gothic" w:hAnsi="Century Gothic"/>
          <w:sz w:val="48"/>
          <w:szCs w:val="48"/>
        </w:rPr>
      </w:pPr>
    </w:p>
    <w:p w14:paraId="0ADCCB7A" w14:textId="77777777" w:rsidR="001D79C8" w:rsidRDefault="001D79C8" w:rsidP="001D79C8">
      <w:pPr>
        <w:rPr>
          <w:rFonts w:ascii="Century Gothic" w:hAnsi="Century Gothic"/>
          <w:sz w:val="28"/>
          <w:szCs w:val="28"/>
        </w:rPr>
      </w:pPr>
    </w:p>
    <w:p w14:paraId="41E35A4F" w14:textId="77777777" w:rsidR="001D79C8" w:rsidRDefault="001D79C8" w:rsidP="001D79C8">
      <w:pPr>
        <w:rPr>
          <w:rFonts w:ascii="Century Gothic" w:hAnsi="Century Gothic"/>
          <w:b/>
          <w:bCs/>
          <w:sz w:val="28"/>
          <w:szCs w:val="28"/>
        </w:rPr>
      </w:pPr>
    </w:p>
    <w:p w14:paraId="5376B2DA" w14:textId="6211046B" w:rsidR="001D79C8" w:rsidRPr="000D5B4A" w:rsidRDefault="001D79C8" w:rsidP="001D79C8">
      <w:pPr>
        <w:rPr>
          <w:rFonts w:ascii="Century Gothic" w:hAnsi="Century Gothic"/>
          <w:b/>
          <w:bCs/>
          <w:sz w:val="28"/>
          <w:szCs w:val="28"/>
        </w:rPr>
      </w:pPr>
      <w:r w:rsidRPr="000D5B4A">
        <w:rPr>
          <w:rFonts w:ascii="Century Gothic" w:hAnsi="Century Gothic"/>
          <w:b/>
          <w:bCs/>
          <w:sz w:val="28"/>
          <w:szCs w:val="28"/>
        </w:rPr>
        <w:t>Contents</w:t>
      </w:r>
    </w:p>
    <w:p w14:paraId="0BB8437E" w14:textId="77777777" w:rsidR="001D79C8" w:rsidRPr="000D5B4A" w:rsidRDefault="001D79C8" w:rsidP="001D79C8">
      <w:pPr>
        <w:pStyle w:val="NoSpacing"/>
        <w:rPr>
          <w:rFonts w:ascii="Century Gothic" w:hAnsi="Century Gothic"/>
        </w:rPr>
      </w:pPr>
      <w:r w:rsidRPr="000D5B4A">
        <w:rPr>
          <w:rFonts w:ascii="Century Gothic" w:hAnsi="Century Gothic"/>
        </w:rPr>
        <w:t>Section 1:</w:t>
      </w:r>
      <w:r w:rsidRPr="000D5B4A">
        <w:rPr>
          <w:rFonts w:ascii="Century Gothic" w:hAnsi="Century Gothic"/>
        </w:rPr>
        <w:tab/>
        <w:t>Introduction</w:t>
      </w:r>
    </w:p>
    <w:p w14:paraId="3701FAA3" w14:textId="77777777" w:rsidR="001D79C8" w:rsidRPr="000D5B4A" w:rsidRDefault="001D79C8" w:rsidP="001D79C8">
      <w:pPr>
        <w:pStyle w:val="NoSpacing"/>
        <w:rPr>
          <w:rFonts w:ascii="Century Gothic" w:hAnsi="Century Gothic"/>
        </w:rPr>
      </w:pPr>
      <w:r w:rsidRPr="000D5B4A">
        <w:rPr>
          <w:rFonts w:ascii="Century Gothic" w:hAnsi="Century Gothic"/>
        </w:rPr>
        <w:t>Section 2:</w:t>
      </w:r>
      <w:r w:rsidRPr="000D5B4A">
        <w:rPr>
          <w:rFonts w:ascii="Century Gothic" w:hAnsi="Century Gothic"/>
        </w:rPr>
        <w:tab/>
        <w:t>Event Management</w:t>
      </w:r>
    </w:p>
    <w:p w14:paraId="61F90C17" w14:textId="77777777" w:rsidR="001D79C8" w:rsidRPr="000D5B4A" w:rsidRDefault="001D79C8" w:rsidP="001D79C8">
      <w:pPr>
        <w:pStyle w:val="NoSpacing"/>
        <w:rPr>
          <w:rFonts w:ascii="Century Gothic" w:hAnsi="Century Gothic"/>
        </w:rPr>
      </w:pPr>
      <w:r w:rsidRPr="000D5B4A">
        <w:rPr>
          <w:rFonts w:ascii="Century Gothic" w:hAnsi="Century Gothic"/>
        </w:rPr>
        <w:t>Section 3:</w:t>
      </w:r>
      <w:r w:rsidRPr="000D5B4A">
        <w:rPr>
          <w:rFonts w:ascii="Century Gothic" w:hAnsi="Century Gothic"/>
        </w:rPr>
        <w:tab/>
        <w:t>Statement of Understanding</w:t>
      </w:r>
    </w:p>
    <w:p w14:paraId="2A51B622" w14:textId="77777777" w:rsidR="001D79C8" w:rsidRPr="000D5B4A" w:rsidRDefault="001D79C8" w:rsidP="001D79C8">
      <w:pPr>
        <w:pStyle w:val="NoSpacing"/>
        <w:rPr>
          <w:rFonts w:ascii="Century Gothic" w:hAnsi="Century Gothic"/>
        </w:rPr>
      </w:pPr>
      <w:r w:rsidRPr="000D5B4A">
        <w:rPr>
          <w:rFonts w:ascii="Century Gothic" w:hAnsi="Century Gothic"/>
        </w:rPr>
        <w:t>Section 4:</w:t>
      </w:r>
      <w:r w:rsidRPr="000D5B4A">
        <w:rPr>
          <w:rFonts w:ascii="Century Gothic" w:hAnsi="Century Gothic"/>
        </w:rPr>
        <w:tab/>
        <w:t>Planning</w:t>
      </w:r>
    </w:p>
    <w:p w14:paraId="1BC4FFC9" w14:textId="77777777" w:rsidR="001D79C8" w:rsidRPr="000D5B4A" w:rsidRDefault="001D79C8" w:rsidP="001D79C8">
      <w:pPr>
        <w:pStyle w:val="NoSpacing"/>
        <w:rPr>
          <w:rFonts w:ascii="Century Gothic" w:hAnsi="Century Gothic"/>
        </w:rPr>
      </w:pPr>
      <w:r w:rsidRPr="000D5B4A">
        <w:rPr>
          <w:rFonts w:ascii="Century Gothic" w:hAnsi="Century Gothic"/>
        </w:rPr>
        <w:t>Section 5:</w:t>
      </w:r>
      <w:r w:rsidRPr="000D5B4A">
        <w:rPr>
          <w:rFonts w:ascii="Century Gothic" w:hAnsi="Century Gothic"/>
        </w:rPr>
        <w:tab/>
        <w:t>Management</w:t>
      </w:r>
    </w:p>
    <w:p w14:paraId="6F9575CB" w14:textId="77777777" w:rsidR="001D79C8" w:rsidRPr="000D5B4A" w:rsidRDefault="001D79C8" w:rsidP="001D79C8">
      <w:pPr>
        <w:pStyle w:val="NoSpacing"/>
        <w:rPr>
          <w:rFonts w:ascii="Century Gothic" w:hAnsi="Century Gothic"/>
        </w:rPr>
      </w:pPr>
      <w:r w:rsidRPr="000D5B4A">
        <w:rPr>
          <w:rFonts w:ascii="Century Gothic" w:hAnsi="Century Gothic"/>
        </w:rPr>
        <w:t>Section 6:</w:t>
      </w:r>
      <w:r w:rsidRPr="000D5B4A">
        <w:rPr>
          <w:rFonts w:ascii="Century Gothic" w:hAnsi="Century Gothic"/>
        </w:rPr>
        <w:tab/>
        <w:t>Event Control</w:t>
      </w:r>
    </w:p>
    <w:p w14:paraId="53D4DA4A" w14:textId="77777777" w:rsidR="001D79C8" w:rsidRPr="000D5B4A" w:rsidRDefault="001D79C8" w:rsidP="001D79C8">
      <w:pPr>
        <w:pStyle w:val="NoSpacing"/>
        <w:rPr>
          <w:rFonts w:ascii="Century Gothic" w:hAnsi="Century Gothic"/>
        </w:rPr>
      </w:pPr>
      <w:r w:rsidRPr="000D5B4A">
        <w:rPr>
          <w:rFonts w:ascii="Century Gothic" w:hAnsi="Century Gothic"/>
        </w:rPr>
        <w:t>Section 7:</w:t>
      </w:r>
      <w:r w:rsidRPr="000D5B4A">
        <w:rPr>
          <w:rFonts w:ascii="Century Gothic" w:hAnsi="Century Gothic"/>
        </w:rPr>
        <w:tab/>
        <w:t>Communications</w:t>
      </w:r>
    </w:p>
    <w:p w14:paraId="27C7384E" w14:textId="77777777" w:rsidR="001D79C8" w:rsidRPr="000D5B4A" w:rsidRDefault="001D79C8" w:rsidP="001D79C8">
      <w:pPr>
        <w:pStyle w:val="NoSpacing"/>
        <w:rPr>
          <w:rFonts w:ascii="Century Gothic" w:hAnsi="Century Gothic"/>
        </w:rPr>
      </w:pPr>
      <w:r w:rsidRPr="000D5B4A">
        <w:rPr>
          <w:rFonts w:ascii="Century Gothic" w:hAnsi="Century Gothic"/>
        </w:rPr>
        <w:t>Section 8:</w:t>
      </w:r>
      <w:r w:rsidRPr="000D5B4A">
        <w:rPr>
          <w:rFonts w:ascii="Century Gothic" w:hAnsi="Century Gothic"/>
        </w:rPr>
        <w:tab/>
        <w:t>Incidents, Emergencies and Major Incidents</w:t>
      </w:r>
    </w:p>
    <w:p w14:paraId="20C7BFA3" w14:textId="77777777" w:rsidR="001D79C8" w:rsidRPr="000D5B4A" w:rsidRDefault="001D79C8" w:rsidP="001D79C8">
      <w:pPr>
        <w:pStyle w:val="NoSpacing"/>
        <w:rPr>
          <w:rFonts w:ascii="Century Gothic" w:hAnsi="Century Gothic"/>
        </w:rPr>
      </w:pPr>
      <w:r w:rsidRPr="000D5B4A">
        <w:rPr>
          <w:rFonts w:ascii="Century Gothic" w:hAnsi="Century Gothic"/>
        </w:rPr>
        <w:t>Section 9:</w:t>
      </w:r>
      <w:r w:rsidRPr="000D5B4A">
        <w:rPr>
          <w:rFonts w:ascii="Century Gothic" w:hAnsi="Century Gothic"/>
        </w:rPr>
        <w:tab/>
        <w:t>Event Site</w:t>
      </w:r>
    </w:p>
    <w:p w14:paraId="2A0F85A4" w14:textId="77777777" w:rsidR="001D79C8" w:rsidRPr="000D5B4A" w:rsidRDefault="001D79C8" w:rsidP="001D79C8">
      <w:pPr>
        <w:pStyle w:val="NoSpacing"/>
        <w:rPr>
          <w:rFonts w:ascii="Century Gothic" w:hAnsi="Century Gothic"/>
        </w:rPr>
      </w:pPr>
      <w:r w:rsidRPr="000D5B4A">
        <w:rPr>
          <w:rFonts w:ascii="Century Gothic" w:hAnsi="Century Gothic"/>
        </w:rPr>
        <w:t>Section 10:</w:t>
      </w:r>
      <w:r w:rsidRPr="000D5B4A">
        <w:rPr>
          <w:rFonts w:ascii="Century Gothic" w:hAnsi="Century Gothic"/>
        </w:rPr>
        <w:tab/>
        <w:t>Attendee Access and Capacity Management</w:t>
      </w:r>
    </w:p>
    <w:p w14:paraId="3086AB9D" w14:textId="77777777" w:rsidR="001D79C8" w:rsidRPr="000D5B4A" w:rsidRDefault="001D79C8" w:rsidP="001D79C8">
      <w:pPr>
        <w:pStyle w:val="NoSpacing"/>
        <w:rPr>
          <w:rFonts w:ascii="Century Gothic" w:hAnsi="Century Gothic"/>
        </w:rPr>
      </w:pPr>
      <w:r w:rsidRPr="000D5B4A">
        <w:rPr>
          <w:rFonts w:ascii="Century Gothic" w:hAnsi="Century Gothic"/>
        </w:rPr>
        <w:t>Section 11:</w:t>
      </w:r>
      <w:r w:rsidRPr="000D5B4A">
        <w:rPr>
          <w:rFonts w:ascii="Century Gothic" w:hAnsi="Century Gothic"/>
        </w:rPr>
        <w:tab/>
        <w:t>Crowd Management</w:t>
      </w:r>
    </w:p>
    <w:p w14:paraId="39726101" w14:textId="77777777" w:rsidR="001D79C8" w:rsidRPr="000D5B4A" w:rsidRDefault="001D79C8" w:rsidP="001D79C8">
      <w:pPr>
        <w:pStyle w:val="NoSpacing"/>
        <w:rPr>
          <w:rFonts w:ascii="Century Gothic" w:hAnsi="Century Gothic"/>
        </w:rPr>
      </w:pPr>
      <w:r w:rsidRPr="000D5B4A">
        <w:rPr>
          <w:rFonts w:ascii="Century Gothic" w:hAnsi="Century Gothic"/>
        </w:rPr>
        <w:t>Section 12:</w:t>
      </w:r>
      <w:r w:rsidRPr="000D5B4A">
        <w:rPr>
          <w:rFonts w:ascii="Century Gothic" w:hAnsi="Century Gothic"/>
        </w:rPr>
        <w:tab/>
        <w:t>Medical and First Aid</w:t>
      </w:r>
    </w:p>
    <w:p w14:paraId="74003B54" w14:textId="77777777" w:rsidR="001D79C8" w:rsidRPr="000D5B4A" w:rsidRDefault="001D79C8" w:rsidP="001D79C8">
      <w:pPr>
        <w:pStyle w:val="NoSpacing"/>
        <w:rPr>
          <w:rFonts w:ascii="Century Gothic" w:hAnsi="Century Gothic"/>
        </w:rPr>
      </w:pPr>
      <w:r w:rsidRPr="000D5B4A">
        <w:rPr>
          <w:rFonts w:ascii="Century Gothic" w:hAnsi="Century Gothic"/>
        </w:rPr>
        <w:t>Section 13:</w:t>
      </w:r>
      <w:r w:rsidRPr="000D5B4A">
        <w:rPr>
          <w:rFonts w:ascii="Century Gothic" w:hAnsi="Century Gothic"/>
        </w:rPr>
        <w:tab/>
        <w:t>Prevention of Crime and Disorder</w:t>
      </w:r>
    </w:p>
    <w:p w14:paraId="47F0E8CC" w14:textId="77777777" w:rsidR="001D79C8" w:rsidRPr="000D5B4A" w:rsidRDefault="001D79C8" w:rsidP="001D79C8">
      <w:pPr>
        <w:pStyle w:val="NoSpacing"/>
        <w:rPr>
          <w:rFonts w:ascii="Century Gothic" w:hAnsi="Century Gothic"/>
        </w:rPr>
      </w:pPr>
      <w:r w:rsidRPr="000D5B4A">
        <w:rPr>
          <w:rFonts w:ascii="Century Gothic" w:hAnsi="Century Gothic"/>
        </w:rPr>
        <w:t>Section 14:</w:t>
      </w:r>
      <w:r w:rsidRPr="000D5B4A">
        <w:rPr>
          <w:rFonts w:ascii="Century Gothic" w:hAnsi="Century Gothic"/>
        </w:rPr>
        <w:tab/>
        <w:t>Fire Safety</w:t>
      </w:r>
    </w:p>
    <w:p w14:paraId="001FA784" w14:textId="77777777" w:rsidR="001D79C8" w:rsidRPr="000D5B4A" w:rsidRDefault="001D79C8" w:rsidP="001D79C8">
      <w:pPr>
        <w:pStyle w:val="NoSpacing"/>
        <w:rPr>
          <w:rFonts w:ascii="Century Gothic" w:hAnsi="Century Gothic"/>
        </w:rPr>
      </w:pPr>
      <w:r w:rsidRPr="000D5B4A">
        <w:rPr>
          <w:rFonts w:ascii="Century Gothic" w:hAnsi="Century Gothic"/>
        </w:rPr>
        <w:t>Section 15:</w:t>
      </w:r>
      <w:r w:rsidRPr="000D5B4A">
        <w:rPr>
          <w:rFonts w:ascii="Century Gothic" w:hAnsi="Century Gothic"/>
        </w:rPr>
        <w:tab/>
        <w:t>Prevention of Public Nuisance</w:t>
      </w:r>
    </w:p>
    <w:p w14:paraId="596A186B" w14:textId="77777777" w:rsidR="001D79C8" w:rsidRPr="000D5B4A" w:rsidRDefault="001D79C8" w:rsidP="001D79C8">
      <w:pPr>
        <w:pStyle w:val="NoSpacing"/>
        <w:rPr>
          <w:rFonts w:ascii="Century Gothic" w:hAnsi="Century Gothic"/>
        </w:rPr>
      </w:pPr>
      <w:r w:rsidRPr="000D5B4A">
        <w:rPr>
          <w:rFonts w:ascii="Century Gothic" w:hAnsi="Century Gothic"/>
        </w:rPr>
        <w:t>Section 16:</w:t>
      </w:r>
      <w:r w:rsidRPr="000D5B4A">
        <w:rPr>
          <w:rFonts w:ascii="Century Gothic" w:hAnsi="Century Gothic"/>
        </w:rPr>
        <w:tab/>
        <w:t>Public and Worker Noise Exposure</w:t>
      </w:r>
    </w:p>
    <w:p w14:paraId="563793D1" w14:textId="77777777" w:rsidR="001D79C8" w:rsidRPr="000D5B4A" w:rsidRDefault="001D79C8" w:rsidP="001D79C8">
      <w:pPr>
        <w:pStyle w:val="NoSpacing"/>
        <w:rPr>
          <w:rFonts w:ascii="Century Gothic" w:hAnsi="Century Gothic"/>
        </w:rPr>
      </w:pPr>
      <w:r w:rsidRPr="000D5B4A">
        <w:rPr>
          <w:rFonts w:ascii="Century Gothic" w:hAnsi="Century Gothic"/>
        </w:rPr>
        <w:t>Section 17:</w:t>
      </w:r>
      <w:r w:rsidRPr="000D5B4A">
        <w:rPr>
          <w:rFonts w:ascii="Century Gothic" w:hAnsi="Century Gothic"/>
        </w:rPr>
        <w:tab/>
        <w:t>Structures</w:t>
      </w:r>
    </w:p>
    <w:p w14:paraId="2D2EA413" w14:textId="77777777" w:rsidR="001D79C8" w:rsidRPr="000D5B4A" w:rsidRDefault="001D79C8" w:rsidP="001D79C8">
      <w:pPr>
        <w:pStyle w:val="NoSpacing"/>
        <w:rPr>
          <w:rFonts w:ascii="Century Gothic" w:hAnsi="Century Gothic"/>
        </w:rPr>
      </w:pPr>
      <w:r w:rsidRPr="000D5B4A">
        <w:rPr>
          <w:rFonts w:ascii="Century Gothic" w:hAnsi="Century Gothic"/>
        </w:rPr>
        <w:t>Section 18:</w:t>
      </w:r>
      <w:r w:rsidRPr="000D5B4A">
        <w:rPr>
          <w:rFonts w:ascii="Century Gothic" w:hAnsi="Century Gothic"/>
        </w:rPr>
        <w:tab/>
        <w:t>Barriers</w:t>
      </w:r>
    </w:p>
    <w:p w14:paraId="71593CFF" w14:textId="77777777" w:rsidR="001D79C8" w:rsidRPr="000D5B4A" w:rsidRDefault="001D79C8" w:rsidP="001D79C8">
      <w:pPr>
        <w:pStyle w:val="NoSpacing"/>
        <w:rPr>
          <w:rFonts w:ascii="Century Gothic" w:hAnsi="Century Gothic"/>
        </w:rPr>
      </w:pPr>
      <w:r w:rsidRPr="000D5B4A">
        <w:rPr>
          <w:rFonts w:ascii="Century Gothic" w:hAnsi="Century Gothic"/>
        </w:rPr>
        <w:t>Section 19:</w:t>
      </w:r>
      <w:r w:rsidRPr="000D5B4A">
        <w:rPr>
          <w:rFonts w:ascii="Century Gothic" w:hAnsi="Century Gothic"/>
        </w:rPr>
        <w:tab/>
        <w:t>Electrical Installations and Lighting</w:t>
      </w:r>
    </w:p>
    <w:p w14:paraId="07860983" w14:textId="77777777" w:rsidR="001D79C8" w:rsidRPr="000D5B4A" w:rsidRDefault="001D79C8" w:rsidP="001D79C8">
      <w:pPr>
        <w:pStyle w:val="NoSpacing"/>
        <w:rPr>
          <w:rFonts w:ascii="Century Gothic" w:hAnsi="Century Gothic"/>
        </w:rPr>
      </w:pPr>
      <w:r w:rsidRPr="000D5B4A">
        <w:rPr>
          <w:rFonts w:ascii="Century Gothic" w:hAnsi="Century Gothic"/>
        </w:rPr>
        <w:t>Section 20:</w:t>
      </w:r>
      <w:r w:rsidRPr="000D5B4A">
        <w:rPr>
          <w:rFonts w:ascii="Century Gothic" w:hAnsi="Century Gothic"/>
        </w:rPr>
        <w:tab/>
        <w:t>Catering</w:t>
      </w:r>
    </w:p>
    <w:p w14:paraId="3C279845" w14:textId="77777777" w:rsidR="001D79C8" w:rsidRPr="000D5B4A" w:rsidRDefault="001D79C8" w:rsidP="001D79C8">
      <w:pPr>
        <w:pStyle w:val="NoSpacing"/>
        <w:rPr>
          <w:rFonts w:ascii="Century Gothic" w:hAnsi="Century Gothic"/>
        </w:rPr>
      </w:pPr>
      <w:r w:rsidRPr="000D5B4A">
        <w:rPr>
          <w:rFonts w:ascii="Century Gothic" w:hAnsi="Century Gothic"/>
        </w:rPr>
        <w:t>Section 21:</w:t>
      </w:r>
      <w:r w:rsidRPr="000D5B4A">
        <w:rPr>
          <w:rFonts w:ascii="Century Gothic" w:hAnsi="Century Gothic"/>
        </w:rPr>
        <w:tab/>
        <w:t>Alcohol Provision</w:t>
      </w:r>
    </w:p>
    <w:p w14:paraId="560952F3" w14:textId="77777777" w:rsidR="001D79C8" w:rsidRPr="000D5B4A" w:rsidRDefault="001D79C8" w:rsidP="001D79C8">
      <w:pPr>
        <w:pStyle w:val="NoSpacing"/>
        <w:rPr>
          <w:rFonts w:ascii="Century Gothic" w:hAnsi="Century Gothic"/>
        </w:rPr>
      </w:pPr>
      <w:r w:rsidRPr="000D5B4A">
        <w:rPr>
          <w:rFonts w:ascii="Century Gothic" w:hAnsi="Century Gothic"/>
        </w:rPr>
        <w:t>Section 22:</w:t>
      </w:r>
      <w:r w:rsidRPr="000D5B4A">
        <w:rPr>
          <w:rFonts w:ascii="Century Gothic" w:hAnsi="Century Gothic"/>
        </w:rPr>
        <w:tab/>
        <w:t>The Protection of Children and Vulnerable Adults</w:t>
      </w:r>
    </w:p>
    <w:p w14:paraId="3EC023D9" w14:textId="77777777" w:rsidR="001D79C8" w:rsidRPr="000D5B4A" w:rsidRDefault="001D79C8" w:rsidP="001D79C8">
      <w:pPr>
        <w:pStyle w:val="NoSpacing"/>
        <w:rPr>
          <w:rFonts w:ascii="Century Gothic" w:hAnsi="Century Gothic"/>
        </w:rPr>
      </w:pPr>
      <w:r w:rsidRPr="000D5B4A">
        <w:rPr>
          <w:rFonts w:ascii="Century Gothic" w:hAnsi="Century Gothic"/>
        </w:rPr>
        <w:t>Section 23:</w:t>
      </w:r>
      <w:r w:rsidRPr="000D5B4A">
        <w:rPr>
          <w:rFonts w:ascii="Century Gothic" w:hAnsi="Century Gothic"/>
        </w:rPr>
        <w:tab/>
        <w:t xml:space="preserve">Facilities for Persons with Disabilities </w:t>
      </w:r>
    </w:p>
    <w:p w14:paraId="6C2C0110" w14:textId="77777777" w:rsidR="001D79C8" w:rsidRPr="000D5B4A" w:rsidRDefault="001D79C8" w:rsidP="001D79C8">
      <w:pPr>
        <w:pStyle w:val="NoSpacing"/>
        <w:rPr>
          <w:rFonts w:ascii="Century Gothic" w:hAnsi="Century Gothic"/>
        </w:rPr>
      </w:pPr>
      <w:r w:rsidRPr="000D5B4A">
        <w:rPr>
          <w:rFonts w:ascii="Century Gothic" w:hAnsi="Century Gothic"/>
        </w:rPr>
        <w:t>Section 24:</w:t>
      </w:r>
      <w:r w:rsidRPr="000D5B4A">
        <w:rPr>
          <w:rFonts w:ascii="Century Gothic" w:hAnsi="Century Gothic"/>
        </w:rPr>
        <w:tab/>
        <w:t xml:space="preserve">Sanitary Facilities </w:t>
      </w:r>
    </w:p>
    <w:p w14:paraId="6F31BCB8" w14:textId="77777777" w:rsidR="001D79C8" w:rsidRPr="000D5B4A" w:rsidRDefault="001D79C8" w:rsidP="001D79C8">
      <w:pPr>
        <w:pStyle w:val="NoSpacing"/>
        <w:rPr>
          <w:rFonts w:ascii="Century Gothic" w:hAnsi="Century Gothic"/>
        </w:rPr>
      </w:pPr>
      <w:r w:rsidRPr="000D5B4A">
        <w:rPr>
          <w:rFonts w:ascii="Century Gothic" w:hAnsi="Century Gothic"/>
        </w:rPr>
        <w:t>Section 25:</w:t>
      </w:r>
      <w:r w:rsidRPr="000D5B4A">
        <w:rPr>
          <w:rFonts w:ascii="Century Gothic" w:hAnsi="Century Gothic"/>
        </w:rPr>
        <w:tab/>
        <w:t>Waste Management</w:t>
      </w:r>
    </w:p>
    <w:p w14:paraId="6221CD10" w14:textId="77777777" w:rsidR="001D79C8" w:rsidRPr="000D5B4A" w:rsidRDefault="001D79C8" w:rsidP="001D79C8">
      <w:pPr>
        <w:pStyle w:val="NoSpacing"/>
        <w:rPr>
          <w:rFonts w:ascii="Century Gothic" w:hAnsi="Century Gothic"/>
        </w:rPr>
      </w:pPr>
      <w:r w:rsidRPr="000D5B4A">
        <w:rPr>
          <w:rFonts w:ascii="Century Gothic" w:hAnsi="Century Gothic"/>
        </w:rPr>
        <w:t>Section 26:</w:t>
      </w:r>
      <w:r w:rsidRPr="000D5B4A">
        <w:rPr>
          <w:rFonts w:ascii="Century Gothic" w:hAnsi="Century Gothic"/>
        </w:rPr>
        <w:tab/>
        <w:t>Plant Management</w:t>
      </w:r>
    </w:p>
    <w:p w14:paraId="45C4C025" w14:textId="77777777" w:rsidR="001D79C8" w:rsidRPr="000D5B4A" w:rsidRDefault="001D79C8" w:rsidP="001D79C8">
      <w:pPr>
        <w:pStyle w:val="NoSpacing"/>
        <w:rPr>
          <w:rFonts w:ascii="Century Gothic" w:hAnsi="Century Gothic"/>
        </w:rPr>
      </w:pPr>
      <w:r w:rsidRPr="000D5B4A">
        <w:rPr>
          <w:rFonts w:ascii="Century Gothic" w:hAnsi="Century Gothic"/>
        </w:rPr>
        <w:t>Section 27:</w:t>
      </w:r>
      <w:r w:rsidRPr="000D5B4A">
        <w:rPr>
          <w:rFonts w:ascii="Century Gothic" w:hAnsi="Century Gothic"/>
        </w:rPr>
        <w:tab/>
        <w:t>Protest Action</w:t>
      </w:r>
    </w:p>
    <w:p w14:paraId="280C2369" w14:textId="77777777" w:rsidR="001D79C8" w:rsidRPr="000D5B4A" w:rsidRDefault="001D79C8" w:rsidP="001D79C8">
      <w:pPr>
        <w:pStyle w:val="NoSpacing"/>
        <w:rPr>
          <w:rFonts w:ascii="Century Gothic" w:hAnsi="Century Gothic"/>
        </w:rPr>
      </w:pPr>
    </w:p>
    <w:p w14:paraId="74B7300F" w14:textId="77777777" w:rsidR="001D79C8" w:rsidRPr="000D5B4A" w:rsidRDefault="001D79C8" w:rsidP="001D79C8">
      <w:pPr>
        <w:pStyle w:val="NoSpacing"/>
        <w:rPr>
          <w:rFonts w:ascii="Century Gothic" w:hAnsi="Century Gothic"/>
          <w:b/>
          <w:bCs/>
          <w:sz w:val="28"/>
          <w:szCs w:val="28"/>
        </w:rPr>
      </w:pPr>
      <w:r w:rsidRPr="000D5B4A">
        <w:rPr>
          <w:rFonts w:ascii="Century Gothic" w:hAnsi="Century Gothic"/>
          <w:b/>
          <w:bCs/>
          <w:sz w:val="28"/>
          <w:szCs w:val="28"/>
        </w:rPr>
        <w:t>Appendices</w:t>
      </w:r>
    </w:p>
    <w:p w14:paraId="32BBA324" w14:textId="77777777" w:rsidR="001D79C8" w:rsidRPr="000D5B4A" w:rsidRDefault="001D79C8" w:rsidP="001D79C8">
      <w:pPr>
        <w:pStyle w:val="NoSpacing"/>
        <w:rPr>
          <w:rFonts w:ascii="Century Gothic" w:hAnsi="Century Gothic"/>
        </w:rPr>
      </w:pPr>
    </w:p>
    <w:p w14:paraId="636E60EF" w14:textId="68D8F68D" w:rsidR="001D79C8" w:rsidRPr="000D5B4A" w:rsidRDefault="001D79C8" w:rsidP="001D79C8">
      <w:pPr>
        <w:pStyle w:val="NoSpacing"/>
        <w:rPr>
          <w:rFonts w:ascii="Century Gothic" w:hAnsi="Century Gothic"/>
        </w:rPr>
      </w:pPr>
      <w:r w:rsidRPr="000D5B4A">
        <w:rPr>
          <w:rFonts w:ascii="Century Gothic" w:hAnsi="Century Gothic"/>
        </w:rPr>
        <w:t>Appendix A:</w:t>
      </w:r>
      <w:r w:rsidRPr="000D5B4A">
        <w:rPr>
          <w:rFonts w:ascii="Century Gothic" w:hAnsi="Century Gothic"/>
        </w:rPr>
        <w:tab/>
        <w:t>Event Risk Assessment</w:t>
      </w:r>
      <w:r w:rsidR="009A19F8">
        <w:rPr>
          <w:rFonts w:ascii="Century Gothic" w:hAnsi="Century Gothic"/>
        </w:rPr>
        <w:t xml:space="preserve"> </w:t>
      </w:r>
      <w:r w:rsidR="009A19F8" w:rsidRPr="009A19F8">
        <w:rPr>
          <w:rFonts w:ascii="Century Gothic" w:hAnsi="Century Gothic"/>
          <w:color w:val="FF0000"/>
        </w:rPr>
        <w:t>TBC</w:t>
      </w:r>
    </w:p>
    <w:p w14:paraId="1C89AE42" w14:textId="30310318" w:rsidR="001D79C8" w:rsidRPr="000D5B4A" w:rsidRDefault="001D79C8" w:rsidP="001D79C8">
      <w:pPr>
        <w:pStyle w:val="NoSpacing"/>
        <w:rPr>
          <w:rFonts w:ascii="Century Gothic" w:hAnsi="Century Gothic"/>
        </w:rPr>
      </w:pPr>
      <w:r w:rsidRPr="000D5B4A">
        <w:rPr>
          <w:rFonts w:ascii="Century Gothic" w:hAnsi="Century Gothic"/>
        </w:rPr>
        <w:t>Appendix B:</w:t>
      </w:r>
      <w:r w:rsidRPr="000D5B4A">
        <w:rPr>
          <w:rFonts w:ascii="Century Gothic" w:hAnsi="Century Gothic"/>
        </w:rPr>
        <w:tab/>
        <w:t>Fire Risk Assessment</w:t>
      </w:r>
      <w:r w:rsidR="009A19F8">
        <w:rPr>
          <w:rFonts w:ascii="Century Gothic" w:hAnsi="Century Gothic"/>
        </w:rPr>
        <w:t xml:space="preserve"> </w:t>
      </w:r>
      <w:r w:rsidR="009A19F8" w:rsidRPr="009A19F8">
        <w:rPr>
          <w:rFonts w:ascii="Century Gothic" w:hAnsi="Century Gothic"/>
          <w:color w:val="FF0000"/>
        </w:rPr>
        <w:t>TBC</w:t>
      </w:r>
    </w:p>
    <w:p w14:paraId="68EECFFF" w14:textId="216CBF23" w:rsidR="001D79C8" w:rsidRPr="000D5B4A" w:rsidRDefault="001D79C8" w:rsidP="001D79C8">
      <w:pPr>
        <w:pStyle w:val="NoSpacing"/>
        <w:rPr>
          <w:rFonts w:ascii="Century Gothic" w:hAnsi="Century Gothic"/>
        </w:rPr>
      </w:pPr>
      <w:r w:rsidRPr="000D5B4A">
        <w:rPr>
          <w:rFonts w:ascii="Century Gothic" w:hAnsi="Century Gothic"/>
        </w:rPr>
        <w:t>Appendix C:</w:t>
      </w:r>
      <w:r w:rsidRPr="000D5B4A">
        <w:rPr>
          <w:rFonts w:ascii="Century Gothic" w:hAnsi="Century Gothic"/>
        </w:rPr>
        <w:tab/>
        <w:t>Fire and Emergency Action Plan</w:t>
      </w:r>
      <w:r w:rsidR="009A19F8">
        <w:rPr>
          <w:rFonts w:ascii="Century Gothic" w:hAnsi="Century Gothic"/>
        </w:rPr>
        <w:t xml:space="preserve"> </w:t>
      </w:r>
      <w:r w:rsidR="009A19F8" w:rsidRPr="009A19F8">
        <w:rPr>
          <w:rFonts w:ascii="Century Gothic" w:hAnsi="Century Gothic"/>
          <w:color w:val="FF0000"/>
        </w:rPr>
        <w:t>TBC</w:t>
      </w:r>
    </w:p>
    <w:p w14:paraId="2CAE686B" w14:textId="63ED5590" w:rsidR="001D79C8" w:rsidRPr="00114FA2" w:rsidRDefault="001D79C8" w:rsidP="001D79C8">
      <w:pPr>
        <w:pStyle w:val="NoSpacing"/>
        <w:rPr>
          <w:rFonts w:ascii="Century Gothic" w:hAnsi="Century Gothic"/>
          <w:lang w:val="fr-FR"/>
        </w:rPr>
      </w:pPr>
      <w:r w:rsidRPr="00114FA2">
        <w:rPr>
          <w:rFonts w:ascii="Century Gothic" w:hAnsi="Century Gothic"/>
          <w:lang w:val="fr-FR"/>
        </w:rPr>
        <w:t>Appendix D:</w:t>
      </w:r>
      <w:r w:rsidRPr="00114FA2">
        <w:rPr>
          <w:rFonts w:ascii="Century Gothic" w:hAnsi="Century Gothic"/>
          <w:lang w:val="fr-FR"/>
        </w:rPr>
        <w:tab/>
        <w:t xml:space="preserve">Site Documentation Checklist </w:t>
      </w:r>
      <w:r w:rsidR="009A19F8" w:rsidRPr="00114FA2">
        <w:rPr>
          <w:rFonts w:ascii="Century Gothic" w:hAnsi="Century Gothic"/>
          <w:color w:val="FF0000"/>
          <w:lang w:val="fr-FR"/>
        </w:rPr>
        <w:t>TBC</w:t>
      </w:r>
    </w:p>
    <w:p w14:paraId="39E8913C" w14:textId="2F00AECD" w:rsidR="001D79C8" w:rsidRDefault="001D79C8" w:rsidP="001D79C8">
      <w:pPr>
        <w:pStyle w:val="NoSpacing"/>
        <w:rPr>
          <w:rFonts w:ascii="Century Gothic" w:hAnsi="Century Gothic"/>
        </w:rPr>
      </w:pPr>
      <w:r w:rsidRPr="000D5B4A">
        <w:rPr>
          <w:rFonts w:ascii="Century Gothic" w:hAnsi="Century Gothic"/>
        </w:rPr>
        <w:t>Appendix E:</w:t>
      </w:r>
      <w:r w:rsidRPr="000D5B4A">
        <w:rPr>
          <w:rFonts w:ascii="Century Gothic" w:hAnsi="Century Gothic"/>
        </w:rPr>
        <w:tab/>
        <w:t>Site Plan</w:t>
      </w:r>
      <w:r w:rsidR="009A19F8">
        <w:rPr>
          <w:rFonts w:ascii="Century Gothic" w:hAnsi="Century Gothic"/>
        </w:rPr>
        <w:t xml:space="preserve"> </w:t>
      </w:r>
      <w:r w:rsidR="009A19F8" w:rsidRPr="009A19F8">
        <w:rPr>
          <w:rFonts w:ascii="Century Gothic" w:hAnsi="Century Gothic"/>
          <w:color w:val="FF0000"/>
        </w:rPr>
        <w:t>TBC</w:t>
      </w:r>
    </w:p>
    <w:p w14:paraId="2A1885C3" w14:textId="77777777" w:rsidR="001D79C8" w:rsidRDefault="001D79C8" w:rsidP="001D79C8">
      <w:pPr>
        <w:pStyle w:val="NoSpacing"/>
        <w:rPr>
          <w:rFonts w:ascii="Century Gothic" w:hAnsi="Century Gothic"/>
        </w:rPr>
      </w:pPr>
    </w:p>
    <w:p w14:paraId="09D050F3" w14:textId="77777777" w:rsidR="001D79C8" w:rsidRDefault="001D79C8" w:rsidP="001D79C8">
      <w:pPr>
        <w:pStyle w:val="NoSpacing"/>
        <w:rPr>
          <w:rFonts w:ascii="Century Gothic" w:hAnsi="Century Gothic"/>
        </w:rPr>
      </w:pPr>
    </w:p>
    <w:p w14:paraId="17BE3C38" w14:textId="77777777" w:rsidR="001D79C8" w:rsidRDefault="001D79C8" w:rsidP="001D79C8">
      <w:pPr>
        <w:pStyle w:val="NoSpacing"/>
        <w:rPr>
          <w:rFonts w:ascii="Century Gothic" w:hAnsi="Century Gothic"/>
        </w:rPr>
      </w:pPr>
    </w:p>
    <w:p w14:paraId="7818DDD2" w14:textId="77777777" w:rsidR="001D79C8" w:rsidRDefault="001D79C8" w:rsidP="001D79C8">
      <w:pPr>
        <w:pStyle w:val="NoSpacing"/>
        <w:rPr>
          <w:rFonts w:ascii="Century Gothic" w:hAnsi="Century Gothic"/>
        </w:rPr>
      </w:pPr>
    </w:p>
    <w:p w14:paraId="6D02CB4E" w14:textId="77777777" w:rsidR="001D79C8" w:rsidRDefault="001D79C8" w:rsidP="001D79C8">
      <w:pPr>
        <w:pStyle w:val="NoSpacing"/>
        <w:rPr>
          <w:rFonts w:ascii="Century Gothic" w:hAnsi="Century Gothic"/>
        </w:rPr>
      </w:pPr>
    </w:p>
    <w:p w14:paraId="1F3E5FA8" w14:textId="77777777" w:rsidR="001D79C8" w:rsidRDefault="001D79C8" w:rsidP="001D79C8">
      <w:pPr>
        <w:pStyle w:val="NoSpacing"/>
        <w:rPr>
          <w:rFonts w:ascii="Century Gothic" w:hAnsi="Century Gothic"/>
        </w:rPr>
      </w:pPr>
    </w:p>
    <w:p w14:paraId="36E86E4C" w14:textId="77777777" w:rsidR="001D79C8" w:rsidRDefault="001D79C8" w:rsidP="001D79C8">
      <w:pPr>
        <w:pStyle w:val="NoSpacing"/>
        <w:rPr>
          <w:rFonts w:ascii="Century Gothic" w:hAnsi="Century Gothic"/>
        </w:rPr>
      </w:pPr>
    </w:p>
    <w:p w14:paraId="0DDC3147" w14:textId="77777777" w:rsidR="001D79C8" w:rsidRDefault="001D79C8" w:rsidP="001D79C8">
      <w:pPr>
        <w:pStyle w:val="NoSpacing"/>
        <w:rPr>
          <w:rFonts w:ascii="Century Gothic" w:hAnsi="Century Gothic"/>
        </w:rPr>
      </w:pPr>
    </w:p>
    <w:p w14:paraId="535B3833" w14:textId="77777777" w:rsidR="001D79C8" w:rsidRDefault="001D79C8" w:rsidP="001D79C8">
      <w:pPr>
        <w:pStyle w:val="NoSpacing"/>
        <w:rPr>
          <w:rFonts w:ascii="Century Gothic" w:hAnsi="Century Gothic"/>
        </w:rPr>
      </w:pPr>
    </w:p>
    <w:p w14:paraId="6D87DA56" w14:textId="77777777" w:rsidR="001D79C8" w:rsidRDefault="001D79C8" w:rsidP="001D79C8">
      <w:pPr>
        <w:pStyle w:val="NoSpacing"/>
        <w:rPr>
          <w:rFonts w:ascii="Century Gothic" w:hAnsi="Century Gothic"/>
        </w:rPr>
      </w:pPr>
    </w:p>
    <w:p w14:paraId="0FCFFEF8" w14:textId="77777777" w:rsidR="001D79C8" w:rsidRDefault="001D79C8" w:rsidP="001D79C8">
      <w:pPr>
        <w:pStyle w:val="NoSpacing"/>
        <w:rPr>
          <w:rFonts w:ascii="Century Gothic" w:hAnsi="Century Gothic"/>
        </w:rPr>
      </w:pPr>
    </w:p>
    <w:p w14:paraId="39752EF6" w14:textId="77777777" w:rsidR="001D79C8" w:rsidRDefault="001D79C8" w:rsidP="001D79C8">
      <w:pPr>
        <w:pStyle w:val="NoSpacing"/>
        <w:rPr>
          <w:rFonts w:ascii="Century Gothic" w:hAnsi="Century Gothic"/>
        </w:rPr>
      </w:pPr>
    </w:p>
    <w:p w14:paraId="5F97560D" w14:textId="77777777" w:rsidR="001D79C8" w:rsidRDefault="001D79C8" w:rsidP="001D79C8">
      <w:pPr>
        <w:pStyle w:val="NoSpacing"/>
        <w:rPr>
          <w:rFonts w:ascii="Century Gothic" w:hAnsi="Century Gothic"/>
        </w:rPr>
      </w:pPr>
    </w:p>
    <w:p w14:paraId="4BCD23E3" w14:textId="77777777" w:rsidR="001D79C8" w:rsidRDefault="001D79C8" w:rsidP="001D79C8">
      <w:pPr>
        <w:pStyle w:val="NoSpacing"/>
        <w:rPr>
          <w:rFonts w:ascii="Century Gothic" w:hAnsi="Century Gothic"/>
        </w:rPr>
      </w:pPr>
    </w:p>
    <w:p w14:paraId="61F1381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8931"/>
        </w:tabs>
        <w:ind w:firstLine="705"/>
        <w:rPr>
          <w:rFonts w:ascii="Century Gothic" w:eastAsia="Arial" w:hAnsi="Century Gothic" w:cstheme="minorHAnsi"/>
          <w:sz w:val="20"/>
          <w:szCs w:val="20"/>
          <w:shd w:val="clear" w:color="auto" w:fill="FFFF00"/>
        </w:rPr>
      </w:pPr>
      <w:r w:rsidRPr="00160E96">
        <w:rPr>
          <w:rFonts w:ascii="Century Gothic" w:hAnsi="Century Gothic" w:cstheme="minorHAnsi"/>
          <w:b/>
          <w:bCs/>
          <w:sz w:val="20"/>
          <w:szCs w:val="20"/>
        </w:rPr>
        <w:t>1. Introduction</w:t>
      </w:r>
    </w:p>
    <w:p w14:paraId="7E01A5D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04420F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1.1</w:t>
      </w:r>
      <w:r w:rsidRPr="00160E96">
        <w:rPr>
          <w:rFonts w:ascii="Century Gothic" w:hAnsi="Century Gothic" w:cstheme="minorHAnsi"/>
          <w:sz w:val="20"/>
          <w:szCs w:val="20"/>
        </w:rPr>
        <w:tab/>
        <w:t>This event management plan has been prepared as part of the process of producing a safe and successful event. Also, to demonstrate the licensee’s commitment to meeting the four objectives of the Licensing Act 2003 and in acknowledgement of their overarching obligations to ensuring the health, safety, and welfare of all those that attend and work at the event. It collates much of the salient operational information for the event and is freely distributed to all senior management personnel for their review and acknowledgement.</w:t>
      </w:r>
    </w:p>
    <w:p w14:paraId="70B27BB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A41650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sz w:val="20"/>
          <w:szCs w:val="20"/>
        </w:rPr>
        <w:t>1.2</w:t>
      </w:r>
      <w:r w:rsidRPr="00160E96">
        <w:rPr>
          <w:rFonts w:ascii="Century Gothic" w:hAnsi="Century Gothic" w:cstheme="minorHAnsi"/>
          <w:sz w:val="20"/>
          <w:szCs w:val="20"/>
        </w:rPr>
        <w:tab/>
        <w:t>The planning process for the event has considered:</w:t>
      </w:r>
    </w:p>
    <w:p w14:paraId="09CDFBCA"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The guidance of thepurpleguide.co.uk</w:t>
      </w:r>
    </w:p>
    <w:p w14:paraId="3E412EFA"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 xml:space="preserve">The Arena Group’s planning and technical documentation </w:t>
      </w:r>
    </w:p>
    <w:p w14:paraId="65B4084E"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The significant findings of a robust risk assessment approach</w:t>
      </w:r>
    </w:p>
    <w:p w14:paraId="46AF9039"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Industry wide good practice</w:t>
      </w:r>
    </w:p>
    <w:p w14:paraId="583CA629"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 xml:space="preserve">Previous experience of event operations by The Arena Group </w:t>
      </w:r>
    </w:p>
    <w:p w14:paraId="29BF495D"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 xml:space="preserve">The collective experience of The Arena Group and chosen contractors </w:t>
      </w:r>
    </w:p>
    <w:p w14:paraId="2A6E3FCA"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Specific incidents which have previously occurred on the event site</w:t>
      </w:r>
    </w:p>
    <w:p w14:paraId="6291FB67"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eastAsia="Arial" w:hAnsi="Century Gothic" w:cstheme="minorHAnsi"/>
          <w:sz w:val="20"/>
          <w:szCs w:val="20"/>
        </w:rPr>
      </w:pPr>
      <w:r w:rsidRPr="00160E96">
        <w:rPr>
          <w:rFonts w:ascii="Century Gothic" w:hAnsi="Century Gothic" w:cstheme="minorHAnsi"/>
          <w:sz w:val="20"/>
          <w:szCs w:val="20"/>
        </w:rPr>
        <w:t>The build and dismantle follows relevant CDM regulations - details for this can be found in the contractors RAMS / CPP</w:t>
      </w:r>
    </w:p>
    <w:p w14:paraId="15668227" w14:textId="77777777" w:rsidR="00792512" w:rsidRPr="00160E96" w:rsidRDefault="00792512" w:rsidP="00160E96">
      <w:pPr>
        <w:pStyle w:val="BodyA"/>
        <w:numPr>
          <w:ilvl w:val="0"/>
          <w:numId w:val="28"/>
        </w:numPr>
        <w:tabs>
          <w:tab w:val="left" w:pos="2126"/>
          <w:tab w:val="left" w:pos="2835"/>
          <w:tab w:val="left" w:pos="3543"/>
          <w:tab w:val="left" w:pos="4252"/>
          <w:tab w:val="left" w:pos="4961"/>
          <w:tab w:val="left" w:pos="5669"/>
          <w:tab w:val="left" w:pos="6378"/>
          <w:tab w:val="left" w:pos="7087"/>
          <w:tab w:val="left" w:pos="7795"/>
          <w:tab w:val="left" w:pos="8504"/>
          <w:tab w:val="left" w:pos="9132"/>
        </w:tabs>
        <w:ind w:left="1134" w:hanging="283"/>
        <w:rPr>
          <w:rFonts w:ascii="Century Gothic" w:hAnsi="Century Gothic" w:cstheme="minorHAnsi"/>
          <w:sz w:val="20"/>
          <w:szCs w:val="20"/>
        </w:rPr>
      </w:pPr>
      <w:r w:rsidRPr="00160E96">
        <w:rPr>
          <w:rFonts w:ascii="Century Gothic" w:hAnsi="Century Gothic" w:cstheme="minorHAnsi"/>
          <w:sz w:val="20"/>
          <w:szCs w:val="20"/>
        </w:rPr>
        <w:t xml:space="preserve">Relevant government and industry guidance around COVID-19 </w:t>
      </w:r>
    </w:p>
    <w:p w14:paraId="189BBC95"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99E4C4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ab/>
        <w:t>2. Event Management</w:t>
      </w:r>
    </w:p>
    <w:p w14:paraId="38E07FA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p>
    <w:p w14:paraId="178E174A"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2.1</w:t>
      </w:r>
      <w:r w:rsidRPr="00160E96">
        <w:rPr>
          <w:rFonts w:ascii="Century Gothic" w:hAnsi="Century Gothic" w:cstheme="minorHAnsi"/>
          <w:sz w:val="20"/>
          <w:szCs w:val="20"/>
        </w:rPr>
        <w:tab/>
        <w:t>Event Summary:</w:t>
      </w:r>
    </w:p>
    <w:p w14:paraId="412041C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tbl>
      <w:tblPr>
        <w:tblW w:w="9072" w:type="dxa"/>
        <w:tblInd w:w="7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3"/>
        <w:gridCol w:w="7229"/>
      </w:tblGrid>
      <w:tr w:rsidR="00792512" w:rsidRPr="00160E96" w14:paraId="35CC933F" w14:textId="77777777" w:rsidTr="00064BA4">
        <w:trPr>
          <w:trHeight w:val="254"/>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77B15"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b/>
                <w:bCs/>
                <w:sz w:val="20"/>
                <w:szCs w:val="20"/>
              </w:rPr>
              <w:t>Promoter</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992AC"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The Arena Group</w:t>
            </w:r>
          </w:p>
        </w:tc>
      </w:tr>
      <w:tr w:rsidR="00792512" w:rsidRPr="00160E96" w14:paraId="16D5E8C6" w14:textId="77777777" w:rsidTr="00816A0B">
        <w:trPr>
          <w:trHeight w:val="347"/>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9ABA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Show Days</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B28B8" w14:textId="7EB347F4" w:rsidR="00792512" w:rsidRPr="00816A0B" w:rsidRDefault="00816A0B" w:rsidP="00816A0B">
            <w:pPr>
              <w:rPr>
                <w:rFonts w:ascii="Century Gothic" w:hAnsi="Century Gothic"/>
                <w:sz w:val="20"/>
                <w:szCs w:val="20"/>
              </w:rPr>
            </w:pPr>
            <w:r w:rsidRPr="00816A0B">
              <w:rPr>
                <w:rFonts w:ascii="Century Gothic" w:hAnsi="Century Gothic"/>
                <w:sz w:val="20"/>
                <w:szCs w:val="20"/>
              </w:rPr>
              <w:t>7</w:t>
            </w:r>
            <w:r w:rsidRPr="00816A0B">
              <w:rPr>
                <w:rFonts w:ascii="Century Gothic" w:hAnsi="Century Gothic"/>
                <w:sz w:val="20"/>
                <w:szCs w:val="20"/>
                <w:vertAlign w:val="superscript"/>
              </w:rPr>
              <w:t>th</w:t>
            </w:r>
            <w:r w:rsidRPr="00816A0B">
              <w:rPr>
                <w:rFonts w:ascii="Century Gothic" w:hAnsi="Century Gothic"/>
                <w:sz w:val="20"/>
                <w:szCs w:val="20"/>
              </w:rPr>
              <w:t xml:space="preserve"> November 2024 – 1</w:t>
            </w:r>
            <w:r w:rsidRPr="00816A0B">
              <w:rPr>
                <w:rFonts w:ascii="Century Gothic" w:hAnsi="Century Gothic"/>
                <w:sz w:val="20"/>
                <w:szCs w:val="20"/>
                <w:vertAlign w:val="superscript"/>
              </w:rPr>
              <w:t>st</w:t>
            </w:r>
            <w:r w:rsidRPr="00816A0B">
              <w:rPr>
                <w:rFonts w:ascii="Century Gothic" w:hAnsi="Century Gothic"/>
                <w:sz w:val="20"/>
                <w:szCs w:val="20"/>
              </w:rPr>
              <w:t xml:space="preserve"> January 2025</w:t>
            </w:r>
          </w:p>
        </w:tc>
      </w:tr>
      <w:tr w:rsidR="00792512" w:rsidRPr="00160E96" w14:paraId="435AEAC7" w14:textId="77777777" w:rsidTr="00064BA4">
        <w:trPr>
          <w:trHeight w:val="254"/>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FA3D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b/>
                <w:bCs/>
                <w:sz w:val="20"/>
                <w:szCs w:val="20"/>
              </w:rPr>
              <w:t xml:space="preserve">Nature of Event </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C18A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 xml:space="preserve">Ice Rink </w:t>
            </w:r>
          </w:p>
        </w:tc>
      </w:tr>
      <w:tr w:rsidR="00792512" w:rsidRPr="00160E96" w14:paraId="5E8DC4C6" w14:textId="77777777" w:rsidTr="00064BA4">
        <w:trPr>
          <w:trHeight w:val="254"/>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DB6E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 xml:space="preserve">Entertainment </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E70E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 xml:space="preserve">Ice Rink </w:t>
            </w:r>
          </w:p>
        </w:tc>
      </w:tr>
      <w:tr w:rsidR="00792512" w:rsidRPr="00160E96" w14:paraId="161FB68A" w14:textId="77777777" w:rsidTr="00064BA4">
        <w:trPr>
          <w:trHeight w:val="179"/>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C2D9FC"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b/>
                <w:bCs/>
                <w:sz w:val="20"/>
                <w:szCs w:val="20"/>
              </w:rPr>
              <w:t xml:space="preserve">Audience Profile </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3194A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 xml:space="preserve">18-35 / Families / Tourists / Local residents </w:t>
            </w:r>
          </w:p>
        </w:tc>
      </w:tr>
    </w:tbl>
    <w:p w14:paraId="59AA7BB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C58DC1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2.2</w:t>
      </w:r>
      <w:r w:rsidRPr="00160E96">
        <w:rPr>
          <w:rFonts w:ascii="Century Gothic" w:hAnsi="Century Gothic" w:cstheme="minorHAnsi"/>
          <w:sz w:val="20"/>
          <w:szCs w:val="20"/>
        </w:rPr>
        <w:tab/>
        <w:t xml:space="preserve">The total capacity of the ice rink and ice path will be 248 persons at any one time. In addition, the skate change area and viewing platform will offer a maximum of an additional </w:t>
      </w:r>
      <w:r w:rsidRPr="001E40B1">
        <w:rPr>
          <w:rFonts w:ascii="Century Gothic" w:hAnsi="Century Gothic" w:cstheme="minorHAnsi"/>
          <w:color w:val="FF0000"/>
          <w:sz w:val="20"/>
          <w:szCs w:val="20"/>
        </w:rPr>
        <w:t>248 persons</w:t>
      </w:r>
      <w:r w:rsidRPr="00160E96">
        <w:rPr>
          <w:rFonts w:ascii="Century Gothic" w:hAnsi="Century Gothic" w:cstheme="minorHAnsi"/>
          <w:sz w:val="20"/>
          <w:szCs w:val="20"/>
        </w:rPr>
        <w:t xml:space="preserve"> whilst a skating session is in progress. Entrance to the site will be by one point allowing staff and security to control numbers on site. </w:t>
      </w:r>
    </w:p>
    <w:p w14:paraId="77FF680A"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548DD4"/>
          <w:sz w:val="20"/>
          <w:szCs w:val="20"/>
          <w:u w:color="548DD4"/>
        </w:rPr>
      </w:pPr>
    </w:p>
    <w:p w14:paraId="1C474F2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2.3</w:t>
      </w:r>
      <w:r w:rsidRPr="00160E96">
        <w:rPr>
          <w:rFonts w:ascii="Century Gothic" w:hAnsi="Century Gothic" w:cstheme="minorHAnsi"/>
          <w:sz w:val="20"/>
          <w:szCs w:val="20"/>
        </w:rPr>
        <w:tab/>
        <w:t>The Skate Manchester Ice Rink shall be open at the following times. Access to the viewing area is free of charge though access to the Ice Rink is by valid ticket only:</w:t>
      </w:r>
    </w:p>
    <w:p w14:paraId="76B561D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tbl>
      <w:tblPr>
        <w:tblStyle w:val="TableGrid"/>
        <w:tblW w:w="9072" w:type="dxa"/>
        <w:tblInd w:w="704" w:type="dxa"/>
        <w:tblLook w:val="01E0" w:firstRow="1" w:lastRow="1" w:firstColumn="1" w:lastColumn="1" w:noHBand="0" w:noVBand="0"/>
      </w:tblPr>
      <w:tblGrid>
        <w:gridCol w:w="3686"/>
        <w:gridCol w:w="1376"/>
        <w:gridCol w:w="1490"/>
        <w:gridCol w:w="1386"/>
        <w:gridCol w:w="1134"/>
      </w:tblGrid>
      <w:tr w:rsidR="00792512" w:rsidRPr="00160E96" w14:paraId="670BD0C5" w14:textId="77777777" w:rsidTr="00064BA4">
        <w:trPr>
          <w:trHeight w:val="317"/>
        </w:trPr>
        <w:tc>
          <w:tcPr>
            <w:tcW w:w="3686" w:type="dxa"/>
            <w:vAlign w:val="center"/>
          </w:tcPr>
          <w:p w14:paraId="27765B0E"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p>
        </w:tc>
        <w:tc>
          <w:tcPr>
            <w:tcW w:w="5386" w:type="dxa"/>
            <w:gridSpan w:val="4"/>
            <w:vAlign w:val="center"/>
          </w:tcPr>
          <w:p w14:paraId="028FF08C"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Ice Rink</w:t>
            </w:r>
          </w:p>
        </w:tc>
      </w:tr>
      <w:tr w:rsidR="00792512" w:rsidRPr="00160E96" w14:paraId="588608F8" w14:textId="77777777" w:rsidTr="00064BA4">
        <w:trPr>
          <w:trHeight w:val="279"/>
        </w:trPr>
        <w:tc>
          <w:tcPr>
            <w:tcW w:w="3686" w:type="dxa"/>
            <w:vAlign w:val="center"/>
          </w:tcPr>
          <w:p w14:paraId="4B551253"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Rink: MON – SUN</w:t>
            </w:r>
          </w:p>
        </w:tc>
        <w:tc>
          <w:tcPr>
            <w:tcW w:w="1376" w:type="dxa"/>
            <w:vAlign w:val="center"/>
          </w:tcPr>
          <w:p w14:paraId="19ACD531"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OPEN</w:t>
            </w:r>
          </w:p>
        </w:tc>
        <w:tc>
          <w:tcPr>
            <w:tcW w:w="1490" w:type="dxa"/>
            <w:vAlign w:val="center"/>
          </w:tcPr>
          <w:p w14:paraId="167B86E1"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FIRST SKATE</w:t>
            </w:r>
          </w:p>
        </w:tc>
        <w:tc>
          <w:tcPr>
            <w:tcW w:w="1386" w:type="dxa"/>
            <w:vAlign w:val="center"/>
          </w:tcPr>
          <w:p w14:paraId="1BF2238F"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LAST SKATE</w:t>
            </w:r>
          </w:p>
        </w:tc>
        <w:tc>
          <w:tcPr>
            <w:tcW w:w="1134" w:type="dxa"/>
            <w:vAlign w:val="center"/>
          </w:tcPr>
          <w:p w14:paraId="334AD2CE"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CLOSE</w:t>
            </w:r>
          </w:p>
        </w:tc>
      </w:tr>
      <w:tr w:rsidR="0081387C" w:rsidRPr="00160E96" w14:paraId="55C5E81D" w14:textId="77777777" w:rsidTr="00064BA4">
        <w:trPr>
          <w:trHeight w:val="411"/>
        </w:trPr>
        <w:tc>
          <w:tcPr>
            <w:tcW w:w="3686" w:type="dxa"/>
            <w:vAlign w:val="center"/>
          </w:tcPr>
          <w:p w14:paraId="2912EDA8" w14:textId="547388F5"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rPr>
              <w:t>7</w:t>
            </w:r>
            <w:r w:rsidRPr="001E40B1">
              <w:rPr>
                <w:rFonts w:ascii="Century Gothic" w:eastAsia="Calibri" w:hAnsi="Century Gothic" w:cstheme="minorHAnsi"/>
                <w:vertAlign w:val="superscript"/>
              </w:rPr>
              <w:t>TH</w:t>
            </w:r>
            <w:r>
              <w:rPr>
                <w:rFonts w:ascii="Century Gothic" w:eastAsia="Calibri" w:hAnsi="Century Gothic" w:cstheme="minorHAnsi"/>
              </w:rPr>
              <w:t xml:space="preserve"> October </w:t>
            </w:r>
            <w:r w:rsidRPr="00160E96">
              <w:rPr>
                <w:rFonts w:ascii="Century Gothic" w:eastAsia="Calibri" w:hAnsi="Century Gothic" w:cstheme="minorHAnsi"/>
              </w:rPr>
              <w:t>– Press Night</w:t>
            </w:r>
          </w:p>
        </w:tc>
        <w:tc>
          <w:tcPr>
            <w:tcW w:w="1376" w:type="dxa"/>
            <w:vAlign w:val="center"/>
          </w:tcPr>
          <w:p w14:paraId="56341E85" w14:textId="1F4F7BEF"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490" w:type="dxa"/>
            <w:vAlign w:val="center"/>
          </w:tcPr>
          <w:p w14:paraId="2883C203" w14:textId="47523732"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386" w:type="dxa"/>
            <w:vAlign w:val="center"/>
          </w:tcPr>
          <w:p w14:paraId="61B6C3EE" w14:textId="4FA4BE05"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134" w:type="dxa"/>
            <w:vAlign w:val="center"/>
          </w:tcPr>
          <w:p w14:paraId="3B876F4E" w14:textId="7E1AA9D8"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r>
      <w:tr w:rsidR="0081387C" w:rsidRPr="00160E96" w14:paraId="4610C831" w14:textId="77777777" w:rsidTr="00064BA4">
        <w:trPr>
          <w:trHeight w:val="376"/>
        </w:trPr>
        <w:tc>
          <w:tcPr>
            <w:tcW w:w="3686" w:type="dxa"/>
            <w:vAlign w:val="center"/>
          </w:tcPr>
          <w:p w14:paraId="24668624" w14:textId="097017EC"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rPr>
              <w:t>8</w:t>
            </w:r>
            <w:r w:rsidRPr="001E40B1">
              <w:rPr>
                <w:rFonts w:ascii="Century Gothic" w:eastAsia="Calibri" w:hAnsi="Century Gothic" w:cstheme="minorHAnsi"/>
                <w:vertAlign w:val="superscript"/>
              </w:rPr>
              <w:t>th</w:t>
            </w:r>
            <w:r>
              <w:rPr>
                <w:rFonts w:ascii="Century Gothic" w:eastAsia="Calibri" w:hAnsi="Century Gothic" w:cstheme="minorHAnsi"/>
              </w:rPr>
              <w:t xml:space="preserve"> </w:t>
            </w:r>
            <w:r w:rsidRPr="00160E96">
              <w:rPr>
                <w:rFonts w:ascii="Century Gothic" w:eastAsia="Calibri" w:hAnsi="Century Gothic" w:cstheme="minorHAnsi"/>
              </w:rPr>
              <w:t>October 2023 – Public</w:t>
            </w:r>
          </w:p>
        </w:tc>
        <w:tc>
          <w:tcPr>
            <w:tcW w:w="1376" w:type="dxa"/>
            <w:vAlign w:val="center"/>
          </w:tcPr>
          <w:p w14:paraId="0C34D23F" w14:textId="381C5BEC"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490" w:type="dxa"/>
            <w:vAlign w:val="center"/>
          </w:tcPr>
          <w:p w14:paraId="61727315" w14:textId="32FF2FA5"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386" w:type="dxa"/>
            <w:vAlign w:val="center"/>
          </w:tcPr>
          <w:p w14:paraId="7EB5CF4E" w14:textId="5FF2B01D"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134" w:type="dxa"/>
            <w:vAlign w:val="center"/>
          </w:tcPr>
          <w:p w14:paraId="1FDEEC02" w14:textId="7C5B310F"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r>
      <w:tr w:rsidR="0081387C" w:rsidRPr="00160E96" w14:paraId="705B070A" w14:textId="77777777" w:rsidTr="00064BA4">
        <w:trPr>
          <w:trHeight w:val="451"/>
        </w:trPr>
        <w:tc>
          <w:tcPr>
            <w:tcW w:w="3686" w:type="dxa"/>
            <w:vAlign w:val="center"/>
          </w:tcPr>
          <w:p w14:paraId="24449193" w14:textId="77777777"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160E96">
              <w:rPr>
                <w:rFonts w:ascii="Century Gothic" w:eastAsia="Calibri" w:hAnsi="Century Gothic" w:cstheme="minorHAnsi"/>
              </w:rPr>
              <w:t>25</w:t>
            </w:r>
            <w:r w:rsidRPr="00160E96">
              <w:rPr>
                <w:rFonts w:ascii="Century Gothic" w:eastAsia="Calibri" w:hAnsi="Century Gothic" w:cstheme="minorHAnsi"/>
                <w:vertAlign w:val="superscript"/>
              </w:rPr>
              <w:t>th</w:t>
            </w:r>
            <w:r w:rsidRPr="00160E96">
              <w:rPr>
                <w:rFonts w:ascii="Century Gothic" w:eastAsia="Calibri" w:hAnsi="Century Gothic" w:cstheme="minorHAnsi"/>
              </w:rPr>
              <w:t xml:space="preserve"> December 2023 – Christmas Day</w:t>
            </w:r>
          </w:p>
        </w:tc>
        <w:tc>
          <w:tcPr>
            <w:tcW w:w="1376" w:type="dxa"/>
            <w:vAlign w:val="center"/>
          </w:tcPr>
          <w:p w14:paraId="759178E2" w14:textId="6075B55D"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color w:val="FF0000"/>
              </w:rPr>
              <w:t>CLOSED</w:t>
            </w:r>
          </w:p>
        </w:tc>
        <w:tc>
          <w:tcPr>
            <w:tcW w:w="1490" w:type="dxa"/>
            <w:vAlign w:val="center"/>
          </w:tcPr>
          <w:p w14:paraId="68D7770D" w14:textId="1C5A46F2"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color w:val="FF0000"/>
              </w:rPr>
              <w:t>CLOSED</w:t>
            </w:r>
          </w:p>
        </w:tc>
        <w:tc>
          <w:tcPr>
            <w:tcW w:w="1386" w:type="dxa"/>
            <w:vAlign w:val="center"/>
          </w:tcPr>
          <w:p w14:paraId="2CFF1ECA" w14:textId="64D08B78"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color w:val="FF0000"/>
              </w:rPr>
              <w:t>CLOSED</w:t>
            </w:r>
          </w:p>
        </w:tc>
        <w:tc>
          <w:tcPr>
            <w:tcW w:w="1134" w:type="dxa"/>
            <w:vAlign w:val="center"/>
          </w:tcPr>
          <w:p w14:paraId="524D08E4" w14:textId="60B4A52B"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color w:val="FF0000"/>
              </w:rPr>
              <w:t>CLOSED</w:t>
            </w:r>
          </w:p>
        </w:tc>
      </w:tr>
      <w:tr w:rsidR="0081387C" w:rsidRPr="00160E96" w14:paraId="0AEC4A42" w14:textId="77777777" w:rsidTr="00064BA4">
        <w:trPr>
          <w:trHeight w:val="425"/>
        </w:trPr>
        <w:tc>
          <w:tcPr>
            <w:tcW w:w="3686" w:type="dxa"/>
            <w:vAlign w:val="center"/>
          </w:tcPr>
          <w:p w14:paraId="6F2A0045" w14:textId="77777777"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160E96">
              <w:rPr>
                <w:rFonts w:ascii="Century Gothic" w:eastAsia="Calibri" w:hAnsi="Century Gothic" w:cstheme="minorHAnsi"/>
              </w:rPr>
              <w:t>2</w:t>
            </w:r>
            <w:r w:rsidRPr="00160E96">
              <w:rPr>
                <w:rFonts w:ascii="Century Gothic" w:eastAsia="Calibri" w:hAnsi="Century Gothic" w:cstheme="minorHAnsi"/>
                <w:vertAlign w:val="superscript"/>
              </w:rPr>
              <w:t>nd</w:t>
            </w:r>
            <w:r w:rsidRPr="00160E96">
              <w:rPr>
                <w:rFonts w:ascii="Century Gothic" w:eastAsia="Calibri" w:hAnsi="Century Gothic" w:cstheme="minorHAnsi"/>
              </w:rPr>
              <w:t xml:space="preserve"> January 2024 – Closed after last skate</w:t>
            </w:r>
          </w:p>
        </w:tc>
        <w:tc>
          <w:tcPr>
            <w:tcW w:w="1376" w:type="dxa"/>
            <w:vAlign w:val="center"/>
          </w:tcPr>
          <w:p w14:paraId="395937CD" w14:textId="623D966D"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490" w:type="dxa"/>
            <w:vAlign w:val="center"/>
          </w:tcPr>
          <w:p w14:paraId="2EBE7A22" w14:textId="6FC0B9CC"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386" w:type="dxa"/>
            <w:vAlign w:val="center"/>
          </w:tcPr>
          <w:p w14:paraId="5C6028D7" w14:textId="52630EF5"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c>
          <w:tcPr>
            <w:tcW w:w="1134" w:type="dxa"/>
            <w:vAlign w:val="center"/>
          </w:tcPr>
          <w:p w14:paraId="700BACAD" w14:textId="3D41B72E" w:rsidR="0081387C" w:rsidRPr="00160E96" w:rsidRDefault="0081387C" w:rsidP="0081387C">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992FC3">
              <w:rPr>
                <w:rFonts w:ascii="Century Gothic" w:eastAsia="Calibri" w:hAnsi="Century Gothic" w:cstheme="minorHAnsi"/>
                <w:color w:val="FF0000"/>
              </w:rPr>
              <w:t>TBC</w:t>
            </w:r>
          </w:p>
        </w:tc>
      </w:tr>
    </w:tbl>
    <w:p w14:paraId="25E97E8D" w14:textId="77777777" w:rsidR="00792512" w:rsidRPr="00160E96" w:rsidRDefault="00792512" w:rsidP="00160E96">
      <w:pPr>
        <w:pStyle w:val="BodyB"/>
        <w:rPr>
          <w:rFonts w:ascii="Century Gothic" w:eastAsia="Calibri" w:hAnsi="Century Gothic" w:cstheme="minorHAnsi"/>
        </w:rPr>
      </w:pPr>
    </w:p>
    <w:p w14:paraId="768286CC" w14:textId="77777777" w:rsidR="00992FC3" w:rsidRDefault="00992FC3" w:rsidP="00160E96">
      <w:pPr>
        <w:pStyle w:val="BodyB"/>
        <w:rPr>
          <w:rFonts w:ascii="Century Gothic" w:eastAsia="Calibri" w:hAnsi="Century Gothic" w:cstheme="minorHAnsi"/>
        </w:rPr>
      </w:pPr>
    </w:p>
    <w:p w14:paraId="025B10A2" w14:textId="5FCDD573" w:rsidR="00792512" w:rsidRPr="00160E96" w:rsidRDefault="00792512" w:rsidP="00160E96">
      <w:pPr>
        <w:pStyle w:val="BodyB"/>
        <w:rPr>
          <w:rFonts w:ascii="Century Gothic" w:eastAsia="Calibri" w:hAnsi="Century Gothic" w:cstheme="minorHAnsi"/>
        </w:rPr>
      </w:pPr>
      <w:r w:rsidRPr="00160E96">
        <w:rPr>
          <w:rFonts w:ascii="Century Gothic" w:eastAsia="Calibri" w:hAnsi="Century Gothic" w:cstheme="minorHAnsi"/>
        </w:rPr>
        <w:t>2.4</w:t>
      </w:r>
      <w:r w:rsidRPr="00160E96">
        <w:rPr>
          <w:rFonts w:ascii="Century Gothic" w:eastAsia="Calibri" w:hAnsi="Century Gothic" w:cstheme="minorHAnsi"/>
        </w:rPr>
        <w:tab/>
        <w:t>Box office hours:</w:t>
      </w:r>
    </w:p>
    <w:p w14:paraId="7A99D2A4" w14:textId="77777777" w:rsidR="00792512" w:rsidRPr="00160E96" w:rsidRDefault="00792512" w:rsidP="00160E96">
      <w:pPr>
        <w:pStyle w:val="BodyB"/>
        <w:rPr>
          <w:rFonts w:ascii="Century Gothic" w:eastAsia="Calibri" w:hAnsi="Century Gothic" w:cstheme="minorHAnsi"/>
        </w:rPr>
      </w:pPr>
    </w:p>
    <w:tbl>
      <w:tblPr>
        <w:tblStyle w:val="TableGrid"/>
        <w:tblW w:w="0" w:type="auto"/>
        <w:tblInd w:w="704" w:type="dxa"/>
        <w:tblLook w:val="01E0" w:firstRow="1" w:lastRow="1" w:firstColumn="1" w:lastColumn="1" w:noHBand="0" w:noVBand="0"/>
      </w:tblPr>
      <w:tblGrid>
        <w:gridCol w:w="4137"/>
        <w:gridCol w:w="2207"/>
        <w:gridCol w:w="1968"/>
      </w:tblGrid>
      <w:tr w:rsidR="00792512" w:rsidRPr="00160E96" w14:paraId="06050E20" w14:textId="77777777" w:rsidTr="00992FC3">
        <w:trPr>
          <w:trHeight w:val="315"/>
        </w:trPr>
        <w:tc>
          <w:tcPr>
            <w:tcW w:w="4137" w:type="dxa"/>
            <w:vAlign w:val="center"/>
          </w:tcPr>
          <w:p w14:paraId="7A32DBD5"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p>
        </w:tc>
        <w:tc>
          <w:tcPr>
            <w:tcW w:w="4175" w:type="dxa"/>
            <w:gridSpan w:val="2"/>
            <w:vAlign w:val="center"/>
          </w:tcPr>
          <w:p w14:paraId="0C286DB2"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Box Office</w:t>
            </w:r>
          </w:p>
        </w:tc>
      </w:tr>
      <w:tr w:rsidR="00792512" w:rsidRPr="00160E96" w14:paraId="610CC068" w14:textId="77777777" w:rsidTr="00992FC3">
        <w:trPr>
          <w:trHeight w:val="277"/>
        </w:trPr>
        <w:tc>
          <w:tcPr>
            <w:tcW w:w="4137" w:type="dxa"/>
            <w:vAlign w:val="center"/>
          </w:tcPr>
          <w:p w14:paraId="0AFB878B"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Rink: MON – SUN</w:t>
            </w:r>
          </w:p>
        </w:tc>
        <w:tc>
          <w:tcPr>
            <w:tcW w:w="2207" w:type="dxa"/>
            <w:vAlign w:val="center"/>
          </w:tcPr>
          <w:p w14:paraId="6E8B8F86"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OPEN</w:t>
            </w:r>
          </w:p>
        </w:tc>
        <w:tc>
          <w:tcPr>
            <w:tcW w:w="1968" w:type="dxa"/>
            <w:vAlign w:val="center"/>
          </w:tcPr>
          <w:p w14:paraId="7B0DF213" w14:textId="77777777" w:rsidR="00792512" w:rsidRPr="00160E96" w:rsidRDefault="00792512"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b/>
                <w:bCs/>
              </w:rPr>
            </w:pPr>
            <w:r w:rsidRPr="00160E96">
              <w:rPr>
                <w:rFonts w:ascii="Century Gothic" w:eastAsia="Calibri" w:hAnsi="Century Gothic" w:cstheme="minorHAnsi"/>
                <w:b/>
                <w:bCs/>
              </w:rPr>
              <w:t>CLOSE</w:t>
            </w:r>
          </w:p>
        </w:tc>
      </w:tr>
      <w:tr w:rsidR="00792512" w:rsidRPr="00160E96" w14:paraId="0BCD7BAA" w14:textId="77777777" w:rsidTr="00992FC3">
        <w:trPr>
          <w:trHeight w:val="419"/>
        </w:trPr>
        <w:tc>
          <w:tcPr>
            <w:tcW w:w="4137" w:type="dxa"/>
            <w:vAlign w:val="center"/>
          </w:tcPr>
          <w:p w14:paraId="413E3936" w14:textId="48083B8B" w:rsidR="00792512" w:rsidRPr="00160E96" w:rsidRDefault="00992FC3"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rPr>
              <w:t>7</w:t>
            </w:r>
            <w:r w:rsidRPr="00992FC3">
              <w:rPr>
                <w:rFonts w:ascii="Century Gothic" w:eastAsia="Calibri" w:hAnsi="Century Gothic" w:cstheme="minorHAnsi"/>
                <w:vertAlign w:val="superscript"/>
              </w:rPr>
              <w:t>th</w:t>
            </w:r>
            <w:r>
              <w:rPr>
                <w:rFonts w:ascii="Century Gothic" w:eastAsia="Calibri" w:hAnsi="Century Gothic" w:cstheme="minorHAnsi"/>
              </w:rPr>
              <w:t xml:space="preserve"> November</w:t>
            </w:r>
            <w:r w:rsidR="00792512" w:rsidRPr="00160E96">
              <w:rPr>
                <w:rFonts w:ascii="Century Gothic" w:eastAsia="Calibri" w:hAnsi="Century Gothic" w:cstheme="minorHAnsi"/>
              </w:rPr>
              <w:t xml:space="preserve"> 2023 – Press Night</w:t>
            </w:r>
          </w:p>
        </w:tc>
        <w:tc>
          <w:tcPr>
            <w:tcW w:w="2207" w:type="dxa"/>
            <w:vAlign w:val="center"/>
          </w:tcPr>
          <w:p w14:paraId="0B25A7E2" w14:textId="173822A4" w:rsidR="00792512" w:rsidRPr="00992FC3" w:rsidRDefault="00992FC3"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c>
          <w:tcPr>
            <w:tcW w:w="1968" w:type="dxa"/>
            <w:vAlign w:val="center"/>
          </w:tcPr>
          <w:p w14:paraId="3EA645B8" w14:textId="08588D84" w:rsidR="00792512" w:rsidRPr="00992FC3" w:rsidRDefault="00992FC3" w:rsidP="00160E96">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r>
      <w:tr w:rsidR="00992FC3" w:rsidRPr="00160E96" w14:paraId="33129C9B" w14:textId="77777777" w:rsidTr="00992FC3">
        <w:trPr>
          <w:trHeight w:val="411"/>
        </w:trPr>
        <w:tc>
          <w:tcPr>
            <w:tcW w:w="4137" w:type="dxa"/>
            <w:vAlign w:val="center"/>
          </w:tcPr>
          <w:p w14:paraId="650DD7BC" w14:textId="6C528815" w:rsidR="00992FC3" w:rsidRPr="00160E96" w:rsidRDefault="00FA27B7"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rPr>
              <w:t>8</w:t>
            </w:r>
            <w:r w:rsidRPr="00FA27B7">
              <w:rPr>
                <w:rFonts w:ascii="Century Gothic" w:eastAsia="Calibri" w:hAnsi="Century Gothic" w:cstheme="minorHAnsi"/>
                <w:vertAlign w:val="superscript"/>
              </w:rPr>
              <w:t>TH</w:t>
            </w:r>
            <w:r>
              <w:rPr>
                <w:rFonts w:ascii="Century Gothic" w:eastAsia="Calibri" w:hAnsi="Century Gothic" w:cstheme="minorHAnsi"/>
              </w:rPr>
              <w:t xml:space="preserve"> </w:t>
            </w:r>
            <w:r w:rsidR="00992FC3" w:rsidRPr="00160E96">
              <w:rPr>
                <w:rFonts w:ascii="Century Gothic" w:eastAsia="Calibri" w:hAnsi="Century Gothic" w:cstheme="minorHAnsi"/>
              </w:rPr>
              <w:t>October 2023 – Public</w:t>
            </w:r>
          </w:p>
        </w:tc>
        <w:tc>
          <w:tcPr>
            <w:tcW w:w="2207" w:type="dxa"/>
            <w:vAlign w:val="center"/>
          </w:tcPr>
          <w:p w14:paraId="5F1A433A" w14:textId="45A7DAB2"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c>
          <w:tcPr>
            <w:tcW w:w="1968" w:type="dxa"/>
            <w:vAlign w:val="center"/>
          </w:tcPr>
          <w:p w14:paraId="0D91F28C" w14:textId="537DBB80"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r>
      <w:tr w:rsidR="00992FC3" w:rsidRPr="00160E96" w14:paraId="74EA230A" w14:textId="77777777" w:rsidTr="00992FC3">
        <w:trPr>
          <w:trHeight w:val="409"/>
        </w:trPr>
        <w:tc>
          <w:tcPr>
            <w:tcW w:w="4137" w:type="dxa"/>
            <w:vAlign w:val="center"/>
          </w:tcPr>
          <w:p w14:paraId="0CF1CE3B" w14:textId="77777777" w:rsidR="00992FC3" w:rsidRPr="00160E96"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160E96">
              <w:rPr>
                <w:rFonts w:ascii="Century Gothic" w:eastAsia="Calibri" w:hAnsi="Century Gothic" w:cstheme="minorHAnsi"/>
              </w:rPr>
              <w:t>24</w:t>
            </w:r>
            <w:r w:rsidRPr="00160E96">
              <w:rPr>
                <w:rFonts w:ascii="Century Gothic" w:eastAsia="Calibri" w:hAnsi="Century Gothic" w:cstheme="minorHAnsi"/>
                <w:vertAlign w:val="superscript"/>
              </w:rPr>
              <w:t>th</w:t>
            </w:r>
            <w:r w:rsidRPr="00160E96">
              <w:rPr>
                <w:rFonts w:ascii="Century Gothic" w:eastAsia="Calibri" w:hAnsi="Century Gothic" w:cstheme="minorHAnsi"/>
              </w:rPr>
              <w:t xml:space="preserve"> December 2023 – Christmas Eve</w:t>
            </w:r>
          </w:p>
        </w:tc>
        <w:tc>
          <w:tcPr>
            <w:tcW w:w="2207" w:type="dxa"/>
            <w:vAlign w:val="center"/>
          </w:tcPr>
          <w:p w14:paraId="3381530C" w14:textId="198EF95D"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c>
          <w:tcPr>
            <w:tcW w:w="1968" w:type="dxa"/>
            <w:vAlign w:val="center"/>
          </w:tcPr>
          <w:p w14:paraId="035BD43F" w14:textId="1D0132CA"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r>
      <w:tr w:rsidR="00992FC3" w:rsidRPr="00160E96" w14:paraId="53875C51" w14:textId="77777777" w:rsidTr="00992FC3">
        <w:trPr>
          <w:trHeight w:val="313"/>
        </w:trPr>
        <w:tc>
          <w:tcPr>
            <w:tcW w:w="4137" w:type="dxa"/>
            <w:vAlign w:val="center"/>
          </w:tcPr>
          <w:p w14:paraId="554F32A3" w14:textId="77777777" w:rsidR="00992FC3" w:rsidRPr="00160E96"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sidRPr="00160E96">
              <w:rPr>
                <w:rFonts w:ascii="Century Gothic" w:eastAsia="Calibri" w:hAnsi="Century Gothic" w:cstheme="minorHAnsi"/>
              </w:rPr>
              <w:t>25</w:t>
            </w:r>
            <w:r w:rsidRPr="00160E96">
              <w:rPr>
                <w:rFonts w:ascii="Century Gothic" w:eastAsia="Calibri" w:hAnsi="Century Gothic" w:cstheme="minorHAnsi"/>
                <w:vertAlign w:val="superscript"/>
              </w:rPr>
              <w:t>th</w:t>
            </w:r>
            <w:r w:rsidRPr="00160E96">
              <w:rPr>
                <w:rFonts w:ascii="Century Gothic" w:eastAsia="Calibri" w:hAnsi="Century Gothic" w:cstheme="minorHAnsi"/>
              </w:rPr>
              <w:t xml:space="preserve"> December 2023 – Christmas Day</w:t>
            </w:r>
          </w:p>
        </w:tc>
        <w:tc>
          <w:tcPr>
            <w:tcW w:w="2207" w:type="dxa"/>
            <w:vAlign w:val="center"/>
          </w:tcPr>
          <w:p w14:paraId="5A5688BB" w14:textId="09C7E58E" w:rsidR="00992FC3" w:rsidRPr="00992FC3" w:rsidRDefault="00E70A82"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Pr>
                <w:rFonts w:ascii="Century Gothic" w:eastAsia="Calibri" w:hAnsi="Century Gothic" w:cstheme="minorHAnsi"/>
                <w:color w:val="FF0000"/>
              </w:rPr>
              <w:t>CLOSED</w:t>
            </w:r>
          </w:p>
        </w:tc>
        <w:tc>
          <w:tcPr>
            <w:tcW w:w="1968" w:type="dxa"/>
            <w:vAlign w:val="center"/>
          </w:tcPr>
          <w:p w14:paraId="44C84EE4" w14:textId="6D44F716" w:rsidR="00992FC3" w:rsidRPr="00992FC3" w:rsidRDefault="00E70A82"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Pr>
                <w:rFonts w:ascii="Century Gothic" w:eastAsia="Calibri" w:hAnsi="Century Gothic" w:cstheme="minorHAnsi"/>
                <w:color w:val="FF0000"/>
              </w:rPr>
              <w:t>CLOSED</w:t>
            </w:r>
          </w:p>
        </w:tc>
      </w:tr>
      <w:tr w:rsidR="00992FC3" w:rsidRPr="00160E96" w14:paraId="0C02A36D" w14:textId="77777777" w:rsidTr="00992FC3">
        <w:trPr>
          <w:trHeight w:val="345"/>
        </w:trPr>
        <w:tc>
          <w:tcPr>
            <w:tcW w:w="4137" w:type="dxa"/>
            <w:vAlign w:val="center"/>
          </w:tcPr>
          <w:p w14:paraId="0AED60F4" w14:textId="542DA2D3" w:rsidR="00992FC3" w:rsidRPr="00160E96"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rPr>
            </w:pPr>
            <w:r>
              <w:rPr>
                <w:rFonts w:ascii="Century Gothic" w:eastAsia="Calibri" w:hAnsi="Century Gothic" w:cstheme="minorHAnsi"/>
              </w:rPr>
              <w:t>1</w:t>
            </w:r>
            <w:r w:rsidRPr="00992FC3">
              <w:rPr>
                <w:rFonts w:ascii="Century Gothic" w:eastAsia="Calibri" w:hAnsi="Century Gothic" w:cstheme="minorHAnsi"/>
                <w:vertAlign w:val="superscript"/>
              </w:rPr>
              <w:t>st</w:t>
            </w:r>
            <w:r>
              <w:rPr>
                <w:rFonts w:ascii="Century Gothic" w:eastAsia="Calibri" w:hAnsi="Century Gothic" w:cstheme="minorHAnsi"/>
              </w:rPr>
              <w:t xml:space="preserve"> </w:t>
            </w:r>
            <w:r w:rsidRPr="00160E96">
              <w:rPr>
                <w:rFonts w:ascii="Century Gothic" w:eastAsia="Calibri" w:hAnsi="Century Gothic" w:cstheme="minorHAnsi"/>
              </w:rPr>
              <w:t>January 2024 – Closed after last skate</w:t>
            </w:r>
          </w:p>
        </w:tc>
        <w:tc>
          <w:tcPr>
            <w:tcW w:w="2207" w:type="dxa"/>
            <w:vAlign w:val="center"/>
          </w:tcPr>
          <w:p w14:paraId="4FAD15BB" w14:textId="74E6F4AF"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c>
          <w:tcPr>
            <w:tcW w:w="1968" w:type="dxa"/>
            <w:vAlign w:val="center"/>
          </w:tcPr>
          <w:p w14:paraId="3E277D67" w14:textId="5B45E305" w:rsidR="00992FC3" w:rsidRPr="00992FC3" w:rsidRDefault="00992FC3" w:rsidP="00992FC3">
            <w:pPr>
              <w:pStyle w:val="BodyB"/>
              <w:pBdr>
                <w:top w:val="none" w:sz="0" w:space="0" w:color="auto"/>
                <w:left w:val="none" w:sz="0" w:space="0" w:color="auto"/>
                <w:bottom w:val="none" w:sz="0" w:space="0" w:color="auto"/>
                <w:right w:val="none" w:sz="0" w:space="0" w:color="auto"/>
                <w:between w:val="none" w:sz="0" w:space="0" w:color="auto"/>
                <w:bar w:val="none" w:sz="0" w:color="auto"/>
              </w:pBdr>
              <w:rPr>
                <w:rFonts w:ascii="Century Gothic" w:eastAsia="Calibri" w:hAnsi="Century Gothic" w:cstheme="minorHAnsi"/>
                <w:color w:val="FF0000"/>
              </w:rPr>
            </w:pPr>
            <w:r w:rsidRPr="00992FC3">
              <w:rPr>
                <w:rFonts w:ascii="Century Gothic" w:eastAsia="Calibri" w:hAnsi="Century Gothic" w:cstheme="minorHAnsi"/>
                <w:color w:val="FF0000"/>
              </w:rPr>
              <w:t>TBC</w:t>
            </w:r>
          </w:p>
        </w:tc>
      </w:tr>
    </w:tbl>
    <w:p w14:paraId="5C44394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4055565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2.5</w:t>
      </w:r>
      <w:r w:rsidRPr="00160E96">
        <w:rPr>
          <w:rFonts w:ascii="Century Gothic" w:hAnsi="Century Gothic" w:cstheme="minorHAnsi"/>
          <w:sz w:val="20"/>
          <w:szCs w:val="20"/>
        </w:rPr>
        <w:tab/>
        <w:t xml:space="preserve">The Arena Group are the producer of the event and will be managing the event production. The Arena Group will exercise operational control of the event in case of emergency. </w:t>
      </w:r>
    </w:p>
    <w:p w14:paraId="24DE3EB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p w14:paraId="7D19D184" w14:textId="77777777" w:rsidR="00792512"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2.6</w:t>
      </w:r>
      <w:r w:rsidRPr="00160E96">
        <w:rPr>
          <w:rFonts w:ascii="Century Gothic" w:hAnsi="Century Gothic" w:cstheme="minorHAnsi"/>
          <w:sz w:val="20"/>
          <w:szCs w:val="20"/>
        </w:rPr>
        <w:tab/>
        <w:t>Key Contacts:</w:t>
      </w:r>
    </w:p>
    <w:p w14:paraId="5FD2AC46" w14:textId="77777777" w:rsidR="0016309F" w:rsidRPr="00160E96" w:rsidRDefault="0016309F"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tbl>
      <w:tblPr>
        <w:tblW w:w="10632" w:type="dxa"/>
        <w:tblInd w:w="-43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553"/>
        <w:gridCol w:w="4394"/>
        <w:gridCol w:w="2126"/>
        <w:gridCol w:w="1559"/>
      </w:tblGrid>
      <w:tr w:rsidR="00792512" w:rsidRPr="00160E96" w14:paraId="759C68C5"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bottom"/>
          </w:tcPr>
          <w:p w14:paraId="6287B4A1" w14:textId="77777777" w:rsidR="00792512" w:rsidRPr="00160E96" w:rsidRDefault="00792512" w:rsidP="00160E96">
            <w:pPr>
              <w:pStyle w:val="BodyB"/>
              <w:rPr>
                <w:rFonts w:ascii="Century Gothic" w:hAnsi="Century Gothic" w:cstheme="minorHAnsi"/>
              </w:rPr>
            </w:pPr>
            <w:r w:rsidRPr="00160E96">
              <w:rPr>
                <w:rFonts w:ascii="Century Gothic" w:eastAsia="Calibri" w:hAnsi="Century Gothic" w:cstheme="minorHAnsi"/>
                <w:b/>
                <w:bCs/>
              </w:rPr>
              <w:t>NAME</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bottom"/>
          </w:tcPr>
          <w:p w14:paraId="0B29721D" w14:textId="77777777" w:rsidR="00792512" w:rsidRPr="00160E96" w:rsidRDefault="00792512" w:rsidP="00160E96">
            <w:pPr>
              <w:pStyle w:val="BodyB"/>
              <w:rPr>
                <w:rFonts w:ascii="Century Gothic" w:hAnsi="Century Gothic" w:cstheme="minorHAnsi"/>
              </w:rPr>
            </w:pPr>
            <w:r w:rsidRPr="00160E96">
              <w:rPr>
                <w:rFonts w:ascii="Century Gothic" w:eastAsia="Calibri" w:hAnsi="Century Gothic" w:cstheme="minorHAnsi"/>
                <w:b/>
                <w:bCs/>
              </w:rPr>
              <w:t>ROLE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bottom"/>
          </w:tcPr>
          <w:p w14:paraId="500B6C0B" w14:textId="77777777" w:rsidR="00792512" w:rsidRPr="00160E96" w:rsidRDefault="00792512" w:rsidP="00160E96">
            <w:pPr>
              <w:pStyle w:val="BodyB"/>
              <w:rPr>
                <w:rFonts w:ascii="Century Gothic" w:hAnsi="Century Gothic" w:cstheme="minorHAnsi"/>
              </w:rPr>
            </w:pPr>
            <w:r w:rsidRPr="00160E96">
              <w:rPr>
                <w:rFonts w:ascii="Century Gothic" w:eastAsia="Calibri" w:hAnsi="Century Gothic" w:cstheme="minorHAnsi"/>
                <w:b/>
                <w:bCs/>
              </w:rPr>
              <w:t>COMPANY</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bottom"/>
          </w:tcPr>
          <w:p w14:paraId="613CD3F6" w14:textId="77777777" w:rsidR="00792512" w:rsidRPr="00160E96" w:rsidRDefault="00792512" w:rsidP="00160E96">
            <w:pPr>
              <w:pStyle w:val="BodyB"/>
              <w:rPr>
                <w:rFonts w:ascii="Century Gothic" w:hAnsi="Century Gothic" w:cstheme="minorHAnsi"/>
              </w:rPr>
            </w:pPr>
            <w:r w:rsidRPr="00160E96">
              <w:rPr>
                <w:rFonts w:ascii="Century Gothic" w:eastAsia="Calibri" w:hAnsi="Century Gothic" w:cstheme="minorHAnsi"/>
                <w:b/>
                <w:bCs/>
              </w:rPr>
              <w:t>CONTACT</w:t>
            </w:r>
          </w:p>
        </w:tc>
      </w:tr>
      <w:tr w:rsidR="00792512" w:rsidRPr="00160E96" w14:paraId="2E7AF826" w14:textId="77777777" w:rsidTr="0016309F">
        <w:trPr>
          <w:trHeight w:val="161"/>
        </w:trPr>
        <w:tc>
          <w:tcPr>
            <w:tcW w:w="106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C6C36B2" w14:textId="77777777" w:rsidR="00792512" w:rsidRPr="00160E96" w:rsidRDefault="00792512" w:rsidP="00160E96">
            <w:pPr>
              <w:pStyle w:val="BodyB"/>
              <w:rPr>
                <w:rFonts w:ascii="Century Gothic" w:eastAsia="Calibri" w:hAnsi="Century Gothic" w:cstheme="minorHAnsi"/>
                <w:b/>
                <w:bCs/>
              </w:rPr>
            </w:pPr>
            <w:r w:rsidRPr="00160E96">
              <w:rPr>
                <w:rFonts w:ascii="Century Gothic" w:eastAsia="Calibri" w:hAnsi="Century Gothic" w:cstheme="minorHAnsi"/>
                <w:b/>
                <w:bCs/>
              </w:rPr>
              <w:t xml:space="preserve"> ICE RINK TEAM</w:t>
            </w:r>
          </w:p>
        </w:tc>
      </w:tr>
      <w:tr w:rsidR="00792512" w:rsidRPr="00160E96" w14:paraId="785EC3E4"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8E8719" w14:textId="1DD4F6ED" w:rsidR="00792512" w:rsidRPr="0016309F" w:rsidRDefault="0016309F" w:rsidP="00160E96">
            <w:pPr>
              <w:pStyle w:val="BodyB"/>
              <w:rPr>
                <w:rFonts w:ascii="Century Gothic" w:eastAsia="Calibri" w:hAnsi="Century Gothic" w:cstheme="minorHAnsi"/>
              </w:rPr>
            </w:pPr>
            <w:r w:rsidRPr="0016309F">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CE193E2"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Rink Manager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F34214"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OTW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33AF892"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TBC</w:t>
            </w:r>
          </w:p>
        </w:tc>
      </w:tr>
      <w:tr w:rsidR="00792512" w:rsidRPr="00160E96" w14:paraId="5CAA862A" w14:textId="77777777" w:rsidTr="0016309F">
        <w:trPr>
          <w:trHeight w:val="411"/>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8DED46" w14:textId="6F33DDEF" w:rsidR="00792512" w:rsidRPr="0016309F" w:rsidRDefault="0016309F" w:rsidP="00160E96">
            <w:pPr>
              <w:pStyle w:val="BodyB"/>
              <w:rPr>
                <w:rFonts w:ascii="Century Gothic" w:eastAsia="Calibri" w:hAnsi="Century Gothic" w:cstheme="minorHAnsi"/>
              </w:rPr>
            </w:pPr>
            <w:r w:rsidRPr="00992FC3">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D4828C"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Duty Manager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CA13930"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OTW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01B9186" w14:textId="77777777" w:rsidR="00792512" w:rsidRPr="0016309F" w:rsidRDefault="00792512" w:rsidP="00160E96">
            <w:pPr>
              <w:pStyle w:val="BodyB"/>
              <w:rPr>
                <w:rFonts w:ascii="Century Gothic" w:eastAsia="Calibri" w:hAnsi="Century Gothic" w:cstheme="minorHAnsi"/>
              </w:rPr>
            </w:pPr>
            <w:r w:rsidRPr="0016309F">
              <w:rPr>
                <w:rFonts w:ascii="Century Gothic" w:eastAsia="Calibri" w:hAnsi="Century Gothic" w:cstheme="minorHAnsi"/>
              </w:rPr>
              <w:t>TBC</w:t>
            </w:r>
          </w:p>
        </w:tc>
      </w:tr>
      <w:tr w:rsidR="00792512" w:rsidRPr="00160E96" w14:paraId="6970F675" w14:textId="77777777" w:rsidTr="0016309F">
        <w:trPr>
          <w:trHeight w:val="224"/>
        </w:trPr>
        <w:tc>
          <w:tcPr>
            <w:tcW w:w="106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4E9D3D9" w14:textId="77777777" w:rsidR="00792512" w:rsidRPr="00160E96" w:rsidRDefault="00792512" w:rsidP="00160E96">
            <w:pPr>
              <w:pStyle w:val="BodyB"/>
              <w:rPr>
                <w:rFonts w:ascii="Century Gothic" w:eastAsia="Calibri" w:hAnsi="Century Gothic" w:cstheme="minorHAnsi"/>
                <w:b/>
                <w:bCs/>
              </w:rPr>
            </w:pPr>
            <w:r w:rsidRPr="00160E96">
              <w:rPr>
                <w:rFonts w:ascii="Century Gothic" w:eastAsia="Calibri" w:hAnsi="Century Gothic" w:cstheme="minorHAnsi"/>
                <w:b/>
                <w:bCs/>
              </w:rPr>
              <w:t>ARENA MANAGEMENT TEAM</w:t>
            </w:r>
          </w:p>
        </w:tc>
      </w:tr>
      <w:tr w:rsidR="00792512" w:rsidRPr="00160E96" w14:paraId="18F9773C"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DABE369" w14:textId="77777777" w:rsidR="00792512" w:rsidRPr="00160E96" w:rsidRDefault="00792512" w:rsidP="00160E96">
            <w:pPr>
              <w:pStyle w:val="BodyB"/>
              <w:rPr>
                <w:rFonts w:ascii="Century Gothic" w:eastAsia="Calibri" w:hAnsi="Century Gothic" w:cstheme="minorHAnsi"/>
              </w:rPr>
            </w:pPr>
            <w:r w:rsidRPr="00160E96">
              <w:rPr>
                <w:rFonts w:ascii="Century Gothic" w:eastAsia="Arial" w:hAnsi="Century Gothic" w:cstheme="minorHAnsi"/>
              </w:rPr>
              <w:t>Kelly Baker</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40051E" w14:textId="77777777" w:rsidR="00792512" w:rsidRPr="00160E96" w:rsidRDefault="00792512" w:rsidP="00160E96">
            <w:pPr>
              <w:pStyle w:val="BodyB"/>
              <w:rPr>
                <w:rFonts w:ascii="Century Gothic" w:eastAsia="Calibri" w:hAnsi="Century Gothic" w:cstheme="minorHAnsi"/>
              </w:rPr>
            </w:pPr>
            <w:r w:rsidRPr="00160E96">
              <w:rPr>
                <w:rFonts w:ascii="Century Gothic" w:eastAsia="Arial" w:hAnsi="Century Gothic" w:cstheme="minorHAnsi"/>
              </w:rPr>
              <w:t>Director of Managed Ice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111ECC" w14:textId="77777777" w:rsidR="00792512" w:rsidRPr="00160E96" w:rsidRDefault="00792512" w:rsidP="00160E96">
            <w:pPr>
              <w:pStyle w:val="BodyB"/>
              <w:rPr>
                <w:rFonts w:ascii="Century Gothic" w:eastAsia="Calibri" w:hAnsi="Century Gothic" w:cstheme="minorHAnsi"/>
              </w:rPr>
            </w:pPr>
            <w:r w:rsidRPr="00160E96">
              <w:rPr>
                <w:rFonts w:ascii="Century Gothic" w:eastAsia="Arial" w:hAnsi="Century Gothic" w:cstheme="minorHAnsi"/>
              </w:rPr>
              <w:t>Arena Group</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D75C37" w14:textId="77777777" w:rsidR="00792512" w:rsidRPr="00160E96" w:rsidRDefault="00792512" w:rsidP="00160E96">
            <w:pPr>
              <w:pStyle w:val="BodyB"/>
              <w:rPr>
                <w:rFonts w:ascii="Century Gothic" w:eastAsia="Calibri" w:hAnsi="Century Gothic" w:cstheme="minorHAnsi"/>
              </w:rPr>
            </w:pPr>
            <w:r w:rsidRPr="00160E96">
              <w:rPr>
                <w:rStyle w:val="normaltextrun"/>
                <w:rFonts w:ascii="Century Gothic" w:eastAsiaTheme="majorEastAsia" w:hAnsi="Century Gothic" w:cstheme="minorHAnsi"/>
                <w:bdr w:val="none" w:sz="0" w:space="0" w:color="auto" w:frame="1"/>
              </w:rPr>
              <w:t xml:space="preserve"> 07766693051</w:t>
            </w:r>
          </w:p>
        </w:tc>
      </w:tr>
      <w:tr w:rsidR="00792512" w:rsidRPr="00160E96" w14:paraId="20C94E24"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55FF6B0"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Abbie McNaboe</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879920"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Sales &amp; Events Manager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0A3CA4"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Arena Group</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C51527" w14:textId="77777777" w:rsidR="00792512" w:rsidRPr="00160E96" w:rsidRDefault="00792512" w:rsidP="00160E96">
            <w:pPr>
              <w:pStyle w:val="BodyB"/>
              <w:rPr>
                <w:rFonts w:ascii="Century Gothic" w:eastAsiaTheme="majorEastAsia" w:hAnsi="Century Gothic" w:cstheme="minorHAnsi"/>
                <w:bdr w:val="none" w:sz="0" w:space="0" w:color="auto" w:frame="1"/>
              </w:rPr>
            </w:pPr>
            <w:r w:rsidRPr="00160E96">
              <w:rPr>
                <w:rFonts w:ascii="Century Gothic" w:eastAsia="Arial" w:hAnsi="Century Gothic" w:cstheme="minorHAnsi"/>
              </w:rPr>
              <w:t>07771985448</w:t>
            </w:r>
          </w:p>
        </w:tc>
      </w:tr>
      <w:tr w:rsidR="0016309F" w:rsidRPr="00160E96" w14:paraId="1C184917"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C76DCD" w14:textId="25C0FD4A" w:rsidR="0016309F" w:rsidRPr="00160E96" w:rsidRDefault="0016309F" w:rsidP="0016309F">
            <w:pPr>
              <w:pStyle w:val="BodyB"/>
              <w:rPr>
                <w:rFonts w:ascii="Century Gothic" w:eastAsia="Arial" w:hAnsi="Century Gothic" w:cstheme="minorHAnsi"/>
              </w:rPr>
            </w:pPr>
            <w:r w:rsidRPr="001311F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ECC508D" w14:textId="1F3A0A60" w:rsidR="0016309F" w:rsidRPr="00160E96" w:rsidRDefault="0016309F" w:rsidP="0016309F">
            <w:pPr>
              <w:pStyle w:val="BodyB"/>
              <w:rPr>
                <w:rFonts w:ascii="Century Gothic" w:eastAsia="Arial" w:hAnsi="Century Gothic" w:cstheme="minorHAnsi"/>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3B0D75" w14:textId="337B60B7" w:rsidR="0016309F" w:rsidRPr="00160E96" w:rsidRDefault="0016309F" w:rsidP="0016309F">
            <w:pPr>
              <w:pStyle w:val="BodyB"/>
              <w:rPr>
                <w:rFonts w:ascii="Century Gothic" w:eastAsia="Arial" w:hAnsi="Century Gothic" w:cstheme="minorHAnsi"/>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7803259" w14:textId="33D5FDEE" w:rsidR="0016309F" w:rsidRPr="00160E96" w:rsidRDefault="0016309F" w:rsidP="0016309F">
            <w:pPr>
              <w:pStyle w:val="BodyB"/>
              <w:rPr>
                <w:rFonts w:ascii="Century Gothic" w:eastAsia="Arial" w:hAnsi="Century Gothic" w:cstheme="minorHAnsi"/>
              </w:rPr>
            </w:pPr>
          </w:p>
        </w:tc>
      </w:tr>
      <w:tr w:rsidR="0016309F" w:rsidRPr="00160E96" w14:paraId="3CF42912" w14:textId="77777777" w:rsidTr="0016309F">
        <w:trPr>
          <w:trHeight w:val="317"/>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B8B924" w14:textId="77C1B873" w:rsidR="0016309F" w:rsidRPr="00160E96" w:rsidRDefault="0016309F" w:rsidP="0016309F">
            <w:pPr>
              <w:pStyle w:val="BodyB"/>
              <w:rPr>
                <w:rFonts w:ascii="Century Gothic" w:eastAsia="Arial" w:hAnsi="Century Gothic" w:cstheme="minorHAnsi"/>
              </w:rPr>
            </w:pPr>
            <w:r w:rsidRPr="001311F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A38659" w14:textId="7F1EC901" w:rsidR="0016309F" w:rsidRPr="00160E96" w:rsidRDefault="0016309F" w:rsidP="0016309F">
            <w:pPr>
              <w:pStyle w:val="BodyB"/>
              <w:rPr>
                <w:rFonts w:ascii="Century Gothic" w:eastAsia="Arial" w:hAnsi="Century Gothic" w:cstheme="minorHAnsi"/>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65F03A" w14:textId="7FA52F91" w:rsidR="0016309F" w:rsidRPr="00160E96" w:rsidRDefault="0016309F" w:rsidP="0016309F">
            <w:pPr>
              <w:pStyle w:val="BodyB"/>
              <w:rPr>
                <w:rFonts w:ascii="Century Gothic" w:eastAsia="Arial" w:hAnsi="Century Gothic" w:cstheme="minorHAnsi"/>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BDD07C" w14:textId="4D5CE40A" w:rsidR="0016309F" w:rsidRPr="00160E96" w:rsidRDefault="0016309F" w:rsidP="0016309F">
            <w:pPr>
              <w:pStyle w:val="BodyB"/>
              <w:rPr>
                <w:rFonts w:ascii="Century Gothic" w:eastAsiaTheme="majorEastAsia" w:hAnsi="Century Gothic" w:cstheme="minorHAnsi"/>
                <w:bdr w:val="none" w:sz="0" w:space="0" w:color="auto" w:frame="1"/>
              </w:rPr>
            </w:pPr>
          </w:p>
        </w:tc>
      </w:tr>
      <w:tr w:rsidR="00792512" w:rsidRPr="00160E96" w14:paraId="7E6E27F2"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DD87379" w14:textId="25415F78" w:rsidR="00792512" w:rsidRPr="00160E96" w:rsidRDefault="0016309F" w:rsidP="00160E96">
            <w:pPr>
              <w:pStyle w:val="BodyB"/>
              <w:rPr>
                <w:rFonts w:ascii="Century Gothic" w:hAnsi="Century Gothic" w:cstheme="minorHAnsi"/>
              </w:rPr>
            </w:pPr>
            <w:r w:rsidRPr="00992FC3">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3D2E449"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 xml:space="preserve">Project Manager – Structures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8CC41E"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Arena Group</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F4CBFFD" w14:textId="77777777" w:rsidR="00792512" w:rsidRPr="00160E96" w:rsidRDefault="00792512" w:rsidP="00160E96">
            <w:pPr>
              <w:pStyle w:val="BodyB"/>
              <w:rPr>
                <w:rFonts w:ascii="Century Gothic" w:eastAsia="Arial" w:hAnsi="Century Gothic" w:cstheme="minorHAnsi"/>
              </w:rPr>
            </w:pPr>
            <w:r w:rsidRPr="00160E96">
              <w:rPr>
                <w:rStyle w:val="normaltextrun"/>
                <w:rFonts w:ascii="Century Gothic" w:eastAsiaTheme="majorEastAsia" w:hAnsi="Century Gothic" w:cstheme="minorHAnsi"/>
                <w:shd w:val="clear" w:color="auto" w:fill="FFFFFF"/>
              </w:rPr>
              <w:t>0</w:t>
            </w:r>
            <w:r w:rsidRPr="00160E96">
              <w:rPr>
                <w:rFonts w:ascii="Century Gothic" w:hAnsi="Century Gothic" w:cstheme="minorHAnsi"/>
                <w:color w:val="000001"/>
              </w:rPr>
              <w:t>7967 372634</w:t>
            </w:r>
          </w:p>
        </w:tc>
      </w:tr>
      <w:tr w:rsidR="00792512" w:rsidRPr="00160E96" w14:paraId="714D6367"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2FF635A" w14:textId="77777777" w:rsidR="00792512" w:rsidRPr="00160E96" w:rsidRDefault="00792512" w:rsidP="00160E96">
            <w:pPr>
              <w:pStyle w:val="BodyB"/>
              <w:rPr>
                <w:rFonts w:ascii="Century Gothic" w:eastAsia="Arial" w:hAnsi="Century Gothic" w:cstheme="minorHAnsi"/>
              </w:rPr>
            </w:pPr>
            <w:r w:rsidRPr="00160E96">
              <w:rPr>
                <w:rStyle w:val="normaltextrun"/>
                <w:rFonts w:ascii="Century Gothic" w:eastAsiaTheme="majorEastAsia" w:hAnsi="Century Gothic" w:cstheme="minorHAnsi"/>
                <w:shd w:val="clear" w:color="auto" w:fill="FFFFFF"/>
              </w:rPr>
              <w:t>Nick Wright</w:t>
            </w:r>
            <w:r w:rsidRPr="00160E96">
              <w:rPr>
                <w:rStyle w:val="eop"/>
                <w:rFonts w:ascii="Century Gothic" w:eastAsiaTheme="minorEastAsia" w:hAnsi="Century Gothic" w:cstheme="minorHAnsi"/>
                <w:shd w:val="clear" w:color="auto" w:fill="FFFFFF"/>
              </w:rPr>
              <w:t>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A935805"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Project Manager – Events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A4C057"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Arena Group</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737B49" w14:textId="77777777" w:rsidR="00792512" w:rsidRPr="00160E96" w:rsidRDefault="00792512" w:rsidP="00160E96">
            <w:pPr>
              <w:pStyle w:val="BodyB"/>
              <w:rPr>
                <w:rFonts w:ascii="Century Gothic" w:eastAsiaTheme="majorEastAsia" w:hAnsi="Century Gothic" w:cstheme="minorHAnsi"/>
                <w:shd w:val="clear" w:color="auto" w:fill="FFFFFF"/>
              </w:rPr>
            </w:pPr>
            <w:r w:rsidRPr="00160E96">
              <w:rPr>
                <w:rStyle w:val="normaltextrun"/>
                <w:rFonts w:ascii="Century Gothic" w:eastAsiaTheme="majorEastAsia" w:hAnsi="Century Gothic" w:cstheme="minorHAnsi"/>
                <w:bdr w:val="none" w:sz="0" w:space="0" w:color="auto" w:frame="1"/>
              </w:rPr>
              <w:t>07774174739</w:t>
            </w:r>
          </w:p>
        </w:tc>
      </w:tr>
      <w:tr w:rsidR="00792512" w:rsidRPr="00160E96" w14:paraId="2107CC68" w14:textId="77777777" w:rsidTr="0016309F">
        <w:trPr>
          <w:trHeight w:val="224"/>
        </w:trPr>
        <w:tc>
          <w:tcPr>
            <w:tcW w:w="106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EB617D" w14:textId="77777777" w:rsidR="00792512" w:rsidRPr="00160E96" w:rsidRDefault="00792512" w:rsidP="00160E96">
            <w:pPr>
              <w:pStyle w:val="BodyB"/>
              <w:rPr>
                <w:rFonts w:ascii="Century Gothic" w:eastAsia="Arial" w:hAnsi="Century Gothic" w:cstheme="minorHAnsi"/>
                <w:b/>
                <w:bCs/>
              </w:rPr>
            </w:pPr>
            <w:r w:rsidRPr="00160E96">
              <w:rPr>
                <w:rFonts w:ascii="Century Gothic" w:eastAsia="Arial" w:hAnsi="Century Gothic" w:cstheme="minorHAnsi"/>
                <w:b/>
                <w:bCs/>
              </w:rPr>
              <w:t>SKATE MANCHESTER TEAM</w:t>
            </w:r>
          </w:p>
        </w:tc>
      </w:tr>
      <w:tr w:rsidR="00483091" w:rsidRPr="00160E96" w14:paraId="4858378D"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3397D02" w14:textId="16D7BEAC" w:rsidR="00483091" w:rsidRPr="00160E96" w:rsidRDefault="00483091" w:rsidP="00483091">
            <w:pPr>
              <w:pStyle w:val="BodyB"/>
              <w:rPr>
                <w:rFonts w:ascii="Century Gothic" w:eastAsia="Arial" w:hAnsi="Century Gothic" w:cstheme="minorHAnsi"/>
              </w:rPr>
            </w:pPr>
            <w:r w:rsidRPr="0092765B">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7D9DA8" w14:textId="77777777" w:rsidR="00483091" w:rsidRPr="00160E96" w:rsidRDefault="00483091" w:rsidP="00483091">
            <w:pPr>
              <w:pStyle w:val="BodyB"/>
              <w:rPr>
                <w:rFonts w:ascii="Century Gothic" w:eastAsia="Arial" w:hAnsi="Century Gothic" w:cstheme="minorHAnsi"/>
              </w:rPr>
            </w:pPr>
            <w:r w:rsidRPr="00160E96">
              <w:rPr>
                <w:rFonts w:ascii="Century Gothic" w:eastAsia="Calibri" w:hAnsi="Century Gothic" w:cstheme="minorHAnsi"/>
                <w:color w:val="auto"/>
              </w:rPr>
              <w:t>Commercial Lead: Parks, Leisure and Events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115E708" w14:textId="77777777" w:rsidR="00483091" w:rsidRPr="00160E96" w:rsidRDefault="00483091" w:rsidP="00483091">
            <w:pPr>
              <w:pStyle w:val="BodyB"/>
              <w:rPr>
                <w:rFonts w:ascii="Century Gothic" w:eastAsia="Arial" w:hAnsi="Century Gothic" w:cstheme="minorHAnsi"/>
              </w:rPr>
            </w:pPr>
            <w:r w:rsidRPr="00160E96">
              <w:rPr>
                <w:rFonts w:ascii="Century Gothic" w:eastAsia="Arial" w:hAnsi="Century Gothic" w:cstheme="minorHAnsi"/>
              </w:rPr>
              <w:t>Manchester City Council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4D162B" w14:textId="2F931227" w:rsidR="00483091" w:rsidRPr="00160E96" w:rsidRDefault="00483091" w:rsidP="00483091">
            <w:pPr>
              <w:pStyle w:val="BodyB"/>
              <w:rPr>
                <w:rFonts w:ascii="Century Gothic" w:eastAsia="Arial" w:hAnsi="Century Gothic" w:cstheme="minorHAnsi"/>
              </w:rPr>
            </w:pPr>
            <w:r w:rsidRPr="003B394B">
              <w:rPr>
                <w:rFonts w:ascii="Century Gothic" w:eastAsia="Calibri" w:hAnsi="Century Gothic" w:cstheme="minorHAnsi"/>
                <w:color w:val="FF0000"/>
              </w:rPr>
              <w:t>TBC</w:t>
            </w:r>
          </w:p>
        </w:tc>
      </w:tr>
      <w:tr w:rsidR="00483091" w:rsidRPr="00160E96" w14:paraId="5655DC42"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580472" w14:textId="28B19C2F" w:rsidR="00483091" w:rsidRPr="00160E96" w:rsidRDefault="00483091" w:rsidP="00483091">
            <w:pPr>
              <w:pStyle w:val="BodyB"/>
              <w:rPr>
                <w:rFonts w:ascii="Century Gothic" w:hAnsi="Century Gothic" w:cstheme="minorHAnsi"/>
              </w:rPr>
            </w:pPr>
            <w:r w:rsidRPr="0092765B">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AAF7CA7" w14:textId="77777777" w:rsidR="00483091" w:rsidRPr="00160E96" w:rsidRDefault="00483091" w:rsidP="00483091">
            <w:pPr>
              <w:pStyle w:val="BodyB"/>
              <w:rPr>
                <w:rFonts w:ascii="Century Gothic" w:eastAsia="Calibri" w:hAnsi="Century Gothic" w:cstheme="minorHAnsi"/>
                <w:color w:val="auto"/>
              </w:rPr>
            </w:pPr>
            <w:r w:rsidRPr="00160E96">
              <w:rPr>
                <w:rFonts w:ascii="Century Gothic" w:eastAsia="Calibri" w:hAnsi="Century Gothic" w:cstheme="minorHAnsi"/>
                <w:color w:val="auto"/>
              </w:rPr>
              <w:t>Event Manager, Parks, Leisure and Events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4DFA98" w14:textId="77777777" w:rsidR="00483091" w:rsidRPr="00160E96" w:rsidRDefault="00483091" w:rsidP="00483091">
            <w:pPr>
              <w:pStyle w:val="BodyB"/>
              <w:rPr>
                <w:rFonts w:ascii="Century Gothic" w:eastAsia="Arial" w:hAnsi="Century Gothic" w:cstheme="minorHAnsi"/>
              </w:rPr>
            </w:pPr>
            <w:r w:rsidRPr="00160E96">
              <w:rPr>
                <w:rFonts w:ascii="Century Gothic" w:eastAsia="Arial" w:hAnsi="Century Gothic" w:cstheme="minorHAnsi"/>
              </w:rPr>
              <w:t>Manchester City Council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9370A8" w14:textId="0FF0997A" w:rsidR="00483091" w:rsidRPr="00160E96" w:rsidRDefault="00483091" w:rsidP="00483091">
            <w:pPr>
              <w:pStyle w:val="BodyB"/>
              <w:rPr>
                <w:rFonts w:ascii="Century Gothic" w:eastAsia="Arial" w:hAnsi="Century Gothic" w:cstheme="minorHAnsi"/>
              </w:rPr>
            </w:pPr>
            <w:r w:rsidRPr="003B394B">
              <w:rPr>
                <w:rFonts w:ascii="Century Gothic" w:eastAsia="Calibri" w:hAnsi="Century Gothic" w:cstheme="minorHAnsi"/>
                <w:color w:val="FF0000"/>
              </w:rPr>
              <w:t>TBC</w:t>
            </w:r>
          </w:p>
        </w:tc>
      </w:tr>
      <w:tr w:rsidR="00483091" w:rsidRPr="00160E96" w14:paraId="542A1E81"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6EFBA4D" w14:textId="5BEFBD8B" w:rsidR="00483091" w:rsidRPr="00160E96" w:rsidRDefault="00483091" w:rsidP="00483091">
            <w:pPr>
              <w:pStyle w:val="BodyB"/>
              <w:rPr>
                <w:rFonts w:ascii="Century Gothic" w:eastAsia="Arial" w:hAnsi="Century Gothic" w:cstheme="minorHAnsi"/>
              </w:rPr>
            </w:pPr>
            <w:r w:rsidRPr="0092765B">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5CAEC26" w14:textId="77777777" w:rsidR="00483091" w:rsidRPr="00160E96" w:rsidRDefault="00483091" w:rsidP="00483091">
            <w:pPr>
              <w:pStyle w:val="BodyB"/>
              <w:rPr>
                <w:rFonts w:ascii="Century Gothic" w:eastAsia="Arial" w:hAnsi="Century Gothic" w:cstheme="minorHAnsi"/>
              </w:rPr>
            </w:pPr>
            <w:r w:rsidRPr="00160E96">
              <w:rPr>
                <w:rFonts w:ascii="Century Gothic" w:eastAsia="Calibri" w:hAnsi="Century Gothic" w:cstheme="minorHAnsi"/>
                <w:color w:val="auto"/>
              </w:rPr>
              <w:t>Event Manager, Manchester Specialist Markets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D22EEA" w14:textId="77777777" w:rsidR="00483091" w:rsidRPr="00160E96" w:rsidRDefault="00483091" w:rsidP="00483091">
            <w:pPr>
              <w:pStyle w:val="BodyB"/>
              <w:rPr>
                <w:rFonts w:ascii="Century Gothic" w:eastAsia="Arial" w:hAnsi="Century Gothic" w:cstheme="minorHAnsi"/>
              </w:rPr>
            </w:pPr>
            <w:r w:rsidRPr="00160E96">
              <w:rPr>
                <w:rFonts w:ascii="Century Gothic" w:eastAsia="Arial" w:hAnsi="Century Gothic" w:cstheme="minorHAnsi"/>
              </w:rPr>
              <w:t>Manchester City Council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5EC14B" w14:textId="5B0FEDD5" w:rsidR="00483091" w:rsidRPr="00160E96" w:rsidRDefault="00483091" w:rsidP="00483091">
            <w:pPr>
              <w:pStyle w:val="BodyB"/>
              <w:rPr>
                <w:rFonts w:ascii="Century Gothic" w:eastAsia="Arial" w:hAnsi="Century Gothic" w:cstheme="minorHAnsi"/>
              </w:rPr>
            </w:pPr>
            <w:r w:rsidRPr="003B394B">
              <w:rPr>
                <w:rFonts w:ascii="Century Gothic" w:eastAsia="Calibri" w:hAnsi="Century Gothic" w:cstheme="minorHAnsi"/>
                <w:color w:val="FF0000"/>
              </w:rPr>
              <w:t>TBC</w:t>
            </w:r>
          </w:p>
        </w:tc>
      </w:tr>
      <w:tr w:rsidR="00483091" w:rsidRPr="00160E96" w14:paraId="3EDD7A35"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EE126E8" w14:textId="26FF8F24" w:rsidR="00483091" w:rsidRPr="00160E96" w:rsidRDefault="00483091" w:rsidP="00483091">
            <w:pPr>
              <w:pStyle w:val="BodyB"/>
              <w:rPr>
                <w:rFonts w:ascii="Century Gothic" w:eastAsia="Arial" w:hAnsi="Century Gothic" w:cstheme="minorHAnsi"/>
              </w:rPr>
            </w:pPr>
            <w:r w:rsidRPr="0092765B">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9E8FA3" w14:textId="77777777" w:rsidR="00483091" w:rsidRPr="00160E96" w:rsidRDefault="00483091" w:rsidP="00483091">
            <w:pPr>
              <w:pStyle w:val="BodyB"/>
              <w:rPr>
                <w:rFonts w:ascii="Century Gothic" w:eastAsia="Calibri" w:hAnsi="Century Gothic" w:cstheme="minorHAnsi"/>
                <w:color w:val="auto"/>
              </w:rPr>
            </w:pPr>
            <w:r w:rsidRPr="00160E96">
              <w:rPr>
                <w:rFonts w:ascii="Century Gothic" w:eastAsia="Calibri" w:hAnsi="Century Gothic" w:cstheme="minorHAnsi"/>
                <w:color w:val="auto"/>
              </w:rPr>
              <w:t xml:space="preserve">Operations Supervisor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3F935B6" w14:textId="77777777" w:rsidR="00483091" w:rsidRPr="00160E96" w:rsidRDefault="00483091" w:rsidP="00483091">
            <w:pPr>
              <w:pStyle w:val="BodyB"/>
              <w:rPr>
                <w:rFonts w:ascii="Century Gothic" w:eastAsia="Arial" w:hAnsi="Century Gothic" w:cstheme="minorHAnsi"/>
              </w:rPr>
            </w:pPr>
            <w:r w:rsidRPr="00160E96">
              <w:rPr>
                <w:rFonts w:ascii="Century Gothic" w:eastAsia="Arial" w:hAnsi="Century Gothic" w:cstheme="minorHAnsi"/>
              </w:rPr>
              <w:t>Showsec</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A8E4441" w14:textId="3455D8EA" w:rsidR="00483091" w:rsidRPr="00160E96" w:rsidRDefault="00483091" w:rsidP="00483091">
            <w:pPr>
              <w:pStyle w:val="BodyB"/>
              <w:rPr>
                <w:rFonts w:ascii="Century Gothic" w:eastAsia="Arial" w:hAnsi="Century Gothic" w:cstheme="minorHAnsi"/>
              </w:rPr>
            </w:pPr>
            <w:r w:rsidRPr="003B394B">
              <w:rPr>
                <w:rFonts w:ascii="Century Gothic" w:eastAsia="Calibri" w:hAnsi="Century Gothic" w:cstheme="minorHAnsi"/>
                <w:color w:val="FF0000"/>
              </w:rPr>
              <w:t>TBC</w:t>
            </w:r>
          </w:p>
        </w:tc>
      </w:tr>
      <w:tr w:rsidR="00483091" w:rsidRPr="00160E96" w14:paraId="5062CC41" w14:textId="77777777" w:rsidTr="0016309F">
        <w:trPr>
          <w:trHeight w:val="224"/>
        </w:trPr>
        <w:tc>
          <w:tcPr>
            <w:tcW w:w="255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80" w:type="dxa"/>
              <w:left w:w="80" w:type="dxa"/>
              <w:bottom w:w="80" w:type="dxa"/>
              <w:right w:w="80" w:type="dxa"/>
            </w:tcMar>
          </w:tcPr>
          <w:p w14:paraId="51A62230" w14:textId="1E790180" w:rsidR="00483091" w:rsidRPr="00160E96" w:rsidRDefault="00483091" w:rsidP="00483091">
            <w:pPr>
              <w:pStyle w:val="BodyB"/>
              <w:rPr>
                <w:rFonts w:ascii="Century Gothic" w:eastAsia="Arial" w:hAnsi="Century Gothic" w:cstheme="minorHAnsi"/>
              </w:rPr>
            </w:pPr>
            <w:r w:rsidRPr="0092765B">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6D7A6A98" w14:textId="77777777" w:rsidR="00483091" w:rsidRPr="00160E96" w:rsidRDefault="00483091" w:rsidP="00483091">
            <w:pPr>
              <w:pStyle w:val="BodyB"/>
              <w:rPr>
                <w:rFonts w:ascii="Century Gothic" w:eastAsia="Calibri" w:hAnsi="Century Gothic" w:cstheme="minorHAnsi"/>
                <w:color w:val="auto"/>
              </w:rPr>
            </w:pPr>
            <w:r w:rsidRPr="00160E96">
              <w:rPr>
                <w:rFonts w:ascii="Century Gothic" w:hAnsi="Century Gothic" w:cstheme="minorHAnsi"/>
              </w:rPr>
              <w:t>Venue Sales Manager</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0C583D49" w14:textId="77777777" w:rsidR="00483091" w:rsidRPr="00160E96" w:rsidRDefault="00483091" w:rsidP="00483091">
            <w:pPr>
              <w:pStyle w:val="BodyB"/>
              <w:rPr>
                <w:rFonts w:ascii="Century Gothic" w:eastAsia="Arial" w:hAnsi="Century Gothic" w:cstheme="minorHAnsi"/>
              </w:rPr>
            </w:pPr>
            <w:r w:rsidRPr="00160E96">
              <w:rPr>
                <w:rFonts w:ascii="Century Gothic" w:eastAsia="Calibri" w:hAnsi="Century Gothic" w:cstheme="minorHAnsi"/>
                <w:color w:val="auto"/>
              </w:rPr>
              <w:t>Football Museum</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3033DAEF" w14:textId="34CBD790" w:rsidR="00483091" w:rsidRPr="00160E96" w:rsidRDefault="00483091" w:rsidP="00483091">
            <w:pPr>
              <w:pStyle w:val="BodyB"/>
              <w:rPr>
                <w:rFonts w:ascii="Century Gothic" w:eastAsia="Arial" w:hAnsi="Century Gothic" w:cstheme="minorHAnsi"/>
              </w:rPr>
            </w:pPr>
            <w:r w:rsidRPr="003B394B">
              <w:rPr>
                <w:rFonts w:ascii="Century Gothic" w:eastAsia="Calibri" w:hAnsi="Century Gothic" w:cstheme="minorHAnsi"/>
                <w:color w:val="FF0000"/>
              </w:rPr>
              <w:t>TBC</w:t>
            </w:r>
          </w:p>
        </w:tc>
      </w:tr>
      <w:tr w:rsidR="00483091" w:rsidRPr="00160E96" w14:paraId="758CADA8" w14:textId="77777777" w:rsidTr="0016309F">
        <w:trPr>
          <w:trHeight w:val="224"/>
        </w:trPr>
        <w:tc>
          <w:tcPr>
            <w:tcW w:w="255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80" w:type="dxa"/>
              <w:left w:w="80" w:type="dxa"/>
              <w:bottom w:w="80" w:type="dxa"/>
              <w:right w:w="80" w:type="dxa"/>
            </w:tcMar>
          </w:tcPr>
          <w:p w14:paraId="7942B3C0" w14:textId="33648910" w:rsidR="00483091" w:rsidRPr="00160E96" w:rsidRDefault="00483091" w:rsidP="00483091">
            <w:pPr>
              <w:pStyle w:val="BodyB"/>
              <w:rPr>
                <w:rFonts w:ascii="Century Gothic" w:hAnsi="Century Gothic" w:cstheme="minorHAnsi"/>
                <w:highlight w:val="yellow"/>
              </w:rPr>
            </w:pPr>
            <w:r w:rsidRPr="0092765B">
              <w:rPr>
                <w:rFonts w:ascii="Century Gothic" w:eastAsia="Calibri" w:hAnsi="Century Gothic" w:cstheme="minorHAnsi"/>
                <w:color w:val="FF0000"/>
              </w:rPr>
              <w:lastRenderedPageBreak/>
              <w:t>TBC</w:t>
            </w:r>
          </w:p>
        </w:tc>
        <w:tc>
          <w:tcPr>
            <w:tcW w:w="439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0EF6BA4C" w14:textId="77777777" w:rsidR="00483091" w:rsidRPr="00160E96" w:rsidRDefault="00483091" w:rsidP="00483091">
            <w:pPr>
              <w:pStyle w:val="BodyB"/>
              <w:rPr>
                <w:rFonts w:ascii="Century Gothic" w:hAnsi="Century Gothic" w:cstheme="minorHAnsi"/>
                <w:highlight w:val="yellow"/>
              </w:rPr>
            </w:pPr>
            <w:r w:rsidRPr="00160E96">
              <w:rPr>
                <w:rFonts w:ascii="Century Gothic" w:hAnsi="Century Gothic" w:cstheme="minorHAnsi"/>
              </w:rPr>
              <w:t>Manchester City Council Market Team Supervisor</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2A55BEAB" w14:textId="77777777" w:rsidR="00483091" w:rsidRPr="00160E96" w:rsidRDefault="00483091" w:rsidP="00483091">
            <w:pPr>
              <w:pStyle w:val="BodyB"/>
              <w:rPr>
                <w:rFonts w:ascii="Century Gothic" w:eastAsia="Calibri" w:hAnsi="Century Gothic" w:cstheme="minorHAnsi"/>
                <w:color w:val="auto"/>
                <w:highlight w:val="yellow"/>
              </w:rPr>
            </w:pPr>
            <w:r w:rsidRPr="00160E96">
              <w:rPr>
                <w:rFonts w:ascii="Century Gothic" w:eastAsia="Arial" w:hAnsi="Century Gothic" w:cstheme="minorHAnsi"/>
              </w:rPr>
              <w:t>Manchester City Council</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36805D6B" w14:textId="6A68149A" w:rsidR="00483091" w:rsidRPr="00160E96" w:rsidRDefault="00483091" w:rsidP="00483091">
            <w:pPr>
              <w:pStyle w:val="BodyB"/>
              <w:rPr>
                <w:rFonts w:ascii="Century Gothic" w:hAnsi="Century Gothic" w:cstheme="minorHAnsi"/>
              </w:rPr>
            </w:pPr>
            <w:r w:rsidRPr="003B394B">
              <w:rPr>
                <w:rFonts w:ascii="Century Gothic" w:eastAsia="Calibri" w:hAnsi="Century Gothic" w:cstheme="minorHAnsi"/>
                <w:color w:val="FF0000"/>
              </w:rPr>
              <w:t>TBC</w:t>
            </w:r>
          </w:p>
        </w:tc>
      </w:tr>
      <w:tr w:rsidR="00C2711E" w:rsidRPr="00160E96" w14:paraId="44C76024" w14:textId="77777777" w:rsidTr="0016309F">
        <w:trPr>
          <w:trHeight w:val="224"/>
        </w:trPr>
        <w:tc>
          <w:tcPr>
            <w:tcW w:w="255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80" w:type="dxa"/>
              <w:left w:w="80" w:type="dxa"/>
              <w:bottom w:w="80" w:type="dxa"/>
              <w:right w:w="80" w:type="dxa"/>
            </w:tcMar>
          </w:tcPr>
          <w:p w14:paraId="30EEF36E" w14:textId="77411DF8" w:rsidR="00C2711E" w:rsidRPr="00160E96" w:rsidRDefault="00C2711E" w:rsidP="00C2711E">
            <w:pPr>
              <w:pStyle w:val="BodyB"/>
              <w:rPr>
                <w:rFonts w:ascii="Century Gothic" w:hAnsi="Century Gothic" w:cstheme="minorHAnsi"/>
                <w:highlight w:val="yellow"/>
              </w:rPr>
            </w:pPr>
            <w:r w:rsidRPr="00D97B01">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59FD7DEE" w14:textId="77777777" w:rsidR="00C2711E" w:rsidRPr="00160E96" w:rsidRDefault="00C2711E" w:rsidP="00C2711E">
            <w:pPr>
              <w:pStyle w:val="BodyB"/>
              <w:rPr>
                <w:rFonts w:ascii="Century Gothic" w:hAnsi="Century Gothic" w:cstheme="minorHAnsi"/>
              </w:rPr>
            </w:pPr>
            <w:r w:rsidRPr="00160E96">
              <w:rPr>
                <w:rFonts w:ascii="Century Gothic" w:hAnsi="Century Gothic" w:cstheme="minorHAnsi"/>
              </w:rPr>
              <w:t>Manchester City Council Market Team Supervisor</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6CD4EB6D" w14:textId="77777777" w:rsidR="00C2711E" w:rsidRPr="00160E96" w:rsidRDefault="00C2711E" w:rsidP="00C2711E">
            <w:pPr>
              <w:pStyle w:val="BodyB"/>
              <w:rPr>
                <w:rFonts w:ascii="Century Gothic" w:eastAsia="Arial" w:hAnsi="Century Gothic" w:cstheme="minorHAnsi"/>
              </w:rPr>
            </w:pPr>
            <w:r w:rsidRPr="00160E96">
              <w:rPr>
                <w:rFonts w:ascii="Century Gothic" w:eastAsia="Arial" w:hAnsi="Century Gothic" w:cstheme="minorHAnsi"/>
              </w:rPr>
              <w:t>Manchester City Council</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3F5897E1" w14:textId="2B8FDC3B" w:rsidR="00C2711E" w:rsidRPr="00160E96" w:rsidRDefault="00C2711E" w:rsidP="00C2711E">
            <w:pPr>
              <w:pStyle w:val="BodyB"/>
              <w:rPr>
                <w:rFonts w:ascii="Century Gothic" w:hAnsi="Century Gothic" w:cstheme="minorHAnsi"/>
              </w:rPr>
            </w:pPr>
            <w:r w:rsidRPr="00E7281F">
              <w:rPr>
                <w:rFonts w:ascii="Century Gothic" w:eastAsia="Calibri" w:hAnsi="Century Gothic" w:cstheme="minorHAnsi"/>
                <w:color w:val="FF0000"/>
              </w:rPr>
              <w:t>TBC</w:t>
            </w:r>
          </w:p>
        </w:tc>
      </w:tr>
      <w:tr w:rsidR="00C2711E" w:rsidRPr="00160E96" w14:paraId="6C06874A" w14:textId="77777777" w:rsidTr="0016309F">
        <w:trPr>
          <w:trHeight w:val="224"/>
        </w:trPr>
        <w:tc>
          <w:tcPr>
            <w:tcW w:w="255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80" w:type="dxa"/>
              <w:left w:w="80" w:type="dxa"/>
              <w:bottom w:w="80" w:type="dxa"/>
              <w:right w:w="80" w:type="dxa"/>
            </w:tcMar>
          </w:tcPr>
          <w:p w14:paraId="2FC010E8" w14:textId="43B4D7C6" w:rsidR="00C2711E" w:rsidRPr="00160E96" w:rsidRDefault="00C2711E" w:rsidP="00C2711E">
            <w:pPr>
              <w:pStyle w:val="BodyB"/>
              <w:rPr>
                <w:rFonts w:ascii="Century Gothic" w:hAnsi="Century Gothic" w:cstheme="minorHAnsi"/>
                <w:color w:val="auto"/>
              </w:rPr>
            </w:pPr>
            <w:r w:rsidRPr="00D97B01">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76556739" w14:textId="77777777" w:rsidR="00C2711E" w:rsidRPr="00160E96" w:rsidRDefault="00C2711E" w:rsidP="00C2711E">
            <w:pPr>
              <w:pStyle w:val="BodyB"/>
              <w:rPr>
                <w:rFonts w:ascii="Century Gothic" w:hAnsi="Century Gothic" w:cstheme="minorHAnsi"/>
                <w:color w:val="auto"/>
              </w:rPr>
            </w:pPr>
            <w:r w:rsidRPr="00160E96">
              <w:rPr>
                <w:rFonts w:ascii="Century Gothic" w:hAnsi="Century Gothic" w:cstheme="minorHAnsi"/>
                <w:color w:val="auto"/>
              </w:rPr>
              <w:t>Security Contact</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4565F8D5" w14:textId="77777777" w:rsidR="00C2711E" w:rsidRPr="00160E96" w:rsidRDefault="00C2711E" w:rsidP="00C2711E">
            <w:pPr>
              <w:pStyle w:val="BodyB"/>
              <w:rPr>
                <w:rFonts w:ascii="Century Gothic" w:eastAsia="Arial" w:hAnsi="Century Gothic" w:cstheme="minorHAnsi"/>
                <w:color w:val="auto"/>
              </w:rPr>
            </w:pPr>
            <w:r w:rsidRPr="00160E96">
              <w:rPr>
                <w:rFonts w:ascii="Century Gothic" w:eastAsia="Arial" w:hAnsi="Century Gothic" w:cstheme="minorHAnsi"/>
                <w:color w:val="auto"/>
              </w:rPr>
              <w:t xml:space="preserve">Showsec Security </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Pr>
          <w:p w14:paraId="7407D86B" w14:textId="37BB16CF" w:rsidR="00C2711E" w:rsidRPr="00160E96" w:rsidRDefault="00C2711E" w:rsidP="00C2711E">
            <w:pPr>
              <w:pStyle w:val="BodyB"/>
              <w:rPr>
                <w:rFonts w:ascii="Century Gothic" w:hAnsi="Century Gothic" w:cstheme="minorHAnsi"/>
                <w:color w:val="auto"/>
                <w:highlight w:val="yellow"/>
              </w:rPr>
            </w:pPr>
            <w:r w:rsidRPr="00E7281F">
              <w:rPr>
                <w:rFonts w:ascii="Century Gothic" w:eastAsia="Calibri" w:hAnsi="Century Gothic" w:cstheme="minorHAnsi"/>
                <w:color w:val="FF0000"/>
              </w:rPr>
              <w:t>TBC</w:t>
            </w:r>
          </w:p>
        </w:tc>
      </w:tr>
      <w:tr w:rsidR="00792512" w:rsidRPr="00160E96" w14:paraId="61420088" w14:textId="77777777" w:rsidTr="0016309F">
        <w:trPr>
          <w:trHeight w:val="224"/>
        </w:trPr>
        <w:tc>
          <w:tcPr>
            <w:tcW w:w="10632" w:type="dxa"/>
            <w:gridSpan w:val="4"/>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811CFD" w14:textId="77777777" w:rsidR="00792512" w:rsidRPr="00160E96" w:rsidRDefault="00792512" w:rsidP="00160E96">
            <w:pPr>
              <w:pStyle w:val="BodyB"/>
              <w:rPr>
                <w:rFonts w:ascii="Century Gothic" w:eastAsia="Arial" w:hAnsi="Century Gothic" w:cstheme="minorHAnsi"/>
                <w:b/>
                <w:bCs/>
              </w:rPr>
            </w:pPr>
            <w:r w:rsidRPr="00160E96">
              <w:rPr>
                <w:rFonts w:ascii="Century Gothic" w:eastAsia="Arial" w:hAnsi="Century Gothic" w:cstheme="minorHAnsi"/>
                <w:b/>
                <w:bCs/>
              </w:rPr>
              <w:t>EMERGENCY SERVICES</w:t>
            </w:r>
          </w:p>
        </w:tc>
      </w:tr>
      <w:tr w:rsidR="00792512" w:rsidRPr="00160E96" w14:paraId="617274CC"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1B4D74"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 xml:space="preserve">Emergency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E773221" w14:textId="77777777" w:rsidR="00792512" w:rsidRPr="00160E96" w:rsidRDefault="00792512" w:rsidP="00160E96">
            <w:pPr>
              <w:pStyle w:val="BodyB"/>
              <w:rPr>
                <w:rFonts w:ascii="Century Gothic" w:eastAsia="Calibri" w:hAnsi="Century Gothic" w:cstheme="minorHAnsi"/>
                <w:color w:val="auto"/>
              </w:rPr>
            </w:pPr>
            <w:r w:rsidRPr="00160E96">
              <w:rPr>
                <w:rFonts w:ascii="Century Gothic" w:eastAsia="Calibri" w:hAnsi="Century Gothic" w:cstheme="minorHAnsi"/>
                <w:color w:val="auto"/>
              </w:rPr>
              <w:t xml:space="preserve">Emergency Services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DCB17C5" w14:textId="77777777" w:rsidR="00792512" w:rsidRPr="00160E96" w:rsidRDefault="00792512" w:rsidP="00160E96">
            <w:pPr>
              <w:pStyle w:val="BodyB"/>
              <w:rPr>
                <w:rFonts w:ascii="Century Gothic" w:eastAsia="Calibri" w:hAnsi="Century Gothic" w:cstheme="minorHAnsi"/>
                <w:color w:val="auto"/>
              </w:rPr>
            </w:pPr>
            <w:r w:rsidRPr="00160E96">
              <w:rPr>
                <w:rFonts w:ascii="Century Gothic" w:eastAsia="Calibri" w:hAnsi="Century Gothic" w:cstheme="minorHAnsi"/>
                <w:color w:val="auto"/>
              </w:rPr>
              <w:t>NHS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35BBD1B" w14:textId="77777777" w:rsidR="00792512" w:rsidRPr="00160E96" w:rsidRDefault="00792512" w:rsidP="00160E96">
            <w:pPr>
              <w:pStyle w:val="BodyB"/>
              <w:rPr>
                <w:rFonts w:ascii="Century Gothic" w:eastAsia="Arial" w:hAnsi="Century Gothic" w:cstheme="minorHAnsi"/>
              </w:rPr>
            </w:pPr>
            <w:r w:rsidRPr="00160E96">
              <w:rPr>
                <w:rFonts w:ascii="Century Gothic" w:eastAsia="Arial" w:hAnsi="Century Gothic" w:cstheme="minorHAnsi"/>
              </w:rPr>
              <w:t>999</w:t>
            </w:r>
          </w:p>
        </w:tc>
      </w:tr>
      <w:tr w:rsidR="00792512" w:rsidRPr="00160E96" w14:paraId="37774B0F"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F79497" w14:textId="77777777" w:rsidR="00792512" w:rsidRPr="00160E96" w:rsidRDefault="00792512" w:rsidP="00160E96">
            <w:pPr>
              <w:pStyle w:val="BodyB"/>
              <w:rPr>
                <w:rFonts w:ascii="Century Gothic" w:eastAsia="Arial" w:hAnsi="Century Gothic" w:cstheme="minorHAnsi"/>
              </w:rPr>
            </w:pPr>
            <w:r w:rsidRPr="00160E96">
              <w:rPr>
                <w:rFonts w:ascii="Century Gothic" w:eastAsia="Calibri" w:hAnsi="Century Gothic" w:cstheme="minorHAnsi"/>
                <w:color w:val="auto"/>
              </w:rPr>
              <w:t>Manchester Royal Infirmary</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0C66ED" w14:textId="77777777" w:rsidR="00792512" w:rsidRPr="00160E96" w:rsidRDefault="00792512" w:rsidP="00160E96">
            <w:pPr>
              <w:pStyle w:val="BodyB"/>
              <w:rPr>
                <w:rFonts w:ascii="Century Gothic" w:eastAsia="Calibri" w:hAnsi="Century Gothic" w:cstheme="minorHAnsi"/>
                <w:color w:val="auto"/>
              </w:rPr>
            </w:pPr>
            <w:r w:rsidRPr="00160E96">
              <w:rPr>
                <w:rFonts w:ascii="Century Gothic" w:eastAsia="Calibri" w:hAnsi="Century Gothic" w:cstheme="minorHAnsi"/>
                <w:color w:val="auto"/>
              </w:rPr>
              <w:t>Nearest Hospital A&amp;E Department</w:t>
            </w:r>
          </w:p>
          <w:p w14:paraId="25D59EE4" w14:textId="77777777" w:rsidR="00792512" w:rsidRPr="00160E96" w:rsidRDefault="00792512" w:rsidP="00160E96">
            <w:pPr>
              <w:pStyle w:val="BodyB"/>
              <w:rPr>
                <w:rFonts w:ascii="Century Gothic" w:eastAsia="Calibri" w:hAnsi="Century Gothic" w:cstheme="minorHAnsi"/>
                <w:color w:val="auto"/>
              </w:rPr>
            </w:pPr>
            <w:r w:rsidRPr="00160E96">
              <w:rPr>
                <w:rFonts w:ascii="Century Gothic" w:eastAsia="Calibri" w:hAnsi="Century Gothic" w:cstheme="minorHAnsi"/>
                <w:color w:val="auto"/>
              </w:rPr>
              <w:t>Oxford Road, Manchester, M13 9WL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3D4FFF" w14:textId="77777777" w:rsidR="00792512" w:rsidRPr="00160E96" w:rsidRDefault="00792512" w:rsidP="00160E96">
            <w:pPr>
              <w:pStyle w:val="BodyB"/>
              <w:rPr>
                <w:rFonts w:ascii="Century Gothic" w:eastAsia="Calibri" w:hAnsi="Century Gothic" w:cstheme="minorHAnsi"/>
                <w:color w:val="auto"/>
              </w:rPr>
            </w:pPr>
            <w:r w:rsidRPr="00160E96">
              <w:rPr>
                <w:rFonts w:ascii="Century Gothic" w:eastAsia="Calibri" w:hAnsi="Century Gothic" w:cstheme="minorHAnsi"/>
                <w:color w:val="auto"/>
              </w:rPr>
              <w:t>NHS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32A1D5" w14:textId="77777777" w:rsidR="00792512" w:rsidRPr="00160E96" w:rsidRDefault="00792512" w:rsidP="00160E96">
            <w:pPr>
              <w:pStyle w:val="BodyB"/>
              <w:rPr>
                <w:rFonts w:ascii="Century Gothic" w:eastAsia="Arial" w:hAnsi="Century Gothic" w:cstheme="minorHAnsi"/>
              </w:rPr>
            </w:pPr>
            <w:r w:rsidRPr="00160E96">
              <w:rPr>
                <w:rFonts w:ascii="Century Gothic" w:eastAsia="Calibri" w:hAnsi="Century Gothic" w:cstheme="minorHAnsi"/>
                <w:color w:val="auto"/>
              </w:rPr>
              <w:t>0161 2761234</w:t>
            </w:r>
          </w:p>
        </w:tc>
      </w:tr>
      <w:tr w:rsidR="00792512" w:rsidRPr="00160E96" w14:paraId="4297B1F1" w14:textId="77777777" w:rsidTr="0016309F">
        <w:trPr>
          <w:trHeight w:val="224"/>
        </w:trPr>
        <w:tc>
          <w:tcPr>
            <w:tcW w:w="106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8760C1" w14:textId="77777777" w:rsidR="00792512" w:rsidRPr="00160E96" w:rsidRDefault="00792512" w:rsidP="00160E96">
            <w:pPr>
              <w:pStyle w:val="BodyB"/>
              <w:rPr>
                <w:rFonts w:ascii="Century Gothic" w:eastAsia="Arial" w:hAnsi="Century Gothic" w:cstheme="minorHAnsi"/>
                <w:b/>
                <w:bCs/>
              </w:rPr>
            </w:pPr>
            <w:r w:rsidRPr="00160E96">
              <w:rPr>
                <w:rFonts w:ascii="Century Gothic" w:eastAsia="Arial" w:hAnsi="Century Gothic" w:cstheme="minorHAnsi"/>
                <w:b/>
                <w:bCs/>
              </w:rPr>
              <w:t>ARENA BUILD/ DISMANTLE/ TECHNICAL SUPPORT</w:t>
            </w:r>
          </w:p>
        </w:tc>
      </w:tr>
      <w:tr w:rsidR="00C2711E" w:rsidRPr="00160E96" w14:paraId="6802704B"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0923EB2" w14:textId="04CFF5C6" w:rsidR="00C2711E" w:rsidRPr="00160E96" w:rsidRDefault="00C2711E" w:rsidP="00C2711E">
            <w:pPr>
              <w:pStyle w:val="BodyB"/>
              <w:rPr>
                <w:rFonts w:ascii="Century Gothic" w:eastAsia="Arial" w:hAnsi="Century Gothic" w:cstheme="minorHAnsi"/>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7C0BD5"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Construction Manager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2DEA3B3"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Arena Group</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3AE225" w14:textId="3281CBC5" w:rsidR="00C2711E" w:rsidRPr="00160E96" w:rsidRDefault="00C2711E" w:rsidP="00C2711E">
            <w:pPr>
              <w:pStyle w:val="BodyB"/>
              <w:rPr>
                <w:rFonts w:ascii="Century Gothic" w:eastAsia="Arial" w:hAnsi="Century Gothic" w:cstheme="minorHAnsi"/>
              </w:rPr>
            </w:pPr>
            <w:r w:rsidRPr="00CD5654">
              <w:rPr>
                <w:rFonts w:ascii="Century Gothic" w:eastAsia="Calibri" w:hAnsi="Century Gothic" w:cstheme="minorHAnsi"/>
                <w:color w:val="FF0000"/>
              </w:rPr>
              <w:t>TBC</w:t>
            </w:r>
          </w:p>
        </w:tc>
      </w:tr>
      <w:tr w:rsidR="00C2711E" w:rsidRPr="00160E96" w14:paraId="38306560"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09AD8B2" w14:textId="5ECE9B6D" w:rsidR="00C2711E" w:rsidRPr="00160E96" w:rsidRDefault="00C2711E" w:rsidP="00C2711E">
            <w:pPr>
              <w:pStyle w:val="BodyB"/>
              <w:rPr>
                <w:rFonts w:ascii="Century Gothic" w:eastAsia="Arial" w:hAnsi="Century Gothic" w:cstheme="minorHAnsi"/>
                <w:color w:val="auto"/>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77EA47"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Technical Production (AV)</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634F75" w14:textId="47C12A8E" w:rsidR="00C2711E" w:rsidRPr="00160E96" w:rsidRDefault="00C2711E" w:rsidP="00C2711E">
            <w:pPr>
              <w:pStyle w:val="BodyB"/>
              <w:rPr>
                <w:rFonts w:ascii="Century Gothic" w:eastAsia="Calibri" w:hAnsi="Century Gothic" w:cstheme="minorHAnsi"/>
                <w:color w:val="auto"/>
              </w:rPr>
            </w:pPr>
            <w:r>
              <w:rPr>
                <w:rFonts w:ascii="Century Gothic" w:hAnsi="Century Gothic" w:cstheme="minorHAnsi"/>
              </w:rPr>
              <w:t>Luminaire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EBEEAE" w14:textId="2FA238A6" w:rsidR="00C2711E" w:rsidRPr="00160E96" w:rsidRDefault="00C2711E" w:rsidP="00C2711E">
            <w:pPr>
              <w:pStyle w:val="BodyB"/>
              <w:rPr>
                <w:rFonts w:ascii="Century Gothic" w:eastAsia="Arial" w:hAnsi="Century Gothic" w:cstheme="minorHAnsi"/>
                <w:color w:val="auto"/>
              </w:rPr>
            </w:pPr>
            <w:r w:rsidRPr="00CD5654">
              <w:rPr>
                <w:rFonts w:ascii="Century Gothic" w:eastAsia="Calibri" w:hAnsi="Century Gothic" w:cstheme="minorHAnsi"/>
                <w:color w:val="FF0000"/>
              </w:rPr>
              <w:t>TBC</w:t>
            </w:r>
          </w:p>
        </w:tc>
      </w:tr>
      <w:tr w:rsidR="00C2711E" w:rsidRPr="00160E96" w14:paraId="4F1D4E24"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ADD763" w14:textId="6755807D" w:rsidR="00C2711E" w:rsidRPr="00160E96" w:rsidRDefault="00C2711E" w:rsidP="00C2711E">
            <w:pPr>
              <w:pStyle w:val="BodyB"/>
              <w:rPr>
                <w:rFonts w:ascii="Century Gothic" w:hAnsi="Century Gothic" w:cstheme="minorHAnsi"/>
                <w:color w:val="auto"/>
                <w:lang w:val="fr-FR"/>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2CBDB1"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hAnsi="Century Gothic" w:cstheme="minorHAnsi"/>
              </w:rPr>
              <w:t>Technical Production (AV)</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2760923" w14:textId="039B55AE" w:rsidR="00C2711E" w:rsidRPr="00160E96" w:rsidRDefault="00C2711E" w:rsidP="00C2711E">
            <w:pPr>
              <w:pStyle w:val="BodyB"/>
              <w:rPr>
                <w:rFonts w:ascii="Century Gothic" w:eastAsia="Calibri" w:hAnsi="Century Gothic" w:cstheme="minorHAnsi"/>
                <w:color w:val="auto"/>
              </w:rPr>
            </w:pPr>
            <w:r>
              <w:rPr>
                <w:rFonts w:ascii="Century Gothic" w:hAnsi="Century Gothic" w:cstheme="minorHAnsi"/>
              </w:rPr>
              <w:t>Luminaire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5497BBF" w14:textId="02556FE9" w:rsidR="00C2711E" w:rsidRPr="00160E96" w:rsidRDefault="00C2711E" w:rsidP="00C2711E">
            <w:pPr>
              <w:pStyle w:val="BodyB"/>
              <w:rPr>
                <w:rFonts w:ascii="Century Gothic" w:hAnsi="Century Gothic" w:cstheme="minorHAnsi"/>
                <w:color w:val="auto"/>
                <w:lang w:val="fr-FR"/>
              </w:rPr>
            </w:pPr>
            <w:r w:rsidRPr="00CD5654">
              <w:rPr>
                <w:rFonts w:ascii="Century Gothic" w:eastAsia="Calibri" w:hAnsi="Century Gothic" w:cstheme="minorHAnsi"/>
                <w:color w:val="FF0000"/>
              </w:rPr>
              <w:t>TBC</w:t>
            </w:r>
          </w:p>
        </w:tc>
      </w:tr>
      <w:tr w:rsidR="00C2711E" w:rsidRPr="00160E96" w14:paraId="3071095C"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4B894E" w14:textId="67DBE395" w:rsidR="00C2711E" w:rsidRPr="00160E96" w:rsidRDefault="00C2711E" w:rsidP="00C2711E">
            <w:pPr>
              <w:pStyle w:val="BodyB"/>
              <w:rPr>
                <w:rFonts w:ascii="Century Gothic" w:eastAsia="Arial" w:hAnsi="Century Gothic" w:cstheme="minorHAnsi"/>
                <w:color w:val="auto"/>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6DF4117"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Generators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DD0DB56"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EMS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7B2CC3" w14:textId="478DF047" w:rsidR="00C2711E" w:rsidRPr="00160E96" w:rsidRDefault="00C2711E" w:rsidP="00C2711E">
            <w:pPr>
              <w:pStyle w:val="BodyB"/>
              <w:rPr>
                <w:rFonts w:ascii="Century Gothic" w:eastAsia="Arial" w:hAnsi="Century Gothic" w:cstheme="minorHAnsi"/>
                <w:color w:val="auto"/>
              </w:rPr>
            </w:pPr>
            <w:r w:rsidRPr="00CD5654">
              <w:rPr>
                <w:rFonts w:ascii="Century Gothic" w:eastAsia="Calibri" w:hAnsi="Century Gothic" w:cstheme="minorHAnsi"/>
                <w:color w:val="FF0000"/>
              </w:rPr>
              <w:t>TBC</w:t>
            </w:r>
          </w:p>
        </w:tc>
      </w:tr>
      <w:tr w:rsidR="00C2711E" w:rsidRPr="00160E96" w14:paraId="2D4299AA"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80E410" w14:textId="730DFFC8" w:rsidR="00C2711E" w:rsidRPr="00160E96" w:rsidRDefault="00C2711E" w:rsidP="00C2711E">
            <w:pPr>
              <w:pStyle w:val="BodyB"/>
              <w:rPr>
                <w:rFonts w:ascii="Century Gothic" w:hAnsi="Century Gothic" w:cstheme="minorHAnsi"/>
                <w:color w:val="auto"/>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ABA2B42"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Generators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1A36C0"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EMS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FB3514B" w14:textId="795B4052" w:rsidR="00C2711E" w:rsidRPr="00160E96" w:rsidRDefault="00C2711E" w:rsidP="00C2711E">
            <w:pPr>
              <w:pStyle w:val="BodyB"/>
              <w:rPr>
                <w:rFonts w:ascii="Century Gothic" w:hAnsi="Century Gothic" w:cstheme="minorHAnsi"/>
                <w:color w:val="auto"/>
              </w:rPr>
            </w:pPr>
            <w:r w:rsidRPr="00CD5654">
              <w:rPr>
                <w:rFonts w:ascii="Century Gothic" w:eastAsia="Calibri" w:hAnsi="Century Gothic" w:cstheme="minorHAnsi"/>
                <w:color w:val="FF0000"/>
              </w:rPr>
              <w:t>TBC</w:t>
            </w:r>
          </w:p>
        </w:tc>
      </w:tr>
      <w:tr w:rsidR="00C2711E" w:rsidRPr="00160E96" w14:paraId="5B361451"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0DEC6A" w14:textId="47A34F9E" w:rsidR="00C2711E" w:rsidRPr="00160E96" w:rsidRDefault="00C2711E" w:rsidP="00C2711E">
            <w:pPr>
              <w:pStyle w:val="BodyB"/>
              <w:rPr>
                <w:rFonts w:ascii="Century Gothic" w:eastAsia="Arial" w:hAnsi="Century Gothic" w:cstheme="minorHAnsi"/>
                <w:color w:val="auto"/>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33A0AA"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Chillers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BA73A80"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Aqua Cool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97C28CC" w14:textId="1965DAE2" w:rsidR="00C2711E" w:rsidRPr="00160E96" w:rsidRDefault="00C2711E" w:rsidP="00C2711E">
            <w:pPr>
              <w:pStyle w:val="BodyB"/>
              <w:rPr>
                <w:rFonts w:ascii="Century Gothic" w:eastAsia="Arial" w:hAnsi="Century Gothic" w:cstheme="minorHAnsi"/>
                <w:color w:val="auto"/>
              </w:rPr>
            </w:pPr>
            <w:r w:rsidRPr="00CD5654">
              <w:rPr>
                <w:rFonts w:ascii="Century Gothic" w:eastAsia="Calibri" w:hAnsi="Century Gothic" w:cstheme="minorHAnsi"/>
                <w:color w:val="FF0000"/>
              </w:rPr>
              <w:t>TBC</w:t>
            </w:r>
          </w:p>
        </w:tc>
      </w:tr>
      <w:tr w:rsidR="00C2711E" w:rsidRPr="00160E96" w14:paraId="7E908DB3"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B64B15" w14:textId="22F15EDB" w:rsidR="00C2711E" w:rsidRPr="00160E96" w:rsidRDefault="00C2711E" w:rsidP="00C2711E">
            <w:pPr>
              <w:pStyle w:val="BodyB"/>
              <w:rPr>
                <w:rFonts w:ascii="Century Gothic" w:eastAsia="Arial" w:hAnsi="Century Gothic" w:cstheme="minorHAnsi"/>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06B2E6F"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Hard Power Management NFM</w:t>
            </w:r>
          </w:p>
          <w:p w14:paraId="4AE12EF1"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(Mon – Fri 0800-1700)</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BD2AC7E"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 xml:space="preserve">ASM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30288E" w14:textId="32044252" w:rsidR="00C2711E" w:rsidRPr="00160E96" w:rsidRDefault="00C2711E" w:rsidP="00C2711E">
            <w:pPr>
              <w:pStyle w:val="BodyB"/>
              <w:rPr>
                <w:rFonts w:ascii="Century Gothic" w:eastAsia="Arial" w:hAnsi="Century Gothic" w:cstheme="minorHAnsi"/>
              </w:rPr>
            </w:pPr>
            <w:r w:rsidRPr="00CD5654">
              <w:rPr>
                <w:rFonts w:ascii="Century Gothic" w:eastAsia="Calibri" w:hAnsi="Century Gothic" w:cstheme="minorHAnsi"/>
                <w:color w:val="FF0000"/>
              </w:rPr>
              <w:t>TBC</w:t>
            </w:r>
          </w:p>
        </w:tc>
      </w:tr>
      <w:tr w:rsidR="00C2711E" w:rsidRPr="00160E96" w14:paraId="76FE2787" w14:textId="77777777" w:rsidTr="0016309F">
        <w:trPr>
          <w:trHeight w:val="224"/>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98FC20" w14:textId="00DF42B4" w:rsidR="00C2711E" w:rsidRPr="00160E96" w:rsidRDefault="00C2711E" w:rsidP="00C2711E">
            <w:pPr>
              <w:pStyle w:val="BodyB"/>
              <w:rPr>
                <w:rFonts w:ascii="Century Gothic" w:eastAsia="Arial" w:hAnsi="Century Gothic" w:cstheme="minorHAnsi"/>
              </w:rPr>
            </w:pPr>
            <w:r w:rsidRPr="00234096">
              <w:rPr>
                <w:rFonts w:ascii="Century Gothic" w:eastAsia="Calibri" w:hAnsi="Century Gothic" w:cstheme="minorHAnsi"/>
                <w:color w:val="FF0000"/>
              </w:rPr>
              <w:t>TBC</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0D00EA"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 xml:space="preserve">Electrical Contractor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FE8C7B4" w14:textId="77777777" w:rsidR="00C2711E" w:rsidRPr="00160E96" w:rsidRDefault="00C2711E" w:rsidP="00C2711E">
            <w:pPr>
              <w:pStyle w:val="BodyB"/>
              <w:rPr>
                <w:rFonts w:ascii="Century Gothic" w:eastAsia="Calibri" w:hAnsi="Century Gothic" w:cstheme="minorHAnsi"/>
                <w:color w:val="auto"/>
              </w:rPr>
            </w:pPr>
            <w:r w:rsidRPr="00160E96">
              <w:rPr>
                <w:rFonts w:ascii="Century Gothic" w:eastAsia="Calibri" w:hAnsi="Century Gothic" w:cstheme="minorHAnsi"/>
                <w:color w:val="auto"/>
              </w:rPr>
              <w:t xml:space="preserve">ASM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423529" w14:textId="54CFCF13" w:rsidR="00C2711E" w:rsidRPr="00160E96" w:rsidRDefault="00C2711E" w:rsidP="00C2711E">
            <w:pPr>
              <w:pStyle w:val="BodyB"/>
              <w:rPr>
                <w:rFonts w:ascii="Century Gothic" w:hAnsi="Century Gothic" w:cstheme="minorHAnsi"/>
              </w:rPr>
            </w:pPr>
            <w:r w:rsidRPr="00CD5654">
              <w:rPr>
                <w:rFonts w:ascii="Century Gothic" w:eastAsia="Calibri" w:hAnsi="Century Gothic" w:cstheme="minorHAnsi"/>
                <w:color w:val="FF0000"/>
              </w:rPr>
              <w:t>TBC</w:t>
            </w:r>
          </w:p>
        </w:tc>
      </w:tr>
    </w:tbl>
    <w:p w14:paraId="0F3F6AB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EEEC8E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99D08A5" w14:textId="77777777" w:rsidR="00792512" w:rsidRPr="00160E96" w:rsidRDefault="00792512"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3. Statement of Understanding</w:t>
      </w:r>
    </w:p>
    <w:p w14:paraId="1861A8E4" w14:textId="77777777" w:rsidR="00792512" w:rsidRPr="00160E96" w:rsidRDefault="00792512" w:rsidP="00160E96">
      <w:pPr>
        <w:pStyle w:val="BodyA"/>
        <w:rPr>
          <w:rFonts w:ascii="Century Gothic" w:hAnsi="Century Gothic"/>
          <w:sz w:val="20"/>
          <w:szCs w:val="20"/>
        </w:rPr>
      </w:pPr>
    </w:p>
    <w:p w14:paraId="7598EB8C" w14:textId="77777777" w:rsidR="00792512" w:rsidRPr="00160E96" w:rsidRDefault="00792512" w:rsidP="00160E96">
      <w:pPr>
        <w:pStyle w:val="BodyA"/>
        <w:ind w:left="720"/>
        <w:rPr>
          <w:rFonts w:ascii="Century Gothic" w:eastAsia="Arial" w:hAnsi="Century Gothic" w:cstheme="minorHAnsi"/>
          <w:sz w:val="20"/>
          <w:szCs w:val="20"/>
        </w:rPr>
      </w:pPr>
      <w:r w:rsidRPr="00160E96">
        <w:rPr>
          <w:rFonts w:ascii="Century Gothic" w:hAnsi="Century Gothic" w:cstheme="minorHAnsi"/>
          <w:sz w:val="20"/>
          <w:szCs w:val="20"/>
        </w:rPr>
        <w:t>The Arena Group accepts their responsibilities under The Health and Safety at Work Act 1974, The Management of Health and Safety at Work Regulations 1999 (as amended) and all similar and related legislation.</w:t>
      </w:r>
    </w:p>
    <w:p w14:paraId="069146F5" w14:textId="77777777" w:rsidR="00792512" w:rsidRPr="00160E96" w:rsidRDefault="00792512" w:rsidP="00160E96">
      <w:pPr>
        <w:pStyle w:val="BodyA"/>
        <w:ind w:left="294"/>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0E5BEA77" w14:textId="77777777" w:rsidR="00792512" w:rsidRPr="00160E96" w:rsidRDefault="00792512" w:rsidP="00160E96">
      <w:pPr>
        <w:pStyle w:val="BodyA"/>
        <w:ind w:left="720"/>
        <w:rPr>
          <w:rFonts w:ascii="Century Gothic" w:eastAsia="Arial" w:hAnsi="Century Gothic" w:cstheme="minorHAnsi"/>
          <w:sz w:val="20"/>
          <w:szCs w:val="20"/>
        </w:rPr>
      </w:pPr>
      <w:r w:rsidRPr="00160E96">
        <w:rPr>
          <w:rFonts w:ascii="Century Gothic" w:hAnsi="Century Gothic" w:cstheme="minorHAnsi"/>
          <w:sz w:val="20"/>
          <w:szCs w:val="20"/>
        </w:rPr>
        <w:t>We acknowledge our responsibility to ensure in so far as is reasonably practicable that the event site is free from undue risks to the health, safety and welfare of attendees and working personnel alike.</w:t>
      </w:r>
    </w:p>
    <w:p w14:paraId="773E9950" w14:textId="77777777" w:rsidR="00792512" w:rsidRPr="00160E96" w:rsidRDefault="00792512" w:rsidP="00160E96">
      <w:pPr>
        <w:pStyle w:val="BodyA"/>
        <w:ind w:left="294"/>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378C9A35" w14:textId="77777777" w:rsidR="00792512" w:rsidRPr="00160E96" w:rsidRDefault="00792512" w:rsidP="00160E96">
      <w:pPr>
        <w:pStyle w:val="BodyA"/>
        <w:ind w:left="720"/>
        <w:rPr>
          <w:rFonts w:ascii="Century Gothic" w:eastAsia="Arial" w:hAnsi="Century Gothic" w:cstheme="minorHAnsi"/>
          <w:sz w:val="20"/>
          <w:szCs w:val="20"/>
        </w:rPr>
      </w:pPr>
      <w:r w:rsidRPr="00160E96">
        <w:rPr>
          <w:rFonts w:ascii="Century Gothic" w:hAnsi="Century Gothic" w:cstheme="minorHAnsi"/>
          <w:sz w:val="20"/>
          <w:szCs w:val="20"/>
        </w:rPr>
        <w:t xml:space="preserve">Together we are committed to achieving a suitable level of attendee safety and </w:t>
      </w:r>
      <w:r w:rsidRPr="00160E96">
        <w:rPr>
          <w:rFonts w:ascii="Century Gothic" w:hAnsi="Century Gothic" w:cstheme="minorHAnsi"/>
          <w:sz w:val="20"/>
          <w:szCs w:val="20"/>
          <w:lang w:val="en-GB"/>
        </w:rPr>
        <w:t>recognise</w:t>
      </w:r>
      <w:r w:rsidRPr="00160E96">
        <w:rPr>
          <w:rFonts w:ascii="Century Gothic" w:hAnsi="Century Gothic" w:cstheme="minorHAnsi"/>
          <w:sz w:val="20"/>
          <w:szCs w:val="20"/>
        </w:rPr>
        <w:t xml:space="preserve"> that shall be a cumulative result of the following key factors:</w:t>
      </w:r>
    </w:p>
    <w:p w14:paraId="2804BEBE" w14:textId="77777777" w:rsidR="00792512" w:rsidRPr="00160E96" w:rsidRDefault="00792512" w:rsidP="00160E96">
      <w:pPr>
        <w:pStyle w:val="BodyA"/>
        <w:ind w:left="294"/>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5916508B" w14:textId="77777777" w:rsidR="00792512" w:rsidRPr="00160E96" w:rsidRDefault="00792512" w:rsidP="00160E96">
      <w:pPr>
        <w:pStyle w:val="BodyA"/>
        <w:numPr>
          <w:ilvl w:val="0"/>
          <w:numId w:val="32"/>
        </w:numPr>
        <w:rPr>
          <w:rFonts w:ascii="Century Gothic" w:eastAsia="Arial" w:hAnsi="Century Gothic" w:cstheme="minorHAnsi"/>
          <w:sz w:val="20"/>
          <w:szCs w:val="20"/>
        </w:rPr>
      </w:pPr>
      <w:r w:rsidRPr="00160E96">
        <w:rPr>
          <w:rFonts w:ascii="Century Gothic" w:hAnsi="Century Gothic" w:cstheme="minorHAnsi"/>
          <w:sz w:val="20"/>
          <w:szCs w:val="20"/>
        </w:rPr>
        <w:t>The physical safety of the event space</w:t>
      </w:r>
    </w:p>
    <w:p w14:paraId="481CD650" w14:textId="77777777" w:rsidR="00792512" w:rsidRPr="00160E96" w:rsidRDefault="00792512" w:rsidP="00160E96">
      <w:pPr>
        <w:pStyle w:val="BodyA"/>
        <w:numPr>
          <w:ilvl w:val="0"/>
          <w:numId w:val="32"/>
        </w:numPr>
        <w:rPr>
          <w:rFonts w:ascii="Century Gothic" w:eastAsia="Arial" w:hAnsi="Century Gothic" w:cstheme="minorHAnsi"/>
          <w:sz w:val="20"/>
          <w:szCs w:val="20"/>
        </w:rPr>
      </w:pPr>
      <w:r w:rsidRPr="00160E96">
        <w:rPr>
          <w:rFonts w:ascii="Century Gothic" w:hAnsi="Century Gothic" w:cstheme="minorHAnsi"/>
          <w:sz w:val="20"/>
          <w:szCs w:val="20"/>
        </w:rPr>
        <w:t>The management arrangements implemented</w:t>
      </w:r>
    </w:p>
    <w:p w14:paraId="15569188" w14:textId="77777777" w:rsidR="00792512" w:rsidRPr="00160E96" w:rsidRDefault="00792512" w:rsidP="00160E96">
      <w:pPr>
        <w:pStyle w:val="BodyA"/>
        <w:ind w:left="720"/>
        <w:rPr>
          <w:rFonts w:ascii="Century Gothic" w:eastAsia="Arial" w:hAnsi="Century Gothic" w:cstheme="minorHAnsi"/>
          <w:sz w:val="20"/>
          <w:szCs w:val="20"/>
        </w:rPr>
      </w:pPr>
    </w:p>
    <w:p w14:paraId="3519D969" w14:textId="77777777" w:rsidR="00792512" w:rsidRPr="00160E96" w:rsidRDefault="00792512" w:rsidP="00160E96">
      <w:pPr>
        <w:pStyle w:val="BodyA"/>
        <w:ind w:left="720"/>
        <w:rPr>
          <w:rFonts w:ascii="Century Gothic" w:eastAsia="Arial" w:hAnsi="Century Gothic" w:cstheme="minorHAnsi"/>
          <w:sz w:val="20"/>
          <w:szCs w:val="20"/>
        </w:rPr>
      </w:pPr>
      <w:r w:rsidRPr="00160E96">
        <w:rPr>
          <w:rFonts w:ascii="Century Gothic" w:eastAsia="Arial" w:hAnsi="Century Gothic" w:cstheme="minorHAnsi"/>
          <w:sz w:val="20"/>
          <w:szCs w:val="20"/>
        </w:rPr>
        <w:t xml:space="preserve">We understand and acknowledge that a team approach is required and will cooperate fully with all relevant agencies to achieve our public safety aims. </w:t>
      </w:r>
    </w:p>
    <w:p w14:paraId="3BB6642A" w14:textId="77777777" w:rsidR="00792512" w:rsidRPr="00160E96" w:rsidRDefault="00792512" w:rsidP="00160E96">
      <w:pPr>
        <w:pStyle w:val="BodyA"/>
        <w:ind w:left="294"/>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5F2D82FC" w14:textId="77777777" w:rsidR="00792512" w:rsidRPr="00160E96" w:rsidRDefault="00792512" w:rsidP="00160E96">
      <w:pPr>
        <w:pStyle w:val="BodyA"/>
        <w:ind w:left="720"/>
        <w:rPr>
          <w:rFonts w:ascii="Century Gothic" w:eastAsia="Arial" w:hAnsi="Century Gothic" w:cstheme="minorHAnsi"/>
          <w:sz w:val="20"/>
          <w:szCs w:val="20"/>
        </w:rPr>
      </w:pPr>
      <w:r w:rsidRPr="00160E96">
        <w:rPr>
          <w:rFonts w:ascii="Century Gothic" w:eastAsia="Arial" w:hAnsi="Century Gothic" w:cstheme="minorHAnsi"/>
          <w:sz w:val="20"/>
          <w:szCs w:val="20"/>
        </w:rPr>
        <w:t>Robust risk assessment and adherence to accepted good practice shall form the basis of our safety management planning.</w:t>
      </w:r>
    </w:p>
    <w:p w14:paraId="7006F4AE" w14:textId="77777777" w:rsidR="00792512" w:rsidRPr="00160E96" w:rsidRDefault="00792512" w:rsidP="00160E96">
      <w:pPr>
        <w:pStyle w:val="BodyA"/>
        <w:ind w:left="360"/>
        <w:rPr>
          <w:rFonts w:ascii="Century Gothic" w:eastAsia="Arial" w:hAnsi="Century Gothic" w:cstheme="minorHAnsi"/>
          <w:sz w:val="20"/>
          <w:szCs w:val="20"/>
        </w:rPr>
      </w:pPr>
    </w:p>
    <w:p w14:paraId="2DCF00C9" w14:textId="77777777" w:rsidR="001D38E4" w:rsidRDefault="001D38E4" w:rsidP="00160E96">
      <w:pPr>
        <w:pStyle w:val="BodyA"/>
        <w:rPr>
          <w:rFonts w:ascii="Century Gothic" w:hAnsi="Century Gothic" w:cstheme="minorHAnsi"/>
          <w:sz w:val="20"/>
          <w:szCs w:val="20"/>
        </w:rPr>
      </w:pPr>
    </w:p>
    <w:p w14:paraId="24324C54" w14:textId="77777777" w:rsidR="001D38E4" w:rsidRDefault="001D38E4" w:rsidP="00160E96">
      <w:pPr>
        <w:pStyle w:val="BodyA"/>
        <w:rPr>
          <w:rFonts w:ascii="Century Gothic" w:hAnsi="Century Gothic" w:cstheme="minorHAnsi"/>
          <w:sz w:val="20"/>
          <w:szCs w:val="20"/>
        </w:rPr>
      </w:pPr>
    </w:p>
    <w:p w14:paraId="1F04C7AA" w14:textId="77777777" w:rsidR="00190696" w:rsidRDefault="00190696" w:rsidP="00160E96">
      <w:pPr>
        <w:pStyle w:val="BodyA"/>
        <w:rPr>
          <w:rFonts w:ascii="Century Gothic" w:hAnsi="Century Gothic" w:cstheme="minorHAnsi"/>
          <w:sz w:val="20"/>
          <w:szCs w:val="20"/>
        </w:rPr>
      </w:pPr>
    </w:p>
    <w:p w14:paraId="55E5B012" w14:textId="5EE1FF1C" w:rsidR="00792512" w:rsidRPr="00160E96" w:rsidRDefault="00792512" w:rsidP="00160E96">
      <w:pPr>
        <w:pStyle w:val="BodyA"/>
        <w:rPr>
          <w:rFonts w:ascii="Century Gothic" w:hAnsi="Century Gothic" w:cstheme="minorHAnsi"/>
          <w:b/>
          <w:bCs/>
          <w:sz w:val="20"/>
          <w:szCs w:val="20"/>
        </w:rPr>
      </w:pPr>
      <w:r w:rsidRPr="00160E96">
        <w:rPr>
          <w:rFonts w:ascii="Century Gothic" w:hAnsi="Century Gothic" w:cstheme="minorHAnsi"/>
          <w:sz w:val="20"/>
          <w:szCs w:val="20"/>
        </w:rPr>
        <w:lastRenderedPageBreak/>
        <w:t xml:space="preserve"> </w:t>
      </w:r>
      <w:r w:rsidRPr="00160E96">
        <w:rPr>
          <w:rFonts w:ascii="Century Gothic" w:hAnsi="Century Gothic" w:cstheme="minorHAnsi"/>
          <w:b/>
          <w:bCs/>
          <w:sz w:val="20"/>
          <w:szCs w:val="20"/>
        </w:rPr>
        <w:t>4. Planning and Management</w:t>
      </w:r>
    </w:p>
    <w:p w14:paraId="67A07BED" w14:textId="77777777" w:rsidR="00792512" w:rsidRPr="00160E96" w:rsidRDefault="00792512" w:rsidP="00160E96">
      <w:pPr>
        <w:pStyle w:val="BodyA"/>
        <w:rPr>
          <w:rFonts w:ascii="Century Gothic" w:eastAsia="Arial" w:hAnsi="Century Gothic" w:cstheme="minorHAnsi"/>
          <w:b/>
          <w:bCs/>
          <w:sz w:val="20"/>
          <w:szCs w:val="20"/>
        </w:rPr>
      </w:pPr>
    </w:p>
    <w:p w14:paraId="12BF27B0" w14:textId="77777777" w:rsidR="00792512" w:rsidRPr="00B0194C"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i/>
          <w:iCs/>
          <w:sz w:val="20"/>
          <w:szCs w:val="20"/>
        </w:rPr>
        <w:t>Pre-production Phase</w:t>
      </w:r>
    </w:p>
    <w:p w14:paraId="4A6256B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9A4904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8931"/>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4.1</w:t>
      </w:r>
      <w:r w:rsidRPr="00160E96">
        <w:rPr>
          <w:rFonts w:ascii="Century Gothic" w:hAnsi="Century Gothic" w:cstheme="minorHAnsi"/>
          <w:sz w:val="20"/>
          <w:szCs w:val="20"/>
        </w:rPr>
        <w:tab/>
        <w:t xml:space="preserve">The Arena Group has conducted detailed pre-production planning and liaison through site visits and production meetings, with both our technical staff and Arena Group’s nominated contractors. </w:t>
      </w:r>
    </w:p>
    <w:p w14:paraId="793FD4AC"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20CEC55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4.2</w:t>
      </w:r>
      <w:r w:rsidRPr="00160E96">
        <w:rPr>
          <w:rFonts w:ascii="Century Gothic" w:hAnsi="Century Gothic" w:cstheme="minorHAnsi"/>
          <w:sz w:val="20"/>
          <w:szCs w:val="20"/>
        </w:rPr>
        <w:tab/>
        <w:t xml:space="preserve">Competent contractors have been engaged by The Arena Group to assist in the presentation of the show. Their health, safety and insurance documentation has been collated and is held on file by The Arena Group Head Office and distributed with MCC personnel where required. </w:t>
      </w:r>
    </w:p>
    <w:p w14:paraId="37767CC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6D7672A4" w14:textId="038EC523" w:rsidR="00792512" w:rsidRPr="00865417" w:rsidRDefault="00792512" w:rsidP="00865417">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color w:val="C0504D"/>
          <w:sz w:val="20"/>
          <w:szCs w:val="20"/>
        </w:rPr>
      </w:pPr>
      <w:r w:rsidRPr="00160E96">
        <w:rPr>
          <w:rFonts w:ascii="Century Gothic" w:eastAsia="Arial" w:hAnsi="Century Gothic" w:cstheme="minorHAnsi"/>
          <w:sz w:val="20"/>
          <w:szCs w:val="20"/>
        </w:rPr>
        <w:tab/>
      </w:r>
      <w:r w:rsidRPr="00160E96">
        <w:rPr>
          <w:rFonts w:ascii="Century Gothic" w:hAnsi="Century Gothic" w:cstheme="minorHAnsi"/>
          <w:sz w:val="20"/>
          <w:szCs w:val="20"/>
        </w:rPr>
        <w:t>Contractors are selected following an extensive interview and quotation process. Potential suppliers and contractors are assessed not only on price but also on their reputation, examples of previous work (e.g., is it similar in size, scale and complexity) as well as the competency and qualifications of their nominated staff. Arena group seek assurances that any subcontractors working on behalf of suppliers will be of an equal level of skills, training and professionalism.</w:t>
      </w:r>
      <w:r w:rsidRPr="00160E96">
        <w:rPr>
          <w:rFonts w:ascii="Century Gothic" w:hAnsi="Century Gothic" w:cstheme="minorHAnsi"/>
          <w:color w:val="C0504D"/>
          <w:sz w:val="20"/>
          <w:szCs w:val="20"/>
        </w:rPr>
        <w:t xml:space="preserve"> </w:t>
      </w:r>
    </w:p>
    <w:p w14:paraId="7418DD2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78EA4B95"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Build and Break Phases</w:t>
      </w:r>
    </w:p>
    <w:p w14:paraId="4F62888A"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6F08F53B" w14:textId="38CE3739" w:rsidR="00792512" w:rsidRPr="002A391C" w:rsidRDefault="00792512" w:rsidP="002A391C">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851"/>
        <w:rPr>
          <w:rFonts w:ascii="Century Gothic" w:eastAsia="Arial" w:hAnsi="Century Gothic" w:cstheme="minorHAnsi"/>
          <w:color w:val="auto"/>
          <w:sz w:val="20"/>
          <w:szCs w:val="20"/>
        </w:rPr>
      </w:pPr>
      <w:r w:rsidRPr="00160E96">
        <w:rPr>
          <w:rFonts w:ascii="Century Gothic" w:hAnsi="Century Gothic" w:cstheme="minorHAnsi"/>
          <w:sz w:val="20"/>
          <w:szCs w:val="20"/>
        </w:rPr>
        <w:t xml:space="preserve">  4.3</w:t>
      </w:r>
      <w:r w:rsidRPr="00160E96">
        <w:rPr>
          <w:rFonts w:ascii="Century Gothic" w:hAnsi="Century Gothic" w:cstheme="minorHAnsi"/>
          <w:sz w:val="20"/>
          <w:szCs w:val="20"/>
        </w:rPr>
        <w:tab/>
        <w:t xml:space="preserve">The load in for the event will start on </w:t>
      </w:r>
      <w:r w:rsidR="0049376E" w:rsidRPr="0049376E">
        <w:rPr>
          <w:rFonts w:ascii="Century Gothic" w:hAnsi="Century Gothic" w:cstheme="minorHAnsi"/>
          <w:color w:val="FF0000"/>
          <w:sz w:val="20"/>
          <w:szCs w:val="20"/>
        </w:rPr>
        <w:t>XXXXX</w:t>
      </w:r>
      <w:r w:rsidRPr="0049376E">
        <w:rPr>
          <w:rFonts w:ascii="Century Gothic" w:hAnsi="Century Gothic" w:cstheme="minorHAnsi"/>
          <w:color w:val="FF0000"/>
          <w:sz w:val="20"/>
          <w:szCs w:val="20"/>
        </w:rPr>
        <w:t xml:space="preserve"> </w:t>
      </w:r>
      <w:r w:rsidRPr="00160E96">
        <w:rPr>
          <w:rFonts w:ascii="Century Gothic" w:hAnsi="Century Gothic" w:cstheme="minorHAnsi"/>
          <w:sz w:val="20"/>
          <w:szCs w:val="20"/>
        </w:rPr>
        <w:t xml:space="preserve">with Arena delivering the fencing for the site and with infrastructure build and technical equipment load taking place during the whole period until the event opening. The load out will begin after the event finishes on </w:t>
      </w:r>
      <w:r w:rsidR="0049376E" w:rsidRPr="0049376E">
        <w:rPr>
          <w:rFonts w:ascii="Century Gothic" w:hAnsi="Century Gothic" w:cstheme="minorHAnsi"/>
          <w:color w:val="FF0000"/>
          <w:sz w:val="20"/>
          <w:szCs w:val="20"/>
        </w:rPr>
        <w:t>XXXXX</w:t>
      </w:r>
      <w:r w:rsidRPr="00160E96">
        <w:rPr>
          <w:rFonts w:ascii="Century Gothic" w:hAnsi="Century Gothic" w:cstheme="minorHAnsi"/>
          <w:sz w:val="20"/>
          <w:szCs w:val="20"/>
        </w:rPr>
        <w:t xml:space="preserve">. It is intended that all equipment will </w:t>
      </w:r>
      <w:r w:rsidRPr="00160E96">
        <w:rPr>
          <w:rFonts w:ascii="Century Gothic" w:hAnsi="Century Gothic" w:cstheme="minorHAnsi"/>
          <w:color w:val="auto"/>
          <w:sz w:val="20"/>
          <w:szCs w:val="20"/>
        </w:rPr>
        <w:t xml:space="preserve">be offsite by </w:t>
      </w:r>
      <w:r w:rsidR="00631D13" w:rsidRPr="0049376E">
        <w:rPr>
          <w:rFonts w:ascii="Century Gothic" w:hAnsi="Century Gothic" w:cstheme="minorHAnsi"/>
          <w:color w:val="FF0000"/>
          <w:sz w:val="20"/>
          <w:szCs w:val="20"/>
        </w:rPr>
        <w:t>XXXXX</w:t>
      </w:r>
      <w:r w:rsidRPr="00160E96">
        <w:rPr>
          <w:rFonts w:ascii="Century Gothic" w:hAnsi="Century Gothic" w:cstheme="minorHAnsi"/>
          <w:color w:val="auto"/>
          <w:sz w:val="20"/>
          <w:szCs w:val="20"/>
        </w:rPr>
        <w:t xml:space="preserve">. </w:t>
      </w:r>
    </w:p>
    <w:p w14:paraId="45B4DB6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4652121A"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sz w:val="20"/>
          <w:szCs w:val="20"/>
        </w:rPr>
        <w:t>4.4</w:t>
      </w:r>
      <w:r w:rsidRPr="00160E96">
        <w:rPr>
          <w:rFonts w:ascii="Century Gothic" w:hAnsi="Century Gothic" w:cstheme="minorHAnsi"/>
          <w:sz w:val="20"/>
          <w:szCs w:val="20"/>
        </w:rPr>
        <w:tab/>
        <w:t>The final elements of the build phase for the event will include the following:</w:t>
      </w:r>
    </w:p>
    <w:p w14:paraId="558D49C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855664A" w14:textId="77777777" w:rsidR="00792512" w:rsidRPr="00160E96" w:rsidRDefault="00792512" w:rsidP="00160E96">
      <w:pPr>
        <w:pStyle w:val="BodyA"/>
        <w:numPr>
          <w:ilvl w:val="0"/>
          <w:numId w:val="40"/>
        </w:numPr>
        <w:rPr>
          <w:rFonts w:ascii="Century Gothic" w:eastAsia="Arial" w:hAnsi="Century Gothic" w:cstheme="minorHAnsi"/>
          <w:sz w:val="20"/>
          <w:szCs w:val="20"/>
        </w:rPr>
      </w:pPr>
      <w:r w:rsidRPr="00160E96">
        <w:rPr>
          <w:rFonts w:ascii="Century Gothic" w:hAnsi="Century Gothic" w:cstheme="minorHAnsi"/>
          <w:sz w:val="20"/>
          <w:szCs w:val="20"/>
        </w:rPr>
        <w:t>Briefings and trainings for all working personnel</w:t>
      </w:r>
    </w:p>
    <w:p w14:paraId="6F41E16C" w14:textId="77777777" w:rsidR="00792512" w:rsidRPr="00160E96" w:rsidRDefault="00792512" w:rsidP="00160E96">
      <w:pPr>
        <w:pStyle w:val="BodyA"/>
        <w:numPr>
          <w:ilvl w:val="0"/>
          <w:numId w:val="40"/>
        </w:numPr>
        <w:rPr>
          <w:rFonts w:ascii="Century Gothic" w:eastAsia="Arial" w:hAnsi="Century Gothic" w:cstheme="minorHAnsi"/>
          <w:sz w:val="20"/>
          <w:szCs w:val="20"/>
        </w:rPr>
      </w:pPr>
      <w:r w:rsidRPr="00160E96">
        <w:rPr>
          <w:rFonts w:ascii="Century Gothic" w:hAnsi="Century Gothic" w:cstheme="minorHAnsi"/>
          <w:sz w:val="20"/>
          <w:szCs w:val="20"/>
        </w:rPr>
        <w:t>Tests of communication systems</w:t>
      </w:r>
    </w:p>
    <w:p w14:paraId="4D71E372" w14:textId="77777777" w:rsidR="00792512" w:rsidRPr="00160E96" w:rsidRDefault="00792512" w:rsidP="00160E96">
      <w:pPr>
        <w:pStyle w:val="BodyA"/>
        <w:numPr>
          <w:ilvl w:val="0"/>
          <w:numId w:val="40"/>
        </w:numPr>
        <w:rPr>
          <w:rFonts w:ascii="Century Gothic" w:eastAsia="Arial" w:hAnsi="Century Gothic" w:cstheme="minorHAnsi"/>
          <w:sz w:val="20"/>
          <w:szCs w:val="20"/>
        </w:rPr>
      </w:pPr>
      <w:r w:rsidRPr="00160E96">
        <w:rPr>
          <w:rFonts w:ascii="Century Gothic" w:hAnsi="Century Gothic" w:cstheme="minorHAnsi"/>
          <w:sz w:val="20"/>
          <w:szCs w:val="20"/>
        </w:rPr>
        <w:t>A full survey of the event site prior to public admittance, with any remedial works being carried out prior to doors opening</w:t>
      </w:r>
    </w:p>
    <w:p w14:paraId="252F65F5" w14:textId="77777777" w:rsidR="00792512" w:rsidRPr="00160E96" w:rsidRDefault="00792512" w:rsidP="00160E96">
      <w:pPr>
        <w:pStyle w:val="BodyA"/>
        <w:numPr>
          <w:ilvl w:val="0"/>
          <w:numId w:val="40"/>
        </w:numPr>
        <w:rPr>
          <w:rFonts w:ascii="Century Gothic" w:eastAsia="Arial" w:hAnsi="Century Gothic" w:cstheme="minorHAnsi"/>
          <w:sz w:val="20"/>
          <w:szCs w:val="20"/>
        </w:rPr>
      </w:pPr>
      <w:r w:rsidRPr="00160E96">
        <w:rPr>
          <w:rFonts w:ascii="Century Gothic" w:hAnsi="Century Gothic" w:cstheme="minorHAnsi"/>
          <w:sz w:val="20"/>
          <w:szCs w:val="20"/>
        </w:rPr>
        <w:t xml:space="preserve">The Site Manager will check with all relevant onsite managers, contractors and staff that they are happy to go live prior to the final authorisation to open doors </w:t>
      </w:r>
    </w:p>
    <w:p w14:paraId="26671DCE" w14:textId="77777777" w:rsidR="00792512" w:rsidRPr="00160E96" w:rsidRDefault="00792512" w:rsidP="00160E96">
      <w:pPr>
        <w:pStyle w:val="BodyA"/>
        <w:numPr>
          <w:ilvl w:val="0"/>
          <w:numId w:val="40"/>
        </w:numPr>
        <w:rPr>
          <w:rFonts w:ascii="Century Gothic" w:eastAsia="Arial" w:hAnsi="Century Gothic" w:cstheme="minorHAnsi"/>
          <w:sz w:val="20"/>
          <w:szCs w:val="20"/>
        </w:rPr>
      </w:pPr>
      <w:r w:rsidRPr="00160E96">
        <w:rPr>
          <w:rFonts w:ascii="Century Gothic" w:hAnsi="Century Gothic" w:cstheme="minorHAnsi"/>
          <w:sz w:val="20"/>
          <w:szCs w:val="20"/>
        </w:rPr>
        <w:t>Structural and electrical sign off from relevant contractors</w:t>
      </w:r>
    </w:p>
    <w:p w14:paraId="5CEF2B5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5E5EC20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color w:val="auto"/>
          <w:sz w:val="20"/>
          <w:szCs w:val="20"/>
        </w:rPr>
      </w:pPr>
      <w:r w:rsidRPr="00160E96">
        <w:rPr>
          <w:rFonts w:ascii="Century Gothic" w:hAnsi="Century Gothic" w:cstheme="minorHAnsi"/>
          <w:sz w:val="20"/>
          <w:szCs w:val="20"/>
        </w:rPr>
        <w:t>4.5</w:t>
      </w:r>
      <w:r w:rsidRPr="00160E96">
        <w:rPr>
          <w:rFonts w:ascii="Century Gothic" w:hAnsi="Century Gothic" w:cstheme="minorHAnsi"/>
          <w:sz w:val="20"/>
          <w:szCs w:val="20"/>
        </w:rPr>
        <w:tab/>
      </w:r>
      <w:r w:rsidRPr="00160E96">
        <w:rPr>
          <w:rFonts w:ascii="Century Gothic" w:hAnsi="Century Gothic" w:cstheme="minorHAnsi"/>
          <w:sz w:val="20"/>
          <w:szCs w:val="20"/>
        </w:rPr>
        <w:tab/>
        <w:t>All departments will schedule their activities to ensure that a state of readiness is achieved 30 minutes prior to opening, each day including conducting safety checks and housekeeping</w:t>
      </w:r>
      <w:r w:rsidRPr="00160E96">
        <w:rPr>
          <w:rFonts w:ascii="Century Gothic" w:hAnsi="Century Gothic" w:cstheme="minorHAnsi"/>
          <w:color w:val="auto"/>
          <w:sz w:val="20"/>
          <w:szCs w:val="20"/>
        </w:rPr>
        <w:t xml:space="preserve">. All daily safety checks and inspections which are carried out are kept on file on site in the Rink Manager’s office. </w:t>
      </w:r>
    </w:p>
    <w:p w14:paraId="7447934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p>
    <w:p w14:paraId="78EA4F8D"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4FFAD42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i/>
          <w:iCs/>
          <w:sz w:val="20"/>
          <w:szCs w:val="20"/>
        </w:rPr>
        <w:t>Management of the Event Phase</w:t>
      </w:r>
    </w:p>
    <w:p w14:paraId="64A8ABDC"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5D607C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r w:rsidRPr="00160E96">
        <w:rPr>
          <w:rFonts w:ascii="Century Gothic" w:hAnsi="Century Gothic" w:cstheme="minorHAnsi"/>
          <w:sz w:val="20"/>
          <w:szCs w:val="20"/>
        </w:rPr>
        <w:t>4.6</w:t>
      </w:r>
      <w:r w:rsidRPr="00160E96">
        <w:rPr>
          <w:rFonts w:ascii="Century Gothic" w:hAnsi="Century Gothic" w:cstheme="minorHAnsi"/>
          <w:sz w:val="20"/>
          <w:szCs w:val="20"/>
        </w:rPr>
        <w:tab/>
        <w:t xml:space="preserve">Responsibility for the </w:t>
      </w:r>
      <w:r w:rsidRPr="00160E96">
        <w:rPr>
          <w:rFonts w:ascii="Century Gothic" w:hAnsi="Century Gothic" w:cstheme="minorHAnsi"/>
          <w:color w:val="auto"/>
          <w:sz w:val="20"/>
          <w:szCs w:val="20"/>
        </w:rPr>
        <w:t xml:space="preserve">Manchester Ice Rink in live event mode will reside with the Rink Manager or their nominated deputy. </w:t>
      </w:r>
    </w:p>
    <w:p w14:paraId="6EF4B2C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auto"/>
          <w:sz w:val="20"/>
          <w:szCs w:val="20"/>
        </w:rPr>
      </w:pPr>
    </w:p>
    <w:p w14:paraId="3C7C896A" w14:textId="007EEF84"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r w:rsidRPr="00160E96">
        <w:rPr>
          <w:rFonts w:ascii="Century Gothic" w:hAnsi="Century Gothic" w:cstheme="minorHAnsi"/>
          <w:color w:val="auto"/>
          <w:sz w:val="20"/>
          <w:szCs w:val="20"/>
        </w:rPr>
        <w:t>4.7</w:t>
      </w:r>
      <w:r w:rsidRPr="00160E96">
        <w:rPr>
          <w:rFonts w:ascii="Century Gothic" w:hAnsi="Century Gothic" w:cstheme="minorHAnsi"/>
          <w:color w:val="auto"/>
          <w:sz w:val="20"/>
          <w:szCs w:val="20"/>
        </w:rPr>
        <w:tab/>
      </w:r>
      <w:r w:rsidR="005A6A5E">
        <w:rPr>
          <w:rFonts w:ascii="Century Gothic" w:hAnsi="Century Gothic" w:cstheme="minorHAnsi"/>
          <w:color w:val="FF0000"/>
          <w:sz w:val="20"/>
          <w:szCs w:val="20"/>
        </w:rPr>
        <w:t>TBC</w:t>
      </w:r>
      <w:r w:rsidR="005A6A5E" w:rsidRPr="00160E96">
        <w:rPr>
          <w:rFonts w:ascii="Century Gothic" w:hAnsi="Century Gothic" w:cstheme="minorHAnsi"/>
          <w:color w:val="auto"/>
          <w:sz w:val="20"/>
          <w:szCs w:val="20"/>
        </w:rPr>
        <w:t xml:space="preserve"> </w:t>
      </w:r>
      <w:r w:rsidRPr="00160E96">
        <w:rPr>
          <w:rFonts w:ascii="Century Gothic" w:hAnsi="Century Gothic" w:cstheme="minorHAnsi"/>
          <w:color w:val="auto"/>
          <w:sz w:val="20"/>
          <w:szCs w:val="20"/>
        </w:rPr>
        <w:t xml:space="preserve">(as the Rink Manager or her nominated deputy) will be placed at Bronze level during any major incident. She will be the principal operational decision maker for the event during normal periods. With approval of rink closures from Director of Managed Ice. </w:t>
      </w:r>
    </w:p>
    <w:p w14:paraId="10B075A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p>
    <w:p w14:paraId="5C9E992D" w14:textId="18714158"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r w:rsidRPr="00160E96">
        <w:rPr>
          <w:rFonts w:ascii="Century Gothic" w:hAnsi="Century Gothic" w:cstheme="minorHAnsi"/>
          <w:color w:val="auto"/>
          <w:sz w:val="20"/>
          <w:szCs w:val="20"/>
        </w:rPr>
        <w:t xml:space="preserve">4.8 </w:t>
      </w:r>
      <w:r w:rsidRPr="00160E96">
        <w:rPr>
          <w:rFonts w:ascii="Century Gothic" w:hAnsi="Century Gothic" w:cstheme="minorHAnsi"/>
          <w:color w:val="auto"/>
          <w:sz w:val="20"/>
          <w:szCs w:val="20"/>
        </w:rPr>
        <w:tab/>
        <w:t xml:space="preserve">The Arena Group’s Project Manager/ Sales &amp; Events Manager – </w:t>
      </w:r>
      <w:r w:rsidR="005A6A5E">
        <w:rPr>
          <w:rFonts w:ascii="Century Gothic" w:hAnsi="Century Gothic" w:cstheme="minorHAnsi"/>
          <w:color w:val="FF0000"/>
          <w:sz w:val="20"/>
          <w:szCs w:val="20"/>
        </w:rPr>
        <w:t>TBC</w:t>
      </w:r>
      <w:r w:rsidRPr="00160E96">
        <w:rPr>
          <w:rFonts w:ascii="Century Gothic" w:hAnsi="Century Gothic" w:cstheme="minorHAnsi"/>
          <w:color w:val="auto"/>
          <w:sz w:val="20"/>
          <w:szCs w:val="20"/>
        </w:rPr>
        <w:t xml:space="preserve">, will be placed at Silver level during any major incident. They will provide tactical oversight of all matters pertaining to live events produced by The Arena Group both during normal </w:t>
      </w:r>
      <w:r w:rsidRPr="00160E96">
        <w:rPr>
          <w:rFonts w:ascii="Century Gothic" w:hAnsi="Century Gothic" w:cstheme="minorHAnsi"/>
          <w:color w:val="auto"/>
          <w:sz w:val="20"/>
          <w:szCs w:val="20"/>
        </w:rPr>
        <w:lastRenderedPageBreak/>
        <w:t xml:space="preserve">operational periods and during any emergency. They will work with </w:t>
      </w:r>
      <w:r w:rsidR="005A6A5E">
        <w:rPr>
          <w:rFonts w:ascii="Century Gothic" w:hAnsi="Century Gothic" w:cstheme="minorHAnsi"/>
          <w:color w:val="FF0000"/>
          <w:sz w:val="20"/>
          <w:szCs w:val="20"/>
        </w:rPr>
        <w:t>TBC</w:t>
      </w:r>
      <w:r w:rsidR="005A6A5E" w:rsidRPr="00160E96">
        <w:rPr>
          <w:rFonts w:ascii="Century Gothic" w:hAnsi="Century Gothic" w:cstheme="minorHAnsi"/>
          <w:color w:val="auto"/>
          <w:sz w:val="20"/>
          <w:szCs w:val="20"/>
        </w:rPr>
        <w:t xml:space="preserve"> </w:t>
      </w:r>
      <w:r w:rsidRPr="00160E96">
        <w:rPr>
          <w:rFonts w:ascii="Century Gothic" w:hAnsi="Century Gothic" w:cstheme="minorHAnsi"/>
          <w:color w:val="auto"/>
          <w:sz w:val="20"/>
          <w:szCs w:val="20"/>
        </w:rPr>
        <w:t>on any incidents that occur.</w:t>
      </w:r>
    </w:p>
    <w:p w14:paraId="4B6749C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p>
    <w:p w14:paraId="54876AB5"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r w:rsidRPr="00160E96">
        <w:rPr>
          <w:rFonts w:ascii="Century Gothic" w:hAnsi="Century Gothic" w:cstheme="minorHAnsi"/>
          <w:color w:val="auto"/>
          <w:sz w:val="20"/>
          <w:szCs w:val="20"/>
        </w:rPr>
        <w:t xml:space="preserve">4.9 </w:t>
      </w:r>
      <w:r w:rsidRPr="00160E96">
        <w:rPr>
          <w:rFonts w:ascii="Century Gothic" w:hAnsi="Century Gothic" w:cstheme="minorHAnsi"/>
          <w:color w:val="auto"/>
          <w:sz w:val="20"/>
          <w:szCs w:val="20"/>
        </w:rPr>
        <w:tab/>
        <w:t xml:space="preserve">The Arena Group’s Managing Director - Events, Kelly Baker will be available to sit at gold level during a major incident. She will be able to offer Strategic oversight of all matters pertaining to the event during both operational and emergency situations. </w:t>
      </w:r>
    </w:p>
    <w:p w14:paraId="6A1579C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4EE4AFE" w14:textId="17A86FAF"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4.10</w:t>
      </w:r>
      <w:r w:rsidRPr="00160E96">
        <w:rPr>
          <w:rFonts w:ascii="Century Gothic" w:eastAsia="Arial" w:hAnsi="Century Gothic" w:cstheme="minorHAnsi"/>
          <w:sz w:val="20"/>
          <w:szCs w:val="20"/>
        </w:rPr>
        <w:tab/>
        <w:t>Any communications or requests originating from external partners or authorities (such as blue light agencies</w:t>
      </w:r>
      <w:r w:rsidRPr="00160E96">
        <w:rPr>
          <w:rFonts w:ascii="Century Gothic" w:hAnsi="Century Gothic" w:cstheme="minorHAnsi"/>
          <w:sz w:val="20"/>
          <w:szCs w:val="20"/>
        </w:rPr>
        <w:t xml:space="preserve">, officers) will be coordinated through the Manchester City Council Management Team. This will then be directed through The Arena </w:t>
      </w:r>
      <w:r w:rsidRPr="00160E96">
        <w:rPr>
          <w:rFonts w:ascii="Century Gothic" w:hAnsi="Century Gothic" w:cstheme="minorHAnsi"/>
          <w:color w:val="auto"/>
          <w:sz w:val="20"/>
          <w:szCs w:val="20"/>
        </w:rPr>
        <w:t xml:space="preserve">Group’s </w:t>
      </w:r>
      <w:r w:rsidR="008F6442">
        <w:rPr>
          <w:rFonts w:ascii="Century Gothic" w:hAnsi="Century Gothic" w:cstheme="minorHAnsi"/>
          <w:color w:val="FF0000"/>
          <w:sz w:val="20"/>
          <w:szCs w:val="20"/>
        </w:rPr>
        <w:t>TBC</w:t>
      </w:r>
      <w:r w:rsidR="008F6442" w:rsidRPr="00160E96">
        <w:rPr>
          <w:rFonts w:ascii="Century Gothic" w:hAnsi="Century Gothic" w:cstheme="minorHAnsi"/>
          <w:color w:val="auto"/>
          <w:sz w:val="20"/>
          <w:szCs w:val="20"/>
        </w:rPr>
        <w:t xml:space="preserve"> </w:t>
      </w:r>
      <w:r w:rsidRPr="00160E96">
        <w:rPr>
          <w:rFonts w:ascii="Century Gothic" w:hAnsi="Century Gothic" w:cstheme="minorHAnsi"/>
          <w:color w:val="auto"/>
          <w:sz w:val="20"/>
          <w:szCs w:val="20"/>
        </w:rPr>
        <w:t>or</w:t>
      </w:r>
      <w:r w:rsidRPr="00160E96">
        <w:rPr>
          <w:rFonts w:ascii="Century Gothic" w:hAnsi="Century Gothic" w:cstheme="minorHAnsi"/>
          <w:sz w:val="20"/>
          <w:szCs w:val="20"/>
        </w:rPr>
        <w:t xml:space="preserve"> the onsite management team if required.</w:t>
      </w:r>
    </w:p>
    <w:p w14:paraId="54BFE1D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047E0B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4.11</w:t>
      </w:r>
      <w:r w:rsidRPr="00160E96">
        <w:rPr>
          <w:rFonts w:ascii="Century Gothic" w:eastAsia="Arial" w:hAnsi="Century Gothic" w:cstheme="minorHAnsi"/>
          <w:sz w:val="20"/>
          <w:szCs w:val="20"/>
        </w:rPr>
        <w:tab/>
        <w:t>The Arena Group will exercise operational control over the event production and technical team including any onsite contractors and event partners</w:t>
      </w:r>
      <w:r w:rsidRPr="00160E96">
        <w:rPr>
          <w:rFonts w:ascii="Century Gothic" w:hAnsi="Century Gothic" w:cstheme="minorHAnsi"/>
          <w:sz w:val="20"/>
          <w:szCs w:val="20"/>
        </w:rPr>
        <w:t xml:space="preserve"> during normal operational periods. </w:t>
      </w:r>
    </w:p>
    <w:p w14:paraId="40842CF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29BCBAF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485D966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r w:rsidRPr="00160E96">
        <w:rPr>
          <w:rFonts w:ascii="Century Gothic" w:hAnsi="Century Gothic" w:cstheme="minorHAnsi"/>
          <w:i/>
          <w:iCs/>
          <w:sz w:val="20"/>
          <w:szCs w:val="20"/>
        </w:rPr>
        <w:t>Multi-Agency Liaison and Coordination</w:t>
      </w:r>
    </w:p>
    <w:p w14:paraId="495F02B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CF833D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4.12</w:t>
      </w:r>
      <w:r w:rsidRPr="00160E96">
        <w:rPr>
          <w:rFonts w:ascii="Century Gothic" w:eastAsia="Arial" w:hAnsi="Century Gothic" w:cstheme="minorHAnsi"/>
          <w:sz w:val="20"/>
          <w:szCs w:val="20"/>
        </w:rPr>
        <w:tab/>
        <w:t>The Arena Group is committed to working in cooperation with all relevant responsible authorities throughout the planning process and during the event. All the documentation for the event will be made available to responsible authorities upon request.</w:t>
      </w:r>
    </w:p>
    <w:p w14:paraId="77CE1B6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8FD3D9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631A718" w14:textId="77777777" w:rsidR="00792512" w:rsidRPr="00160E96" w:rsidRDefault="00792512"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5. Event Management Team: Roles and Responsibilities</w:t>
      </w:r>
    </w:p>
    <w:p w14:paraId="19E4359D"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2E97F1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8" w:hanging="708"/>
        <w:rPr>
          <w:rFonts w:ascii="Century Gothic" w:hAnsi="Century Gothic" w:cstheme="minorHAnsi"/>
          <w:sz w:val="20"/>
          <w:szCs w:val="20"/>
        </w:rPr>
      </w:pPr>
      <w:r w:rsidRPr="00160E96">
        <w:rPr>
          <w:rFonts w:ascii="Century Gothic" w:hAnsi="Century Gothic" w:cstheme="minorHAnsi"/>
          <w:sz w:val="20"/>
          <w:szCs w:val="20"/>
        </w:rPr>
        <w:t>5.1</w:t>
      </w:r>
      <w:r w:rsidRPr="00160E96">
        <w:rPr>
          <w:rFonts w:ascii="Century Gothic" w:hAnsi="Century Gothic" w:cstheme="minorHAnsi"/>
          <w:sz w:val="20"/>
          <w:szCs w:val="20"/>
        </w:rPr>
        <w:tab/>
        <w:t xml:space="preserve">The following personnel comprise the core of the event management team and represent the event’s Emergency Liaison Team should it be required to initiate the emergency plan. </w:t>
      </w:r>
    </w:p>
    <w:p w14:paraId="32BE1C0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247187B" w14:textId="194DBD93"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color w:val="auto"/>
          <w:sz w:val="20"/>
          <w:szCs w:val="20"/>
        </w:rPr>
      </w:pPr>
      <w:r w:rsidRPr="00160E96">
        <w:rPr>
          <w:rFonts w:ascii="Century Gothic" w:eastAsia="Arial" w:hAnsi="Century Gothic" w:cstheme="minorHAnsi"/>
          <w:sz w:val="20"/>
          <w:szCs w:val="20"/>
        </w:rPr>
        <w:tab/>
      </w:r>
      <w:r w:rsidR="00916297">
        <w:rPr>
          <w:rFonts w:ascii="Century Gothic" w:hAnsi="Century Gothic" w:cstheme="minorHAnsi"/>
          <w:color w:val="FF0000"/>
          <w:sz w:val="20"/>
          <w:szCs w:val="20"/>
        </w:rPr>
        <w:t>TBC</w:t>
      </w:r>
      <w:r w:rsidR="00916297" w:rsidRPr="00160E96">
        <w:rPr>
          <w:rFonts w:ascii="Century Gothic" w:hAnsi="Century Gothic" w:cstheme="minorHAnsi"/>
          <w:color w:val="auto"/>
          <w:sz w:val="20"/>
          <w:szCs w:val="20"/>
        </w:rPr>
        <w:t xml:space="preserve"> </w:t>
      </w:r>
      <w:r w:rsidRPr="00160E96">
        <w:rPr>
          <w:rFonts w:ascii="Century Gothic" w:hAnsi="Century Gothic" w:cstheme="minorHAnsi"/>
          <w:b/>
          <w:bCs/>
          <w:color w:val="auto"/>
          <w:sz w:val="20"/>
          <w:szCs w:val="20"/>
        </w:rPr>
        <w:t xml:space="preserve">– </w:t>
      </w:r>
      <w:r w:rsidR="00916297">
        <w:rPr>
          <w:rFonts w:ascii="Century Gothic" w:hAnsi="Century Gothic" w:cstheme="minorHAnsi"/>
          <w:color w:val="FF0000"/>
          <w:sz w:val="20"/>
          <w:szCs w:val="20"/>
        </w:rPr>
        <w:t>TBC</w:t>
      </w:r>
      <w:r w:rsidR="00916297" w:rsidRPr="00160E96">
        <w:rPr>
          <w:rFonts w:ascii="Century Gothic" w:hAnsi="Century Gothic" w:cstheme="minorHAnsi"/>
          <w:color w:val="auto"/>
          <w:sz w:val="20"/>
          <w:szCs w:val="20"/>
        </w:rPr>
        <w:t xml:space="preserve"> </w:t>
      </w:r>
      <w:r w:rsidRPr="00160E96">
        <w:rPr>
          <w:rFonts w:ascii="Century Gothic" w:hAnsi="Century Gothic" w:cstheme="minorHAnsi"/>
          <w:b/>
          <w:bCs/>
          <w:color w:val="auto"/>
          <w:sz w:val="20"/>
          <w:szCs w:val="20"/>
        </w:rPr>
        <w:t>- Gold Role</w:t>
      </w:r>
    </w:p>
    <w:p w14:paraId="3C8306E4" w14:textId="65A3ED45" w:rsidR="00792512" w:rsidRPr="00160E96" w:rsidRDefault="00916297" w:rsidP="00160E96">
      <w:pPr>
        <w:pStyle w:val="BodyA"/>
        <w:numPr>
          <w:ilvl w:val="0"/>
          <w:numId w:val="33"/>
        </w:numPr>
        <w:rPr>
          <w:rFonts w:ascii="Century Gothic" w:eastAsia="Arial" w:hAnsi="Century Gothic" w:cstheme="minorHAnsi"/>
          <w:color w:val="auto"/>
          <w:sz w:val="20"/>
          <w:szCs w:val="20"/>
        </w:rPr>
      </w:pPr>
      <w:r>
        <w:rPr>
          <w:rFonts w:ascii="Century Gothic" w:hAnsi="Century Gothic" w:cstheme="minorHAnsi"/>
          <w:color w:val="FF0000"/>
          <w:sz w:val="20"/>
          <w:szCs w:val="20"/>
        </w:rPr>
        <w:t>TBC</w:t>
      </w:r>
      <w:r w:rsidRPr="00160E96">
        <w:rPr>
          <w:rFonts w:ascii="Century Gothic" w:hAnsi="Century Gothic" w:cstheme="minorHAnsi"/>
          <w:color w:val="auto"/>
          <w:sz w:val="20"/>
          <w:szCs w:val="20"/>
        </w:rPr>
        <w:t xml:space="preserve"> </w:t>
      </w:r>
      <w:r w:rsidR="00792512" w:rsidRPr="00160E96">
        <w:rPr>
          <w:rFonts w:ascii="Century Gothic" w:hAnsi="Century Gothic" w:cstheme="minorHAnsi"/>
          <w:color w:val="auto"/>
          <w:sz w:val="20"/>
          <w:szCs w:val="20"/>
        </w:rPr>
        <w:t xml:space="preserve">– Provide a high-level strategic overview of event direction. </w:t>
      </w:r>
    </w:p>
    <w:p w14:paraId="09AC3B5D" w14:textId="77777777" w:rsidR="00792512" w:rsidRPr="00160E96" w:rsidRDefault="00792512" w:rsidP="00160E96">
      <w:pPr>
        <w:pStyle w:val="BodyA"/>
        <w:numPr>
          <w:ilvl w:val="0"/>
          <w:numId w:val="33"/>
        </w:numPr>
        <w:rPr>
          <w:rFonts w:ascii="Century Gothic" w:eastAsia="Arial" w:hAnsi="Century Gothic" w:cstheme="minorHAnsi"/>
          <w:color w:val="auto"/>
          <w:sz w:val="20"/>
          <w:szCs w:val="20"/>
        </w:rPr>
      </w:pPr>
      <w:r w:rsidRPr="00160E96">
        <w:rPr>
          <w:rFonts w:ascii="Century Gothic" w:hAnsi="Century Gothic" w:cstheme="minorHAnsi"/>
          <w:color w:val="auto"/>
          <w:sz w:val="20"/>
          <w:szCs w:val="20"/>
        </w:rPr>
        <w:t>Principal strategic decision makers regarding planning for the event during both normal operational periods and during any major emergency.</w:t>
      </w:r>
    </w:p>
    <w:p w14:paraId="2F6E0CC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eastAsia="Arial" w:hAnsi="Century Gothic" w:cstheme="minorHAnsi"/>
          <w:color w:val="auto"/>
          <w:sz w:val="20"/>
          <w:szCs w:val="20"/>
        </w:rPr>
      </w:pPr>
    </w:p>
    <w:p w14:paraId="2BED8F74" w14:textId="51F45675" w:rsidR="00792512" w:rsidRPr="00160E96" w:rsidRDefault="00916297"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hAnsi="Century Gothic" w:cstheme="minorHAnsi"/>
          <w:b/>
          <w:bCs/>
          <w:color w:val="auto"/>
          <w:sz w:val="20"/>
          <w:szCs w:val="20"/>
        </w:rPr>
      </w:pPr>
      <w:r>
        <w:rPr>
          <w:rFonts w:ascii="Century Gothic" w:hAnsi="Century Gothic" w:cstheme="minorHAnsi"/>
          <w:color w:val="FF0000"/>
          <w:sz w:val="20"/>
          <w:szCs w:val="20"/>
        </w:rPr>
        <w:t>TBC</w:t>
      </w:r>
      <w:r w:rsidRPr="00160E96">
        <w:rPr>
          <w:rFonts w:ascii="Century Gothic" w:hAnsi="Century Gothic" w:cstheme="minorHAnsi"/>
          <w:color w:val="auto"/>
          <w:sz w:val="20"/>
          <w:szCs w:val="20"/>
        </w:rPr>
        <w:t xml:space="preserve"> </w:t>
      </w:r>
      <w:r w:rsidR="00792512" w:rsidRPr="00160E96">
        <w:rPr>
          <w:rFonts w:ascii="Century Gothic" w:hAnsi="Century Gothic" w:cstheme="minorHAnsi"/>
          <w:b/>
          <w:bCs/>
          <w:sz w:val="20"/>
          <w:szCs w:val="20"/>
        </w:rPr>
        <w:t xml:space="preserve">/ </w:t>
      </w:r>
      <w:r>
        <w:rPr>
          <w:rFonts w:ascii="Century Gothic" w:hAnsi="Century Gothic" w:cstheme="minorHAnsi"/>
          <w:color w:val="FF0000"/>
          <w:sz w:val="20"/>
          <w:szCs w:val="20"/>
        </w:rPr>
        <w:t>TBC</w:t>
      </w:r>
      <w:r w:rsidRPr="00160E96">
        <w:rPr>
          <w:rFonts w:ascii="Century Gothic" w:hAnsi="Century Gothic" w:cstheme="minorHAnsi"/>
          <w:color w:val="auto"/>
          <w:sz w:val="20"/>
          <w:szCs w:val="20"/>
        </w:rPr>
        <w:t xml:space="preserve"> </w:t>
      </w:r>
      <w:r w:rsidR="00792512" w:rsidRPr="00160E96">
        <w:rPr>
          <w:rFonts w:ascii="Century Gothic" w:hAnsi="Century Gothic" w:cstheme="minorHAnsi"/>
          <w:b/>
          <w:bCs/>
          <w:sz w:val="20"/>
          <w:szCs w:val="20"/>
        </w:rPr>
        <w:t xml:space="preserve">- The </w:t>
      </w:r>
      <w:r w:rsidR="00792512" w:rsidRPr="00160E96">
        <w:rPr>
          <w:rFonts w:ascii="Century Gothic" w:hAnsi="Century Gothic" w:cstheme="minorHAnsi"/>
          <w:b/>
          <w:bCs/>
          <w:color w:val="auto"/>
          <w:sz w:val="20"/>
          <w:szCs w:val="20"/>
        </w:rPr>
        <w:t xml:space="preserve">Arena Group ELT - Silver Role </w:t>
      </w:r>
    </w:p>
    <w:p w14:paraId="53A52876" w14:textId="21F16EB7" w:rsidR="00792512" w:rsidRPr="00160E96" w:rsidRDefault="00792512" w:rsidP="00160E96">
      <w:pPr>
        <w:pStyle w:val="BodyA"/>
        <w:numPr>
          <w:ilvl w:val="0"/>
          <w:numId w:val="34"/>
        </w:numPr>
        <w:rPr>
          <w:rFonts w:ascii="Century Gothic" w:eastAsia="Arial" w:hAnsi="Century Gothic" w:cstheme="minorHAnsi"/>
          <w:sz w:val="20"/>
          <w:szCs w:val="20"/>
        </w:rPr>
      </w:pPr>
      <w:r w:rsidRPr="00160E96">
        <w:rPr>
          <w:rFonts w:ascii="Century Gothic" w:hAnsi="Century Gothic" w:cstheme="minorHAnsi"/>
          <w:sz w:val="20"/>
          <w:szCs w:val="20"/>
        </w:rPr>
        <w:t xml:space="preserve">Acting as </w:t>
      </w:r>
      <w:r w:rsidR="00916297">
        <w:rPr>
          <w:rFonts w:ascii="Century Gothic" w:hAnsi="Century Gothic" w:cstheme="minorHAnsi"/>
          <w:color w:val="FF0000"/>
          <w:sz w:val="20"/>
          <w:szCs w:val="20"/>
        </w:rPr>
        <w:t>TBC</w:t>
      </w:r>
      <w:r w:rsidR="00916297" w:rsidRPr="00160E96">
        <w:rPr>
          <w:rFonts w:ascii="Century Gothic" w:hAnsi="Century Gothic" w:cstheme="minorHAnsi"/>
          <w:color w:val="auto"/>
          <w:sz w:val="20"/>
          <w:szCs w:val="20"/>
        </w:rPr>
        <w:t xml:space="preserve"> </w:t>
      </w:r>
      <w:r w:rsidRPr="00160E96">
        <w:rPr>
          <w:rFonts w:ascii="Century Gothic" w:hAnsi="Century Gothic" w:cstheme="minorHAnsi"/>
          <w:sz w:val="20"/>
          <w:szCs w:val="20"/>
        </w:rPr>
        <w:t xml:space="preserve">/ </w:t>
      </w:r>
      <w:r w:rsidR="00916297">
        <w:rPr>
          <w:rFonts w:ascii="Century Gothic" w:hAnsi="Century Gothic" w:cstheme="minorHAnsi"/>
          <w:color w:val="FF0000"/>
          <w:sz w:val="20"/>
          <w:szCs w:val="20"/>
        </w:rPr>
        <w:t>TBC</w:t>
      </w:r>
      <w:r w:rsidR="00916297" w:rsidRPr="00160E96">
        <w:rPr>
          <w:rFonts w:ascii="Century Gothic" w:hAnsi="Century Gothic" w:cstheme="minorHAnsi"/>
          <w:color w:val="auto"/>
          <w:sz w:val="20"/>
          <w:szCs w:val="20"/>
        </w:rPr>
        <w:t xml:space="preserve"> </w:t>
      </w:r>
      <w:r w:rsidRPr="00160E96">
        <w:rPr>
          <w:rFonts w:ascii="Century Gothic" w:hAnsi="Century Gothic" w:cstheme="minorHAnsi"/>
          <w:sz w:val="20"/>
          <w:szCs w:val="20"/>
        </w:rPr>
        <w:t xml:space="preserve">/ </w:t>
      </w:r>
      <w:r w:rsidR="00916297">
        <w:rPr>
          <w:rFonts w:ascii="Century Gothic" w:hAnsi="Century Gothic" w:cstheme="minorHAnsi"/>
          <w:color w:val="FF0000"/>
          <w:sz w:val="20"/>
          <w:szCs w:val="20"/>
        </w:rPr>
        <w:t>TBC</w:t>
      </w:r>
      <w:r w:rsidR="00916297" w:rsidRPr="00160E96">
        <w:rPr>
          <w:rFonts w:ascii="Century Gothic" w:hAnsi="Century Gothic" w:cstheme="minorHAnsi"/>
          <w:color w:val="auto"/>
          <w:sz w:val="20"/>
          <w:szCs w:val="20"/>
        </w:rPr>
        <w:t xml:space="preserve"> </w:t>
      </w:r>
      <w:r w:rsidRPr="00160E96">
        <w:rPr>
          <w:rFonts w:ascii="Century Gothic" w:hAnsi="Century Gothic" w:cstheme="minorHAnsi"/>
          <w:sz w:val="20"/>
          <w:szCs w:val="20"/>
        </w:rPr>
        <w:t xml:space="preserve">– The Arena Group respectively, for the duration of the build, operation, and dismantle of the event. </w:t>
      </w:r>
    </w:p>
    <w:p w14:paraId="020E101C" w14:textId="77777777" w:rsidR="00792512" w:rsidRPr="00160E96" w:rsidRDefault="00792512" w:rsidP="00160E96">
      <w:pPr>
        <w:pStyle w:val="BodyA"/>
        <w:numPr>
          <w:ilvl w:val="0"/>
          <w:numId w:val="34"/>
        </w:numPr>
        <w:rPr>
          <w:rFonts w:ascii="Century Gothic" w:eastAsia="Arial" w:hAnsi="Century Gothic" w:cstheme="minorHAnsi"/>
          <w:sz w:val="20"/>
          <w:szCs w:val="20"/>
        </w:rPr>
      </w:pPr>
      <w:r w:rsidRPr="00160E96">
        <w:rPr>
          <w:rFonts w:ascii="Century Gothic" w:hAnsi="Century Gothic" w:cstheme="minorHAnsi"/>
          <w:sz w:val="20"/>
          <w:szCs w:val="20"/>
        </w:rPr>
        <w:t>Principal tactical decision makers regarding planning for the event. Coordinate preferred supplier and in-house resources for the safe and successful presentation of the event according to this management plan.</w:t>
      </w:r>
    </w:p>
    <w:p w14:paraId="708CC275" w14:textId="44E4CD96" w:rsidR="00792512" w:rsidRPr="00160E96" w:rsidRDefault="00792512" w:rsidP="00160E96">
      <w:pPr>
        <w:pStyle w:val="BodyA"/>
        <w:numPr>
          <w:ilvl w:val="0"/>
          <w:numId w:val="34"/>
        </w:numPr>
        <w:rPr>
          <w:rFonts w:ascii="Century Gothic" w:eastAsia="Arial" w:hAnsi="Century Gothic" w:cstheme="minorHAnsi"/>
          <w:sz w:val="20"/>
          <w:szCs w:val="20"/>
        </w:rPr>
      </w:pPr>
      <w:r w:rsidRPr="00160E96">
        <w:rPr>
          <w:rFonts w:ascii="Century Gothic" w:hAnsi="Century Gothic" w:cstheme="minorHAnsi"/>
          <w:sz w:val="20"/>
          <w:szCs w:val="20"/>
        </w:rPr>
        <w:t xml:space="preserve">To be the principal point of liaison, supported by </w:t>
      </w:r>
      <w:r w:rsidR="00C55027">
        <w:rPr>
          <w:rFonts w:ascii="Century Gothic" w:hAnsi="Century Gothic" w:cstheme="minorHAnsi"/>
          <w:color w:val="FF0000"/>
          <w:sz w:val="20"/>
          <w:szCs w:val="20"/>
        </w:rPr>
        <w:t>TBC</w:t>
      </w:r>
      <w:r w:rsidRPr="00160E96">
        <w:rPr>
          <w:rFonts w:ascii="Century Gothic" w:hAnsi="Century Gothic" w:cstheme="minorHAnsi"/>
          <w:sz w:val="20"/>
          <w:szCs w:val="20"/>
        </w:rPr>
        <w:t xml:space="preserve">, for the representatives of the MCC Management team as well as any blue light agencies or external authorities. </w:t>
      </w:r>
    </w:p>
    <w:p w14:paraId="630CFCDD" w14:textId="77777777" w:rsidR="00792512" w:rsidRPr="00160E96" w:rsidRDefault="00792512" w:rsidP="00160E96">
      <w:pPr>
        <w:pStyle w:val="BodyA"/>
        <w:numPr>
          <w:ilvl w:val="0"/>
          <w:numId w:val="34"/>
        </w:numPr>
        <w:rPr>
          <w:rFonts w:ascii="Century Gothic" w:eastAsia="Arial" w:hAnsi="Century Gothic" w:cstheme="minorHAnsi"/>
          <w:sz w:val="20"/>
          <w:szCs w:val="20"/>
        </w:rPr>
      </w:pPr>
      <w:r w:rsidRPr="00160E96">
        <w:rPr>
          <w:rFonts w:ascii="Century Gothic" w:hAnsi="Century Gothic" w:cstheme="minorHAnsi"/>
          <w:sz w:val="20"/>
          <w:szCs w:val="20"/>
        </w:rPr>
        <w:t xml:space="preserve">To strategically co-ordinate the activities of the event management team in the event of an incident or emergency </w:t>
      </w:r>
    </w:p>
    <w:p w14:paraId="044D8C85" w14:textId="77777777" w:rsidR="00792512" w:rsidRPr="00160E96" w:rsidRDefault="00792512" w:rsidP="00160E96">
      <w:pPr>
        <w:pStyle w:val="BodyA"/>
        <w:numPr>
          <w:ilvl w:val="0"/>
          <w:numId w:val="34"/>
        </w:numPr>
        <w:rPr>
          <w:rFonts w:ascii="Century Gothic" w:eastAsia="Arial" w:hAnsi="Century Gothic" w:cstheme="minorHAnsi"/>
          <w:sz w:val="20"/>
          <w:szCs w:val="20"/>
        </w:rPr>
      </w:pPr>
      <w:r w:rsidRPr="00160E96">
        <w:rPr>
          <w:rFonts w:ascii="Century Gothic" w:hAnsi="Century Gothic" w:cstheme="minorHAnsi"/>
          <w:sz w:val="20"/>
          <w:szCs w:val="20"/>
        </w:rPr>
        <w:t>To liaise with key event staff, emergency services and local authority representatives on operational matters.</w:t>
      </w:r>
    </w:p>
    <w:p w14:paraId="2E1482D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1" w:hanging="11"/>
        <w:rPr>
          <w:rFonts w:ascii="Century Gothic" w:eastAsia="Arial" w:hAnsi="Century Gothic" w:cstheme="minorHAnsi"/>
          <w:sz w:val="20"/>
          <w:szCs w:val="20"/>
        </w:rPr>
      </w:pPr>
    </w:p>
    <w:p w14:paraId="63EB3DC0" w14:textId="29EC787E" w:rsidR="00792512" w:rsidRPr="00160E96" w:rsidRDefault="00C55027"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hAnsi="Century Gothic" w:cstheme="minorHAnsi"/>
          <w:b/>
          <w:bCs/>
          <w:color w:val="auto"/>
          <w:sz w:val="20"/>
          <w:szCs w:val="20"/>
        </w:rPr>
      </w:pPr>
      <w:r>
        <w:rPr>
          <w:rFonts w:ascii="Century Gothic" w:hAnsi="Century Gothic" w:cstheme="minorHAnsi"/>
          <w:color w:val="FF0000"/>
          <w:sz w:val="20"/>
          <w:szCs w:val="20"/>
        </w:rPr>
        <w:t>TBC</w:t>
      </w:r>
      <w:r w:rsidRPr="00160E96">
        <w:rPr>
          <w:rFonts w:ascii="Century Gothic" w:hAnsi="Century Gothic" w:cstheme="minorHAnsi"/>
          <w:color w:val="auto"/>
          <w:sz w:val="20"/>
          <w:szCs w:val="20"/>
        </w:rPr>
        <w:t xml:space="preserve"> </w:t>
      </w:r>
      <w:r w:rsidR="00792512" w:rsidRPr="00160E96">
        <w:rPr>
          <w:rFonts w:ascii="Century Gothic" w:hAnsi="Century Gothic" w:cstheme="minorHAnsi"/>
          <w:b/>
          <w:bCs/>
          <w:sz w:val="20"/>
          <w:szCs w:val="20"/>
        </w:rPr>
        <w:t xml:space="preserve">- Rink Manager - </w:t>
      </w:r>
      <w:r w:rsidR="00792512" w:rsidRPr="00160E96">
        <w:rPr>
          <w:rFonts w:ascii="Century Gothic" w:hAnsi="Century Gothic" w:cstheme="minorHAnsi"/>
          <w:b/>
          <w:bCs/>
          <w:color w:val="auto"/>
          <w:sz w:val="20"/>
          <w:szCs w:val="20"/>
        </w:rPr>
        <w:t>ELT Bronze Role</w:t>
      </w:r>
    </w:p>
    <w:p w14:paraId="52ACE6EF"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Responsible for the coordination of all security, first aid &amp; staffing resources onsite. Ensuring that a cohesive approach to crowd and rink management is in place. Responsible for safety and security for rink attendees and staff in the event of an emergency or similar situation</w:t>
      </w:r>
    </w:p>
    <w:p w14:paraId="4E244626"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 xml:space="preserve">Ensuring compliance with MCC Markets management and operations procedures. </w:t>
      </w:r>
    </w:p>
    <w:p w14:paraId="60A40C26"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lastRenderedPageBreak/>
        <w:t>Fulfilling the function of Bronze Evacuation Officer in the event of activation of the Emergency &amp; MCC Markets Major Incident Plan</w:t>
      </w:r>
    </w:p>
    <w:p w14:paraId="107300AC"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Responsible for monitoring compliance with the fire safety strategy and for the effectiveness of fire prevention measures for The Arena Group.</w:t>
      </w:r>
    </w:p>
    <w:p w14:paraId="26ED8B6C"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 xml:space="preserve">Responsible for ensuring that all provided first aid safety equipment is in operational order and daily safety checks are completed. </w:t>
      </w:r>
    </w:p>
    <w:p w14:paraId="020A65E9"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 xml:space="preserve">First point of contact for MCC management to resolve any onsite issues. </w:t>
      </w:r>
    </w:p>
    <w:p w14:paraId="63F44D8B"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 xml:space="preserve">Responsible for resolving and managing any customer complaints or service issues. </w:t>
      </w:r>
    </w:p>
    <w:p w14:paraId="2E4FCCA7" w14:textId="77777777" w:rsidR="00792512" w:rsidRPr="00160E96" w:rsidRDefault="00792512" w:rsidP="00160E96">
      <w:pPr>
        <w:pStyle w:val="BodyA"/>
        <w:numPr>
          <w:ilvl w:val="0"/>
          <w:numId w:val="35"/>
        </w:numPr>
        <w:rPr>
          <w:rFonts w:ascii="Century Gothic" w:eastAsia="Arial" w:hAnsi="Century Gothic" w:cstheme="minorHAnsi"/>
          <w:sz w:val="20"/>
          <w:szCs w:val="20"/>
        </w:rPr>
      </w:pPr>
      <w:r w:rsidRPr="00160E96">
        <w:rPr>
          <w:rFonts w:ascii="Century Gothic" w:hAnsi="Century Gothic" w:cstheme="minorHAnsi"/>
          <w:sz w:val="20"/>
          <w:szCs w:val="20"/>
        </w:rPr>
        <w:t xml:space="preserve">To provide MCC Markets management with 24/7 contact numbers in case of any urgent incidents when the site is unstaffed. </w:t>
      </w:r>
    </w:p>
    <w:p w14:paraId="466AF68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eastAsia="Arial" w:hAnsi="Century Gothic" w:cstheme="minorHAnsi"/>
          <w:sz w:val="20"/>
          <w:szCs w:val="20"/>
        </w:rPr>
      </w:pPr>
    </w:p>
    <w:p w14:paraId="107FE33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hAnsi="Century Gothic" w:cstheme="minorHAnsi"/>
          <w:b/>
          <w:bCs/>
          <w:sz w:val="20"/>
          <w:szCs w:val="20"/>
        </w:rPr>
      </w:pPr>
      <w:r w:rsidRPr="00160E96">
        <w:rPr>
          <w:rFonts w:ascii="Century Gothic" w:hAnsi="Century Gothic" w:cstheme="minorHAnsi"/>
          <w:b/>
          <w:bCs/>
          <w:sz w:val="20"/>
          <w:szCs w:val="20"/>
        </w:rPr>
        <w:t>Construction and De-rig Onsite Manager</w:t>
      </w:r>
    </w:p>
    <w:p w14:paraId="153DB1B2" w14:textId="77777777" w:rsidR="00792512" w:rsidRPr="00160E96" w:rsidRDefault="00792512" w:rsidP="00160E96">
      <w:pPr>
        <w:pStyle w:val="BodyA"/>
        <w:numPr>
          <w:ilvl w:val="0"/>
          <w:numId w:val="36"/>
        </w:numPr>
        <w:rPr>
          <w:rFonts w:ascii="Century Gothic" w:eastAsia="Arial" w:hAnsi="Century Gothic" w:cstheme="minorHAnsi"/>
          <w:sz w:val="20"/>
          <w:szCs w:val="20"/>
        </w:rPr>
      </w:pPr>
      <w:r w:rsidRPr="00160E96">
        <w:rPr>
          <w:rFonts w:ascii="Century Gothic" w:hAnsi="Century Gothic" w:cstheme="minorHAnsi"/>
          <w:sz w:val="20"/>
          <w:szCs w:val="20"/>
        </w:rPr>
        <w:t>Responsible for ensuring all structures on site are constructed within identified safe parameters and that all necessary control measures identified in the RAMS are being implemented</w:t>
      </w:r>
    </w:p>
    <w:p w14:paraId="7AD6A9EA" w14:textId="77777777" w:rsidR="00792512" w:rsidRPr="00160E96" w:rsidRDefault="00792512" w:rsidP="00160E96">
      <w:pPr>
        <w:pStyle w:val="BodyA"/>
        <w:numPr>
          <w:ilvl w:val="0"/>
          <w:numId w:val="36"/>
        </w:numPr>
        <w:rPr>
          <w:rFonts w:ascii="Century Gothic" w:eastAsia="Arial" w:hAnsi="Century Gothic" w:cstheme="minorHAnsi"/>
          <w:sz w:val="20"/>
          <w:szCs w:val="20"/>
        </w:rPr>
      </w:pPr>
      <w:r w:rsidRPr="00160E96">
        <w:rPr>
          <w:rFonts w:ascii="Century Gothic" w:hAnsi="Century Gothic" w:cstheme="minorHAnsi"/>
          <w:sz w:val="20"/>
          <w:szCs w:val="20"/>
        </w:rPr>
        <w:t>To manage all on site crew including plant operators</w:t>
      </w:r>
    </w:p>
    <w:p w14:paraId="18417550" w14:textId="77777777" w:rsidR="00792512" w:rsidRPr="00160E96" w:rsidRDefault="00792512" w:rsidP="00160E96">
      <w:pPr>
        <w:pStyle w:val="BodyA"/>
        <w:numPr>
          <w:ilvl w:val="0"/>
          <w:numId w:val="36"/>
        </w:numPr>
        <w:rPr>
          <w:rFonts w:ascii="Century Gothic" w:eastAsia="Arial" w:hAnsi="Century Gothic" w:cstheme="minorHAnsi"/>
          <w:sz w:val="20"/>
          <w:szCs w:val="20"/>
        </w:rPr>
      </w:pPr>
      <w:r w:rsidRPr="00160E96">
        <w:rPr>
          <w:rFonts w:ascii="Century Gothic" w:hAnsi="Century Gothic" w:cstheme="minorHAnsi"/>
          <w:sz w:val="20"/>
          <w:szCs w:val="20"/>
        </w:rPr>
        <w:t>To act as the main point of contact for H+S issues on site during the build and break phase.</w:t>
      </w:r>
    </w:p>
    <w:p w14:paraId="223E48EB" w14:textId="77777777" w:rsidR="00792512" w:rsidRPr="00160E96" w:rsidRDefault="00792512" w:rsidP="00160E96">
      <w:pPr>
        <w:pStyle w:val="BodyA"/>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eastAsia="Arial" w:hAnsi="Century Gothic" w:cstheme="minorHAnsi"/>
          <w:color w:val="0070C0"/>
          <w:sz w:val="20"/>
          <w:szCs w:val="20"/>
          <w:u w:color="0070C0"/>
        </w:rPr>
      </w:pPr>
    </w:p>
    <w:p w14:paraId="4A80247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hAnsi="Century Gothic" w:cstheme="minorHAnsi"/>
          <w:b/>
          <w:bCs/>
          <w:sz w:val="20"/>
          <w:szCs w:val="20"/>
        </w:rPr>
      </w:pPr>
      <w:r w:rsidRPr="00160E96">
        <w:rPr>
          <w:rFonts w:ascii="Century Gothic" w:hAnsi="Century Gothic" w:cstheme="minorHAnsi"/>
          <w:b/>
          <w:bCs/>
          <w:sz w:val="20"/>
          <w:szCs w:val="20"/>
        </w:rPr>
        <w:t>First Aid Co-Ordinator Bronze Role</w:t>
      </w:r>
    </w:p>
    <w:p w14:paraId="3103621D"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 xml:space="preserve">Responsible for maintaining a schedule of First Aid provision according to the medical risk assessment for the event completed by Arena Group as directed by the site manager. </w:t>
      </w:r>
    </w:p>
    <w:p w14:paraId="69D7C28E"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To manage and coordinate the deployment of medical resources across the Manchester Ice rink event site</w:t>
      </w:r>
    </w:p>
    <w:p w14:paraId="154FC17E"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 xml:space="preserve">Direct appropriate resources to incidents as directed by the silver commander. </w:t>
      </w:r>
    </w:p>
    <w:p w14:paraId="2FBEB493"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To enact emergency &amp; major incident plans as required</w:t>
      </w:r>
    </w:p>
    <w:p w14:paraId="42222EEA"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 xml:space="preserve">To ensure all BOH and maintenance areas are kept clear and good housekeeping practices are followed. </w:t>
      </w:r>
    </w:p>
    <w:p w14:paraId="346E93BC" w14:textId="77777777" w:rsidR="00792512" w:rsidRPr="00160E96" w:rsidRDefault="00792512" w:rsidP="00160E96">
      <w:pPr>
        <w:pStyle w:val="BodyA"/>
        <w:numPr>
          <w:ilvl w:val="0"/>
          <w:numId w:val="37"/>
        </w:numPr>
        <w:rPr>
          <w:rFonts w:ascii="Century Gothic" w:eastAsia="Arial" w:hAnsi="Century Gothic" w:cstheme="minorHAnsi"/>
          <w:sz w:val="20"/>
          <w:szCs w:val="20"/>
        </w:rPr>
      </w:pPr>
      <w:r w:rsidRPr="00160E96">
        <w:rPr>
          <w:rFonts w:ascii="Century Gothic" w:hAnsi="Century Gothic" w:cstheme="minorHAnsi"/>
          <w:sz w:val="20"/>
          <w:szCs w:val="20"/>
        </w:rPr>
        <w:t xml:space="preserve">Act as duty manager and perform duty management roles when site manager is off site. </w:t>
      </w:r>
    </w:p>
    <w:p w14:paraId="11266D24" w14:textId="77777777" w:rsidR="00792512" w:rsidRPr="00160E96" w:rsidRDefault="00792512" w:rsidP="00160E96">
      <w:pPr>
        <w:pStyle w:val="BodyA"/>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A35A964" w14:textId="00F5F8A0"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sz w:val="20"/>
          <w:szCs w:val="20"/>
        </w:rPr>
        <w:tab/>
      </w:r>
      <w:r w:rsidR="00797937">
        <w:rPr>
          <w:rFonts w:ascii="Century Gothic" w:hAnsi="Century Gothic" w:cstheme="minorHAnsi"/>
          <w:color w:val="FF0000"/>
          <w:sz w:val="20"/>
          <w:szCs w:val="20"/>
        </w:rPr>
        <w:t>TBC</w:t>
      </w:r>
      <w:r w:rsidR="00797937" w:rsidRPr="00160E96">
        <w:rPr>
          <w:rFonts w:ascii="Century Gothic" w:hAnsi="Century Gothic" w:cstheme="minorHAnsi"/>
          <w:color w:val="auto"/>
          <w:sz w:val="20"/>
          <w:szCs w:val="20"/>
        </w:rPr>
        <w:t xml:space="preserve"> </w:t>
      </w:r>
      <w:r w:rsidRPr="00160E96">
        <w:rPr>
          <w:rFonts w:ascii="Century Gothic" w:hAnsi="Century Gothic" w:cstheme="minorHAnsi"/>
          <w:b/>
          <w:bCs/>
          <w:sz w:val="20"/>
          <w:szCs w:val="20"/>
        </w:rPr>
        <w:t xml:space="preserve">– </w:t>
      </w:r>
      <w:r w:rsidR="00797937">
        <w:rPr>
          <w:rFonts w:ascii="Century Gothic" w:hAnsi="Century Gothic" w:cstheme="minorHAnsi"/>
          <w:b/>
          <w:bCs/>
          <w:sz w:val="20"/>
          <w:szCs w:val="20"/>
        </w:rPr>
        <w:t>Luminaire</w:t>
      </w:r>
      <w:r w:rsidRPr="00160E96">
        <w:rPr>
          <w:rFonts w:ascii="Century Gothic" w:hAnsi="Century Gothic" w:cstheme="minorHAnsi"/>
          <w:b/>
          <w:bCs/>
          <w:sz w:val="20"/>
          <w:szCs w:val="20"/>
        </w:rPr>
        <w:t xml:space="preserve"> </w:t>
      </w:r>
    </w:p>
    <w:p w14:paraId="47B0145B" w14:textId="77777777" w:rsidR="00792512" w:rsidRPr="00160E96" w:rsidRDefault="00792512" w:rsidP="00160E96">
      <w:pPr>
        <w:pStyle w:val="BodyA"/>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sz w:val="20"/>
          <w:szCs w:val="20"/>
        </w:rPr>
        <w:t>Responsible for ensuring that the power requirements of the technical and event infrastructure are met</w:t>
      </w:r>
    </w:p>
    <w:p w14:paraId="4909B549" w14:textId="77777777" w:rsidR="00792512" w:rsidRPr="00160E96" w:rsidRDefault="00792512" w:rsidP="00160E96">
      <w:pPr>
        <w:pStyle w:val="BodyA"/>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sz w:val="20"/>
          <w:szCs w:val="20"/>
        </w:rPr>
        <w:t>To provide relevant onsite emergency contact for equipment during any out-of-hours situation.</w:t>
      </w:r>
    </w:p>
    <w:p w14:paraId="147C7D46" w14:textId="77777777" w:rsidR="00792512" w:rsidRPr="00160E96" w:rsidRDefault="00792512" w:rsidP="00160E96">
      <w:pPr>
        <w:pStyle w:val="BodyA"/>
        <w:ind w:left="720"/>
        <w:rPr>
          <w:rFonts w:ascii="Century Gothic" w:eastAsia="Arial" w:hAnsi="Century Gothic" w:cstheme="minorHAnsi"/>
          <w:sz w:val="20"/>
          <w:szCs w:val="20"/>
        </w:rPr>
      </w:pPr>
    </w:p>
    <w:p w14:paraId="06DEB26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hAnsi="Century Gothic" w:cstheme="minorHAnsi"/>
          <w:b/>
          <w:bCs/>
          <w:sz w:val="20"/>
          <w:szCs w:val="20"/>
        </w:rPr>
      </w:pPr>
      <w:r w:rsidRPr="00160E96">
        <w:rPr>
          <w:rFonts w:ascii="Century Gothic" w:hAnsi="Century Gothic" w:cstheme="minorHAnsi"/>
          <w:b/>
          <w:bCs/>
          <w:sz w:val="20"/>
          <w:szCs w:val="20"/>
        </w:rPr>
        <w:t>Energy Management Solutions</w:t>
      </w:r>
    </w:p>
    <w:p w14:paraId="286F20AA" w14:textId="77777777" w:rsidR="00792512" w:rsidRPr="00160E96" w:rsidRDefault="00792512" w:rsidP="00160E96">
      <w:pPr>
        <w:pStyle w:val="ListParagraph"/>
        <w:numPr>
          <w:ilvl w:val="0"/>
          <w:numId w:val="39"/>
        </w:numPr>
        <w:pBdr>
          <w:top w:val="nil"/>
          <w:left w:val="nil"/>
          <w:bottom w:val="nil"/>
          <w:right w:val="nil"/>
          <w:between w:val="nil"/>
          <w:bar w:val="nil"/>
        </w:pBdr>
        <w:spacing w:after="0" w:line="240" w:lineRule="auto"/>
        <w:contextualSpacing w:val="0"/>
        <w:rPr>
          <w:rFonts w:ascii="Century Gothic" w:eastAsia="Arial" w:hAnsi="Century Gothic" w:cstheme="minorHAnsi"/>
          <w:sz w:val="20"/>
          <w:szCs w:val="20"/>
        </w:rPr>
      </w:pPr>
      <w:r w:rsidRPr="00160E96">
        <w:rPr>
          <w:rFonts w:ascii="Century Gothic" w:hAnsi="Century Gothic" w:cstheme="minorHAnsi"/>
          <w:sz w:val="20"/>
          <w:szCs w:val="20"/>
        </w:rPr>
        <w:t xml:space="preserve">Responsible for ensuring the plant, generators and chillers are delivered, removed, and maintained for the duration of the event. </w:t>
      </w:r>
    </w:p>
    <w:p w14:paraId="30C64731" w14:textId="3CA96111" w:rsidR="00792512" w:rsidRPr="00281042" w:rsidRDefault="00792512" w:rsidP="00281042">
      <w:pPr>
        <w:pStyle w:val="ListParagraph"/>
        <w:numPr>
          <w:ilvl w:val="0"/>
          <w:numId w:val="39"/>
        </w:numPr>
        <w:pBdr>
          <w:top w:val="nil"/>
          <w:left w:val="nil"/>
          <w:bottom w:val="nil"/>
          <w:right w:val="nil"/>
          <w:between w:val="nil"/>
          <w:bar w:val="nil"/>
        </w:pBdr>
        <w:spacing w:after="0" w:line="240" w:lineRule="auto"/>
        <w:contextualSpacing w:val="0"/>
        <w:rPr>
          <w:rFonts w:ascii="Century Gothic" w:eastAsia="Arial" w:hAnsi="Century Gothic" w:cstheme="minorHAnsi"/>
          <w:sz w:val="20"/>
          <w:szCs w:val="20"/>
        </w:rPr>
      </w:pPr>
      <w:r w:rsidRPr="00160E96">
        <w:rPr>
          <w:rFonts w:ascii="Century Gothic" w:hAnsi="Century Gothic" w:cstheme="minorHAnsi"/>
          <w:sz w:val="20"/>
          <w:szCs w:val="20"/>
        </w:rPr>
        <w:t xml:space="preserve">To provide relevant onsite emergency contact for equipment during any out-of-hours situation. </w:t>
      </w:r>
    </w:p>
    <w:p w14:paraId="448C0BD3" w14:textId="77777777" w:rsidR="00281042" w:rsidRPr="00281042" w:rsidRDefault="00281042" w:rsidP="00281042">
      <w:pPr>
        <w:pBdr>
          <w:top w:val="nil"/>
          <w:left w:val="nil"/>
          <w:bottom w:val="nil"/>
          <w:right w:val="nil"/>
          <w:between w:val="nil"/>
          <w:bar w:val="nil"/>
        </w:pBdr>
        <w:spacing w:after="0" w:line="240" w:lineRule="auto"/>
        <w:rPr>
          <w:rFonts w:ascii="Century Gothic" w:eastAsia="Arial" w:hAnsi="Century Gothic" w:cstheme="minorHAnsi"/>
          <w:sz w:val="20"/>
          <w:szCs w:val="20"/>
        </w:rPr>
      </w:pPr>
    </w:p>
    <w:p w14:paraId="41A60269" w14:textId="77777777" w:rsidR="00792512" w:rsidRPr="00160E96" w:rsidRDefault="00792512" w:rsidP="00160E96">
      <w:pPr>
        <w:pStyle w:val="BodyB"/>
        <w:rPr>
          <w:rFonts w:ascii="Century Gothic" w:eastAsia="Arial" w:hAnsi="Century Gothic" w:cstheme="minorHAnsi"/>
          <w:i/>
          <w:iCs/>
        </w:rPr>
      </w:pPr>
      <w:r w:rsidRPr="00160E96">
        <w:rPr>
          <w:rFonts w:ascii="Century Gothic" w:hAnsi="Century Gothic" w:cstheme="minorHAnsi"/>
          <w:i/>
          <w:iCs/>
        </w:rPr>
        <w:t>Staffing - Ice Rink</w:t>
      </w:r>
    </w:p>
    <w:p w14:paraId="18B7474B" w14:textId="77777777" w:rsidR="00792512" w:rsidRPr="00160E96" w:rsidRDefault="00792512" w:rsidP="00160E96">
      <w:pPr>
        <w:pStyle w:val="BodyB"/>
        <w:rPr>
          <w:rFonts w:ascii="Century Gothic" w:eastAsia="Arial" w:hAnsi="Century Gothic" w:cstheme="minorHAnsi"/>
          <w:i/>
          <w:iCs/>
        </w:rPr>
      </w:pPr>
    </w:p>
    <w:p w14:paraId="4A36D738" w14:textId="77777777" w:rsidR="00792512" w:rsidRPr="00160E96" w:rsidRDefault="00792512" w:rsidP="00160E96">
      <w:pPr>
        <w:pStyle w:val="BodyB"/>
        <w:ind w:left="720" w:hanging="720"/>
        <w:rPr>
          <w:rFonts w:ascii="Century Gothic" w:eastAsia="Arial" w:hAnsi="Century Gothic" w:cstheme="minorHAnsi"/>
          <w:color w:val="auto"/>
        </w:rPr>
      </w:pPr>
      <w:r w:rsidRPr="00160E96">
        <w:rPr>
          <w:rFonts w:ascii="Century Gothic" w:hAnsi="Century Gothic" w:cstheme="minorHAnsi"/>
          <w:color w:val="auto"/>
        </w:rPr>
        <w:t xml:space="preserve">5.3 </w:t>
      </w:r>
      <w:r w:rsidRPr="00160E96">
        <w:rPr>
          <w:rFonts w:ascii="Century Gothic" w:hAnsi="Century Gothic" w:cstheme="minorHAnsi"/>
          <w:color w:val="auto"/>
        </w:rPr>
        <w:tab/>
        <w:t xml:space="preserve">The ice rink will be staffed by skate hire attendants and skate marshals. There will be 1 marshal per 70 skaters up to a maximum of 4 Marshalls. </w:t>
      </w:r>
    </w:p>
    <w:p w14:paraId="34EB6A6B" w14:textId="77777777" w:rsidR="00792512" w:rsidRPr="00160E96" w:rsidRDefault="00792512" w:rsidP="00160E96">
      <w:pPr>
        <w:pStyle w:val="BodyB"/>
        <w:ind w:left="720" w:hanging="720"/>
        <w:rPr>
          <w:rFonts w:ascii="Century Gothic" w:eastAsia="Arial" w:hAnsi="Century Gothic" w:cstheme="minorHAnsi"/>
          <w:color w:val="auto"/>
        </w:rPr>
      </w:pPr>
    </w:p>
    <w:p w14:paraId="465E5400" w14:textId="77777777" w:rsidR="00792512" w:rsidRPr="00160E96" w:rsidRDefault="00792512" w:rsidP="00160E96">
      <w:pPr>
        <w:pStyle w:val="BodyB"/>
        <w:ind w:left="720" w:hanging="720"/>
        <w:rPr>
          <w:rFonts w:ascii="Century Gothic" w:hAnsi="Century Gothic" w:cstheme="minorHAnsi"/>
        </w:rPr>
      </w:pPr>
      <w:r w:rsidRPr="00160E96">
        <w:rPr>
          <w:rFonts w:ascii="Century Gothic" w:hAnsi="Century Gothic" w:cstheme="minorHAnsi"/>
        </w:rPr>
        <w:t>5.4</w:t>
      </w:r>
      <w:r w:rsidRPr="00160E96">
        <w:rPr>
          <w:rFonts w:ascii="Century Gothic" w:hAnsi="Century Gothic" w:cstheme="minorHAnsi"/>
        </w:rPr>
        <w:tab/>
        <w:t xml:space="preserve">The skate marshal’s duty is to ensure rules of the rink are followed, to be the first point of assistance in the event of any incident on the rink and to usher the public off the rink at the end of their session / during any emergency situations. </w:t>
      </w:r>
    </w:p>
    <w:p w14:paraId="2BC968A1" w14:textId="77777777" w:rsidR="00792512" w:rsidRPr="00160E96" w:rsidRDefault="00792512" w:rsidP="00160E96">
      <w:pPr>
        <w:pStyle w:val="BodyB"/>
        <w:ind w:left="720" w:hanging="720"/>
        <w:rPr>
          <w:rFonts w:ascii="Century Gothic" w:hAnsi="Century Gothic" w:cstheme="minorHAnsi"/>
        </w:rPr>
      </w:pPr>
    </w:p>
    <w:p w14:paraId="68BFC027" w14:textId="77777777" w:rsidR="00792512" w:rsidRPr="00160E96" w:rsidRDefault="00792512" w:rsidP="00160E96">
      <w:pPr>
        <w:pStyle w:val="BodyB"/>
        <w:ind w:left="720"/>
        <w:rPr>
          <w:rFonts w:ascii="Century Gothic" w:hAnsi="Century Gothic" w:cstheme="minorHAnsi"/>
        </w:rPr>
      </w:pPr>
      <w:r w:rsidRPr="00160E96">
        <w:rPr>
          <w:rFonts w:ascii="Century Gothic" w:hAnsi="Century Gothic" w:cstheme="minorHAnsi"/>
        </w:rPr>
        <w:t>The skate hire attendants will be responsible for handing out skates, collecting the public’s shoes, and returning them through a managed system ensuring no shoes are misplaced.</w:t>
      </w:r>
    </w:p>
    <w:p w14:paraId="1F3B85F1" w14:textId="77777777" w:rsidR="00792512" w:rsidRPr="00160E96" w:rsidRDefault="00792512" w:rsidP="00160E96">
      <w:pPr>
        <w:pStyle w:val="BodyB"/>
        <w:ind w:left="720"/>
        <w:rPr>
          <w:rFonts w:ascii="Century Gothic" w:hAnsi="Century Gothic" w:cstheme="minorHAnsi"/>
        </w:rPr>
      </w:pPr>
    </w:p>
    <w:p w14:paraId="498E25FF" w14:textId="77777777" w:rsidR="00792512" w:rsidRPr="00160E96" w:rsidRDefault="00792512" w:rsidP="00160E96">
      <w:pPr>
        <w:pStyle w:val="BodyB"/>
        <w:ind w:left="720"/>
        <w:rPr>
          <w:rFonts w:ascii="Century Gothic" w:hAnsi="Century Gothic" w:cstheme="minorHAnsi"/>
        </w:rPr>
      </w:pPr>
      <w:r w:rsidRPr="00160E96">
        <w:rPr>
          <w:rFonts w:ascii="Century Gothic" w:hAnsi="Century Gothic" w:cstheme="minorHAnsi"/>
        </w:rPr>
        <w:t xml:space="preserve">Qualified staff will also perform first aid, if required, during incidents and complete logs of any incidents taking place on site. For further information on this please refer to </w:t>
      </w:r>
      <w:r w:rsidRPr="00160E96">
        <w:rPr>
          <w:rFonts w:ascii="Century Gothic" w:hAnsi="Century Gothic" w:cstheme="minorHAnsi"/>
          <w:b/>
          <w:bCs/>
        </w:rPr>
        <w:t>Section 12 - Medical and First Aid</w:t>
      </w:r>
      <w:r w:rsidRPr="00160E96">
        <w:rPr>
          <w:rFonts w:ascii="Century Gothic" w:hAnsi="Century Gothic" w:cstheme="minorHAnsi"/>
        </w:rPr>
        <w:t>.</w:t>
      </w:r>
    </w:p>
    <w:p w14:paraId="6D54915C" w14:textId="77777777" w:rsidR="00792512" w:rsidRPr="00160E96" w:rsidRDefault="00792512" w:rsidP="00160E96">
      <w:pPr>
        <w:pStyle w:val="BodyB"/>
        <w:ind w:left="720"/>
        <w:rPr>
          <w:rFonts w:ascii="Century Gothic" w:hAnsi="Century Gothic" w:cstheme="minorHAnsi"/>
        </w:rPr>
      </w:pPr>
    </w:p>
    <w:p w14:paraId="60595B93" w14:textId="77777777" w:rsidR="00792512" w:rsidRPr="00160E96" w:rsidRDefault="00792512" w:rsidP="00160E96">
      <w:pPr>
        <w:pStyle w:val="BodyB"/>
        <w:ind w:left="720"/>
        <w:rPr>
          <w:rFonts w:ascii="Century Gothic" w:eastAsia="Arial" w:hAnsi="Century Gothic" w:cstheme="minorHAnsi"/>
        </w:rPr>
      </w:pPr>
      <w:r w:rsidRPr="00160E96">
        <w:rPr>
          <w:rFonts w:ascii="Century Gothic" w:hAnsi="Century Gothic" w:cstheme="minorHAnsi"/>
        </w:rPr>
        <w:t>All staff will be responsible for housekeeping and cleaning across the site, as well as briefed and utilised for any site wide emergency situations if appropriate.</w:t>
      </w:r>
    </w:p>
    <w:p w14:paraId="5F1AF8A2" w14:textId="77777777" w:rsidR="00792512" w:rsidRPr="00160E96" w:rsidRDefault="00792512" w:rsidP="00160E96">
      <w:pPr>
        <w:pStyle w:val="BodyB"/>
        <w:ind w:left="720"/>
        <w:rPr>
          <w:rFonts w:ascii="Century Gothic" w:eastAsia="Arial" w:hAnsi="Century Gothic" w:cstheme="minorHAnsi"/>
        </w:rPr>
      </w:pPr>
    </w:p>
    <w:p w14:paraId="28C13DB6" w14:textId="77777777" w:rsidR="00792512" w:rsidRPr="00160E96" w:rsidRDefault="00792512" w:rsidP="00160E96">
      <w:pPr>
        <w:pStyle w:val="BodyB"/>
        <w:rPr>
          <w:rFonts w:ascii="Century Gothic" w:hAnsi="Century Gothic" w:cstheme="minorHAnsi"/>
        </w:rPr>
      </w:pPr>
      <w:r w:rsidRPr="00160E96">
        <w:rPr>
          <w:rFonts w:ascii="Century Gothic" w:hAnsi="Century Gothic" w:cstheme="minorHAnsi"/>
        </w:rPr>
        <w:t xml:space="preserve">5.5 </w:t>
      </w:r>
      <w:r w:rsidRPr="00160E96">
        <w:rPr>
          <w:rFonts w:ascii="Century Gothic" w:hAnsi="Century Gothic" w:cstheme="minorHAnsi"/>
        </w:rPr>
        <w:tab/>
        <w:t xml:space="preserve">Any redundant marshals will aid the skate hire team where required. </w:t>
      </w:r>
    </w:p>
    <w:p w14:paraId="1869474F" w14:textId="77777777" w:rsidR="00792512" w:rsidRPr="00160E96" w:rsidRDefault="00792512" w:rsidP="00160E96">
      <w:pPr>
        <w:pStyle w:val="BodyB"/>
        <w:rPr>
          <w:rFonts w:ascii="Century Gothic" w:eastAsia="Arial" w:hAnsi="Century Gothic" w:cstheme="minorHAnsi"/>
        </w:rPr>
      </w:pPr>
    </w:p>
    <w:p w14:paraId="19E17386"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i/>
          <w:iCs/>
        </w:rPr>
      </w:pPr>
    </w:p>
    <w:p w14:paraId="79199CA4"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r w:rsidRPr="00160E96">
        <w:rPr>
          <w:rFonts w:ascii="Century Gothic" w:hAnsi="Century Gothic" w:cstheme="minorHAnsi"/>
          <w:i/>
          <w:iCs/>
        </w:rPr>
        <w:t>Staff Duties &amp; Daily Checks</w:t>
      </w:r>
    </w:p>
    <w:p w14:paraId="669B2BEC"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69F0EFBF"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eastAsia="Arial" w:hAnsi="Century Gothic" w:cstheme="minorHAnsi"/>
        </w:rPr>
      </w:pPr>
      <w:r w:rsidRPr="00160E96">
        <w:rPr>
          <w:rFonts w:ascii="Century Gothic" w:hAnsi="Century Gothic" w:cstheme="minorHAnsi"/>
        </w:rPr>
        <w:t xml:space="preserve">5.6 </w:t>
      </w:r>
      <w:r w:rsidRPr="00160E96">
        <w:rPr>
          <w:rFonts w:ascii="Century Gothic" w:hAnsi="Century Gothic" w:cstheme="minorHAnsi"/>
        </w:rPr>
        <w:tab/>
      </w:r>
      <w:r w:rsidRPr="00160E96">
        <w:rPr>
          <w:rFonts w:ascii="Century Gothic" w:hAnsi="Century Gothic" w:cstheme="minorHAnsi"/>
        </w:rPr>
        <w:tab/>
      </w:r>
      <w:r w:rsidRPr="00160E96">
        <w:rPr>
          <w:rFonts w:ascii="Century Gothic" w:eastAsia="Arial" w:hAnsi="Century Gothic" w:cstheme="minorHAnsi"/>
        </w:rPr>
        <w:t>All sta</w:t>
      </w:r>
      <w:r w:rsidRPr="00160E96">
        <w:rPr>
          <w:rFonts w:ascii="Century Gothic" w:eastAsia="Arial" w:hAnsi="Century Gothic" w:cstheme="minorHAnsi"/>
          <w:spacing w:val="-4"/>
        </w:rPr>
        <w:t>f</w:t>
      </w:r>
      <w:r w:rsidRPr="00160E96">
        <w:rPr>
          <w:rFonts w:ascii="Century Gothic" w:eastAsia="Arial" w:hAnsi="Century Gothic" w:cstheme="minorHAnsi"/>
        </w:rPr>
        <w:t>f will receive sta</w:t>
      </w:r>
      <w:r w:rsidRPr="00160E96">
        <w:rPr>
          <w:rFonts w:ascii="Century Gothic" w:eastAsia="Arial" w:hAnsi="Century Gothic" w:cstheme="minorHAnsi"/>
          <w:spacing w:val="-4"/>
        </w:rPr>
        <w:t>f</w:t>
      </w:r>
      <w:r w:rsidRPr="00160E96">
        <w:rPr>
          <w:rFonts w:ascii="Century Gothic" w:eastAsia="Arial" w:hAnsi="Century Gothic" w:cstheme="minorHAnsi"/>
        </w:rPr>
        <w:t>f training and a site safety induction from the Management team, including online modules and an onsite induction.</w:t>
      </w:r>
    </w:p>
    <w:p w14:paraId="5B2A6B9F"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056F888F"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 xml:space="preserve">5.7 </w:t>
      </w:r>
      <w:r w:rsidRPr="00160E96">
        <w:rPr>
          <w:rFonts w:ascii="Century Gothic" w:hAnsi="Century Gothic" w:cstheme="minorHAnsi"/>
        </w:rPr>
        <w:tab/>
        <w:t>The training will cover all aspects of work at the rink, potential hazards, details about staff welfare and any other relevant information. Training will also be given to staff to enable them to complete their functions during a partial or site wide evacuation or incident. Additional training will be completed with Shift Team leaders to ensure they are able to direct staff during an incident.</w:t>
      </w:r>
    </w:p>
    <w:p w14:paraId="22D6889A"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p>
    <w:p w14:paraId="1B434DB2"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i/>
          <w:iCs/>
        </w:rPr>
      </w:pPr>
    </w:p>
    <w:p w14:paraId="00085FAA"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i/>
          <w:iCs/>
        </w:rPr>
      </w:pPr>
      <w:r w:rsidRPr="00160E96">
        <w:rPr>
          <w:rFonts w:ascii="Century Gothic" w:hAnsi="Century Gothic" w:cstheme="minorHAnsi"/>
          <w:i/>
          <w:iCs/>
        </w:rPr>
        <w:t>Ticket Sales</w:t>
      </w:r>
    </w:p>
    <w:p w14:paraId="5C4AA07F"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rPr>
      </w:pPr>
    </w:p>
    <w:p w14:paraId="35FC1AA1"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5.8</w:t>
      </w:r>
      <w:r w:rsidRPr="00160E96">
        <w:rPr>
          <w:rFonts w:ascii="Century Gothic" w:hAnsi="Century Gothic" w:cstheme="minorHAnsi"/>
        </w:rPr>
        <w:tab/>
        <w:t>There will be one staff member based in the ticket office selling tickets and providing information to the public. This number will be increased at busier times, if necessary. Staff selling tickets will have been trained to use the ticketing system. The ticket office will be cashless.</w:t>
      </w:r>
    </w:p>
    <w:p w14:paraId="23966895"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p>
    <w:p w14:paraId="5C36EAA7"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ab/>
        <w:t>Staff will have a radio to ensure they have communication with the rest of the site and security. A QR code will also be clearly visible, and customers will be encouraged to use this to book tickets to help with queues.</w:t>
      </w:r>
    </w:p>
    <w:p w14:paraId="41D4F04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p>
    <w:p w14:paraId="21134F1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7CCE7AD3"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r w:rsidRPr="00160E96">
        <w:rPr>
          <w:rFonts w:ascii="Century Gothic" w:hAnsi="Century Gothic" w:cstheme="minorHAnsi"/>
          <w:i/>
          <w:iCs/>
        </w:rPr>
        <w:t>Ticket Validation &amp; Skate Exchange</w:t>
      </w:r>
    </w:p>
    <w:p w14:paraId="184ADD73"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0B1E54B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eastAsia="Arial" w:hAnsi="Century Gothic" w:cstheme="minorHAnsi"/>
        </w:rPr>
      </w:pPr>
      <w:r w:rsidRPr="00160E96">
        <w:rPr>
          <w:rFonts w:ascii="Century Gothic" w:hAnsi="Century Gothic" w:cstheme="minorHAnsi"/>
        </w:rPr>
        <w:t xml:space="preserve">5.9 </w:t>
      </w:r>
      <w:r w:rsidRPr="00160E96">
        <w:rPr>
          <w:rFonts w:ascii="Century Gothic" w:hAnsi="Century Gothic" w:cstheme="minorHAnsi"/>
        </w:rPr>
        <w:tab/>
        <w:t>Customer tickets will be validated either at the skate exchange counters, or the entrance depending how busy sessions are.</w:t>
      </w:r>
    </w:p>
    <w:p w14:paraId="25A53625"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4E1AE35C"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r w:rsidRPr="00160E96">
        <w:rPr>
          <w:rFonts w:ascii="Century Gothic" w:hAnsi="Century Gothic" w:cstheme="minorHAnsi"/>
        </w:rPr>
        <w:t xml:space="preserve">5.10 </w:t>
      </w:r>
      <w:r w:rsidRPr="00160E96">
        <w:rPr>
          <w:rFonts w:ascii="Century Gothic" w:hAnsi="Century Gothic" w:cstheme="minorHAnsi"/>
        </w:rPr>
        <w:tab/>
        <w:t>Staff will provide skates and in exchange take the customers shoes</w:t>
      </w:r>
    </w:p>
    <w:p w14:paraId="789129E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740212F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lang w:val="it-IT"/>
        </w:rPr>
      </w:pPr>
      <w:r w:rsidRPr="00160E96">
        <w:rPr>
          <w:rFonts w:ascii="Century Gothic" w:hAnsi="Century Gothic" w:cstheme="minorHAnsi"/>
        </w:rPr>
        <w:t>5.11</w:t>
      </w:r>
      <w:r w:rsidRPr="00160E96">
        <w:rPr>
          <w:rFonts w:ascii="Century Gothic" w:hAnsi="Century Gothic" w:cstheme="minorHAnsi"/>
        </w:rPr>
        <w:tab/>
        <w:t>Cloakroom is available for bags and belongings at a cost of £</w:t>
      </w:r>
      <w:r w:rsidRPr="00160E96">
        <w:rPr>
          <w:rFonts w:ascii="Century Gothic" w:hAnsi="Century Gothic" w:cstheme="minorHAnsi"/>
          <w:lang w:val="it-IT"/>
        </w:rPr>
        <w:t>2 per use.</w:t>
      </w:r>
    </w:p>
    <w:p w14:paraId="0E9F15B5"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i/>
          <w:iCs/>
          <w:lang w:val="de-DE"/>
        </w:rPr>
      </w:pPr>
    </w:p>
    <w:p w14:paraId="0810713C"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lang w:val="de-DE"/>
        </w:rPr>
      </w:pPr>
      <w:r w:rsidRPr="00160E96">
        <w:rPr>
          <w:rFonts w:ascii="Century Gothic" w:hAnsi="Century Gothic" w:cstheme="minorHAnsi"/>
          <w:i/>
          <w:iCs/>
          <w:lang w:val="de-DE"/>
        </w:rPr>
        <w:t>Ice Marshals</w:t>
      </w:r>
    </w:p>
    <w:p w14:paraId="79D4D246"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p>
    <w:p w14:paraId="7493D292"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rPr>
      </w:pPr>
      <w:r w:rsidRPr="00160E96">
        <w:rPr>
          <w:rFonts w:ascii="Century Gothic" w:hAnsi="Century Gothic" w:cstheme="minorHAnsi"/>
        </w:rPr>
        <w:t xml:space="preserve">5.12 </w:t>
      </w:r>
      <w:r w:rsidRPr="00160E96">
        <w:rPr>
          <w:rFonts w:ascii="Century Gothic" w:hAnsi="Century Gothic" w:cstheme="minorHAnsi"/>
        </w:rPr>
        <w:tab/>
        <w:t>There will be 1-4 marshals on the ice as required - one per 70 skaters.</w:t>
      </w:r>
    </w:p>
    <w:p w14:paraId="660210B7"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rPr>
      </w:pPr>
    </w:p>
    <w:p w14:paraId="7848290C"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rPr>
          <w:rFonts w:ascii="Century Gothic" w:hAnsi="Century Gothic" w:cstheme="minorHAnsi"/>
        </w:rPr>
      </w:pPr>
      <w:r w:rsidRPr="00160E96">
        <w:rPr>
          <w:rFonts w:ascii="Century Gothic" w:hAnsi="Century Gothic" w:cstheme="minorHAnsi"/>
        </w:rPr>
        <w:t xml:space="preserve">5.13 </w:t>
      </w:r>
      <w:r w:rsidRPr="00160E96">
        <w:rPr>
          <w:rFonts w:ascii="Century Gothic" w:hAnsi="Century Gothic" w:cstheme="minorHAnsi"/>
        </w:rPr>
        <w:tab/>
        <w:t>The role of the Ice Marshal is to ensure safety on the ice, monitor behaviour of skaters and to help the public skate safely.</w:t>
      </w:r>
    </w:p>
    <w:p w14:paraId="035BB922"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i/>
          <w:iCs/>
        </w:rPr>
      </w:pPr>
    </w:p>
    <w:p w14:paraId="70DA05EB"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r w:rsidRPr="00160E96">
        <w:rPr>
          <w:rFonts w:ascii="Century Gothic" w:hAnsi="Century Gothic" w:cstheme="minorHAnsi"/>
          <w:i/>
          <w:iCs/>
        </w:rPr>
        <w:t>Supervisors / Duty Manager</w:t>
      </w:r>
    </w:p>
    <w:p w14:paraId="77220DE4"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6044D06E" w14:textId="4127835A" w:rsidR="00792512" w:rsidRPr="00107108" w:rsidRDefault="00792512" w:rsidP="00107108">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 xml:space="preserve">5.14 </w:t>
      </w:r>
      <w:r w:rsidRPr="00160E96">
        <w:rPr>
          <w:rFonts w:ascii="Century Gothic" w:hAnsi="Century Gothic" w:cstheme="minorHAnsi"/>
        </w:rPr>
        <w:tab/>
        <w:t xml:space="preserve">The supervisors will manage the Rink Staff, Skate Exchange Staff, Box Office Staff, general operation of the rink and all technical issues relating to the rink. They will also stand in for any role in the short term if necessary and where appropriate. They will also </w:t>
      </w:r>
      <w:r w:rsidRPr="00160E96">
        <w:rPr>
          <w:rFonts w:ascii="Century Gothic" w:hAnsi="Century Gothic" w:cstheme="minorHAnsi"/>
        </w:rPr>
        <w:lastRenderedPageBreak/>
        <w:t>have oversight of the general event site and manage any requests or incidents. The Supervisors will also act as Duty Manager as required when the Rink Manager is not onsite.</w:t>
      </w:r>
    </w:p>
    <w:p w14:paraId="4AFD06B1"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67F6A25E"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r w:rsidRPr="00160E96">
        <w:rPr>
          <w:rFonts w:ascii="Century Gothic" w:hAnsi="Century Gothic" w:cstheme="minorHAnsi"/>
          <w:i/>
          <w:iCs/>
        </w:rPr>
        <w:t>Security Staff</w:t>
      </w:r>
    </w:p>
    <w:p w14:paraId="7BBFE9D4"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i/>
          <w:iCs/>
        </w:rPr>
      </w:pPr>
    </w:p>
    <w:p w14:paraId="0C7A699F" w14:textId="2FF19EE2"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 xml:space="preserve">5.16 </w:t>
      </w:r>
      <w:r w:rsidRPr="00160E96">
        <w:rPr>
          <w:rFonts w:ascii="Century Gothic" w:hAnsi="Century Gothic" w:cstheme="minorHAnsi"/>
        </w:rPr>
        <w:tab/>
        <w:t xml:space="preserve">There will be a security presence on site from </w:t>
      </w:r>
      <w:r w:rsidR="007327A0">
        <w:rPr>
          <w:rFonts w:ascii="Century Gothic" w:hAnsi="Century Gothic" w:cstheme="minorHAnsi"/>
          <w:color w:val="FF0000"/>
        </w:rPr>
        <w:t>TBC</w:t>
      </w:r>
      <w:r w:rsidR="007327A0" w:rsidRPr="00160E96">
        <w:rPr>
          <w:rFonts w:ascii="Century Gothic" w:hAnsi="Century Gothic" w:cstheme="minorHAnsi"/>
          <w:color w:val="auto"/>
        </w:rPr>
        <w:t xml:space="preserve"> </w:t>
      </w:r>
      <w:r w:rsidRPr="00160E96">
        <w:rPr>
          <w:rFonts w:ascii="Century Gothic" w:hAnsi="Century Gothic" w:cstheme="minorHAnsi"/>
        </w:rPr>
        <w:t xml:space="preserve">to </w:t>
      </w:r>
      <w:r w:rsidR="007327A0">
        <w:rPr>
          <w:rFonts w:ascii="Century Gothic" w:hAnsi="Century Gothic" w:cstheme="minorHAnsi"/>
          <w:color w:val="FF0000"/>
        </w:rPr>
        <w:t>TBC</w:t>
      </w:r>
      <w:r w:rsidR="007327A0" w:rsidRPr="00160E96">
        <w:rPr>
          <w:rFonts w:ascii="Century Gothic" w:hAnsi="Century Gothic" w:cstheme="minorHAnsi"/>
          <w:color w:val="auto"/>
        </w:rPr>
        <w:t xml:space="preserve"> </w:t>
      </w:r>
      <w:r w:rsidRPr="00160E96">
        <w:rPr>
          <w:rFonts w:ascii="Century Gothic" w:hAnsi="Century Gothic" w:cstheme="minorHAnsi"/>
        </w:rPr>
        <w:t>with at least one member of SIA registered security staff allocated to the ice rink, working alongside the MCC Markets security when on site. There will also be overnight security at the site.</w:t>
      </w:r>
    </w:p>
    <w:p w14:paraId="4F32B920"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eastAsia="Arial" w:hAnsi="Century Gothic" w:cstheme="minorHAnsi"/>
        </w:rPr>
      </w:pPr>
    </w:p>
    <w:p w14:paraId="67F4DB96"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 xml:space="preserve">5.17 </w:t>
      </w:r>
      <w:r w:rsidRPr="00160E96">
        <w:rPr>
          <w:rFonts w:ascii="Century Gothic" w:hAnsi="Century Gothic" w:cstheme="minorHAnsi"/>
        </w:rPr>
        <w:tab/>
        <w:t>Security will be vigilant to deter undesirable people from entering at the stairs, including looking out for suspicious behavior as people approach the entrance.</w:t>
      </w:r>
    </w:p>
    <w:p w14:paraId="3798F6F7"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entury Gothic" w:hAnsi="Century Gothic" w:cstheme="minorHAnsi"/>
        </w:rPr>
      </w:pPr>
    </w:p>
    <w:p w14:paraId="024723AC"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r w:rsidRPr="00160E96">
        <w:rPr>
          <w:rFonts w:ascii="Century Gothic" w:hAnsi="Century Gothic" w:cstheme="minorHAnsi"/>
        </w:rPr>
        <w:t>5.18</w:t>
      </w:r>
      <w:r w:rsidRPr="00160E96">
        <w:rPr>
          <w:rFonts w:ascii="Century Gothic" w:hAnsi="Century Gothic" w:cstheme="minorHAnsi"/>
        </w:rPr>
        <w:tab/>
        <w:t xml:space="preserve">Security Officers will be expected to assist Rink Staff in enforcing rink rules and managing people flow during busy periods. They will also be briefed on evacuation, lost children, and vulnerable people policies. All Security Staff will be equipped with a radio. </w:t>
      </w:r>
    </w:p>
    <w:p w14:paraId="7E302AF6" w14:textId="77777777" w:rsidR="00792512" w:rsidRPr="00160E96" w:rsidRDefault="00792512" w:rsidP="00160E96">
      <w:pPr>
        <w:pStyle w:val="Body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55" w:hanging="555"/>
        <w:rPr>
          <w:rFonts w:ascii="Century Gothic" w:hAnsi="Century Gothic" w:cstheme="minorHAnsi"/>
        </w:rPr>
      </w:pPr>
    </w:p>
    <w:p w14:paraId="18ED2964" w14:textId="77777777" w:rsidR="00792512" w:rsidRPr="00160E96" w:rsidRDefault="00792512"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6. Event Control</w:t>
      </w:r>
    </w:p>
    <w:p w14:paraId="5D599BD8"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p>
    <w:p w14:paraId="51BCA85A" w14:textId="77777777" w:rsidR="00792512" w:rsidRPr="00160E96" w:rsidRDefault="00792512" w:rsidP="00160E96">
      <w:pPr>
        <w:pStyle w:val="BodyA"/>
        <w:tabs>
          <w:tab w:val="left" w:pos="567"/>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r w:rsidRPr="00160E96">
        <w:rPr>
          <w:rFonts w:ascii="Century Gothic" w:hAnsi="Century Gothic" w:cstheme="minorHAnsi"/>
          <w:sz w:val="20"/>
          <w:szCs w:val="20"/>
        </w:rPr>
        <w:t xml:space="preserve">6.1     </w:t>
      </w:r>
      <w:r w:rsidRPr="00160E96">
        <w:rPr>
          <w:rFonts w:ascii="Century Gothic" w:hAnsi="Century Gothic" w:cstheme="minorHAnsi"/>
          <w:sz w:val="20"/>
          <w:szCs w:val="20"/>
        </w:rPr>
        <w:tab/>
        <w:t>In case of an incident, the Ice Rink Staffroom / Manager’s Office will be utilised as both Event Control and ELT as required.</w:t>
      </w:r>
    </w:p>
    <w:p w14:paraId="4D935A5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p w14:paraId="28FD86A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r w:rsidRPr="00160E96">
        <w:rPr>
          <w:rFonts w:ascii="Century Gothic" w:hAnsi="Century Gothic" w:cstheme="minorHAnsi"/>
          <w:sz w:val="20"/>
          <w:szCs w:val="20"/>
        </w:rPr>
        <w:t xml:space="preserve">6.2     </w:t>
      </w:r>
      <w:r w:rsidRPr="00160E96">
        <w:rPr>
          <w:rFonts w:ascii="Century Gothic" w:hAnsi="Century Gothic" w:cstheme="minorHAnsi"/>
          <w:sz w:val="20"/>
          <w:szCs w:val="20"/>
        </w:rPr>
        <w:tab/>
        <w:t>It is always unlikely that the entirety of the ELT team will be present on site, but they will be contactable by mobile phone.</w:t>
      </w:r>
    </w:p>
    <w:p w14:paraId="2124C19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p>
    <w:p w14:paraId="1A2290EC"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r w:rsidRPr="00160E96">
        <w:rPr>
          <w:rFonts w:ascii="Century Gothic" w:hAnsi="Century Gothic" w:cstheme="minorHAnsi"/>
          <w:sz w:val="20"/>
          <w:szCs w:val="20"/>
        </w:rPr>
        <w:t xml:space="preserve">6.3     </w:t>
      </w:r>
      <w:r w:rsidRPr="00160E96">
        <w:rPr>
          <w:rFonts w:ascii="Century Gothic" w:hAnsi="Century Gothic" w:cstheme="minorHAnsi"/>
          <w:sz w:val="20"/>
          <w:szCs w:val="20"/>
        </w:rPr>
        <w:tab/>
        <w:t>Event control operations will be undertaken by the most senior member of the rink staff present during operational periods. Overnight and out of hours when no rink staff are present this responsibility will be devolved to a member of security staff onsite.</w:t>
      </w:r>
    </w:p>
    <w:p w14:paraId="3B1E7EE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p w14:paraId="1BF6731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r w:rsidRPr="00160E96">
        <w:rPr>
          <w:rFonts w:ascii="Century Gothic" w:hAnsi="Century Gothic" w:cstheme="minorHAnsi"/>
          <w:sz w:val="20"/>
          <w:szCs w:val="20"/>
        </w:rPr>
        <w:t xml:space="preserve">6.4     </w:t>
      </w:r>
      <w:r w:rsidRPr="00160E96">
        <w:rPr>
          <w:rFonts w:ascii="Century Gothic" w:hAnsi="Century Gothic" w:cstheme="minorHAnsi"/>
          <w:sz w:val="20"/>
          <w:szCs w:val="20"/>
        </w:rPr>
        <w:tab/>
        <w:t>In the event of an emergency and should it be required Event control will be superseded to the most senior Police Officer attending the incident in line with UK guidelines. This decision will be logged and witnessed.</w:t>
      </w:r>
    </w:p>
    <w:p w14:paraId="58A98AF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67" w:hanging="567"/>
        <w:rPr>
          <w:rFonts w:ascii="Century Gothic" w:hAnsi="Century Gothic" w:cstheme="minorHAnsi"/>
          <w:sz w:val="20"/>
          <w:szCs w:val="20"/>
        </w:rPr>
      </w:pPr>
    </w:p>
    <w:p w14:paraId="7B4561F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FCB8BE8" w14:textId="77777777" w:rsidR="00792512" w:rsidRPr="00160E96" w:rsidRDefault="00792512"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7. Communications</w:t>
      </w:r>
    </w:p>
    <w:p w14:paraId="2EC31B0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DF0838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r w:rsidRPr="00160E96">
        <w:rPr>
          <w:rFonts w:ascii="Century Gothic" w:hAnsi="Century Gothic" w:cstheme="minorHAnsi"/>
          <w:sz w:val="20"/>
          <w:szCs w:val="20"/>
        </w:rPr>
        <w:t>7.1</w:t>
      </w:r>
      <w:r w:rsidRPr="00160E96">
        <w:rPr>
          <w:rFonts w:ascii="Century Gothic" w:hAnsi="Century Gothic" w:cstheme="minorHAnsi"/>
          <w:sz w:val="20"/>
          <w:szCs w:val="20"/>
        </w:rPr>
        <w:tab/>
        <w:t xml:space="preserve">Key communication will be through radios. Key members of the rink team will have mobile phones as a backup. Tanoy announcements are also available where appropriate. </w:t>
      </w:r>
    </w:p>
    <w:p w14:paraId="5EF3B84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46F13F8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01EFFAD"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Event Radio System</w:t>
      </w:r>
    </w:p>
    <w:p w14:paraId="30435D5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3600BF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7.2</w:t>
      </w:r>
      <w:r w:rsidRPr="00160E96">
        <w:rPr>
          <w:rFonts w:ascii="Century Gothic" w:hAnsi="Century Gothic" w:cstheme="minorHAnsi"/>
          <w:sz w:val="20"/>
          <w:szCs w:val="20"/>
        </w:rPr>
        <w:tab/>
        <w:t>Key members of the Event Team shall be issued with a radio, contact list, instructions for radio use and providing situation reports.</w:t>
      </w:r>
    </w:p>
    <w:p w14:paraId="36B7381A"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DF01A95"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7.3</w:t>
      </w:r>
      <w:r w:rsidRPr="00160E96">
        <w:rPr>
          <w:rFonts w:ascii="Century Gothic" w:hAnsi="Century Gothic" w:cstheme="minorHAnsi"/>
          <w:sz w:val="20"/>
          <w:szCs w:val="20"/>
        </w:rPr>
        <w:tab/>
        <w:t>Tests will be conducted to ensure that intelligibility is maintained throughout all parts of the licensed site.</w:t>
      </w:r>
    </w:p>
    <w:p w14:paraId="6F38978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918ED61" w14:textId="77777777" w:rsidR="00792512" w:rsidRPr="00160E96" w:rsidRDefault="00792512" w:rsidP="00160E96">
      <w:pPr>
        <w:pStyle w:val="NoSpacing"/>
        <w:ind w:left="705" w:hanging="705"/>
        <w:rPr>
          <w:rFonts w:ascii="Century Gothic" w:eastAsia="Arial" w:hAnsi="Century Gothic"/>
          <w:sz w:val="20"/>
          <w:szCs w:val="20"/>
        </w:rPr>
      </w:pPr>
      <w:r w:rsidRPr="00160E96">
        <w:rPr>
          <w:rFonts w:ascii="Century Gothic" w:hAnsi="Century Gothic"/>
          <w:sz w:val="20"/>
          <w:szCs w:val="20"/>
        </w:rPr>
        <w:t>7.4</w:t>
      </w:r>
      <w:r w:rsidRPr="00160E96">
        <w:rPr>
          <w:rFonts w:ascii="Century Gothic" w:hAnsi="Century Gothic"/>
          <w:sz w:val="20"/>
          <w:szCs w:val="20"/>
        </w:rPr>
        <w:tab/>
        <w:t>Dedicated code words, for specific sensitive situations, will be used in radio communication / at any time when public are present:</w:t>
      </w:r>
    </w:p>
    <w:p w14:paraId="7C578105" w14:textId="77777777" w:rsidR="00792512" w:rsidRPr="00160E96" w:rsidRDefault="00792512" w:rsidP="00160E96">
      <w:pPr>
        <w:pStyle w:val="NoSpacing"/>
        <w:numPr>
          <w:ilvl w:val="0"/>
          <w:numId w:val="43"/>
        </w:numPr>
        <w:rPr>
          <w:rFonts w:ascii="Century Gothic" w:eastAsia="Arial" w:hAnsi="Century Gothic"/>
          <w:sz w:val="20"/>
          <w:szCs w:val="20"/>
        </w:rPr>
      </w:pPr>
      <w:r w:rsidRPr="00160E96">
        <w:rPr>
          <w:rFonts w:ascii="Century Gothic" w:eastAsia="Arial" w:hAnsi="Century Gothic"/>
          <w:sz w:val="20"/>
          <w:szCs w:val="20"/>
        </w:rPr>
        <w:t>Mr ASH = Fire</w:t>
      </w:r>
    </w:p>
    <w:p w14:paraId="43FD9467" w14:textId="0C195700" w:rsidR="00792512" w:rsidRPr="00160E96" w:rsidRDefault="00792512" w:rsidP="00160E96">
      <w:pPr>
        <w:pStyle w:val="NoSpacing"/>
        <w:numPr>
          <w:ilvl w:val="0"/>
          <w:numId w:val="43"/>
        </w:numPr>
        <w:rPr>
          <w:rFonts w:ascii="Century Gothic" w:eastAsia="Arial" w:hAnsi="Century Gothic"/>
          <w:sz w:val="20"/>
          <w:szCs w:val="20"/>
        </w:rPr>
      </w:pPr>
      <w:r w:rsidRPr="00160E96">
        <w:rPr>
          <w:rFonts w:ascii="Century Gothic" w:eastAsia="Arial" w:hAnsi="Century Gothic"/>
          <w:sz w:val="20"/>
          <w:szCs w:val="20"/>
        </w:rPr>
        <w:t xml:space="preserve">Mr </w:t>
      </w:r>
      <w:r w:rsidR="007327A0" w:rsidRPr="007327A0">
        <w:rPr>
          <w:rFonts w:ascii="Century Gothic" w:eastAsia="Arial" w:hAnsi="Century Gothic"/>
          <w:color w:val="FF0000"/>
          <w:sz w:val="20"/>
          <w:szCs w:val="20"/>
        </w:rPr>
        <w:t>STORY</w:t>
      </w:r>
      <w:r w:rsidRPr="007327A0">
        <w:rPr>
          <w:rFonts w:ascii="Century Gothic" w:eastAsia="Arial" w:hAnsi="Century Gothic"/>
          <w:color w:val="FF0000"/>
          <w:sz w:val="20"/>
          <w:szCs w:val="20"/>
        </w:rPr>
        <w:t xml:space="preserve"> </w:t>
      </w:r>
      <w:r w:rsidRPr="00160E96">
        <w:rPr>
          <w:rFonts w:ascii="Century Gothic" w:eastAsia="Arial" w:hAnsi="Century Gothic"/>
          <w:sz w:val="20"/>
          <w:szCs w:val="20"/>
        </w:rPr>
        <w:t>= Public Disorder / Incident</w:t>
      </w:r>
    </w:p>
    <w:p w14:paraId="7233095C" w14:textId="77777777" w:rsidR="00792512" w:rsidRPr="00160E96" w:rsidRDefault="00792512" w:rsidP="00160E96">
      <w:pPr>
        <w:pStyle w:val="NoSpacing"/>
        <w:numPr>
          <w:ilvl w:val="0"/>
          <w:numId w:val="43"/>
        </w:numPr>
        <w:rPr>
          <w:rFonts w:ascii="Century Gothic" w:eastAsia="Arial" w:hAnsi="Century Gothic"/>
          <w:i/>
          <w:iCs/>
          <w:sz w:val="20"/>
          <w:szCs w:val="20"/>
        </w:rPr>
      </w:pPr>
      <w:r w:rsidRPr="00160E96">
        <w:rPr>
          <w:rFonts w:ascii="Century Gothic" w:eastAsia="Arial" w:hAnsi="Century Gothic"/>
          <w:sz w:val="20"/>
          <w:szCs w:val="20"/>
        </w:rPr>
        <w:t>Disney = Lost Child</w:t>
      </w:r>
      <w:r w:rsidRPr="00160E96">
        <w:rPr>
          <w:rFonts w:ascii="Century Gothic" w:hAnsi="Century Gothic"/>
          <w:i/>
          <w:iCs/>
          <w:sz w:val="20"/>
          <w:szCs w:val="20"/>
        </w:rPr>
        <w:tab/>
      </w:r>
    </w:p>
    <w:p w14:paraId="2AFAF560" w14:textId="77777777" w:rsidR="00792512" w:rsidRPr="00160E96" w:rsidRDefault="00792512" w:rsidP="00160E96">
      <w:pPr>
        <w:pStyle w:val="NoSpacing"/>
        <w:ind w:left="1080"/>
        <w:rPr>
          <w:rFonts w:ascii="Century Gothic" w:eastAsia="Arial" w:hAnsi="Century Gothic"/>
          <w:i/>
          <w:iCs/>
          <w:sz w:val="20"/>
          <w:szCs w:val="20"/>
        </w:rPr>
      </w:pPr>
      <w:r w:rsidRPr="00160E96">
        <w:rPr>
          <w:rFonts w:ascii="Century Gothic" w:eastAsia="Arial" w:hAnsi="Century Gothic" w:cstheme="minorHAnsi"/>
          <w:sz w:val="20"/>
          <w:szCs w:val="20"/>
        </w:rPr>
        <w:t xml:space="preserve"> </w:t>
      </w:r>
    </w:p>
    <w:p w14:paraId="78A42D8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eastAsia="Arial" w:hAnsi="Century Gothic" w:cstheme="minorHAnsi"/>
          <w:sz w:val="20"/>
          <w:szCs w:val="20"/>
        </w:rPr>
        <w:lastRenderedPageBreak/>
        <w:tab/>
        <w:t>Although the site is cashless, any situation involving cash is not to be mentioned over the radio.</w:t>
      </w:r>
    </w:p>
    <w:p w14:paraId="4D73831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6378C45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eastAsia="Arial" w:hAnsi="Century Gothic" w:cstheme="minorHAnsi"/>
          <w:sz w:val="20"/>
          <w:szCs w:val="20"/>
        </w:rPr>
        <w:tab/>
        <w:t>All conversations will be kept short to keep airways clear.</w:t>
      </w:r>
    </w:p>
    <w:p w14:paraId="2B107C1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2766E2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color w:val="auto"/>
          <w:sz w:val="20"/>
          <w:szCs w:val="20"/>
        </w:rPr>
      </w:pPr>
      <w:r w:rsidRPr="00160E96">
        <w:rPr>
          <w:rFonts w:ascii="Century Gothic" w:hAnsi="Century Gothic" w:cstheme="minorHAnsi"/>
          <w:sz w:val="20"/>
          <w:szCs w:val="20"/>
        </w:rPr>
        <w:t xml:space="preserve">7.5 </w:t>
      </w:r>
      <w:r w:rsidRPr="00160E96">
        <w:rPr>
          <w:rFonts w:ascii="Century Gothic" w:hAnsi="Century Gothic" w:cstheme="minorHAnsi"/>
          <w:sz w:val="20"/>
          <w:szCs w:val="20"/>
        </w:rPr>
        <w:tab/>
      </w:r>
      <w:r w:rsidRPr="00160E96">
        <w:rPr>
          <w:rFonts w:ascii="Century Gothic" w:hAnsi="Century Gothic" w:cstheme="minorHAnsi"/>
          <w:color w:val="auto"/>
          <w:sz w:val="20"/>
          <w:szCs w:val="20"/>
        </w:rPr>
        <w:t xml:space="preserve">The most senior member of Rink Staff / Arena Staff on duty will be given the direct line for communication with the MCC Markets team. </w:t>
      </w:r>
    </w:p>
    <w:p w14:paraId="046DA80A" w14:textId="77777777" w:rsidR="00792512" w:rsidRPr="00160E96" w:rsidRDefault="00792512" w:rsidP="00160E96">
      <w:pPr>
        <w:pStyle w:val="BodyA"/>
        <w:tabs>
          <w:tab w:val="left" w:pos="709"/>
          <w:tab w:val="left" w:pos="1440"/>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7DD44C7D"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i/>
          <w:iCs/>
          <w:sz w:val="20"/>
          <w:szCs w:val="20"/>
        </w:rPr>
        <w:t>Mobile Phones</w:t>
      </w:r>
      <w:r w:rsidRPr="00160E96">
        <w:rPr>
          <w:rFonts w:ascii="Century Gothic" w:hAnsi="Century Gothic" w:cstheme="minorHAnsi"/>
          <w:i/>
          <w:iCs/>
          <w:sz w:val="20"/>
          <w:szCs w:val="20"/>
        </w:rPr>
        <w:tab/>
      </w:r>
      <w:r w:rsidRPr="00160E96">
        <w:rPr>
          <w:rFonts w:ascii="Century Gothic" w:hAnsi="Century Gothic" w:cstheme="minorHAnsi"/>
          <w:i/>
          <w:iCs/>
          <w:sz w:val="20"/>
          <w:szCs w:val="20"/>
        </w:rPr>
        <w:tab/>
      </w:r>
      <w:r w:rsidRPr="00160E96">
        <w:rPr>
          <w:rFonts w:ascii="Century Gothic" w:hAnsi="Century Gothic" w:cstheme="minorHAnsi"/>
          <w:i/>
          <w:iCs/>
          <w:sz w:val="20"/>
          <w:szCs w:val="20"/>
        </w:rPr>
        <w:tab/>
      </w:r>
      <w:r w:rsidRPr="00160E96">
        <w:rPr>
          <w:rFonts w:ascii="Century Gothic" w:hAnsi="Century Gothic" w:cstheme="minorHAnsi"/>
          <w:i/>
          <w:iCs/>
          <w:sz w:val="20"/>
          <w:szCs w:val="20"/>
        </w:rPr>
        <w:tab/>
      </w:r>
      <w:r w:rsidRPr="00160E96">
        <w:rPr>
          <w:rFonts w:ascii="Century Gothic" w:hAnsi="Century Gothic" w:cstheme="minorHAnsi"/>
          <w:i/>
          <w:iCs/>
          <w:sz w:val="20"/>
          <w:szCs w:val="20"/>
        </w:rPr>
        <w:tab/>
      </w:r>
      <w:r w:rsidRPr="00160E96">
        <w:rPr>
          <w:rFonts w:ascii="Century Gothic" w:hAnsi="Century Gothic" w:cstheme="minorHAnsi"/>
          <w:i/>
          <w:iCs/>
          <w:sz w:val="20"/>
          <w:szCs w:val="20"/>
        </w:rPr>
        <w:tab/>
      </w:r>
    </w:p>
    <w:p w14:paraId="548754D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66CE98A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7.6</w:t>
      </w:r>
      <w:r w:rsidRPr="00160E96">
        <w:rPr>
          <w:rFonts w:ascii="Century Gothic" w:hAnsi="Century Gothic" w:cstheme="minorHAnsi"/>
          <w:sz w:val="20"/>
          <w:szCs w:val="20"/>
        </w:rPr>
        <w:tab/>
        <w:t xml:space="preserve">Key members of the Event Management Team shall all carry mobile phones as a supplement and backup to the above system. There will also be a dedicated site phone to be carried by the Rink / Duty Manager. In the case of an emergency or major incident, mobile phones will not be used to circumvent event control but as backup to the radio network and for confidential conversations. </w:t>
      </w:r>
    </w:p>
    <w:p w14:paraId="1EC2B1EF"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E30D5F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7.7</w:t>
      </w:r>
      <w:r w:rsidRPr="00160E96">
        <w:rPr>
          <w:rFonts w:ascii="Century Gothic" w:hAnsi="Century Gothic" w:cstheme="minorHAnsi"/>
          <w:sz w:val="20"/>
          <w:szCs w:val="20"/>
        </w:rPr>
        <w:tab/>
        <w:t>Contact lists shall be maintained in all relevant production offices and control points</w:t>
      </w:r>
    </w:p>
    <w:p w14:paraId="228C80A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p>
    <w:p w14:paraId="032F608E" w14:textId="77777777" w:rsidR="00792512" w:rsidRPr="00160E96" w:rsidRDefault="00792512" w:rsidP="00160E96">
      <w:pPr>
        <w:pStyle w:val="BodyA"/>
        <w:tabs>
          <w:tab w:val="left" w:pos="709"/>
          <w:tab w:val="left" w:pos="1417"/>
          <w:tab w:val="left" w:pos="2160"/>
          <w:tab w:val="left" w:pos="2880"/>
          <w:tab w:val="left" w:pos="3600"/>
          <w:tab w:val="left" w:pos="4320"/>
          <w:tab w:val="left" w:pos="5040"/>
        </w:tabs>
        <w:rPr>
          <w:rFonts w:ascii="Century Gothic" w:eastAsia="Arial" w:hAnsi="Century Gothic" w:cstheme="minorHAnsi"/>
          <w:i/>
          <w:iCs/>
          <w:sz w:val="20"/>
          <w:szCs w:val="20"/>
        </w:rPr>
      </w:pPr>
      <w:r w:rsidRPr="00160E96">
        <w:rPr>
          <w:rFonts w:ascii="Century Gothic" w:hAnsi="Century Gothic" w:cstheme="minorHAnsi"/>
          <w:i/>
          <w:iCs/>
          <w:sz w:val="20"/>
          <w:szCs w:val="20"/>
        </w:rPr>
        <w:t>Telephone Lines</w:t>
      </w:r>
    </w:p>
    <w:p w14:paraId="4B97E6AD" w14:textId="77777777" w:rsidR="00792512" w:rsidRPr="00160E96" w:rsidRDefault="00792512" w:rsidP="00160E96">
      <w:pPr>
        <w:pStyle w:val="BodyA"/>
        <w:tabs>
          <w:tab w:val="left" w:pos="709"/>
          <w:tab w:val="left" w:pos="1417"/>
          <w:tab w:val="left" w:pos="2160"/>
          <w:tab w:val="left" w:pos="2880"/>
          <w:tab w:val="left" w:pos="3600"/>
          <w:tab w:val="left" w:pos="4320"/>
          <w:tab w:val="left" w:pos="5040"/>
        </w:tabs>
        <w:rPr>
          <w:rFonts w:ascii="Century Gothic" w:eastAsia="Arial" w:hAnsi="Century Gothic" w:cstheme="minorHAnsi"/>
          <w:i/>
          <w:iCs/>
          <w:sz w:val="20"/>
          <w:szCs w:val="20"/>
        </w:rPr>
      </w:pPr>
    </w:p>
    <w:p w14:paraId="1D79527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7.8</w:t>
      </w:r>
      <w:r w:rsidRPr="00160E96">
        <w:rPr>
          <w:rFonts w:ascii="Century Gothic" w:hAnsi="Century Gothic" w:cstheme="minorHAnsi"/>
          <w:sz w:val="20"/>
          <w:szCs w:val="20"/>
        </w:rPr>
        <w:tab/>
        <w:t>There will be no fixed telephone lines.</w:t>
      </w:r>
    </w:p>
    <w:p w14:paraId="525C907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0070C0"/>
          <w:sz w:val="20"/>
          <w:szCs w:val="20"/>
          <w:u w:color="0070C0"/>
        </w:rPr>
      </w:pPr>
    </w:p>
    <w:p w14:paraId="44200AA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0070C0"/>
          <w:sz w:val="20"/>
          <w:szCs w:val="20"/>
          <w:u w:color="0070C0"/>
        </w:rPr>
      </w:pPr>
    </w:p>
    <w:p w14:paraId="1C44F96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1D20339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 xml:space="preserve">Emergency Announcements </w:t>
      </w:r>
    </w:p>
    <w:p w14:paraId="77670B0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p>
    <w:p w14:paraId="471F051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7.9</w:t>
      </w:r>
      <w:r w:rsidRPr="00160E96">
        <w:rPr>
          <w:rFonts w:ascii="Century Gothic" w:hAnsi="Century Gothic" w:cstheme="minorHAnsi"/>
          <w:sz w:val="20"/>
          <w:szCs w:val="20"/>
        </w:rPr>
        <w:tab/>
        <w:t xml:space="preserve">The Arena Group has an emergency PA system that will be in use in the Ice Rink area.  Any emergency announcements required will be coordinated to avoid aural confusion. Announcements will be made via this system ensuring intelligibility throughout the event space. </w:t>
      </w:r>
    </w:p>
    <w:p w14:paraId="0C129BB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0ECB85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right="7" w:hanging="705"/>
        <w:rPr>
          <w:rFonts w:ascii="Century Gothic" w:eastAsia="Arial" w:hAnsi="Century Gothic" w:cstheme="minorHAnsi"/>
          <w:sz w:val="20"/>
          <w:szCs w:val="20"/>
        </w:rPr>
      </w:pPr>
      <w:r w:rsidRPr="00160E96">
        <w:rPr>
          <w:rFonts w:ascii="Century Gothic" w:hAnsi="Century Gothic" w:cstheme="minorHAnsi"/>
          <w:sz w:val="20"/>
          <w:szCs w:val="20"/>
        </w:rPr>
        <w:t>7.10</w:t>
      </w:r>
      <w:r w:rsidRPr="00160E96">
        <w:rPr>
          <w:rFonts w:ascii="Century Gothic" w:hAnsi="Century Gothic" w:cstheme="minorHAnsi"/>
          <w:sz w:val="20"/>
          <w:szCs w:val="20"/>
        </w:rPr>
        <w:tab/>
        <w:t xml:space="preserve">As all teams are in contact via multi-channel radios and preparatory messages will be sent via respective controls to team leaders, who will brief their staff/teams verbally. </w:t>
      </w:r>
    </w:p>
    <w:p w14:paraId="5467A011"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6747F33"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7.11</w:t>
      </w:r>
      <w:r w:rsidRPr="00160E96">
        <w:rPr>
          <w:rFonts w:ascii="Century Gothic" w:hAnsi="Century Gothic" w:cstheme="minorHAnsi"/>
          <w:sz w:val="20"/>
          <w:szCs w:val="20"/>
        </w:rPr>
        <w:tab/>
        <w:t>Should it become necessary to make a public announcement this will be made in plain English and is outlined in Chapter 8 Incidents, Emergencies &amp; Major Incidents</w:t>
      </w:r>
    </w:p>
    <w:p w14:paraId="5E4084E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6C3715F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color w:val="auto"/>
          <w:sz w:val="20"/>
          <w:szCs w:val="20"/>
        </w:rPr>
      </w:pPr>
      <w:r w:rsidRPr="00160E96">
        <w:rPr>
          <w:rFonts w:ascii="Century Gothic" w:hAnsi="Century Gothic" w:cstheme="minorHAnsi"/>
          <w:sz w:val="20"/>
          <w:szCs w:val="20"/>
        </w:rPr>
        <w:t xml:space="preserve">7.12 </w:t>
      </w:r>
      <w:r w:rsidRPr="00160E96">
        <w:rPr>
          <w:rFonts w:ascii="Century Gothic" w:hAnsi="Century Gothic" w:cstheme="minorHAnsi"/>
          <w:sz w:val="20"/>
          <w:szCs w:val="20"/>
        </w:rPr>
        <w:tab/>
      </w:r>
      <w:r w:rsidRPr="00160E96">
        <w:rPr>
          <w:rFonts w:ascii="Century Gothic" w:hAnsi="Century Gothic" w:cstheme="minorHAnsi"/>
          <w:color w:val="auto"/>
          <w:sz w:val="20"/>
          <w:szCs w:val="20"/>
        </w:rPr>
        <w:t xml:space="preserve">During any major incident all press and media communications will be relayed through the MCC Management Team and no direct communications from the event about the incident will be permitted. </w:t>
      </w:r>
    </w:p>
    <w:p w14:paraId="1852773B"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rPr>
      </w:pPr>
    </w:p>
    <w:p w14:paraId="2EB4C576" w14:textId="77777777" w:rsidR="00792512" w:rsidRPr="00160E96" w:rsidRDefault="00792512"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8. Incidents, Emergencies &amp; Major Incidents</w:t>
      </w:r>
    </w:p>
    <w:p w14:paraId="68080E17"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18117A7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Incident Procedure</w:t>
      </w:r>
    </w:p>
    <w:p w14:paraId="71943FE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5F6594B4"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8.1</w:t>
      </w:r>
      <w:r w:rsidRPr="00160E96">
        <w:rPr>
          <w:rFonts w:ascii="Century Gothic" w:hAnsi="Century Gothic" w:cstheme="minorHAnsi"/>
          <w:sz w:val="20"/>
          <w:szCs w:val="20"/>
        </w:rPr>
        <w:tab/>
        <w:t xml:space="preserve">In respect of any incident the priority of any personnel at the scene will be to advise the onsite Duty Manager (this refers to either the Site Manager or nominated Duty Manager should the Site Manager not be available) by the quickest available means (which will normally be radio). If the incident is serious enough in nature (e.g., fire / medical / security incident requiring outside assistance) then MCC Markets team will be informed by the Duty Manager. </w:t>
      </w:r>
    </w:p>
    <w:p w14:paraId="5706B859"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7DB0AF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8.2</w:t>
      </w:r>
      <w:r w:rsidRPr="00160E96">
        <w:rPr>
          <w:rFonts w:ascii="Century Gothic" w:hAnsi="Century Gothic" w:cstheme="minorHAnsi"/>
          <w:sz w:val="20"/>
          <w:szCs w:val="20"/>
        </w:rPr>
        <w:tab/>
        <w:t>A detailed event incident log shall be completed throughout the duration of the incident by the Arena Group onsite Duty manager.</w:t>
      </w:r>
    </w:p>
    <w:p w14:paraId="693FACDE"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AD7C160"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lastRenderedPageBreak/>
        <w:t xml:space="preserve">8.3 </w:t>
      </w:r>
      <w:r w:rsidRPr="00160E96">
        <w:rPr>
          <w:rFonts w:ascii="Century Gothic" w:hAnsi="Century Gothic" w:cstheme="minorHAnsi"/>
          <w:sz w:val="20"/>
          <w:szCs w:val="20"/>
        </w:rPr>
        <w:tab/>
      </w:r>
      <w:r w:rsidRPr="00160E96">
        <w:rPr>
          <w:rFonts w:ascii="Century Gothic" w:hAnsi="Century Gothic" w:cstheme="minorHAnsi"/>
          <w:i/>
          <w:iCs/>
          <w:sz w:val="20"/>
          <w:szCs w:val="20"/>
        </w:rPr>
        <w:t xml:space="preserve">Definitions - </w:t>
      </w:r>
      <w:r w:rsidRPr="00160E96">
        <w:rPr>
          <w:rFonts w:ascii="Century Gothic" w:hAnsi="Century Gothic" w:cstheme="minorHAnsi"/>
          <w:sz w:val="20"/>
          <w:szCs w:val="20"/>
        </w:rPr>
        <w:t xml:space="preserve">The definitions provided by the Event Safety Guide and HSE are outlined below: </w:t>
      </w:r>
    </w:p>
    <w:p w14:paraId="52225BF6"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0B2ECF47" w14:textId="77777777" w:rsidR="00792512" w:rsidRPr="00160E96" w:rsidRDefault="00792512" w:rsidP="00160E96">
      <w:pPr>
        <w:pStyle w:val="NoSpacing"/>
        <w:ind w:left="705"/>
        <w:rPr>
          <w:rFonts w:ascii="Century Gothic" w:hAnsi="Century Gothic"/>
          <w:sz w:val="20"/>
          <w:szCs w:val="20"/>
        </w:rPr>
      </w:pPr>
      <w:r w:rsidRPr="00160E96">
        <w:rPr>
          <w:rFonts w:ascii="Century Gothic" w:hAnsi="Century Gothic"/>
          <w:b/>
          <w:sz w:val="20"/>
          <w:szCs w:val="20"/>
        </w:rPr>
        <w:t>MINOR INCIDENTS &amp; EMERGENCIES</w:t>
      </w:r>
      <w:r w:rsidRPr="00160E96">
        <w:rPr>
          <w:rFonts w:ascii="Century Gothic" w:hAnsi="Century Gothic"/>
          <w:sz w:val="20"/>
          <w:szCs w:val="20"/>
        </w:rPr>
        <w:t>, whilst they can be significant and serious are defined as incidents</w:t>
      </w:r>
      <w:r w:rsidRPr="00160E96">
        <w:rPr>
          <w:rFonts w:ascii="Century Gothic" w:hAnsi="Century Gothic"/>
          <w:spacing w:val="4"/>
          <w:sz w:val="20"/>
          <w:szCs w:val="20"/>
        </w:rPr>
        <w:t xml:space="preserve"> </w:t>
      </w:r>
      <w:r w:rsidRPr="00160E96">
        <w:rPr>
          <w:rFonts w:ascii="Century Gothic" w:hAnsi="Century Gothic"/>
          <w:sz w:val="20"/>
          <w:szCs w:val="20"/>
        </w:rPr>
        <w:t>that</w:t>
      </w:r>
      <w:r w:rsidRPr="00160E96">
        <w:rPr>
          <w:rFonts w:ascii="Century Gothic" w:hAnsi="Century Gothic"/>
          <w:spacing w:val="4"/>
          <w:sz w:val="20"/>
          <w:szCs w:val="20"/>
        </w:rPr>
        <w:t xml:space="preserve"> </w:t>
      </w:r>
      <w:r w:rsidRPr="00160E96">
        <w:rPr>
          <w:rFonts w:ascii="Century Gothic" w:hAnsi="Century Gothic"/>
          <w:sz w:val="20"/>
          <w:szCs w:val="20"/>
        </w:rPr>
        <w:t>do</w:t>
      </w:r>
      <w:r w:rsidRPr="00160E96">
        <w:rPr>
          <w:rFonts w:ascii="Century Gothic" w:hAnsi="Century Gothic"/>
          <w:spacing w:val="4"/>
          <w:sz w:val="20"/>
          <w:szCs w:val="20"/>
        </w:rPr>
        <w:t xml:space="preserve"> </w:t>
      </w:r>
      <w:r w:rsidRPr="00160E96">
        <w:rPr>
          <w:rFonts w:ascii="Century Gothic" w:hAnsi="Century Gothic"/>
          <w:sz w:val="20"/>
          <w:szCs w:val="20"/>
        </w:rPr>
        <w:t>not</w:t>
      </w:r>
      <w:r w:rsidRPr="00160E96">
        <w:rPr>
          <w:rFonts w:ascii="Century Gothic" w:hAnsi="Century Gothic"/>
          <w:spacing w:val="4"/>
          <w:sz w:val="20"/>
          <w:szCs w:val="20"/>
        </w:rPr>
        <w:t xml:space="preserve"> </w:t>
      </w:r>
      <w:r w:rsidRPr="00160E96">
        <w:rPr>
          <w:rFonts w:ascii="Century Gothic" w:hAnsi="Century Gothic"/>
          <w:sz w:val="20"/>
          <w:szCs w:val="20"/>
        </w:rPr>
        <w:t>require</w:t>
      </w:r>
      <w:r w:rsidRPr="00160E96">
        <w:rPr>
          <w:rFonts w:ascii="Century Gothic" w:hAnsi="Century Gothic"/>
          <w:spacing w:val="4"/>
          <w:sz w:val="20"/>
          <w:szCs w:val="20"/>
        </w:rPr>
        <w:t xml:space="preserve"> </w:t>
      </w:r>
      <w:r w:rsidRPr="00160E96">
        <w:rPr>
          <w:rFonts w:ascii="Century Gothic" w:hAnsi="Century Gothic"/>
          <w:sz w:val="20"/>
          <w:szCs w:val="20"/>
        </w:rPr>
        <w:t>the</w:t>
      </w:r>
      <w:r w:rsidRPr="00160E96">
        <w:rPr>
          <w:rFonts w:ascii="Century Gothic" w:hAnsi="Century Gothic"/>
          <w:spacing w:val="4"/>
          <w:sz w:val="20"/>
          <w:szCs w:val="20"/>
        </w:rPr>
        <w:t xml:space="preserve"> </w:t>
      </w:r>
      <w:r w:rsidRPr="00160E96">
        <w:rPr>
          <w:rFonts w:ascii="Century Gothic" w:hAnsi="Century Gothic"/>
          <w:sz w:val="20"/>
          <w:szCs w:val="20"/>
        </w:rPr>
        <w:t>intervention</w:t>
      </w:r>
      <w:r w:rsidRPr="00160E96">
        <w:rPr>
          <w:rFonts w:ascii="Century Gothic" w:hAnsi="Century Gothic"/>
          <w:spacing w:val="4"/>
          <w:sz w:val="20"/>
          <w:szCs w:val="20"/>
        </w:rPr>
        <w:t xml:space="preserve"> </w:t>
      </w:r>
      <w:r w:rsidRPr="00160E96">
        <w:rPr>
          <w:rFonts w:ascii="Century Gothic" w:hAnsi="Century Gothic"/>
          <w:sz w:val="20"/>
          <w:szCs w:val="20"/>
        </w:rPr>
        <w:t>of</w:t>
      </w:r>
      <w:r w:rsidRPr="00160E96">
        <w:rPr>
          <w:rFonts w:ascii="Century Gothic" w:hAnsi="Century Gothic"/>
          <w:spacing w:val="4"/>
          <w:sz w:val="20"/>
          <w:szCs w:val="20"/>
        </w:rPr>
        <w:t xml:space="preserve"> </w:t>
      </w:r>
      <w:r w:rsidRPr="00160E96">
        <w:rPr>
          <w:rFonts w:ascii="Century Gothic" w:hAnsi="Century Gothic"/>
          <w:sz w:val="20"/>
          <w:szCs w:val="20"/>
        </w:rPr>
        <w:t>the</w:t>
      </w:r>
      <w:r w:rsidRPr="00160E96">
        <w:rPr>
          <w:rFonts w:ascii="Century Gothic" w:hAnsi="Century Gothic"/>
          <w:spacing w:val="4"/>
          <w:sz w:val="20"/>
          <w:szCs w:val="20"/>
        </w:rPr>
        <w:t xml:space="preserve"> </w:t>
      </w:r>
      <w:r w:rsidRPr="00160E96">
        <w:rPr>
          <w:rFonts w:ascii="Century Gothic" w:hAnsi="Century Gothic"/>
          <w:sz w:val="20"/>
          <w:szCs w:val="20"/>
        </w:rPr>
        <w:t>emergency</w:t>
      </w:r>
      <w:r w:rsidRPr="00160E96">
        <w:rPr>
          <w:rFonts w:ascii="Century Gothic" w:hAnsi="Century Gothic"/>
          <w:spacing w:val="4"/>
          <w:sz w:val="20"/>
          <w:szCs w:val="20"/>
        </w:rPr>
        <w:t xml:space="preserve"> </w:t>
      </w:r>
      <w:r w:rsidRPr="00160E96">
        <w:rPr>
          <w:rFonts w:ascii="Century Gothic" w:hAnsi="Century Gothic"/>
          <w:sz w:val="20"/>
          <w:szCs w:val="20"/>
        </w:rPr>
        <w:t>services,</w:t>
      </w:r>
      <w:r w:rsidRPr="00160E96">
        <w:rPr>
          <w:rFonts w:ascii="Century Gothic" w:hAnsi="Century Gothic"/>
          <w:spacing w:val="4"/>
          <w:sz w:val="20"/>
          <w:szCs w:val="20"/>
        </w:rPr>
        <w:t xml:space="preserve"> </w:t>
      </w:r>
      <w:r w:rsidRPr="00160E96">
        <w:rPr>
          <w:rFonts w:ascii="Century Gothic" w:hAnsi="Century Gothic"/>
          <w:sz w:val="20"/>
          <w:szCs w:val="20"/>
        </w:rPr>
        <w:t>NHS</w:t>
      </w:r>
      <w:r w:rsidRPr="00160E96">
        <w:rPr>
          <w:rFonts w:ascii="Century Gothic" w:hAnsi="Century Gothic"/>
          <w:spacing w:val="4"/>
          <w:sz w:val="20"/>
          <w:szCs w:val="20"/>
        </w:rPr>
        <w:t xml:space="preserve"> </w:t>
      </w:r>
      <w:r w:rsidRPr="00160E96">
        <w:rPr>
          <w:rFonts w:ascii="Century Gothic" w:hAnsi="Century Gothic"/>
          <w:sz w:val="20"/>
          <w:szCs w:val="20"/>
        </w:rPr>
        <w:t>or</w:t>
      </w:r>
      <w:r w:rsidRPr="00160E96">
        <w:rPr>
          <w:rFonts w:ascii="Century Gothic" w:hAnsi="Century Gothic"/>
          <w:spacing w:val="4"/>
          <w:sz w:val="20"/>
          <w:szCs w:val="20"/>
        </w:rPr>
        <w:t xml:space="preserve"> </w:t>
      </w:r>
      <w:r w:rsidRPr="00160E96">
        <w:rPr>
          <w:rFonts w:ascii="Century Gothic" w:hAnsi="Century Gothic"/>
          <w:sz w:val="20"/>
          <w:szCs w:val="20"/>
        </w:rPr>
        <w:t>Local</w:t>
      </w:r>
      <w:r w:rsidRPr="00160E96">
        <w:rPr>
          <w:rFonts w:ascii="Century Gothic" w:hAnsi="Century Gothic"/>
          <w:spacing w:val="-8"/>
          <w:sz w:val="20"/>
          <w:szCs w:val="20"/>
        </w:rPr>
        <w:t xml:space="preserve"> </w:t>
      </w:r>
      <w:r w:rsidRPr="00160E96">
        <w:rPr>
          <w:rFonts w:ascii="Century Gothic" w:hAnsi="Century Gothic"/>
          <w:sz w:val="20"/>
          <w:szCs w:val="20"/>
        </w:rPr>
        <w:t>A</w:t>
      </w:r>
      <w:r w:rsidRPr="00160E96">
        <w:rPr>
          <w:rFonts w:ascii="Century Gothic" w:hAnsi="Century Gothic"/>
          <w:spacing w:val="11"/>
          <w:sz w:val="20"/>
          <w:szCs w:val="20"/>
        </w:rPr>
        <w:t>u</w:t>
      </w:r>
      <w:r w:rsidRPr="00160E96">
        <w:rPr>
          <w:rFonts w:ascii="Century Gothic" w:hAnsi="Century Gothic"/>
          <w:sz w:val="20"/>
          <w:szCs w:val="20"/>
        </w:rPr>
        <w:t>thority above their normal operating capacit</w:t>
      </w:r>
      <w:r w:rsidRPr="00160E96">
        <w:rPr>
          <w:rFonts w:ascii="Century Gothic" w:hAnsi="Century Gothic"/>
          <w:spacing w:val="-16"/>
          <w:sz w:val="20"/>
          <w:szCs w:val="20"/>
        </w:rPr>
        <w:t>y</w:t>
      </w:r>
      <w:r w:rsidRPr="00160E96">
        <w:rPr>
          <w:rFonts w:ascii="Century Gothic" w:hAnsi="Century Gothic"/>
          <w:sz w:val="20"/>
          <w:szCs w:val="20"/>
        </w:rPr>
        <w:t>. Likely examples of reasonably expected m</w:t>
      </w:r>
      <w:r w:rsidRPr="00160E96">
        <w:rPr>
          <w:rFonts w:ascii="Century Gothic" w:hAnsi="Century Gothic"/>
          <w:spacing w:val="11"/>
          <w:sz w:val="20"/>
          <w:szCs w:val="20"/>
        </w:rPr>
        <w:t>i</w:t>
      </w:r>
      <w:r w:rsidRPr="00160E96">
        <w:rPr>
          <w:rFonts w:ascii="Century Gothic" w:hAnsi="Century Gothic"/>
          <w:sz w:val="20"/>
          <w:szCs w:val="20"/>
        </w:rPr>
        <w:t>nor incidents at the Manchester</w:t>
      </w:r>
      <w:r w:rsidRPr="00160E96">
        <w:rPr>
          <w:rFonts w:ascii="Century Gothic" w:hAnsi="Century Gothic"/>
          <w:spacing w:val="-4"/>
          <w:sz w:val="20"/>
          <w:szCs w:val="20"/>
        </w:rPr>
        <w:t xml:space="preserve"> </w:t>
      </w:r>
      <w:r w:rsidRPr="00160E96">
        <w:rPr>
          <w:rFonts w:ascii="Century Gothic" w:hAnsi="Century Gothic"/>
          <w:sz w:val="20"/>
          <w:szCs w:val="20"/>
        </w:rPr>
        <w:t>ice rink include but aren’t limited to: -</w:t>
      </w:r>
    </w:p>
    <w:p w14:paraId="1DD28148" w14:textId="77777777" w:rsidR="00792512" w:rsidRPr="00160E96" w:rsidRDefault="00792512" w:rsidP="00160E96">
      <w:pPr>
        <w:pStyle w:val="NoSpacing"/>
        <w:numPr>
          <w:ilvl w:val="0"/>
          <w:numId w:val="42"/>
        </w:numPr>
        <w:rPr>
          <w:rFonts w:ascii="Century Gothic" w:hAnsi="Century Gothic"/>
          <w:sz w:val="20"/>
          <w:szCs w:val="20"/>
        </w:rPr>
      </w:pPr>
      <w:r w:rsidRPr="00160E96">
        <w:rPr>
          <w:rFonts w:ascii="Century Gothic" w:hAnsi="Century Gothic"/>
          <w:sz w:val="20"/>
          <w:szCs w:val="20"/>
        </w:rPr>
        <w:t>Lost children</w:t>
      </w:r>
    </w:p>
    <w:p w14:paraId="2FB65A42" w14:textId="77777777" w:rsidR="00792512" w:rsidRPr="00160E96" w:rsidRDefault="00792512" w:rsidP="00160E96">
      <w:pPr>
        <w:pStyle w:val="NoSpacing"/>
        <w:numPr>
          <w:ilvl w:val="0"/>
          <w:numId w:val="42"/>
        </w:numPr>
        <w:rPr>
          <w:rFonts w:ascii="Century Gothic" w:hAnsi="Century Gothic"/>
          <w:sz w:val="20"/>
          <w:szCs w:val="20"/>
        </w:rPr>
      </w:pPr>
      <w:r w:rsidRPr="00160E96">
        <w:rPr>
          <w:rFonts w:ascii="Century Gothic" w:hAnsi="Century Gothic"/>
          <w:sz w:val="20"/>
          <w:szCs w:val="20"/>
        </w:rPr>
        <w:t>Severe / adverse weather</w:t>
      </w:r>
    </w:p>
    <w:p w14:paraId="01B16B2D" w14:textId="77777777" w:rsidR="00792512" w:rsidRPr="00160E96" w:rsidRDefault="00792512" w:rsidP="00160E96">
      <w:pPr>
        <w:pStyle w:val="NoSpacing"/>
        <w:numPr>
          <w:ilvl w:val="0"/>
          <w:numId w:val="42"/>
        </w:numPr>
        <w:rPr>
          <w:rFonts w:ascii="Century Gothic" w:hAnsi="Century Gothic"/>
          <w:sz w:val="20"/>
          <w:szCs w:val="20"/>
        </w:rPr>
      </w:pPr>
      <w:r w:rsidRPr="00160E96">
        <w:rPr>
          <w:rFonts w:ascii="Century Gothic" w:hAnsi="Century Gothic"/>
          <w:sz w:val="20"/>
          <w:szCs w:val="20"/>
        </w:rPr>
        <w:t>Minor medical incidents which can be dealt with by on-site medical teams / visiting ambulance.</w:t>
      </w:r>
    </w:p>
    <w:p w14:paraId="0E693E9F" w14:textId="77777777" w:rsidR="00792512" w:rsidRPr="00160E96" w:rsidRDefault="00792512" w:rsidP="00160E96">
      <w:pPr>
        <w:pStyle w:val="NoSpacing"/>
        <w:numPr>
          <w:ilvl w:val="0"/>
          <w:numId w:val="42"/>
        </w:numPr>
        <w:rPr>
          <w:rFonts w:ascii="Century Gothic" w:hAnsi="Century Gothic"/>
          <w:sz w:val="20"/>
          <w:szCs w:val="20"/>
        </w:rPr>
      </w:pPr>
      <w:r w:rsidRPr="00160E96">
        <w:rPr>
          <w:rFonts w:ascii="Century Gothic" w:hAnsi="Century Gothic"/>
          <w:sz w:val="20"/>
          <w:szCs w:val="20"/>
        </w:rPr>
        <w:t>Minor onsite disruption through power outage</w:t>
      </w:r>
    </w:p>
    <w:p w14:paraId="7693FFC0" w14:textId="77777777" w:rsidR="00792512" w:rsidRPr="00160E96" w:rsidRDefault="00792512" w:rsidP="00160E96">
      <w:pPr>
        <w:pStyle w:val="NoSpacing"/>
        <w:numPr>
          <w:ilvl w:val="0"/>
          <w:numId w:val="42"/>
        </w:numPr>
        <w:rPr>
          <w:rFonts w:ascii="Century Gothic" w:hAnsi="Century Gothic"/>
          <w:sz w:val="20"/>
          <w:szCs w:val="20"/>
        </w:rPr>
      </w:pPr>
      <w:r w:rsidRPr="00160E96">
        <w:rPr>
          <w:rFonts w:ascii="Century Gothic" w:hAnsi="Century Gothic"/>
          <w:sz w:val="20"/>
          <w:szCs w:val="20"/>
        </w:rPr>
        <w:t>Non-serious anti-social behaviour / violence</w:t>
      </w:r>
    </w:p>
    <w:p w14:paraId="26C75D1E" w14:textId="77777777" w:rsidR="00792512" w:rsidRPr="00160E96" w:rsidRDefault="00792512" w:rsidP="00160E96">
      <w:pPr>
        <w:pStyle w:val="ListParagraph"/>
        <w:spacing w:line="240" w:lineRule="exact"/>
        <w:ind w:left="1300" w:right="80"/>
        <w:rPr>
          <w:rFonts w:ascii="Century Gothic" w:eastAsia="Arial" w:hAnsi="Century Gothic" w:cstheme="minorHAnsi"/>
          <w:sz w:val="20"/>
          <w:szCs w:val="20"/>
        </w:rPr>
      </w:pPr>
    </w:p>
    <w:p w14:paraId="494BFED2" w14:textId="77777777" w:rsidR="00792512" w:rsidRPr="00160E96" w:rsidRDefault="00792512" w:rsidP="00160E96">
      <w:pPr>
        <w:pStyle w:val="NoSpacing"/>
        <w:ind w:left="720"/>
        <w:rPr>
          <w:rFonts w:ascii="Century Gothic" w:hAnsi="Century Gothic"/>
          <w:sz w:val="20"/>
          <w:szCs w:val="20"/>
        </w:rPr>
      </w:pPr>
      <w:r w:rsidRPr="00160E96">
        <w:rPr>
          <w:rFonts w:ascii="Century Gothic" w:hAnsi="Century Gothic"/>
          <w:b/>
          <w:sz w:val="20"/>
          <w:szCs w:val="20"/>
        </w:rPr>
        <w:t>A</w:t>
      </w:r>
      <w:r w:rsidRPr="00160E96">
        <w:rPr>
          <w:rFonts w:ascii="Century Gothic" w:hAnsi="Century Gothic"/>
          <w:b/>
          <w:spacing w:val="-8"/>
          <w:sz w:val="20"/>
          <w:szCs w:val="20"/>
        </w:rPr>
        <w:t xml:space="preserve"> </w:t>
      </w:r>
      <w:r w:rsidRPr="00160E96">
        <w:rPr>
          <w:rFonts w:ascii="Century Gothic" w:hAnsi="Century Gothic"/>
          <w:b/>
          <w:sz w:val="20"/>
          <w:szCs w:val="20"/>
        </w:rPr>
        <w:t>SERIOUS EMERGENCY</w:t>
      </w:r>
      <w:r w:rsidRPr="00160E96">
        <w:rPr>
          <w:rFonts w:ascii="Century Gothic" w:hAnsi="Century Gothic"/>
          <w:b/>
          <w:spacing w:val="-4"/>
          <w:sz w:val="20"/>
          <w:szCs w:val="20"/>
        </w:rPr>
        <w:t xml:space="preserve"> </w:t>
      </w:r>
      <w:r w:rsidRPr="00160E96">
        <w:rPr>
          <w:rFonts w:ascii="Century Gothic" w:hAnsi="Century Gothic"/>
          <w:sz w:val="20"/>
          <w:szCs w:val="20"/>
        </w:rPr>
        <w:t>is defined as one that completely disrupts one or more oper</w:t>
      </w:r>
      <w:r w:rsidRPr="00160E96">
        <w:rPr>
          <w:rFonts w:ascii="Century Gothic" w:hAnsi="Century Gothic"/>
          <w:spacing w:val="-5"/>
          <w:sz w:val="20"/>
          <w:szCs w:val="20"/>
        </w:rPr>
        <w:t>a</w:t>
      </w:r>
      <w:r w:rsidRPr="00160E96">
        <w:rPr>
          <w:rFonts w:ascii="Century Gothic" w:hAnsi="Century Gothic"/>
          <w:sz w:val="20"/>
          <w:szCs w:val="20"/>
        </w:rPr>
        <w:t>tions of the event and may a</w:t>
      </w:r>
      <w:r w:rsidRPr="00160E96">
        <w:rPr>
          <w:rFonts w:ascii="Century Gothic" w:hAnsi="Century Gothic"/>
          <w:spacing w:val="-4"/>
          <w:sz w:val="20"/>
          <w:szCs w:val="20"/>
        </w:rPr>
        <w:t>f</w:t>
      </w:r>
      <w:r w:rsidRPr="00160E96">
        <w:rPr>
          <w:rFonts w:ascii="Century Gothic" w:hAnsi="Century Gothic"/>
          <w:sz w:val="20"/>
          <w:szCs w:val="20"/>
        </w:rPr>
        <w:t>fect mission-critical functions or life safet</w:t>
      </w:r>
      <w:r w:rsidRPr="00160E96">
        <w:rPr>
          <w:rFonts w:ascii="Century Gothic" w:hAnsi="Century Gothic"/>
          <w:spacing w:val="-16"/>
          <w:sz w:val="20"/>
          <w:szCs w:val="20"/>
        </w:rPr>
        <w:t>y</w:t>
      </w:r>
      <w:r w:rsidRPr="00160E96">
        <w:rPr>
          <w:rFonts w:ascii="Century Gothic" w:hAnsi="Century Gothic"/>
          <w:sz w:val="20"/>
          <w:szCs w:val="20"/>
        </w:rPr>
        <w:t>. Outside eme</w:t>
      </w:r>
      <w:r w:rsidRPr="00160E96">
        <w:rPr>
          <w:rFonts w:ascii="Century Gothic" w:hAnsi="Century Gothic"/>
          <w:spacing w:val="5"/>
          <w:sz w:val="20"/>
          <w:szCs w:val="20"/>
        </w:rPr>
        <w:t>r</w:t>
      </w:r>
      <w:r w:rsidRPr="00160E96">
        <w:rPr>
          <w:rFonts w:ascii="Century Gothic" w:hAnsi="Century Gothic"/>
          <w:sz w:val="20"/>
          <w:szCs w:val="20"/>
        </w:rPr>
        <w:t>gency services, as well as major e</w:t>
      </w:r>
      <w:r w:rsidRPr="00160E96">
        <w:rPr>
          <w:rFonts w:ascii="Century Gothic" w:hAnsi="Century Gothic"/>
          <w:spacing w:val="-4"/>
          <w:sz w:val="20"/>
          <w:szCs w:val="20"/>
        </w:rPr>
        <w:t>f</w:t>
      </w:r>
      <w:r w:rsidRPr="00160E96">
        <w:rPr>
          <w:rFonts w:ascii="Century Gothic" w:hAnsi="Century Gothic"/>
          <w:sz w:val="20"/>
          <w:szCs w:val="20"/>
        </w:rPr>
        <w:t>forts from event suppliers (such as security), will be required. Major policy considerations and decisions as detailed in this plan and associated event management plans will usually be required. Examples of a serious emergency i</w:t>
      </w:r>
      <w:r w:rsidRPr="00160E96">
        <w:rPr>
          <w:rFonts w:ascii="Century Gothic" w:hAnsi="Century Gothic"/>
          <w:spacing w:val="-6"/>
          <w:sz w:val="20"/>
          <w:szCs w:val="20"/>
        </w:rPr>
        <w:t>n</w:t>
      </w:r>
      <w:r w:rsidRPr="00160E96">
        <w:rPr>
          <w:rFonts w:ascii="Century Gothic" w:hAnsi="Century Gothic"/>
          <w:sz w:val="20"/>
          <w:szCs w:val="20"/>
        </w:rPr>
        <w:t>clude, but are not limited to: -</w:t>
      </w:r>
    </w:p>
    <w:p w14:paraId="037B9D9A" w14:textId="77777777" w:rsidR="00792512" w:rsidRPr="00160E96" w:rsidRDefault="00792512" w:rsidP="00160E96">
      <w:pPr>
        <w:pStyle w:val="NoSpacing"/>
        <w:numPr>
          <w:ilvl w:val="0"/>
          <w:numId w:val="41"/>
        </w:numPr>
        <w:rPr>
          <w:rFonts w:ascii="Century Gothic" w:hAnsi="Century Gothic"/>
          <w:sz w:val="20"/>
          <w:szCs w:val="20"/>
        </w:rPr>
      </w:pPr>
      <w:r w:rsidRPr="00160E96">
        <w:rPr>
          <w:rFonts w:ascii="Century Gothic" w:hAnsi="Century Gothic"/>
          <w:sz w:val="20"/>
          <w:szCs w:val="20"/>
        </w:rPr>
        <w:t>Significant fire</w:t>
      </w:r>
    </w:p>
    <w:p w14:paraId="3859D238" w14:textId="77777777" w:rsidR="00792512" w:rsidRPr="00160E96" w:rsidRDefault="00792512" w:rsidP="00160E96">
      <w:pPr>
        <w:pStyle w:val="NoSpacing"/>
        <w:numPr>
          <w:ilvl w:val="0"/>
          <w:numId w:val="41"/>
        </w:numPr>
        <w:rPr>
          <w:rFonts w:ascii="Century Gothic" w:hAnsi="Century Gothic"/>
          <w:sz w:val="20"/>
          <w:szCs w:val="20"/>
        </w:rPr>
      </w:pPr>
      <w:r w:rsidRPr="00160E96">
        <w:rPr>
          <w:rFonts w:ascii="Century Gothic" w:hAnsi="Century Gothic"/>
          <w:sz w:val="20"/>
          <w:szCs w:val="20"/>
        </w:rPr>
        <w:t>Major disturbance</w:t>
      </w:r>
    </w:p>
    <w:p w14:paraId="68E28DCD" w14:textId="77777777" w:rsidR="00792512" w:rsidRPr="00160E96" w:rsidRDefault="00792512" w:rsidP="00160E96">
      <w:pPr>
        <w:pStyle w:val="NoSpacing"/>
        <w:numPr>
          <w:ilvl w:val="0"/>
          <w:numId w:val="41"/>
        </w:numPr>
        <w:rPr>
          <w:rFonts w:ascii="Century Gothic" w:hAnsi="Century Gothic"/>
          <w:sz w:val="20"/>
          <w:szCs w:val="20"/>
        </w:rPr>
      </w:pPr>
      <w:r w:rsidRPr="00160E96">
        <w:rPr>
          <w:rFonts w:ascii="Century Gothic" w:hAnsi="Century Gothic"/>
          <w:sz w:val="20"/>
          <w:szCs w:val="20"/>
        </w:rPr>
        <w:t>Structural collapse</w:t>
      </w:r>
    </w:p>
    <w:p w14:paraId="5666DB0C" w14:textId="77777777" w:rsidR="00792512" w:rsidRPr="00160E96" w:rsidRDefault="00792512" w:rsidP="00160E96">
      <w:pPr>
        <w:pStyle w:val="NoSpacing"/>
        <w:numPr>
          <w:ilvl w:val="0"/>
          <w:numId w:val="41"/>
        </w:numPr>
        <w:rPr>
          <w:rFonts w:ascii="Century Gothic" w:hAnsi="Century Gothic"/>
          <w:sz w:val="20"/>
          <w:szCs w:val="20"/>
        </w:rPr>
      </w:pPr>
      <w:r w:rsidRPr="00160E96">
        <w:rPr>
          <w:rFonts w:ascii="Century Gothic" w:hAnsi="Century Gothic"/>
          <w:sz w:val="20"/>
          <w:szCs w:val="20"/>
        </w:rPr>
        <w:t>Major Injury to a member of the public or staff</w:t>
      </w:r>
    </w:p>
    <w:p w14:paraId="42EE3293" w14:textId="77777777" w:rsidR="00792512" w:rsidRPr="00160E96" w:rsidRDefault="00792512" w:rsidP="00160E96">
      <w:pPr>
        <w:pStyle w:val="ListParagraph"/>
        <w:spacing w:line="240" w:lineRule="exact"/>
        <w:ind w:left="1300" w:right="80"/>
        <w:rPr>
          <w:rFonts w:ascii="Century Gothic" w:eastAsia="Arial" w:hAnsi="Century Gothic" w:cstheme="minorHAnsi"/>
          <w:sz w:val="20"/>
          <w:szCs w:val="20"/>
        </w:rPr>
      </w:pPr>
    </w:p>
    <w:p w14:paraId="47171BBA" w14:textId="77777777" w:rsidR="00792512" w:rsidRPr="00160E96" w:rsidRDefault="00792512" w:rsidP="00160E96">
      <w:pPr>
        <w:spacing w:line="240" w:lineRule="exact"/>
        <w:ind w:left="940" w:right="191"/>
        <w:rPr>
          <w:rFonts w:ascii="Century Gothic" w:eastAsia="Arial" w:hAnsi="Century Gothic" w:cstheme="minorHAnsi"/>
          <w:sz w:val="20"/>
          <w:szCs w:val="20"/>
        </w:rPr>
      </w:pPr>
      <w:r w:rsidRPr="00160E96">
        <w:rPr>
          <w:rFonts w:ascii="Century Gothic" w:eastAsia="Arial" w:hAnsi="Century Gothic" w:cstheme="minorHAnsi"/>
          <w:b/>
          <w:sz w:val="20"/>
          <w:szCs w:val="20"/>
        </w:rPr>
        <w:t>A</w:t>
      </w:r>
      <w:r w:rsidRPr="00160E96">
        <w:rPr>
          <w:rFonts w:ascii="Century Gothic" w:eastAsia="Arial" w:hAnsi="Century Gothic" w:cstheme="minorHAnsi"/>
          <w:b/>
          <w:spacing w:val="-8"/>
          <w:sz w:val="20"/>
          <w:szCs w:val="20"/>
        </w:rPr>
        <w:t xml:space="preserve"> </w:t>
      </w:r>
      <w:r w:rsidRPr="00160E96">
        <w:rPr>
          <w:rFonts w:ascii="Century Gothic" w:eastAsia="Arial" w:hAnsi="Century Gothic" w:cstheme="minorHAnsi"/>
          <w:b/>
          <w:sz w:val="20"/>
          <w:szCs w:val="20"/>
        </w:rPr>
        <w:t xml:space="preserve">MAJOR INCIDENT </w:t>
      </w:r>
      <w:r w:rsidRPr="00160E96">
        <w:rPr>
          <w:rFonts w:ascii="Century Gothic" w:eastAsia="Arial" w:hAnsi="Century Gothic" w:cstheme="minorHAnsi"/>
          <w:sz w:val="20"/>
          <w:szCs w:val="20"/>
        </w:rPr>
        <w:t>is defined by the HSE as a significant event, which demands a r</w:t>
      </w:r>
      <w:r w:rsidRPr="00160E96">
        <w:rPr>
          <w:rFonts w:ascii="Century Gothic" w:eastAsia="Arial" w:hAnsi="Century Gothic" w:cstheme="minorHAnsi"/>
          <w:spacing w:val="10"/>
          <w:sz w:val="20"/>
          <w:szCs w:val="20"/>
        </w:rPr>
        <w:t>e</w:t>
      </w:r>
      <w:r w:rsidRPr="00160E96">
        <w:rPr>
          <w:rFonts w:ascii="Century Gothic" w:eastAsia="Arial" w:hAnsi="Century Gothic" w:cstheme="minorHAnsi"/>
          <w:sz w:val="20"/>
          <w:szCs w:val="20"/>
        </w:rPr>
        <w:t>sponse beyond the routine, resulting from uncontrolled developments during the operation of any establishment or transient work activit</w:t>
      </w:r>
      <w:r w:rsidRPr="00160E96">
        <w:rPr>
          <w:rFonts w:ascii="Century Gothic" w:eastAsia="Arial" w:hAnsi="Century Gothic" w:cstheme="minorHAnsi"/>
          <w:spacing w:val="-16"/>
          <w:sz w:val="20"/>
          <w:szCs w:val="20"/>
        </w:rPr>
        <w:t>y</w:t>
      </w:r>
      <w:r w:rsidRPr="00160E96">
        <w:rPr>
          <w:rFonts w:ascii="Century Gothic" w:eastAsia="Arial" w:hAnsi="Century Gothic" w:cstheme="minorHAnsi"/>
          <w:sz w:val="20"/>
          <w:szCs w:val="20"/>
        </w:rPr>
        <w:t>.</w:t>
      </w:r>
      <w:r w:rsidRPr="00160E96">
        <w:rPr>
          <w:rFonts w:ascii="Century Gothic" w:eastAsia="Arial" w:hAnsi="Century Gothic" w:cstheme="minorHAnsi"/>
          <w:spacing w:val="-4"/>
          <w:sz w:val="20"/>
          <w:szCs w:val="20"/>
        </w:rPr>
        <w:t xml:space="preserve"> </w:t>
      </w:r>
      <w:r w:rsidRPr="00160E96">
        <w:rPr>
          <w:rFonts w:ascii="Century Gothic" w:eastAsia="Arial" w:hAnsi="Century Gothic" w:cstheme="minorHAnsi"/>
          <w:sz w:val="20"/>
          <w:szCs w:val="20"/>
        </w:rPr>
        <w:t>The event may either cause, or have the potential to cause, either:</w:t>
      </w:r>
    </w:p>
    <w:p w14:paraId="5C8F7EBE" w14:textId="77777777" w:rsidR="00792512" w:rsidRPr="00160E96" w:rsidRDefault="00792512" w:rsidP="00160E96">
      <w:pPr>
        <w:pStyle w:val="ListParagraph"/>
        <w:numPr>
          <w:ilvl w:val="0"/>
          <w:numId w:val="8"/>
        </w:numPr>
        <w:pBdr>
          <w:top w:val="nil"/>
          <w:left w:val="nil"/>
          <w:bottom w:val="nil"/>
          <w:right w:val="nil"/>
          <w:between w:val="nil"/>
          <w:bar w:val="nil"/>
        </w:pBdr>
        <w:spacing w:after="0" w:line="240" w:lineRule="exact"/>
        <w:ind w:right="80"/>
        <w:contextualSpacing w:val="0"/>
        <w:rPr>
          <w:rFonts w:ascii="Century Gothic" w:eastAsia="Arial" w:hAnsi="Century Gothic" w:cstheme="minorHAnsi"/>
          <w:sz w:val="20"/>
          <w:szCs w:val="20"/>
        </w:rPr>
      </w:pPr>
      <w:r w:rsidRPr="00160E96">
        <w:rPr>
          <w:rFonts w:ascii="Century Gothic" w:hAnsi="Century Gothic" w:cstheme="minorHAnsi"/>
          <w:noProof/>
          <w:sz w:val="20"/>
          <w:szCs w:val="20"/>
        </w:rPr>
        <mc:AlternateContent>
          <mc:Choice Requires="wps">
            <w:drawing>
              <wp:anchor distT="0" distB="0" distL="114300" distR="114300" simplePos="0" relativeHeight="251662336" behindDoc="1" locked="0" layoutInCell="1" allowOverlap="1" wp14:anchorId="5B40A36E" wp14:editId="59CA9651">
                <wp:simplePos x="0" y="0"/>
                <wp:positionH relativeFrom="page">
                  <wp:posOffset>6794500</wp:posOffset>
                </wp:positionH>
                <wp:positionV relativeFrom="paragraph">
                  <wp:posOffset>224790</wp:posOffset>
                </wp:positionV>
                <wp:extent cx="46355" cy="139700"/>
                <wp:effectExtent l="0" t="0" r="0" b="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0F159" w14:textId="77777777" w:rsidR="00792512" w:rsidRDefault="00792512" w:rsidP="00792512">
                            <w:pPr>
                              <w:spacing w:line="220" w:lineRule="exact"/>
                              <w:ind w:right="-53"/>
                              <w:rPr>
                                <w:rFonts w:ascii="Arial" w:eastAsia="Arial" w:hAnsi="Arial" w:cs="Arial"/>
                              </w:rPr>
                            </w:pPr>
                            <w:r>
                              <w:rPr>
                                <w:rFonts w:ascii="Arial" w:eastAsia="Arial" w:hAnsi="Arial" w:cs="Aria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0A36E" id="_x0000_t202" coordsize="21600,21600" o:spt="202" path="m,l,21600r21600,l21600,xe">
                <v:stroke joinstyle="miter"/>
                <v:path gradientshapeok="t" o:connecttype="rect"/>
              </v:shapetype>
              <v:shape id="Text Box 24" o:spid="_x0000_s1026" type="#_x0000_t202" style="position:absolute;left:0;text-align:left;margin-left:535pt;margin-top:17.7pt;width:3.65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" filled="f" stroked="f">
                <v:textbox inset="0,0,0,0">
                  <w:txbxContent>
                    <w:p w14:paraId="6D40F159" w14:textId="77777777" w:rsidR="00792512" w:rsidRDefault="00792512" w:rsidP="00792512">
                      <w:pPr>
                        <w:spacing w:line="220" w:lineRule="exact"/>
                        <w:ind w:right="-53"/>
                        <w:rPr>
                          <w:rFonts w:ascii="Arial" w:eastAsia="Arial" w:hAnsi="Arial" w:cs="Arial"/>
                        </w:rPr>
                      </w:pPr>
                      <w:r>
                        <w:rPr>
                          <w:rFonts w:ascii="Arial" w:eastAsia="Arial" w:hAnsi="Arial" w:cs="Arial"/>
                        </w:rPr>
                        <w:t>-</w:t>
                      </w:r>
                    </w:p>
                  </w:txbxContent>
                </v:textbox>
                <w10:wrap anchorx="page"/>
              </v:shape>
            </w:pict>
          </mc:Fallback>
        </mc:AlternateContent>
      </w:r>
      <w:r w:rsidRPr="00160E96">
        <w:rPr>
          <w:rFonts w:ascii="Century Gothic" w:eastAsia="Arial" w:hAnsi="Century Gothic"/>
          <w:sz w:val="20"/>
          <w:szCs w:val="20"/>
        </w:rPr>
        <w:t>Multiple</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serious</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injuries,</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cases</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of</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ill</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health</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(either</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immediate</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or</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delayed),</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or</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loss</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of</w:t>
      </w:r>
      <w:r w:rsidRPr="00160E96">
        <w:rPr>
          <w:rFonts w:ascii="Century Gothic" w:eastAsia="Arial" w:hAnsi="Century Gothic"/>
          <w:spacing w:val="14"/>
          <w:sz w:val="20"/>
          <w:szCs w:val="20"/>
        </w:rPr>
        <w:t xml:space="preserve"> </w:t>
      </w:r>
      <w:r w:rsidRPr="00160E96">
        <w:rPr>
          <w:rFonts w:ascii="Century Gothic" w:eastAsia="Arial" w:hAnsi="Century Gothic"/>
          <w:sz w:val="20"/>
          <w:szCs w:val="20"/>
        </w:rPr>
        <w:t>life, or</w:t>
      </w:r>
    </w:p>
    <w:p w14:paraId="07FE2681" w14:textId="77777777" w:rsidR="00792512" w:rsidRPr="00160E96" w:rsidRDefault="00792512" w:rsidP="00160E96">
      <w:pPr>
        <w:pStyle w:val="ListParagraph"/>
        <w:numPr>
          <w:ilvl w:val="0"/>
          <w:numId w:val="8"/>
        </w:numPr>
        <w:pBdr>
          <w:top w:val="nil"/>
          <w:left w:val="nil"/>
          <w:bottom w:val="nil"/>
          <w:right w:val="nil"/>
          <w:between w:val="nil"/>
          <w:bar w:val="nil"/>
        </w:pBdr>
        <w:spacing w:after="0" w:line="240" w:lineRule="exact"/>
        <w:ind w:right="74"/>
        <w:contextualSpacing w:val="0"/>
        <w:rPr>
          <w:rFonts w:ascii="Century Gothic" w:eastAsia="Arial" w:hAnsi="Century Gothic" w:cstheme="minorHAnsi"/>
          <w:sz w:val="20"/>
          <w:szCs w:val="20"/>
        </w:rPr>
      </w:pPr>
      <w:r w:rsidRPr="00160E96">
        <w:rPr>
          <w:rFonts w:ascii="Century Gothic" w:eastAsia="Arial" w:hAnsi="Century Gothic"/>
          <w:sz w:val="20"/>
          <w:szCs w:val="20"/>
        </w:rPr>
        <w:t>Serious</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disruption</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or</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extensive</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damage</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to</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propert</w:t>
      </w:r>
      <w:r w:rsidRPr="00160E96">
        <w:rPr>
          <w:rFonts w:ascii="Century Gothic" w:eastAsia="Arial" w:hAnsi="Century Gothic"/>
          <w:spacing w:val="-16"/>
          <w:sz w:val="20"/>
          <w:szCs w:val="20"/>
        </w:rPr>
        <w:t>y</w:t>
      </w:r>
      <w:r w:rsidRPr="00160E96">
        <w:rPr>
          <w:rFonts w:ascii="Century Gothic" w:eastAsia="Arial" w:hAnsi="Century Gothic"/>
          <w:sz w:val="20"/>
          <w:szCs w:val="20"/>
        </w:rPr>
        <w:t>,</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inside</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or</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outside</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Cathedral Garden,</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taken</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in</w:t>
      </w:r>
      <w:r w:rsidRPr="00160E96">
        <w:rPr>
          <w:rFonts w:ascii="Century Gothic" w:eastAsia="Arial" w:hAnsi="Century Gothic"/>
          <w:spacing w:val="9"/>
          <w:sz w:val="20"/>
          <w:szCs w:val="20"/>
        </w:rPr>
        <w:t xml:space="preserve"> </w:t>
      </w:r>
      <w:r w:rsidRPr="00160E96">
        <w:rPr>
          <w:rFonts w:ascii="Century Gothic" w:eastAsia="Arial" w:hAnsi="Century Gothic"/>
          <w:sz w:val="20"/>
          <w:szCs w:val="20"/>
        </w:rPr>
        <w:t>isolation,</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may</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not</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warrant</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classification</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as</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major</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incidents,</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may</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do</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so</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when</w:t>
      </w:r>
      <w:r w:rsidRPr="00160E96">
        <w:rPr>
          <w:rFonts w:ascii="Century Gothic" w:eastAsia="Arial" w:hAnsi="Century Gothic"/>
          <w:spacing w:val="32"/>
          <w:sz w:val="20"/>
          <w:szCs w:val="20"/>
        </w:rPr>
        <w:t xml:space="preserve"> </w:t>
      </w:r>
      <w:r w:rsidRPr="00160E96">
        <w:rPr>
          <w:rFonts w:ascii="Century Gothic" w:eastAsia="Arial" w:hAnsi="Century Gothic"/>
          <w:sz w:val="20"/>
          <w:szCs w:val="20"/>
        </w:rPr>
        <w:t>considered togethe</w:t>
      </w:r>
      <w:r w:rsidRPr="00160E96">
        <w:rPr>
          <w:rFonts w:ascii="Century Gothic" w:eastAsia="Arial" w:hAnsi="Century Gothic"/>
          <w:spacing w:val="-12"/>
          <w:sz w:val="20"/>
          <w:szCs w:val="20"/>
        </w:rPr>
        <w:t>r</w:t>
      </w:r>
      <w:r w:rsidRPr="00160E96">
        <w:rPr>
          <w:rFonts w:ascii="Century Gothic" w:eastAsia="Arial" w:hAnsi="Century Gothic"/>
          <w:sz w:val="20"/>
          <w:szCs w:val="20"/>
        </w:rPr>
        <w:t>.</w:t>
      </w:r>
    </w:p>
    <w:p w14:paraId="3C17D06C" w14:textId="77777777" w:rsidR="00792512" w:rsidRPr="00160E96" w:rsidRDefault="00792512" w:rsidP="00160E96">
      <w:pPr>
        <w:pStyle w:val="ListParagraph"/>
        <w:spacing w:line="240" w:lineRule="exact"/>
        <w:ind w:left="1300" w:right="74"/>
        <w:rPr>
          <w:rFonts w:ascii="Century Gothic" w:eastAsia="Arial" w:hAnsi="Century Gothic" w:cstheme="minorHAnsi"/>
          <w:sz w:val="20"/>
          <w:szCs w:val="20"/>
        </w:rPr>
      </w:pPr>
    </w:p>
    <w:p w14:paraId="78A3837E" w14:textId="77777777" w:rsidR="00792512" w:rsidRPr="00160E96" w:rsidRDefault="00792512" w:rsidP="00160E96">
      <w:pPr>
        <w:spacing w:line="240" w:lineRule="exact"/>
        <w:ind w:left="940" w:right="69"/>
        <w:rPr>
          <w:rFonts w:ascii="Century Gothic" w:eastAsia="Arial" w:hAnsi="Century Gothic" w:cstheme="minorHAnsi"/>
          <w:sz w:val="20"/>
          <w:szCs w:val="20"/>
        </w:rPr>
      </w:pPr>
      <w:r w:rsidRPr="00160E96">
        <w:rPr>
          <w:rFonts w:ascii="Century Gothic" w:eastAsia="Arial" w:hAnsi="Century Gothic" w:cstheme="minorHAnsi"/>
          <w:sz w:val="20"/>
          <w:szCs w:val="20"/>
        </w:rPr>
        <w:t>If</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an</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incident</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occurs</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on</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site,</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the</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following</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decision</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matrix</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will</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be</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used</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by</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Senior</w:t>
      </w:r>
      <w:r w:rsidRPr="00160E96">
        <w:rPr>
          <w:rFonts w:ascii="Century Gothic" w:eastAsia="Arial" w:hAnsi="Century Gothic" w:cstheme="minorHAnsi"/>
          <w:spacing w:val="12"/>
          <w:sz w:val="20"/>
          <w:szCs w:val="20"/>
        </w:rPr>
        <w:t xml:space="preserve"> </w:t>
      </w:r>
      <w:r w:rsidRPr="00160E96">
        <w:rPr>
          <w:rFonts w:ascii="Century Gothic" w:eastAsia="Arial" w:hAnsi="Century Gothic" w:cstheme="minorHAnsi"/>
          <w:sz w:val="20"/>
          <w:szCs w:val="20"/>
        </w:rPr>
        <w:t>manag</w:t>
      </w:r>
      <w:r w:rsidRPr="00160E96">
        <w:rPr>
          <w:rFonts w:ascii="Century Gothic" w:eastAsia="Arial" w:hAnsi="Century Gothic" w:cstheme="minorHAnsi"/>
          <w:spacing w:val="11"/>
          <w:sz w:val="20"/>
          <w:szCs w:val="20"/>
        </w:rPr>
        <w:t>e</w:t>
      </w:r>
      <w:r w:rsidRPr="00160E96">
        <w:rPr>
          <w:rFonts w:ascii="Century Gothic" w:eastAsia="Arial" w:hAnsi="Century Gothic" w:cstheme="minorHAnsi"/>
          <w:sz w:val="20"/>
          <w:szCs w:val="20"/>
        </w:rPr>
        <w:t>ment to assess the situation and make decision (see next page).</w:t>
      </w:r>
    </w:p>
    <w:p w14:paraId="33F864D2" w14:textId="77777777" w:rsidR="00792512" w:rsidRPr="00160E96" w:rsidRDefault="0079251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8.4</w:t>
      </w:r>
      <w:r w:rsidRPr="00160E96">
        <w:rPr>
          <w:rFonts w:ascii="Century Gothic" w:hAnsi="Century Gothic" w:cstheme="minorHAnsi"/>
          <w:sz w:val="20"/>
          <w:szCs w:val="20"/>
        </w:rPr>
        <w:tab/>
        <w:t>The number of variables associated with any incident is such that whilst it is important to have an established framework it is nevertheless crucial to retain a degree of flexibility. As such the event management team shall dynamically assess any incident or potential incident with regards to the most proficient means of tackling it.</w:t>
      </w:r>
    </w:p>
    <w:p w14:paraId="36D13F55" w14:textId="77777777" w:rsidR="00F475BB" w:rsidRPr="00160E96" w:rsidRDefault="00F475BB" w:rsidP="00160E96">
      <w:pPr>
        <w:rPr>
          <w:rFonts w:ascii="Century Gothic" w:hAnsi="Century Gothic"/>
          <w:sz w:val="20"/>
          <w:szCs w:val="20"/>
        </w:rPr>
      </w:pPr>
    </w:p>
    <w:p w14:paraId="4129DF27" w14:textId="77777777" w:rsidR="00792512" w:rsidRPr="00160E96" w:rsidRDefault="00792512" w:rsidP="00160E96">
      <w:pPr>
        <w:rPr>
          <w:rFonts w:ascii="Century Gothic" w:hAnsi="Century Gothic"/>
          <w:sz w:val="20"/>
          <w:szCs w:val="20"/>
        </w:rPr>
      </w:pPr>
    </w:p>
    <w:p w14:paraId="2DE906D4" w14:textId="77777777" w:rsidR="00792512" w:rsidRPr="00160E96" w:rsidRDefault="00792512" w:rsidP="00160E96">
      <w:pPr>
        <w:rPr>
          <w:rFonts w:ascii="Century Gothic" w:hAnsi="Century Gothic"/>
          <w:color w:val="FF0000"/>
          <w:sz w:val="20"/>
          <w:szCs w:val="20"/>
        </w:rPr>
      </w:pPr>
    </w:p>
    <w:p w14:paraId="26CDDB2B" w14:textId="1F65CA25" w:rsidR="00792512" w:rsidRPr="00160E96" w:rsidRDefault="00792512" w:rsidP="00160E96">
      <w:pPr>
        <w:rPr>
          <w:rFonts w:ascii="Century Gothic" w:hAnsi="Century Gothic"/>
          <w:color w:val="FF0000"/>
          <w:sz w:val="20"/>
          <w:szCs w:val="20"/>
        </w:rPr>
      </w:pPr>
      <w:r w:rsidRPr="00160E96">
        <w:rPr>
          <w:rFonts w:ascii="Century Gothic" w:hAnsi="Century Gothic"/>
          <w:color w:val="FF0000"/>
          <w:sz w:val="20"/>
          <w:szCs w:val="20"/>
        </w:rPr>
        <w:t>XXXX INSERT INCIDENT MATRIX HERE XXXX</w:t>
      </w:r>
    </w:p>
    <w:p w14:paraId="2D4D90BE" w14:textId="77777777" w:rsidR="00F21F6C" w:rsidRPr="00160E96" w:rsidRDefault="00F21F6C" w:rsidP="00160E96">
      <w:pPr>
        <w:rPr>
          <w:rFonts w:ascii="Century Gothic" w:hAnsi="Century Gothic"/>
          <w:color w:val="FF0000"/>
          <w:sz w:val="20"/>
          <w:szCs w:val="20"/>
        </w:rPr>
      </w:pPr>
    </w:p>
    <w:p w14:paraId="5249858C" w14:textId="77777777" w:rsidR="00264321" w:rsidRDefault="00264321" w:rsidP="00160E96">
      <w:pPr>
        <w:spacing w:line="220" w:lineRule="exact"/>
        <w:ind w:right="-7"/>
        <w:rPr>
          <w:rFonts w:ascii="Century Gothic" w:hAnsi="Century Gothic"/>
          <w:color w:val="FF0000"/>
          <w:sz w:val="20"/>
          <w:szCs w:val="20"/>
        </w:rPr>
      </w:pPr>
    </w:p>
    <w:p w14:paraId="5D53102E" w14:textId="1293FC7A" w:rsidR="00160E96" w:rsidRPr="00160E96" w:rsidRDefault="00160E96" w:rsidP="00160E96">
      <w:pPr>
        <w:spacing w:line="220" w:lineRule="exact"/>
        <w:ind w:right="-7"/>
        <w:rPr>
          <w:rFonts w:ascii="Century Gothic" w:hAnsi="Century Gothic" w:cstheme="minorHAnsi"/>
          <w:sz w:val="20"/>
          <w:szCs w:val="20"/>
        </w:rPr>
      </w:pPr>
      <w:r w:rsidRPr="00160E96">
        <w:rPr>
          <w:rFonts w:ascii="Century Gothic" w:eastAsia="Arial" w:hAnsi="Century Gothic" w:cstheme="minorHAnsi"/>
          <w:sz w:val="20"/>
          <w:szCs w:val="20"/>
        </w:rPr>
        <w:lastRenderedPageBreak/>
        <w:t>If a serious incident has occurred or is imminent, the Duty</w:t>
      </w:r>
      <w:r w:rsidRPr="00160E96">
        <w:rPr>
          <w:rFonts w:ascii="Century Gothic" w:hAnsi="Century Gothic" w:cstheme="minorHAnsi"/>
          <w:sz w:val="20"/>
          <w:szCs w:val="20"/>
        </w:rPr>
        <w:t xml:space="preserve"> Manager (with advice from MCC Markets Team) may determine that all staff should be brought to a heightened state of readiness. The Duty Manager shall ensure that the following message is broadcast across all rink radio channels and systems in use at the rink:</w:t>
      </w:r>
    </w:p>
    <w:p w14:paraId="6852EB59" w14:textId="7DE6DC80" w:rsidR="00160E96" w:rsidRDefault="00160E96" w:rsidP="00264321">
      <w:pPr>
        <w:spacing w:line="220" w:lineRule="exact"/>
        <w:ind w:right="102"/>
        <w:rPr>
          <w:rFonts w:ascii="Century Gothic" w:hAnsi="Century Gothic" w:cstheme="minorHAnsi"/>
          <w:b/>
          <w:bCs/>
          <w:color w:val="FF0000"/>
          <w:sz w:val="20"/>
          <w:szCs w:val="20"/>
          <w:u w:color="FF0000"/>
        </w:rPr>
      </w:pPr>
      <w:r w:rsidRPr="00160E96">
        <w:rPr>
          <w:rFonts w:ascii="Century Gothic" w:hAnsi="Century Gothic" w:cstheme="minorHAnsi"/>
          <w:b/>
          <w:bCs/>
          <w:color w:val="FF0000"/>
          <w:sz w:val="20"/>
          <w:szCs w:val="20"/>
          <w:u w:color="FF0000"/>
        </w:rPr>
        <w:t>ATTENTION ALL RADIO USERS - STANDBY FOR EMERGENCY ACTION.  ALL STAFF TO OBSERVE RADIO SILENCE AND AWAIT FURTHER INSTRUCTION (Repeat).</w:t>
      </w:r>
    </w:p>
    <w:p w14:paraId="27D4A5BF" w14:textId="5312B39B" w:rsidR="00264321" w:rsidRPr="00264321" w:rsidRDefault="00264321" w:rsidP="00264321">
      <w:pPr>
        <w:spacing w:line="220" w:lineRule="exact"/>
        <w:ind w:right="102"/>
        <w:rPr>
          <w:rFonts w:ascii="Century Gothic" w:hAnsi="Century Gothic" w:cstheme="minorHAnsi"/>
          <w:b/>
          <w:bCs/>
          <w:color w:val="FF0000"/>
          <w:sz w:val="20"/>
          <w:szCs w:val="20"/>
          <w:u w:color="FF0000"/>
        </w:rPr>
      </w:pPr>
    </w:p>
    <w:p w14:paraId="501BB6A8" w14:textId="77777777" w:rsidR="00160E96" w:rsidRPr="00160E96" w:rsidRDefault="00160E96" w:rsidP="00160E96">
      <w:pPr>
        <w:ind w:right="4670"/>
        <w:rPr>
          <w:rFonts w:ascii="Century Gothic" w:eastAsia="Arial" w:hAnsi="Century Gothic" w:cstheme="minorHAnsi"/>
          <w:sz w:val="20"/>
          <w:szCs w:val="20"/>
        </w:rPr>
      </w:pPr>
      <w:r w:rsidRPr="00160E96">
        <w:rPr>
          <w:rFonts w:ascii="Century Gothic" w:eastAsia="Arial" w:hAnsi="Century Gothic" w:cstheme="minorHAnsi"/>
          <w:i/>
          <w:sz w:val="20"/>
          <w:szCs w:val="20"/>
        </w:rPr>
        <w:t>Evacuation Considerations and Procedure</w:t>
      </w:r>
    </w:p>
    <w:p w14:paraId="523B3880" w14:textId="77777777" w:rsidR="00160E96" w:rsidRPr="00160E96" w:rsidRDefault="00160E96" w:rsidP="00160E96">
      <w:pPr>
        <w:spacing w:line="240" w:lineRule="exact"/>
        <w:ind w:left="800" w:right="70" w:hanging="700"/>
        <w:rPr>
          <w:rFonts w:ascii="Century Gothic" w:eastAsia="Arial" w:hAnsi="Century Gothic" w:cstheme="minorHAnsi"/>
          <w:sz w:val="20"/>
          <w:szCs w:val="20"/>
        </w:rPr>
      </w:pPr>
      <w:r w:rsidRPr="00160E96">
        <w:rPr>
          <w:rFonts w:ascii="Century Gothic" w:eastAsia="Arial" w:hAnsi="Century Gothic" w:cstheme="minorHAnsi"/>
          <w:sz w:val="20"/>
          <w:szCs w:val="20"/>
        </w:rPr>
        <w:t xml:space="preserve">8.5    </w:t>
      </w:r>
      <w:r w:rsidRPr="00160E96">
        <w:rPr>
          <w:rFonts w:ascii="Century Gothic" w:eastAsia="Arial" w:hAnsi="Century Gothic" w:cstheme="minorHAnsi"/>
          <w:sz w:val="20"/>
          <w:szCs w:val="20"/>
        </w:rPr>
        <w:tab/>
        <w:t>The decision as to whether an incident warrants full or partial evacuation of the event site shall</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be</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made</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by</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the</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Rink</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Manager</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Duty</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manager</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in</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consultation</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with</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the</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other</w:t>
      </w:r>
      <w:r w:rsidRPr="00160E96">
        <w:rPr>
          <w:rFonts w:ascii="Century Gothic" w:eastAsia="Arial" w:hAnsi="Century Gothic" w:cstheme="minorHAnsi"/>
          <w:spacing w:val="9"/>
          <w:sz w:val="20"/>
          <w:szCs w:val="20"/>
        </w:rPr>
        <w:t xml:space="preserve"> </w:t>
      </w:r>
      <w:r w:rsidRPr="00160E96">
        <w:rPr>
          <w:rFonts w:ascii="Century Gothic" w:eastAsia="Arial" w:hAnsi="Century Gothic" w:cstheme="minorHAnsi"/>
          <w:sz w:val="20"/>
          <w:szCs w:val="20"/>
        </w:rPr>
        <w:t>members of the E</w:t>
      </w:r>
      <w:r w:rsidRPr="00160E96">
        <w:rPr>
          <w:rFonts w:ascii="Century Gothic" w:eastAsia="Arial" w:hAnsi="Century Gothic" w:cstheme="minorHAnsi"/>
          <w:spacing w:val="-16"/>
          <w:sz w:val="20"/>
          <w:szCs w:val="20"/>
        </w:rPr>
        <w:t>L</w:t>
      </w:r>
      <w:r w:rsidRPr="00160E96">
        <w:rPr>
          <w:rFonts w:ascii="Century Gothic" w:eastAsia="Arial" w:hAnsi="Century Gothic" w:cstheme="minorHAnsi"/>
          <w:sz w:val="20"/>
          <w:szCs w:val="20"/>
        </w:rPr>
        <w:t>T</w:t>
      </w:r>
      <w:r w:rsidRPr="00160E96">
        <w:rPr>
          <w:rFonts w:ascii="Century Gothic" w:eastAsia="Arial" w:hAnsi="Century Gothic" w:cstheme="minorHAnsi"/>
          <w:spacing w:val="-4"/>
          <w:sz w:val="20"/>
          <w:szCs w:val="20"/>
        </w:rPr>
        <w:t xml:space="preserve"> </w:t>
      </w:r>
      <w:r w:rsidRPr="00160E96">
        <w:rPr>
          <w:rFonts w:ascii="Century Gothic" w:eastAsia="Arial" w:hAnsi="Century Gothic" w:cstheme="minorHAnsi"/>
          <w:sz w:val="20"/>
          <w:szCs w:val="20"/>
        </w:rPr>
        <w:t>and Arena Group o</w:t>
      </w:r>
      <w:r w:rsidRPr="00160E96">
        <w:rPr>
          <w:rFonts w:ascii="Century Gothic" w:eastAsia="Arial" w:hAnsi="Century Gothic" w:cstheme="minorHAnsi"/>
          <w:spacing w:val="-4"/>
          <w:sz w:val="20"/>
          <w:szCs w:val="20"/>
        </w:rPr>
        <w:t>f</w:t>
      </w:r>
      <w:r w:rsidRPr="00160E96">
        <w:rPr>
          <w:rFonts w:ascii="Century Gothic" w:eastAsia="Arial" w:hAnsi="Century Gothic" w:cstheme="minorHAnsi"/>
          <w:sz w:val="20"/>
          <w:szCs w:val="20"/>
        </w:rPr>
        <w:t>fsite Senior Management team if time is available.</w:t>
      </w:r>
    </w:p>
    <w:p w14:paraId="44F36ECD" w14:textId="77777777" w:rsidR="00160E96" w:rsidRPr="00160E96" w:rsidRDefault="00160E96" w:rsidP="00160E96">
      <w:pPr>
        <w:spacing w:line="240" w:lineRule="exact"/>
        <w:ind w:left="809" w:right="70" w:hanging="709"/>
        <w:rPr>
          <w:rFonts w:ascii="Century Gothic" w:eastAsia="Arial" w:hAnsi="Century Gothic" w:cstheme="minorHAnsi"/>
          <w:sz w:val="20"/>
          <w:szCs w:val="20"/>
        </w:rPr>
      </w:pPr>
      <w:r w:rsidRPr="00160E96">
        <w:rPr>
          <w:rFonts w:ascii="Century Gothic" w:eastAsia="Arial" w:hAnsi="Century Gothic" w:cstheme="minorHAnsi"/>
          <w:sz w:val="20"/>
          <w:szCs w:val="20"/>
        </w:rPr>
        <w:t xml:space="preserve">8.6     </w:t>
      </w:r>
      <w:r w:rsidRPr="00160E96">
        <w:rPr>
          <w:rFonts w:ascii="Century Gothic" w:eastAsia="Arial" w:hAnsi="Century Gothic" w:cstheme="minorHAnsi"/>
          <w:spacing w:val="38"/>
          <w:sz w:val="20"/>
          <w:szCs w:val="20"/>
        </w:rPr>
        <w:t xml:space="preserve"> </w:t>
      </w:r>
      <w:r w:rsidRPr="00160E96">
        <w:rPr>
          <w:rFonts w:ascii="Century Gothic" w:eastAsia="Arial" w:hAnsi="Century Gothic" w:cstheme="minorHAnsi"/>
          <w:spacing w:val="38"/>
          <w:sz w:val="20"/>
          <w:szCs w:val="20"/>
        </w:rPr>
        <w:tab/>
      </w:r>
      <w:r w:rsidRPr="00160E96">
        <w:rPr>
          <w:rFonts w:ascii="Century Gothic" w:eastAsia="Arial" w:hAnsi="Century Gothic" w:cstheme="minorHAnsi"/>
          <w:sz w:val="20"/>
          <w:szCs w:val="20"/>
        </w:rPr>
        <w:t>It is recognised that during show mode the most effective means of evacuating the venue will be via the agreed show stop procedure and then exercising the following evacuation procedure to be completed by the onsite staff:</w:t>
      </w:r>
    </w:p>
    <w:p w14:paraId="49EE8251" w14:textId="77777777" w:rsidR="00160E96" w:rsidRPr="00160E96" w:rsidRDefault="00160E96" w:rsidP="00160E96">
      <w:pPr>
        <w:pStyle w:val="ListParagraph"/>
        <w:numPr>
          <w:ilvl w:val="0"/>
          <w:numId w:val="45"/>
        </w:numPr>
        <w:pBdr>
          <w:top w:val="nil"/>
          <w:left w:val="nil"/>
          <w:bottom w:val="nil"/>
          <w:right w:val="nil"/>
          <w:between w:val="nil"/>
          <w:bar w:val="nil"/>
        </w:pBdr>
        <w:spacing w:after="0" w:line="300" w:lineRule="exact"/>
        <w:ind w:right="-7"/>
        <w:contextualSpacing w:val="0"/>
        <w:rPr>
          <w:rFonts w:ascii="Century Gothic" w:eastAsia="Arial" w:hAnsi="Century Gothic" w:cstheme="minorHAnsi"/>
          <w:b/>
          <w:sz w:val="20"/>
          <w:szCs w:val="20"/>
        </w:rPr>
      </w:pPr>
      <w:r w:rsidRPr="00160E96">
        <w:rPr>
          <w:rFonts w:ascii="Century Gothic" w:eastAsia="Arial" w:hAnsi="Century Gothic" w:cstheme="minorHAnsi"/>
          <w:b/>
          <w:sz w:val="20"/>
          <w:szCs w:val="20"/>
        </w:rPr>
        <w:t>SHOULD IT BE NECESSARY TO EVACUATE THE ICE RINK, ANOTHER PARTIAL AREA OF THE SITE OF THE SITE OR A WHOLE SITE EVACUATION THE FOLLOWING ANNOUNCEMENT IN ENGLISH WILL BE MADE THREE TIMES:</w:t>
      </w:r>
    </w:p>
    <w:p w14:paraId="5E0A4114" w14:textId="77777777" w:rsidR="00160E96" w:rsidRPr="00160E96" w:rsidRDefault="00160E96" w:rsidP="00160E96">
      <w:pPr>
        <w:pStyle w:val="ListParagraph"/>
        <w:spacing w:line="300" w:lineRule="exact"/>
        <w:ind w:left="1080" w:right="-7"/>
        <w:rPr>
          <w:rFonts w:ascii="Century Gothic" w:eastAsia="Arial" w:hAnsi="Century Gothic" w:cstheme="minorHAnsi"/>
          <w:b/>
          <w:sz w:val="20"/>
          <w:szCs w:val="20"/>
        </w:rPr>
      </w:pPr>
    </w:p>
    <w:p w14:paraId="4A6F8C6F" w14:textId="77777777" w:rsidR="00160E96" w:rsidRPr="00160E96" w:rsidRDefault="00160E96" w:rsidP="00FC39E8">
      <w:pPr>
        <w:spacing w:line="300" w:lineRule="exact"/>
        <w:ind w:right="-7"/>
        <w:jc w:val="center"/>
        <w:rPr>
          <w:rFonts w:ascii="Century Gothic" w:eastAsia="Arial" w:hAnsi="Century Gothic" w:cstheme="minorHAnsi"/>
          <w:b/>
          <w:color w:val="FF0000"/>
          <w:sz w:val="20"/>
          <w:szCs w:val="20"/>
        </w:rPr>
      </w:pPr>
      <w:r w:rsidRPr="00160E96">
        <w:rPr>
          <w:rFonts w:ascii="Century Gothic" w:eastAsia="Arial" w:hAnsi="Century Gothic" w:cstheme="minorHAnsi"/>
          <w:b/>
          <w:color w:val="FF0000"/>
          <w:sz w:val="20"/>
          <w:szCs w:val="20"/>
        </w:rPr>
        <w:t>“LADIES AND GENTLEMEN, DUE TO AN UNFORSEEN INCIDENT IT HAS BECOME NECESSARY TO EVACUATE THIS AREA, PLEASE LEAVE THE AREA BY THE NEAREST AVAILABLE EXIT AND FOLLOW THE DIRECTION OF OUR STAFF”</w:t>
      </w:r>
    </w:p>
    <w:p w14:paraId="346B54F1" w14:textId="77777777" w:rsidR="00160E96" w:rsidRPr="00160E96" w:rsidRDefault="00160E96" w:rsidP="00160E96">
      <w:pPr>
        <w:spacing w:line="300" w:lineRule="exact"/>
        <w:ind w:right="-7"/>
        <w:rPr>
          <w:rFonts w:ascii="Century Gothic" w:eastAsia="Arial" w:hAnsi="Century Gothic" w:cstheme="minorHAnsi"/>
          <w:b/>
          <w:color w:val="FF0000"/>
          <w:sz w:val="20"/>
          <w:szCs w:val="20"/>
        </w:rPr>
      </w:pPr>
    </w:p>
    <w:p w14:paraId="14A67A7E" w14:textId="77777777" w:rsidR="00160E96" w:rsidRPr="00160E96" w:rsidRDefault="00160E96" w:rsidP="00160E96">
      <w:pPr>
        <w:pStyle w:val="NoSpacing"/>
        <w:ind w:left="720" w:hanging="720"/>
        <w:rPr>
          <w:rFonts w:ascii="Century Gothic" w:hAnsi="Century Gothic"/>
          <w:b/>
          <w:bCs/>
          <w:sz w:val="20"/>
          <w:szCs w:val="20"/>
        </w:rPr>
      </w:pPr>
      <w:r w:rsidRPr="00160E96">
        <w:rPr>
          <w:rFonts w:ascii="Century Gothic" w:hAnsi="Century Gothic"/>
          <w:b/>
          <w:bCs/>
          <w:sz w:val="20"/>
          <w:szCs w:val="20"/>
        </w:rPr>
        <w:t>2.</w:t>
      </w:r>
      <w:r w:rsidRPr="00160E96">
        <w:rPr>
          <w:rFonts w:ascii="Century Gothic" w:hAnsi="Century Gothic"/>
          <w:b/>
          <w:bCs/>
          <w:sz w:val="20"/>
          <w:szCs w:val="20"/>
        </w:rPr>
        <w:tab/>
        <w:t>WHEN THE ANNOUNCEMENT HAS BEEN MADE, STAFF TO OPEN ALL EXIT DOORS AND SAY IN A LOUD, FIRM VOICE IN ENGLISH:</w:t>
      </w:r>
    </w:p>
    <w:p w14:paraId="51B5FE8D" w14:textId="77777777" w:rsidR="00160E96" w:rsidRPr="00160E96" w:rsidRDefault="00160E96" w:rsidP="00FC39E8">
      <w:pPr>
        <w:pStyle w:val="NoSpacing"/>
        <w:jc w:val="center"/>
        <w:rPr>
          <w:rFonts w:ascii="Century Gothic" w:hAnsi="Century Gothic"/>
          <w:b/>
          <w:bCs/>
          <w:color w:val="FF0000"/>
          <w:sz w:val="20"/>
          <w:szCs w:val="20"/>
        </w:rPr>
      </w:pPr>
      <w:r w:rsidRPr="00160E96">
        <w:rPr>
          <w:rFonts w:ascii="Century Gothic" w:hAnsi="Century Gothic"/>
          <w:b/>
          <w:bCs/>
          <w:color w:val="FF0000"/>
          <w:sz w:val="20"/>
          <w:szCs w:val="20"/>
        </w:rPr>
        <w:t>“THIS WAY OUT PLEASE”</w:t>
      </w:r>
    </w:p>
    <w:p w14:paraId="4DF34BB3" w14:textId="77777777" w:rsidR="00160E96" w:rsidRPr="00160E96" w:rsidRDefault="00160E96" w:rsidP="00160E96">
      <w:pPr>
        <w:pStyle w:val="NoSpacing"/>
        <w:rPr>
          <w:rFonts w:ascii="Century Gothic" w:hAnsi="Century Gothic"/>
          <w:b/>
          <w:bCs/>
          <w:sz w:val="20"/>
          <w:szCs w:val="20"/>
        </w:rPr>
      </w:pPr>
    </w:p>
    <w:p w14:paraId="09AC0220" w14:textId="77777777" w:rsidR="00160E96" w:rsidRPr="00160E96" w:rsidRDefault="00160E96" w:rsidP="00160E96">
      <w:pPr>
        <w:pStyle w:val="NoSpacing"/>
        <w:ind w:left="720" w:hanging="720"/>
        <w:rPr>
          <w:rFonts w:ascii="Century Gothic" w:eastAsia="Arial" w:hAnsi="Century Gothic" w:cstheme="minorHAnsi"/>
          <w:b/>
          <w:bCs/>
          <w:sz w:val="20"/>
          <w:szCs w:val="20"/>
        </w:rPr>
      </w:pPr>
      <w:r w:rsidRPr="00160E96">
        <w:rPr>
          <w:rFonts w:ascii="Century Gothic" w:eastAsia="Arial" w:hAnsi="Century Gothic" w:cstheme="minorHAnsi"/>
          <w:b/>
          <w:bCs/>
          <w:sz w:val="20"/>
          <w:szCs w:val="20"/>
        </w:rPr>
        <w:t>3.</w:t>
      </w:r>
      <w:r w:rsidRPr="00160E96">
        <w:rPr>
          <w:rFonts w:ascii="Century Gothic" w:eastAsia="Arial" w:hAnsi="Century Gothic" w:cstheme="minorHAnsi"/>
          <w:b/>
          <w:bCs/>
          <w:sz w:val="20"/>
          <w:szCs w:val="20"/>
        </w:rPr>
        <w:tab/>
        <w:t xml:space="preserve">STAFF TO ENSURE THAT THEIR AREA IS CLEAR AND THAT ALL ELECTRICAL APPLIANCES ARE SWITCHED OFF WHERE POSSIBLE </w:t>
      </w:r>
    </w:p>
    <w:p w14:paraId="26DA2EEA" w14:textId="77777777" w:rsidR="00160E96" w:rsidRPr="00160E96" w:rsidRDefault="00160E96" w:rsidP="00160E96">
      <w:pPr>
        <w:pStyle w:val="NoSpacing"/>
        <w:ind w:left="720" w:hanging="720"/>
        <w:rPr>
          <w:rFonts w:ascii="Century Gothic" w:eastAsia="Arial" w:hAnsi="Century Gothic" w:cstheme="minorHAnsi"/>
          <w:b/>
          <w:bCs/>
          <w:sz w:val="20"/>
          <w:szCs w:val="20"/>
        </w:rPr>
      </w:pPr>
    </w:p>
    <w:p w14:paraId="1B467DB5" w14:textId="77777777" w:rsidR="00160E96" w:rsidRPr="00160E96" w:rsidRDefault="00160E96" w:rsidP="00160E96">
      <w:pPr>
        <w:pStyle w:val="NoSpacing"/>
        <w:ind w:left="720" w:hanging="720"/>
        <w:rPr>
          <w:rFonts w:ascii="Century Gothic" w:eastAsia="Arial" w:hAnsi="Century Gothic" w:cstheme="minorHAnsi"/>
          <w:b/>
          <w:bCs/>
          <w:sz w:val="20"/>
          <w:szCs w:val="20"/>
        </w:rPr>
      </w:pPr>
      <w:r w:rsidRPr="00160E96">
        <w:rPr>
          <w:rFonts w:ascii="Century Gothic" w:eastAsia="Arial" w:hAnsi="Century Gothic" w:cstheme="minorHAnsi"/>
          <w:b/>
          <w:bCs/>
          <w:sz w:val="20"/>
          <w:szCs w:val="20"/>
        </w:rPr>
        <w:t>4.</w:t>
      </w:r>
      <w:r w:rsidRPr="00160E96">
        <w:rPr>
          <w:rFonts w:ascii="Century Gothic" w:eastAsia="Arial" w:hAnsi="Century Gothic" w:cstheme="minorHAnsi"/>
          <w:b/>
          <w:bCs/>
          <w:sz w:val="20"/>
          <w:szCs w:val="20"/>
        </w:rPr>
        <w:tab/>
        <w:t>DUTY MANAGER OR SUPERVISORS TO MANAGE EVACUATION OF RINK IF REQUIRED AND SITE MANAGER IS NOT AVAILABLE</w:t>
      </w:r>
    </w:p>
    <w:p w14:paraId="7A515328" w14:textId="77777777" w:rsidR="00160E96" w:rsidRPr="00160E96" w:rsidRDefault="00160E96" w:rsidP="00160E96">
      <w:pPr>
        <w:pStyle w:val="NoSpacing"/>
        <w:ind w:left="720" w:hanging="720"/>
        <w:rPr>
          <w:rFonts w:ascii="Century Gothic" w:eastAsia="Arial" w:hAnsi="Century Gothic" w:cstheme="minorHAnsi"/>
          <w:b/>
          <w:bCs/>
          <w:sz w:val="20"/>
          <w:szCs w:val="20"/>
        </w:rPr>
      </w:pPr>
    </w:p>
    <w:p w14:paraId="1CF00D89" w14:textId="77777777" w:rsidR="00160E96" w:rsidRPr="00160E96" w:rsidRDefault="00160E96" w:rsidP="00160E96">
      <w:pPr>
        <w:pStyle w:val="NoSpacing"/>
        <w:rPr>
          <w:rFonts w:ascii="Century Gothic" w:eastAsia="Arial" w:hAnsi="Century Gothic" w:cstheme="minorHAnsi"/>
          <w:b/>
          <w:bCs/>
          <w:sz w:val="20"/>
          <w:szCs w:val="20"/>
        </w:rPr>
      </w:pPr>
      <w:r w:rsidRPr="00160E96">
        <w:rPr>
          <w:rFonts w:ascii="Century Gothic" w:eastAsia="Arial" w:hAnsi="Century Gothic" w:cstheme="minorHAnsi"/>
          <w:b/>
          <w:bCs/>
          <w:sz w:val="20"/>
          <w:szCs w:val="20"/>
        </w:rPr>
        <w:t xml:space="preserve">5. </w:t>
      </w:r>
      <w:r w:rsidRPr="00160E96">
        <w:rPr>
          <w:rFonts w:ascii="Century Gothic" w:eastAsia="Arial" w:hAnsi="Century Gothic" w:cstheme="minorHAnsi"/>
          <w:b/>
          <w:bCs/>
          <w:sz w:val="20"/>
          <w:szCs w:val="20"/>
        </w:rPr>
        <w:tab/>
        <w:t>STAFF AND CUSTOMERS TO LEAVE THE ICE RINK OR SITE BY THE NEAREST AVAILABLE EXIT</w:t>
      </w:r>
    </w:p>
    <w:p w14:paraId="4043F8BE" w14:textId="77777777" w:rsidR="00160E96" w:rsidRPr="00160E96" w:rsidRDefault="00160E96" w:rsidP="00160E96">
      <w:pPr>
        <w:pStyle w:val="NoSpacing"/>
        <w:rPr>
          <w:rFonts w:ascii="Century Gothic" w:eastAsia="Arial" w:hAnsi="Century Gothic" w:cstheme="minorHAnsi"/>
          <w:b/>
          <w:bCs/>
          <w:sz w:val="20"/>
          <w:szCs w:val="20"/>
        </w:rPr>
      </w:pPr>
    </w:p>
    <w:p w14:paraId="0AAA5ECD" w14:textId="77777777" w:rsidR="00160E96" w:rsidRPr="00160E96" w:rsidRDefault="00160E96" w:rsidP="00160E96">
      <w:pPr>
        <w:pStyle w:val="NoSpacing"/>
        <w:rPr>
          <w:rFonts w:ascii="Century Gothic" w:eastAsia="Arial" w:hAnsi="Century Gothic" w:cstheme="minorHAnsi"/>
          <w:b/>
          <w:bCs/>
          <w:sz w:val="20"/>
          <w:szCs w:val="20"/>
        </w:rPr>
      </w:pPr>
      <w:r w:rsidRPr="00160E96">
        <w:rPr>
          <w:rFonts w:ascii="Century Gothic" w:eastAsia="Arial" w:hAnsi="Century Gothic" w:cstheme="minorHAnsi"/>
          <w:b/>
          <w:bCs/>
          <w:sz w:val="20"/>
          <w:szCs w:val="20"/>
        </w:rPr>
        <w:t xml:space="preserve">6. </w:t>
      </w:r>
      <w:r w:rsidRPr="00160E96">
        <w:rPr>
          <w:rFonts w:ascii="Century Gothic" w:eastAsia="Arial" w:hAnsi="Century Gothic" w:cstheme="minorHAnsi"/>
          <w:b/>
          <w:bCs/>
          <w:sz w:val="20"/>
          <w:szCs w:val="20"/>
        </w:rPr>
        <w:tab/>
        <w:t>DO NOT RE-ENTER THE AREA UNLESS TOLD TO DO SO</w:t>
      </w:r>
    </w:p>
    <w:p w14:paraId="4503A6C7" w14:textId="77777777" w:rsidR="00160E96" w:rsidRPr="00160E96" w:rsidRDefault="00160E96" w:rsidP="00160E96">
      <w:pPr>
        <w:pStyle w:val="NoSpacing"/>
        <w:rPr>
          <w:rFonts w:ascii="Century Gothic" w:eastAsia="Arial" w:hAnsi="Century Gothic" w:cstheme="minorHAnsi"/>
          <w:b/>
          <w:bCs/>
          <w:sz w:val="20"/>
          <w:szCs w:val="20"/>
        </w:rPr>
      </w:pPr>
    </w:p>
    <w:p w14:paraId="382204FF" w14:textId="77777777" w:rsidR="00160E96" w:rsidRPr="00160E96" w:rsidRDefault="00160E96" w:rsidP="00160E96">
      <w:pPr>
        <w:pStyle w:val="NoSpacing"/>
        <w:rPr>
          <w:rFonts w:ascii="Century Gothic" w:eastAsia="Arial" w:hAnsi="Century Gothic" w:cstheme="minorHAnsi"/>
          <w:b/>
          <w:bCs/>
          <w:sz w:val="20"/>
          <w:szCs w:val="20"/>
        </w:rPr>
      </w:pPr>
      <w:r w:rsidRPr="00160E96">
        <w:rPr>
          <w:rFonts w:ascii="Century Gothic" w:eastAsia="Arial" w:hAnsi="Century Gothic" w:cstheme="minorHAnsi"/>
          <w:b/>
          <w:bCs/>
          <w:sz w:val="20"/>
          <w:szCs w:val="20"/>
        </w:rPr>
        <w:t xml:space="preserve">7. </w:t>
      </w:r>
      <w:r w:rsidRPr="00160E96">
        <w:rPr>
          <w:rFonts w:ascii="Century Gothic" w:eastAsia="Arial" w:hAnsi="Century Gothic" w:cstheme="minorHAnsi"/>
          <w:b/>
          <w:bCs/>
          <w:sz w:val="20"/>
          <w:szCs w:val="20"/>
        </w:rPr>
        <w:tab/>
        <w:t xml:space="preserve">REPORT TO YOUR ASSEMBLY POINT </w:t>
      </w:r>
    </w:p>
    <w:p w14:paraId="0C268946" w14:textId="77777777" w:rsidR="00160E96" w:rsidRPr="00160E96" w:rsidRDefault="00160E96" w:rsidP="00160E96">
      <w:pPr>
        <w:pStyle w:val="NoSpacing"/>
        <w:rPr>
          <w:rFonts w:ascii="Century Gothic" w:eastAsia="Arial" w:hAnsi="Century Gothic" w:cstheme="minorHAnsi"/>
          <w:b/>
          <w:bCs/>
          <w:sz w:val="20"/>
          <w:szCs w:val="20"/>
        </w:rPr>
      </w:pPr>
    </w:p>
    <w:tbl>
      <w:tblPr>
        <w:tblW w:w="0" w:type="auto"/>
        <w:tblInd w:w="699" w:type="dxa"/>
        <w:tblCellMar>
          <w:left w:w="0" w:type="dxa"/>
          <w:right w:w="0" w:type="dxa"/>
        </w:tblCellMar>
        <w:tblLook w:val="04A0" w:firstRow="1" w:lastRow="0" w:firstColumn="1" w:lastColumn="0" w:noHBand="0" w:noVBand="1"/>
      </w:tblPr>
      <w:tblGrid>
        <w:gridCol w:w="8307"/>
      </w:tblGrid>
      <w:tr w:rsidR="00160E96" w:rsidRPr="00160E96" w14:paraId="1A811BAB" w14:textId="77777777" w:rsidTr="00064BA4">
        <w:tc>
          <w:tcPr>
            <w:tcW w:w="90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6D05B7" w14:textId="77777777" w:rsidR="00160E96" w:rsidRPr="00160E96" w:rsidRDefault="00160E96" w:rsidP="00160E96">
            <w:pPr>
              <w:pStyle w:val="NormalWeb"/>
              <w:spacing w:before="0" w:beforeAutospacing="0" w:after="0" w:afterAutospacing="0"/>
              <w:rPr>
                <w:rFonts w:ascii="Century Gothic" w:hAnsi="Century Gothic" w:cstheme="minorHAnsi"/>
                <w:sz w:val="20"/>
                <w:szCs w:val="20"/>
              </w:rPr>
            </w:pPr>
            <w:r w:rsidRPr="00160E96">
              <w:rPr>
                <w:rFonts w:ascii="Century Gothic" w:hAnsi="Century Gothic" w:cstheme="minorHAnsi"/>
                <w:b/>
                <w:bCs/>
                <w:sz w:val="20"/>
                <w:szCs w:val="20"/>
              </w:rPr>
              <w:t xml:space="preserve">Locations of Assembly Points (Muster Points) - </w:t>
            </w:r>
            <w:r w:rsidRPr="00160E96">
              <w:rPr>
                <w:rFonts w:ascii="Century Gothic" w:hAnsi="Century Gothic" w:cstheme="minorHAnsi"/>
                <w:i/>
                <w:iCs/>
                <w:sz w:val="20"/>
                <w:szCs w:val="20"/>
              </w:rPr>
              <w:t>Please see Fire &amp; Emergency Action Plan for details</w:t>
            </w:r>
          </w:p>
        </w:tc>
      </w:tr>
      <w:tr w:rsidR="00160E96" w:rsidRPr="00160E96" w14:paraId="04CAEBF7" w14:textId="77777777" w:rsidTr="00064BA4">
        <w:trPr>
          <w:trHeight w:val="497"/>
        </w:trPr>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0F2EF5" w14:textId="6C78B825" w:rsidR="00160E96" w:rsidRPr="00160E96" w:rsidRDefault="00160E96" w:rsidP="00160E96">
            <w:pPr>
              <w:pStyle w:val="NormalWeb"/>
              <w:spacing w:before="0" w:beforeAutospacing="0" w:after="0" w:afterAutospacing="0"/>
              <w:rPr>
                <w:rFonts w:ascii="Century Gothic" w:hAnsi="Century Gothic" w:cstheme="minorHAnsi"/>
                <w:sz w:val="20"/>
                <w:szCs w:val="20"/>
              </w:rPr>
            </w:pPr>
            <w:r w:rsidRPr="00160E96">
              <w:rPr>
                <w:rFonts w:ascii="Century Gothic" w:hAnsi="Century Gothic" w:cstheme="minorHAnsi"/>
                <w:sz w:val="20"/>
                <w:szCs w:val="20"/>
              </w:rPr>
              <w:t>Muster Point 1: Grass area between The Football Museum and Chetham's School of Music</w:t>
            </w:r>
            <w:r w:rsidR="007D01D4">
              <w:rPr>
                <w:rFonts w:ascii="Century Gothic" w:hAnsi="Century Gothic" w:cstheme="minorHAnsi"/>
                <w:sz w:val="20"/>
                <w:szCs w:val="20"/>
              </w:rPr>
              <w:t xml:space="preserve"> </w:t>
            </w:r>
            <w:r w:rsidR="007D01D4">
              <w:rPr>
                <w:rFonts w:ascii="Century Gothic" w:hAnsi="Century Gothic" w:cstheme="minorHAnsi"/>
                <w:color w:val="FF0000"/>
                <w:sz w:val="20"/>
                <w:szCs w:val="20"/>
              </w:rPr>
              <w:t>TBC</w:t>
            </w:r>
          </w:p>
          <w:p w14:paraId="6F8963EA" w14:textId="42DCD16E" w:rsidR="00160E96" w:rsidRPr="00160E96" w:rsidRDefault="00160E96" w:rsidP="00160E96">
            <w:pPr>
              <w:pStyle w:val="NormalWeb"/>
              <w:spacing w:before="0" w:beforeAutospacing="0" w:after="0" w:afterAutospacing="0"/>
              <w:rPr>
                <w:rFonts w:ascii="Century Gothic" w:hAnsi="Century Gothic" w:cstheme="minorHAnsi"/>
                <w:sz w:val="20"/>
                <w:szCs w:val="20"/>
              </w:rPr>
            </w:pPr>
            <w:r w:rsidRPr="00160E96">
              <w:rPr>
                <w:rFonts w:ascii="Century Gothic" w:hAnsi="Century Gothic" w:cstheme="minorHAnsi"/>
                <w:sz w:val="20"/>
                <w:szCs w:val="20"/>
              </w:rPr>
              <w:t>Muster Point 2: Corner of Corn Exchange where Fennel Street and Cathedral Street meet</w:t>
            </w:r>
            <w:r w:rsidR="007D01D4">
              <w:rPr>
                <w:rFonts w:ascii="Century Gothic" w:hAnsi="Century Gothic" w:cstheme="minorHAnsi"/>
                <w:sz w:val="20"/>
                <w:szCs w:val="20"/>
              </w:rPr>
              <w:t xml:space="preserve"> </w:t>
            </w:r>
            <w:r w:rsidR="007D01D4">
              <w:rPr>
                <w:rFonts w:ascii="Century Gothic" w:hAnsi="Century Gothic" w:cstheme="minorHAnsi"/>
                <w:color w:val="FF0000"/>
                <w:sz w:val="20"/>
                <w:szCs w:val="20"/>
              </w:rPr>
              <w:t>TBC</w:t>
            </w:r>
          </w:p>
        </w:tc>
      </w:tr>
    </w:tbl>
    <w:p w14:paraId="77CB2231" w14:textId="77777777" w:rsidR="00160E96" w:rsidRPr="00160E96" w:rsidRDefault="00160E96" w:rsidP="00160E96">
      <w:pPr>
        <w:pStyle w:val="BodyB"/>
        <w:rPr>
          <w:rFonts w:ascii="Century Gothic" w:hAnsi="Century Gothic" w:cstheme="minorHAnsi"/>
        </w:rPr>
      </w:pPr>
    </w:p>
    <w:p w14:paraId="46EBAC3C" w14:textId="77777777" w:rsidR="00160E96" w:rsidRPr="00160E96" w:rsidRDefault="00160E96" w:rsidP="00160E96">
      <w:pPr>
        <w:pStyle w:val="BodyB"/>
        <w:ind w:left="720" w:hanging="720"/>
        <w:rPr>
          <w:rFonts w:ascii="Century Gothic" w:hAnsi="Century Gothic" w:cstheme="minorHAnsi"/>
        </w:rPr>
      </w:pPr>
    </w:p>
    <w:p w14:paraId="0327FF3C" w14:textId="77777777" w:rsidR="007D01D4" w:rsidRDefault="007D01D4" w:rsidP="00160E96">
      <w:pPr>
        <w:pStyle w:val="BodyB"/>
        <w:ind w:left="720" w:hanging="720"/>
        <w:rPr>
          <w:rFonts w:ascii="Century Gothic" w:hAnsi="Century Gothic" w:cstheme="minorHAnsi"/>
        </w:rPr>
      </w:pPr>
    </w:p>
    <w:p w14:paraId="5A3B4C24" w14:textId="4C520F76" w:rsidR="00160E96" w:rsidRPr="00160E96" w:rsidRDefault="00160E96" w:rsidP="00160E96">
      <w:pPr>
        <w:pStyle w:val="BodyB"/>
        <w:ind w:left="720" w:hanging="720"/>
        <w:rPr>
          <w:rFonts w:ascii="Century Gothic" w:eastAsia="Arial" w:hAnsi="Century Gothic" w:cstheme="minorHAnsi"/>
          <w:color w:val="C0504D"/>
        </w:rPr>
      </w:pPr>
      <w:r w:rsidRPr="00160E96">
        <w:rPr>
          <w:rFonts w:ascii="Century Gothic" w:hAnsi="Century Gothic" w:cstheme="minorHAnsi"/>
        </w:rPr>
        <w:lastRenderedPageBreak/>
        <w:t>8.7</w:t>
      </w:r>
      <w:r w:rsidRPr="00160E96">
        <w:rPr>
          <w:rFonts w:ascii="Century Gothic" w:hAnsi="Century Gothic" w:cstheme="minorHAnsi"/>
        </w:rPr>
        <w:tab/>
        <w:t>There are a variety of scenarios that could occur necessitating an evacuation of stoppage of a skating session to be enacted. These include crowd disorder, structural collapse, significant adverse weather, or any event that would require a venue evacuation such as a large fire. It is also important to note the rink may be required to be evacuated due to an incident or security alert within the area itself. Requests for this will be passed via Radio / Mobile to the Rink / Duty Manager. Operations will be superseded by the MCC Markets major incident plan.</w:t>
      </w:r>
      <w:r w:rsidRPr="00160E96">
        <w:rPr>
          <w:rFonts w:ascii="Century Gothic" w:hAnsi="Century Gothic" w:cstheme="minorHAnsi"/>
          <w:color w:val="C0504D"/>
        </w:rPr>
        <w:t xml:space="preserve"> </w:t>
      </w:r>
    </w:p>
    <w:p w14:paraId="2FE4F2D2" w14:textId="77777777" w:rsidR="00160E96" w:rsidRPr="00160E96" w:rsidRDefault="00160E96" w:rsidP="00160E96">
      <w:pPr>
        <w:pStyle w:val="BodyB"/>
        <w:ind w:firstLine="709"/>
        <w:rPr>
          <w:rFonts w:ascii="Century Gothic" w:eastAsia="Arial" w:hAnsi="Century Gothic" w:cstheme="minorHAnsi"/>
        </w:rPr>
      </w:pPr>
    </w:p>
    <w:p w14:paraId="7D4431C9" w14:textId="77777777" w:rsidR="00160E96" w:rsidRPr="00160E96" w:rsidRDefault="00160E96" w:rsidP="00160E96">
      <w:pPr>
        <w:pStyle w:val="BodyB"/>
        <w:ind w:firstLine="709"/>
        <w:rPr>
          <w:rFonts w:ascii="Century Gothic" w:hAnsi="Century Gothic" w:cstheme="minorHAnsi"/>
        </w:rPr>
      </w:pPr>
      <w:r w:rsidRPr="00160E96">
        <w:rPr>
          <w:rFonts w:ascii="Century Gothic" w:hAnsi="Century Gothic" w:cstheme="minorHAnsi"/>
        </w:rPr>
        <w:t>The following individuals / Authorities have clearance to implement a show stop:</w:t>
      </w:r>
    </w:p>
    <w:p w14:paraId="3C36E182" w14:textId="77777777" w:rsidR="00160E96" w:rsidRPr="00160E96" w:rsidRDefault="00160E96" w:rsidP="00160E96">
      <w:pPr>
        <w:pStyle w:val="BodyB"/>
        <w:rPr>
          <w:rFonts w:ascii="Century Gothic" w:eastAsia="Arial" w:hAnsi="Century Gothic" w:cstheme="minorHAnsi"/>
          <w:color w:val="0070C0"/>
          <w:u w:color="0070C0"/>
        </w:rPr>
      </w:pPr>
    </w:p>
    <w:p w14:paraId="20760AE0" w14:textId="77777777" w:rsidR="00160E96" w:rsidRPr="00160E96" w:rsidRDefault="00160E96" w:rsidP="00160E96">
      <w:pPr>
        <w:pStyle w:val="BodyB"/>
        <w:ind w:left="709"/>
        <w:rPr>
          <w:rFonts w:ascii="Century Gothic" w:hAnsi="Century Gothic" w:cstheme="minorHAnsi"/>
          <w:b/>
          <w:bCs/>
        </w:rPr>
      </w:pPr>
      <w:r w:rsidRPr="00160E96">
        <w:rPr>
          <w:rFonts w:ascii="Century Gothic" w:hAnsi="Century Gothic" w:cstheme="minorHAnsi"/>
          <w:b/>
          <w:bCs/>
        </w:rPr>
        <w:t xml:space="preserve">Kelly Baker – Arena Group – Director </w:t>
      </w:r>
    </w:p>
    <w:p w14:paraId="6B8BF443" w14:textId="77777777" w:rsidR="00160E96" w:rsidRPr="00160E96" w:rsidRDefault="00160E96" w:rsidP="00160E96">
      <w:pPr>
        <w:pStyle w:val="BodyB"/>
        <w:ind w:left="709"/>
        <w:rPr>
          <w:rFonts w:ascii="Century Gothic" w:hAnsi="Century Gothic" w:cstheme="minorHAnsi"/>
          <w:b/>
          <w:bCs/>
        </w:rPr>
      </w:pPr>
      <w:r w:rsidRPr="00160E96">
        <w:rPr>
          <w:rFonts w:ascii="Century Gothic" w:hAnsi="Century Gothic" w:cstheme="minorHAnsi"/>
          <w:b/>
          <w:bCs/>
        </w:rPr>
        <w:t>Nick Wright – Arena Group – Project Manager</w:t>
      </w:r>
    </w:p>
    <w:p w14:paraId="732693B7" w14:textId="77777777" w:rsidR="00160E96" w:rsidRPr="00160E96" w:rsidRDefault="00160E96" w:rsidP="00160E96">
      <w:pPr>
        <w:pStyle w:val="BodyB"/>
        <w:ind w:left="709"/>
        <w:rPr>
          <w:rFonts w:ascii="Century Gothic" w:hAnsi="Century Gothic" w:cstheme="minorHAnsi"/>
          <w:b/>
          <w:bCs/>
        </w:rPr>
      </w:pPr>
      <w:r w:rsidRPr="00160E96">
        <w:rPr>
          <w:rFonts w:ascii="Century Gothic" w:hAnsi="Century Gothic" w:cstheme="minorHAnsi"/>
          <w:b/>
          <w:bCs/>
        </w:rPr>
        <w:t>Abbie McNaboe – Arena Group – Sales &amp; Events Manager</w:t>
      </w:r>
    </w:p>
    <w:p w14:paraId="29FDCA8B" w14:textId="77777777" w:rsidR="00160E96" w:rsidRPr="00160E96" w:rsidRDefault="00160E96" w:rsidP="00160E96">
      <w:pPr>
        <w:pStyle w:val="BodyB"/>
        <w:ind w:left="709"/>
        <w:rPr>
          <w:rFonts w:ascii="Century Gothic" w:hAnsi="Century Gothic" w:cstheme="minorHAnsi"/>
          <w:b/>
          <w:bCs/>
        </w:rPr>
      </w:pPr>
      <w:r w:rsidRPr="00160E96">
        <w:rPr>
          <w:rFonts w:ascii="Century Gothic" w:hAnsi="Century Gothic" w:cstheme="minorHAnsi"/>
          <w:b/>
          <w:bCs/>
        </w:rPr>
        <w:t xml:space="preserve">Rink Manager (Or Duty Manager) – Only with approval from Director </w:t>
      </w:r>
    </w:p>
    <w:p w14:paraId="0850021A" w14:textId="77777777" w:rsidR="00160E96" w:rsidRPr="00160E96" w:rsidRDefault="00160E96" w:rsidP="00160E96">
      <w:pPr>
        <w:pStyle w:val="BodyB"/>
        <w:ind w:left="709"/>
        <w:rPr>
          <w:rFonts w:ascii="Century Gothic" w:eastAsia="Arial" w:hAnsi="Century Gothic" w:cstheme="minorHAnsi"/>
          <w:b/>
          <w:bCs/>
        </w:rPr>
      </w:pPr>
    </w:p>
    <w:p w14:paraId="006D5D7D" w14:textId="77777777" w:rsidR="00160E96" w:rsidRPr="00160E96" w:rsidRDefault="00160E96" w:rsidP="00160E96">
      <w:pPr>
        <w:pStyle w:val="BodyB"/>
        <w:ind w:left="720"/>
        <w:rPr>
          <w:rFonts w:ascii="Century Gothic" w:eastAsia="Arial" w:hAnsi="Century Gothic" w:cstheme="minorHAnsi"/>
          <w:bCs/>
        </w:rPr>
      </w:pPr>
      <w:r w:rsidRPr="00160E96">
        <w:rPr>
          <w:rFonts w:ascii="Century Gothic" w:eastAsia="Arial" w:hAnsi="Century Gothic" w:cstheme="minorHAnsi"/>
          <w:bCs/>
        </w:rPr>
        <w:t>The Showsec security team will also monitor crowd levels and advise the duty manager should they see any overcrowding issues.</w:t>
      </w:r>
    </w:p>
    <w:p w14:paraId="7EA8472B" w14:textId="77777777" w:rsidR="00160E96" w:rsidRPr="00160E96" w:rsidRDefault="00160E96" w:rsidP="00160E96">
      <w:pPr>
        <w:pStyle w:val="BodyB"/>
        <w:rPr>
          <w:rFonts w:ascii="Century Gothic" w:hAnsi="Century Gothic" w:cstheme="minorHAnsi"/>
        </w:rPr>
      </w:pPr>
    </w:p>
    <w:p w14:paraId="18BF36C2" w14:textId="77777777" w:rsidR="00160E96" w:rsidRPr="00160E96" w:rsidRDefault="00160E96" w:rsidP="00160E96">
      <w:pPr>
        <w:pStyle w:val="BodyB"/>
        <w:rPr>
          <w:rFonts w:ascii="Century Gothic" w:eastAsia="Arial" w:hAnsi="Century Gothic" w:cstheme="minorHAnsi"/>
        </w:rPr>
      </w:pPr>
      <w:r w:rsidRPr="00160E96">
        <w:rPr>
          <w:rFonts w:ascii="Century Gothic" w:hAnsi="Century Gothic" w:cstheme="minorHAnsi"/>
        </w:rPr>
        <w:t xml:space="preserve">8.8   </w:t>
      </w:r>
      <w:r w:rsidRPr="00160E96">
        <w:rPr>
          <w:rFonts w:ascii="Century Gothic" w:hAnsi="Century Gothic" w:cstheme="minorHAnsi"/>
        </w:rPr>
        <w:tab/>
      </w:r>
      <w:r w:rsidRPr="00160E96">
        <w:rPr>
          <w:rFonts w:ascii="Century Gothic" w:hAnsi="Century Gothic" w:cstheme="minorHAnsi"/>
          <w:i/>
          <w:iCs/>
        </w:rPr>
        <w:t>Responsibility for Evacuation</w:t>
      </w:r>
    </w:p>
    <w:p w14:paraId="7AA47256" w14:textId="77777777" w:rsidR="00160E96" w:rsidRPr="00160E96" w:rsidRDefault="00160E96" w:rsidP="00160E96">
      <w:pPr>
        <w:pStyle w:val="BodyB"/>
        <w:rPr>
          <w:rFonts w:ascii="Century Gothic" w:eastAsia="Arial" w:hAnsi="Century Gothic" w:cstheme="minorHAnsi"/>
        </w:rPr>
      </w:pPr>
    </w:p>
    <w:p w14:paraId="11C3407C" w14:textId="77777777" w:rsidR="00160E96" w:rsidRPr="00160E96" w:rsidRDefault="00160E96" w:rsidP="00160E96">
      <w:pPr>
        <w:pStyle w:val="BodyB"/>
        <w:ind w:left="720"/>
        <w:rPr>
          <w:rFonts w:ascii="Century Gothic" w:hAnsi="Century Gothic" w:cstheme="minorHAnsi"/>
        </w:rPr>
      </w:pPr>
      <w:r w:rsidRPr="00160E96">
        <w:rPr>
          <w:rFonts w:ascii="Century Gothic" w:hAnsi="Century Gothic" w:cstheme="minorHAnsi"/>
          <w:b/>
          <w:bCs/>
        </w:rPr>
        <w:t xml:space="preserve">MCC Markets - </w:t>
      </w:r>
      <w:r w:rsidRPr="00160E96">
        <w:rPr>
          <w:rFonts w:ascii="Century Gothic" w:hAnsi="Century Gothic" w:cstheme="minorHAnsi"/>
        </w:rPr>
        <w:t>If it is deemed necessary to evacuate the area because of an incident within the Markets area the decision will lie solely with the MCC Markets Supervisor.</w:t>
      </w:r>
    </w:p>
    <w:p w14:paraId="0A8D969D" w14:textId="77777777" w:rsidR="00160E96" w:rsidRPr="00160E96" w:rsidRDefault="00160E96" w:rsidP="00160E96">
      <w:pPr>
        <w:pStyle w:val="BodyB"/>
        <w:ind w:left="720"/>
        <w:rPr>
          <w:rFonts w:ascii="Century Gothic" w:eastAsia="Arial" w:hAnsi="Century Gothic" w:cstheme="minorHAnsi"/>
        </w:rPr>
      </w:pPr>
    </w:p>
    <w:p w14:paraId="74D7B609" w14:textId="77777777" w:rsidR="00160E96" w:rsidRPr="00160E96" w:rsidRDefault="00160E96" w:rsidP="00160E96">
      <w:pPr>
        <w:pStyle w:val="BodyB"/>
        <w:ind w:left="720"/>
        <w:rPr>
          <w:rFonts w:ascii="Century Gothic" w:eastAsia="Arial" w:hAnsi="Century Gothic" w:cstheme="minorHAnsi"/>
        </w:rPr>
      </w:pPr>
      <w:r w:rsidRPr="00160E96">
        <w:rPr>
          <w:rFonts w:ascii="Century Gothic" w:hAnsi="Century Gothic" w:cstheme="minorHAnsi"/>
          <w:b/>
          <w:bCs/>
        </w:rPr>
        <w:t xml:space="preserve">Arena Group - </w:t>
      </w:r>
      <w:r w:rsidRPr="00160E96">
        <w:rPr>
          <w:rFonts w:ascii="Century Gothic" w:hAnsi="Century Gothic" w:cstheme="minorHAnsi"/>
        </w:rPr>
        <w:t xml:space="preserve">If it is deemed necessary to evacuate the ice rink the decision will lie with the Arena Group, but the MCC Markets team must be informed as quickly as possible. </w:t>
      </w:r>
    </w:p>
    <w:p w14:paraId="126F6F88" w14:textId="77777777" w:rsidR="00160E96" w:rsidRPr="00160E96" w:rsidRDefault="00160E96" w:rsidP="00160E96">
      <w:pPr>
        <w:pStyle w:val="BodyB"/>
        <w:ind w:left="720"/>
        <w:rPr>
          <w:rFonts w:ascii="Century Gothic" w:eastAsia="Arial" w:hAnsi="Century Gothic" w:cstheme="minorHAnsi"/>
        </w:rPr>
      </w:pPr>
    </w:p>
    <w:p w14:paraId="58167C69" w14:textId="4F492734" w:rsidR="00160E96" w:rsidRPr="00160E96" w:rsidRDefault="00160E96" w:rsidP="00160E96">
      <w:pPr>
        <w:pStyle w:val="BodyB"/>
        <w:ind w:left="720" w:hanging="720"/>
        <w:rPr>
          <w:rFonts w:ascii="Century Gothic" w:eastAsia="Arial" w:hAnsi="Century Gothic" w:cstheme="minorHAnsi"/>
          <w:color w:val="auto"/>
        </w:rPr>
      </w:pPr>
      <w:r w:rsidRPr="00160E96">
        <w:rPr>
          <w:rFonts w:ascii="Century Gothic" w:hAnsi="Century Gothic" w:cstheme="minorHAnsi"/>
          <w:color w:val="auto"/>
        </w:rPr>
        <w:t xml:space="preserve">8.9 </w:t>
      </w:r>
      <w:r w:rsidRPr="00160E96">
        <w:rPr>
          <w:rFonts w:ascii="Century Gothic" w:hAnsi="Century Gothic" w:cstheme="minorHAnsi"/>
          <w:color w:val="auto"/>
        </w:rPr>
        <w:tab/>
        <w:t xml:space="preserve">It is recognised that any major incident with the potential to affect the wider Cathedral Gardens site will trigger the MCC Markets emergency plan. As such during the occurrence of any such situation it will be expected that operations will be superseded to the MCC Markets team. As outlined in the </w:t>
      </w:r>
      <w:r w:rsidRPr="00160E96">
        <w:rPr>
          <w:rFonts w:ascii="Century Gothic" w:hAnsi="Century Gothic" w:cstheme="minorHAnsi"/>
          <w:b/>
          <w:bCs/>
          <w:color w:val="auto"/>
        </w:rPr>
        <w:t xml:space="preserve">Section 5: Roles and Responsibilities </w:t>
      </w:r>
      <w:r w:rsidRPr="00160E96">
        <w:rPr>
          <w:rFonts w:ascii="Century Gothic" w:hAnsi="Century Gothic" w:cstheme="minorHAnsi"/>
          <w:color w:val="auto"/>
        </w:rPr>
        <w:t xml:space="preserve">the onsite Duty manager will be ready to act as directed at Bronze level with </w:t>
      </w:r>
      <w:r w:rsidR="00EA4105">
        <w:rPr>
          <w:rFonts w:ascii="Century Gothic" w:hAnsi="Century Gothic" w:cstheme="minorHAnsi"/>
          <w:color w:val="FF0000"/>
        </w:rPr>
        <w:t>TBC</w:t>
      </w:r>
      <w:r w:rsidR="00EA4105" w:rsidRPr="00160E96">
        <w:rPr>
          <w:rFonts w:ascii="Century Gothic" w:hAnsi="Century Gothic" w:cstheme="minorHAnsi"/>
          <w:color w:val="auto"/>
        </w:rPr>
        <w:t xml:space="preserve"> </w:t>
      </w:r>
      <w:r w:rsidRPr="00160E96">
        <w:rPr>
          <w:rFonts w:ascii="Century Gothic" w:hAnsi="Century Gothic" w:cstheme="minorHAnsi"/>
          <w:color w:val="auto"/>
        </w:rPr>
        <w:t xml:space="preserve">/ </w:t>
      </w:r>
      <w:r w:rsidR="00EA4105">
        <w:rPr>
          <w:rFonts w:ascii="Century Gothic" w:hAnsi="Century Gothic" w:cstheme="minorHAnsi"/>
          <w:color w:val="FF0000"/>
        </w:rPr>
        <w:t>TBC</w:t>
      </w:r>
      <w:r w:rsidR="00EA4105" w:rsidRPr="00160E96">
        <w:rPr>
          <w:rFonts w:ascii="Century Gothic" w:hAnsi="Century Gothic" w:cstheme="minorHAnsi"/>
          <w:color w:val="auto"/>
        </w:rPr>
        <w:t xml:space="preserve"> </w:t>
      </w:r>
      <w:r w:rsidRPr="00160E96">
        <w:rPr>
          <w:rFonts w:ascii="Century Gothic" w:hAnsi="Century Gothic" w:cstheme="minorHAnsi"/>
          <w:color w:val="auto"/>
        </w:rPr>
        <w:t xml:space="preserve">able to act as Silver control and </w:t>
      </w:r>
      <w:r w:rsidR="00EA4105">
        <w:rPr>
          <w:rFonts w:ascii="Century Gothic" w:hAnsi="Century Gothic" w:cstheme="minorHAnsi"/>
          <w:color w:val="FF0000"/>
        </w:rPr>
        <w:t>TBC</w:t>
      </w:r>
      <w:r w:rsidR="00EA4105" w:rsidRPr="00160E96">
        <w:rPr>
          <w:rFonts w:ascii="Century Gothic" w:hAnsi="Century Gothic" w:cstheme="minorHAnsi"/>
          <w:color w:val="auto"/>
        </w:rPr>
        <w:t xml:space="preserve"> </w:t>
      </w:r>
      <w:r w:rsidRPr="00160E96">
        <w:rPr>
          <w:rFonts w:ascii="Century Gothic" w:hAnsi="Century Gothic" w:cstheme="minorHAnsi"/>
          <w:color w:val="auto"/>
        </w:rPr>
        <w:t xml:space="preserve">will also be available to act as Gold via telephone. It is also important to note that all communications to media or the press relating to the incident will be channeled through MCC. </w:t>
      </w:r>
    </w:p>
    <w:p w14:paraId="71AFB756" w14:textId="77777777" w:rsidR="00160E96" w:rsidRPr="00160E96" w:rsidRDefault="00160E96" w:rsidP="00160E96">
      <w:pPr>
        <w:pStyle w:val="BodyB"/>
        <w:rPr>
          <w:rFonts w:ascii="Century Gothic" w:eastAsia="Arial" w:hAnsi="Century Gothic" w:cstheme="minorHAnsi"/>
        </w:rPr>
      </w:pPr>
    </w:p>
    <w:p w14:paraId="7D194D5C" w14:textId="77777777" w:rsidR="00160E96" w:rsidRPr="00160E96" w:rsidRDefault="00160E96" w:rsidP="00160E96">
      <w:pPr>
        <w:pStyle w:val="BodyB"/>
        <w:rPr>
          <w:rFonts w:ascii="Century Gothic" w:eastAsia="Arial" w:hAnsi="Century Gothic" w:cstheme="minorHAnsi"/>
          <w:b/>
          <w:bCs/>
          <w:color w:val="auto"/>
        </w:rPr>
      </w:pPr>
      <w:r w:rsidRPr="00160E96">
        <w:rPr>
          <w:rFonts w:ascii="Century Gothic" w:hAnsi="Century Gothic" w:cstheme="minorHAnsi"/>
          <w:b/>
          <w:bCs/>
          <w:color w:val="auto"/>
        </w:rPr>
        <w:t>Should control be superseded to the MCC management during a major incident this decision will be logged and witnessed by both Arena group staff and MCC management.</w:t>
      </w:r>
    </w:p>
    <w:p w14:paraId="4EB9AAA6" w14:textId="77777777" w:rsidR="00160E96" w:rsidRPr="00160E96" w:rsidRDefault="00160E96" w:rsidP="00160E96">
      <w:pPr>
        <w:pStyle w:val="BodyB"/>
        <w:rPr>
          <w:rFonts w:ascii="Century Gothic" w:eastAsia="Arial" w:hAnsi="Century Gothic" w:cstheme="minorHAnsi"/>
        </w:rPr>
      </w:pPr>
    </w:p>
    <w:p w14:paraId="43D46F42"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9. The Manchester Ice Rink Event Site</w:t>
      </w:r>
    </w:p>
    <w:p w14:paraId="47BCFF5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89D31B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9.1</w:t>
      </w:r>
      <w:r w:rsidRPr="00160E96">
        <w:rPr>
          <w:rFonts w:ascii="Century Gothic" w:hAnsi="Century Gothic" w:cstheme="minorHAnsi"/>
          <w:sz w:val="20"/>
          <w:szCs w:val="20"/>
        </w:rPr>
        <w:tab/>
        <w:t xml:space="preserve">The site plan for the Ice rink forms an appendix to this document. The principal area being utilised is the Cathedral Garden. </w:t>
      </w:r>
    </w:p>
    <w:p w14:paraId="0189AD7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9CFD871" w14:textId="34BFDCB8" w:rsidR="00160E96" w:rsidRPr="00160E96" w:rsidRDefault="00160E96" w:rsidP="00B56CBC">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9.2</w:t>
      </w:r>
      <w:r w:rsidRPr="00160E96">
        <w:rPr>
          <w:rFonts w:ascii="Century Gothic" w:hAnsi="Century Gothic" w:cstheme="minorHAnsi"/>
          <w:sz w:val="20"/>
          <w:szCs w:val="20"/>
        </w:rPr>
        <w:tab/>
        <w:t>All access will be for pedestrians; no vehicle access will be made available to the public</w:t>
      </w:r>
      <w:r w:rsidR="00B56CBC">
        <w:rPr>
          <w:rFonts w:ascii="Century Gothic" w:hAnsi="Century Gothic" w:cstheme="minorHAnsi"/>
          <w:sz w:val="20"/>
          <w:szCs w:val="20"/>
        </w:rPr>
        <w:t>.</w:t>
      </w:r>
    </w:p>
    <w:p w14:paraId="55AF1B5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9B928C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9.3</w:t>
      </w:r>
      <w:r w:rsidRPr="00160E96">
        <w:rPr>
          <w:rFonts w:ascii="Century Gothic" w:hAnsi="Century Gothic" w:cstheme="minorHAnsi"/>
          <w:sz w:val="20"/>
          <w:szCs w:val="20"/>
        </w:rPr>
        <w:tab/>
        <w:t xml:space="preserve">The pathway outside the main event site will be illuminated with existing public lighting. </w:t>
      </w:r>
    </w:p>
    <w:p w14:paraId="0F5ED4D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4418989F" w14:textId="1741C182"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9.4</w:t>
      </w:r>
      <w:r w:rsidRPr="00160E96">
        <w:rPr>
          <w:rFonts w:ascii="Century Gothic" w:hAnsi="Century Gothic" w:cstheme="minorHAnsi"/>
          <w:sz w:val="20"/>
          <w:szCs w:val="20"/>
        </w:rPr>
        <w:tab/>
        <w:t xml:space="preserve">The main attraction will be the ice rink (42.8m x 19m) </w:t>
      </w:r>
      <w:r w:rsidR="005F0A6B">
        <w:rPr>
          <w:rFonts w:ascii="Century Gothic" w:hAnsi="Century Gothic" w:cstheme="minorHAnsi"/>
          <w:color w:val="FF0000"/>
          <w:sz w:val="20"/>
          <w:szCs w:val="20"/>
        </w:rPr>
        <w:t>TBC</w:t>
      </w:r>
      <w:r w:rsidR="005F0A6B" w:rsidRPr="00160E96">
        <w:rPr>
          <w:rFonts w:ascii="Century Gothic" w:hAnsi="Century Gothic" w:cstheme="minorHAnsi"/>
          <w:color w:val="auto"/>
          <w:sz w:val="20"/>
          <w:szCs w:val="20"/>
        </w:rPr>
        <w:t xml:space="preserve"> </w:t>
      </w:r>
      <w:r w:rsidRPr="00160E96">
        <w:rPr>
          <w:rFonts w:ascii="Century Gothic" w:hAnsi="Century Gothic" w:cstheme="minorHAnsi"/>
          <w:sz w:val="20"/>
          <w:szCs w:val="20"/>
        </w:rPr>
        <w:t xml:space="preserve">and an ice path which will be built with the skate exchange structure to two sides. </w:t>
      </w:r>
    </w:p>
    <w:p w14:paraId="7EA3D50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E30D33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9.5</w:t>
      </w:r>
      <w:r w:rsidRPr="00160E96">
        <w:rPr>
          <w:rFonts w:ascii="Century Gothic" w:hAnsi="Century Gothic" w:cstheme="minorHAnsi"/>
          <w:sz w:val="20"/>
          <w:szCs w:val="20"/>
        </w:rPr>
        <w:tab/>
        <w:t xml:space="preserve">A marquee will be installed along two sides of the Ice Rink and will form the skate change area, formed of counters for exchanging footwear. A box office will also be </w:t>
      </w:r>
      <w:r w:rsidRPr="00160E96">
        <w:rPr>
          <w:rFonts w:ascii="Century Gothic" w:hAnsi="Century Gothic" w:cstheme="minorHAnsi"/>
          <w:sz w:val="20"/>
          <w:szCs w:val="20"/>
        </w:rPr>
        <w:lastRenderedPageBreak/>
        <w:t>located in a separate building supplied by PW Hire at the entrance ramp to the skate exchange which will sell tickets for the rink.</w:t>
      </w:r>
    </w:p>
    <w:p w14:paraId="62231B0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7D0AAB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9.6</w:t>
      </w:r>
      <w:r w:rsidRPr="00160E96">
        <w:rPr>
          <w:rFonts w:ascii="Century Gothic" w:hAnsi="Century Gothic" w:cstheme="minorHAnsi"/>
          <w:sz w:val="20"/>
          <w:szCs w:val="20"/>
        </w:rPr>
        <w:tab/>
        <w:t>There are no public toilets at the ice rink, but there are plenty of public toilets available in the area. There will be two port-a-loos located in the tech zone for the use of the rink staff team.</w:t>
      </w:r>
    </w:p>
    <w:p w14:paraId="1B3314A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11AB945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9.7</w:t>
      </w:r>
      <w:r w:rsidRPr="00160E96">
        <w:rPr>
          <w:rFonts w:ascii="Century Gothic" w:hAnsi="Century Gothic" w:cstheme="minorHAnsi"/>
          <w:sz w:val="20"/>
          <w:szCs w:val="20"/>
        </w:rPr>
        <w:tab/>
        <w:t>Behind the skate exchange structure and hidden from the public by smart hoard fencing will be a plant area will be created housing all generators, chillers and glycol buffer tank. This will have access by a gate.</w:t>
      </w:r>
    </w:p>
    <w:p w14:paraId="7E66D9B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4ABB5B4F" w14:textId="088DD84B"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9.8</w:t>
      </w:r>
      <w:r w:rsidRPr="00160E96">
        <w:rPr>
          <w:rFonts w:ascii="Century Gothic" w:hAnsi="Century Gothic" w:cstheme="minorHAnsi"/>
          <w:sz w:val="20"/>
          <w:szCs w:val="20"/>
        </w:rPr>
        <w:tab/>
        <w:t>Hard power (2 x 200amp feeds)</w:t>
      </w:r>
      <w:r w:rsidR="005F0A6B" w:rsidRPr="005F0A6B">
        <w:rPr>
          <w:rFonts w:ascii="Century Gothic" w:hAnsi="Century Gothic" w:cstheme="minorHAnsi"/>
          <w:color w:val="FF0000"/>
          <w:sz w:val="20"/>
          <w:szCs w:val="20"/>
        </w:rPr>
        <w:t xml:space="preserve"> </w:t>
      </w:r>
      <w:r w:rsidR="005F0A6B">
        <w:rPr>
          <w:rFonts w:ascii="Century Gothic" w:hAnsi="Century Gothic" w:cstheme="minorHAnsi"/>
          <w:color w:val="FF0000"/>
          <w:sz w:val="20"/>
          <w:szCs w:val="20"/>
        </w:rPr>
        <w:t>TBC</w:t>
      </w:r>
      <w:r w:rsidRPr="00160E96">
        <w:rPr>
          <w:rFonts w:ascii="Century Gothic" w:hAnsi="Century Gothic" w:cstheme="minorHAnsi"/>
          <w:sz w:val="20"/>
          <w:szCs w:val="20"/>
        </w:rPr>
        <w:t xml:space="preserve"> will be provided by the Football Museum and cabling from this to the tech zone will be managed by Arena and their suppliers. Cable management in form of a cable ramp will be installed to ensure public safety.</w:t>
      </w:r>
    </w:p>
    <w:p w14:paraId="10AABC18" w14:textId="77777777" w:rsidR="00160E96" w:rsidRPr="00160E96" w:rsidRDefault="00160E96" w:rsidP="00160E96">
      <w:pPr>
        <w:pStyle w:val="BodyA"/>
        <w:rPr>
          <w:rFonts w:ascii="Century Gothic" w:hAnsi="Century Gothic"/>
          <w:sz w:val="20"/>
          <w:szCs w:val="20"/>
        </w:rPr>
      </w:pPr>
    </w:p>
    <w:p w14:paraId="00FEA8C2"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10. Attendee Access and Capacity Management</w:t>
      </w:r>
    </w:p>
    <w:p w14:paraId="449CCB4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color w:val="0070C0"/>
          <w:sz w:val="20"/>
          <w:szCs w:val="20"/>
          <w:u w:color="0070C0"/>
        </w:rPr>
      </w:pPr>
    </w:p>
    <w:p w14:paraId="4E2E5FF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Attendee Access</w:t>
      </w:r>
    </w:p>
    <w:p w14:paraId="64248CD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693C664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10.1</w:t>
      </w:r>
      <w:r w:rsidRPr="00160E96">
        <w:rPr>
          <w:rFonts w:ascii="Century Gothic" w:hAnsi="Century Gothic" w:cstheme="minorHAnsi"/>
          <w:sz w:val="20"/>
          <w:szCs w:val="20"/>
        </w:rPr>
        <w:tab/>
        <w:t>Access to site will be unrestricted to the general public, however access to the ice rink will be restricted to ticket holders only. This will be controlled by the rink staff and security. Entrance and exit gates will be well lit and clearly marked. During an emergency evacuation the exit routes shall be staffed by the rink staff and security staff. The rink is accessible to wheelchairs via both a ramp to the entrance and exit.</w:t>
      </w:r>
    </w:p>
    <w:p w14:paraId="4D2C9EE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3D8564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Tickets</w:t>
      </w:r>
    </w:p>
    <w:p w14:paraId="5D7316F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34509E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10.2</w:t>
      </w:r>
      <w:r w:rsidRPr="00160E96">
        <w:rPr>
          <w:rFonts w:ascii="Century Gothic" w:hAnsi="Century Gothic" w:cstheme="minorHAnsi"/>
          <w:sz w:val="20"/>
          <w:szCs w:val="20"/>
        </w:rPr>
        <w:tab/>
        <w:t xml:space="preserve">Tickets must be bought in advance of skating. This can either be done online or, if available, at the on-site Box Office or through QR codes shown on signage around the site. </w:t>
      </w:r>
    </w:p>
    <w:p w14:paraId="2A98B1C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EE95CF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10.3</w:t>
      </w:r>
      <w:r w:rsidRPr="00160E96">
        <w:rPr>
          <w:rFonts w:ascii="Century Gothic" w:hAnsi="Century Gothic" w:cstheme="minorHAnsi"/>
          <w:sz w:val="20"/>
          <w:szCs w:val="20"/>
        </w:rPr>
        <w:tab/>
        <w:t>Upon entry to the rink ticket holders shall have their tickets checked for validity by the rink staff or security</w:t>
      </w:r>
    </w:p>
    <w:p w14:paraId="199F32C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0B6B38F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r w:rsidRPr="00160E96">
        <w:rPr>
          <w:rFonts w:ascii="Century Gothic" w:hAnsi="Century Gothic" w:cstheme="minorHAnsi"/>
          <w:i/>
          <w:iCs/>
          <w:sz w:val="20"/>
          <w:szCs w:val="20"/>
        </w:rPr>
        <w:t>Non-Ticket Holders</w:t>
      </w:r>
    </w:p>
    <w:p w14:paraId="2B73F75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AE4F8F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10.4</w:t>
      </w:r>
      <w:r w:rsidRPr="00160E96">
        <w:rPr>
          <w:rFonts w:ascii="Century Gothic" w:hAnsi="Century Gothic" w:cstheme="minorHAnsi"/>
          <w:sz w:val="20"/>
          <w:szCs w:val="20"/>
        </w:rPr>
        <w:tab/>
        <w:t>Those persons without a valid Ice Rink ticket will be able to view the rink from a viewing platform at the end of the rink. This has limited capacity and will be managed by the security team and rink staff. There is no wheelchair access to this, but staff onsite will assist any wheelchair users who wish to view the rink with alternative options.</w:t>
      </w:r>
    </w:p>
    <w:p w14:paraId="5D2FB0D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09A0CA4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p w14:paraId="787DD8C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Site Capacity</w:t>
      </w:r>
    </w:p>
    <w:p w14:paraId="0EF1CD8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6D66139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10.5</w:t>
      </w:r>
      <w:r w:rsidRPr="00160E96">
        <w:rPr>
          <w:rFonts w:ascii="Century Gothic" w:hAnsi="Century Gothic" w:cstheme="minorHAnsi"/>
          <w:sz w:val="20"/>
          <w:szCs w:val="20"/>
        </w:rPr>
        <w:tab/>
        <w:t xml:space="preserve">The ice rink and ice path has been rated as comfortably accommodating 280 skaters per session. Ticket sales will be limited to this number with an additional 280 skaters arriving prior to the next skate session. </w:t>
      </w:r>
    </w:p>
    <w:p w14:paraId="000ABBD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6D4BFE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10.6</w:t>
      </w:r>
      <w:r w:rsidRPr="00160E96">
        <w:rPr>
          <w:rFonts w:ascii="Century Gothic" w:hAnsi="Century Gothic" w:cstheme="minorHAnsi"/>
          <w:sz w:val="20"/>
          <w:szCs w:val="20"/>
        </w:rPr>
        <w:tab/>
        <w:t>The remainder of the site is free access. The site manager and all staff will be instructed to be vigilant at all times and to raise any capacity or potential overcrowding concerns with the site manager before they escalate.</w:t>
      </w:r>
    </w:p>
    <w:p w14:paraId="1AD305D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2C93F96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 xml:space="preserve">10.7 </w:t>
      </w:r>
      <w:r w:rsidRPr="00160E96">
        <w:rPr>
          <w:rFonts w:ascii="Century Gothic" w:hAnsi="Century Gothic" w:cstheme="minorHAnsi"/>
          <w:sz w:val="20"/>
          <w:szCs w:val="20"/>
        </w:rPr>
        <w:tab/>
        <w:t xml:space="preserve">There are three emergency exits from the ice rink set up, each will be 2m in width.  There are several emergency escape routes from event site. </w:t>
      </w:r>
    </w:p>
    <w:p w14:paraId="43D488C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4B907E1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lastRenderedPageBreak/>
        <w:t xml:space="preserve">10.8 </w:t>
      </w:r>
      <w:r w:rsidRPr="00160E96">
        <w:rPr>
          <w:rFonts w:ascii="Century Gothic" w:hAnsi="Century Gothic" w:cstheme="minorHAnsi"/>
          <w:sz w:val="20"/>
          <w:szCs w:val="20"/>
        </w:rPr>
        <w:tab/>
        <w:t>Arena has used information contained in HSE Fire Guidance and Risk Assessment at Outdoor Events to calculate the required exits.</w:t>
      </w:r>
    </w:p>
    <w:p w14:paraId="0141B729" w14:textId="77777777" w:rsidR="00160E96" w:rsidRPr="00160E96" w:rsidRDefault="00160E96" w:rsidP="00160E96">
      <w:pPr>
        <w:pStyle w:val="BodyA"/>
        <w:rPr>
          <w:rFonts w:ascii="Century Gothic" w:hAnsi="Century Gothic" w:cstheme="minorHAnsi"/>
          <w:sz w:val="20"/>
          <w:szCs w:val="20"/>
        </w:rPr>
      </w:pPr>
    </w:p>
    <w:p w14:paraId="511C56F7"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11. Crowd Management</w:t>
      </w:r>
    </w:p>
    <w:p w14:paraId="47412EF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2AB40BA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r w:rsidRPr="00160E96">
        <w:rPr>
          <w:rFonts w:ascii="Century Gothic" w:hAnsi="Century Gothic" w:cstheme="minorHAnsi"/>
          <w:i/>
          <w:iCs/>
          <w:sz w:val="20"/>
          <w:szCs w:val="20"/>
        </w:rPr>
        <w:t>Crowd Management Personnel</w:t>
      </w:r>
    </w:p>
    <w:p w14:paraId="5830EA6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79D433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11.1</w:t>
      </w:r>
      <w:r w:rsidRPr="00160E96">
        <w:rPr>
          <w:rFonts w:ascii="Century Gothic" w:hAnsi="Century Gothic" w:cstheme="minorHAnsi"/>
          <w:sz w:val="20"/>
          <w:szCs w:val="20"/>
        </w:rPr>
        <w:tab/>
        <w:t>The nominated security contractor Showsec will be supplying security staff. Security will be in constant contact with the Site Manager and key staff via the use of two-way radios.</w:t>
      </w:r>
    </w:p>
    <w:p w14:paraId="1729627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9B41B6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HAnsi"/>
          <w:sz w:val="20"/>
          <w:szCs w:val="20"/>
        </w:rPr>
        <w:tab/>
        <w:t>All positions will be filled by personnel appropriately licensed under the SIA</w:t>
      </w:r>
      <w:r w:rsidRPr="00160E96">
        <w:rPr>
          <w:rFonts w:ascii="Century Gothic" w:hAnsi="Century Gothic" w:cstheme="minorHAnsi"/>
          <w:sz w:val="20"/>
          <w:szCs w:val="20"/>
        </w:rPr>
        <w:t xml:space="preserve"> scheme. </w:t>
      </w:r>
    </w:p>
    <w:p w14:paraId="7D8BBE3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50C4918" w14:textId="44AF613B"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rPr>
          <w:rFonts w:ascii="Century Gothic" w:eastAsia="Arial" w:hAnsi="Century Gothic" w:cstheme="minorHAnsi"/>
          <w:sz w:val="20"/>
          <w:szCs w:val="20"/>
        </w:rPr>
      </w:pPr>
      <w:r w:rsidRPr="00160E96">
        <w:rPr>
          <w:rFonts w:ascii="Century Gothic" w:eastAsia="Arial" w:hAnsi="Century Gothic" w:cstheme="minorHAnsi"/>
          <w:sz w:val="20"/>
          <w:szCs w:val="20"/>
        </w:rPr>
        <w:tab/>
        <w:t xml:space="preserve">Security staff will predominately be responsible for the stewarding arrangements, however in an emergency situation they will be reinforced with the rink staff who will assist </w:t>
      </w:r>
      <w:r w:rsidRPr="00160E96">
        <w:rPr>
          <w:rFonts w:ascii="Century Gothic" w:hAnsi="Century Gothic" w:cstheme="minorHAnsi"/>
          <w:sz w:val="20"/>
          <w:szCs w:val="20"/>
        </w:rPr>
        <w:t xml:space="preserve">them in sweeping the site and directing the public. No rink staff will be placed into conflict situations and will only be used as stewards if required. </w:t>
      </w:r>
      <w:r w:rsidR="005F0A6B">
        <w:rPr>
          <w:rFonts w:ascii="Century Gothic" w:hAnsi="Century Gothic" w:cstheme="minorHAnsi"/>
          <w:color w:val="FF0000"/>
          <w:sz w:val="20"/>
          <w:szCs w:val="20"/>
        </w:rPr>
        <w:t>TBC</w:t>
      </w:r>
    </w:p>
    <w:p w14:paraId="735D221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6F2B13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11.2</w:t>
      </w:r>
      <w:r w:rsidRPr="00160E96">
        <w:rPr>
          <w:rFonts w:ascii="Century Gothic" w:hAnsi="Century Gothic" w:cstheme="minorHAnsi"/>
          <w:sz w:val="20"/>
          <w:szCs w:val="20"/>
        </w:rPr>
        <w:tab/>
        <w:t>Showsec the security provider shall ensure that records are held of each member of staff’s training, instruction and previous experience</w:t>
      </w:r>
    </w:p>
    <w:p w14:paraId="378650F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6DE065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11.3</w:t>
      </w:r>
      <w:r w:rsidRPr="00160E96">
        <w:rPr>
          <w:rFonts w:ascii="Century Gothic" w:hAnsi="Century Gothic" w:cstheme="minorHAnsi"/>
          <w:sz w:val="20"/>
          <w:szCs w:val="20"/>
        </w:rPr>
        <w:tab/>
        <w:t>Security personnel’s duties at the event will include the following: -</w:t>
      </w:r>
    </w:p>
    <w:p w14:paraId="7EA5872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F3DC2D3"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position w:val="-8"/>
          <w:sz w:val="20"/>
          <w:szCs w:val="20"/>
        </w:rPr>
      </w:pPr>
      <w:r w:rsidRPr="00CF1225">
        <w:rPr>
          <w:rFonts w:ascii="Century Gothic" w:hAnsi="Century Gothic" w:cstheme="minorBidi"/>
          <w:color w:val="FF0000"/>
          <w:sz w:val="20"/>
          <w:szCs w:val="20"/>
        </w:rPr>
        <w:t>Staffing entrances and exits during times of heavy foot traffic</w:t>
      </w:r>
    </w:p>
    <w:p w14:paraId="6F67D737"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position w:val="-8"/>
          <w:sz w:val="20"/>
          <w:szCs w:val="20"/>
        </w:rPr>
      </w:pPr>
      <w:r w:rsidRPr="00CF1225">
        <w:rPr>
          <w:rFonts w:ascii="Century Gothic" w:hAnsi="Century Gothic" w:cstheme="minorBidi"/>
          <w:color w:val="FF0000"/>
          <w:sz w:val="20"/>
          <w:szCs w:val="20"/>
        </w:rPr>
        <w:t>Monitoring the viewing platform</w:t>
      </w:r>
    </w:p>
    <w:p w14:paraId="7DB84C84"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position w:val="-8"/>
          <w:sz w:val="20"/>
          <w:szCs w:val="20"/>
        </w:rPr>
      </w:pPr>
      <w:r w:rsidRPr="00CF1225">
        <w:rPr>
          <w:rFonts w:ascii="Century Gothic" w:hAnsi="Century Gothic" w:cstheme="minorBidi"/>
          <w:color w:val="FF0000"/>
          <w:sz w:val="20"/>
          <w:szCs w:val="20"/>
        </w:rPr>
        <w:t>Recognising crowd conditions and advising the Site Manager</w:t>
      </w:r>
    </w:p>
    <w:p w14:paraId="225C67C1"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position w:val="-8"/>
          <w:sz w:val="20"/>
          <w:szCs w:val="20"/>
        </w:rPr>
      </w:pPr>
      <w:r w:rsidRPr="00CF1225">
        <w:rPr>
          <w:rFonts w:ascii="Century Gothic" w:hAnsi="Century Gothic" w:cstheme="minorBidi"/>
          <w:color w:val="FF0000"/>
          <w:sz w:val="20"/>
          <w:szCs w:val="20"/>
        </w:rPr>
        <w:t>Attending disturbances or emergencies</w:t>
      </w:r>
    </w:p>
    <w:p w14:paraId="4E051E12"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position w:val="-8"/>
          <w:sz w:val="20"/>
          <w:szCs w:val="20"/>
        </w:rPr>
      </w:pPr>
      <w:r w:rsidRPr="00CF1225">
        <w:rPr>
          <w:rFonts w:ascii="Century Gothic" w:hAnsi="Century Gothic" w:cstheme="minorBidi"/>
          <w:color w:val="FF0000"/>
          <w:sz w:val="20"/>
          <w:szCs w:val="20"/>
        </w:rPr>
        <w:t>Understanding the requirements and implementation of the emergency and major incident procedures</w:t>
      </w:r>
    </w:p>
    <w:p w14:paraId="355F72E7"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rPr>
      </w:pPr>
      <w:r w:rsidRPr="00CF1225">
        <w:rPr>
          <w:rFonts w:ascii="Century Gothic" w:hAnsi="Century Gothic" w:cstheme="minorBidi"/>
          <w:color w:val="FF0000"/>
          <w:sz w:val="20"/>
          <w:szCs w:val="20"/>
        </w:rPr>
        <w:t xml:space="preserve">Responding to radio calls from key members of staff as required </w:t>
      </w:r>
    </w:p>
    <w:p w14:paraId="29C7E402"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rPr>
      </w:pPr>
      <w:r w:rsidRPr="00CF1225">
        <w:rPr>
          <w:rFonts w:ascii="Century Gothic" w:hAnsi="Century Gothic" w:cstheme="minorBidi"/>
          <w:color w:val="FF0000"/>
          <w:sz w:val="20"/>
          <w:szCs w:val="20"/>
        </w:rPr>
        <w:t>Providing a security presence on site</w:t>
      </w:r>
    </w:p>
    <w:p w14:paraId="7482DD44"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rPr>
      </w:pPr>
      <w:r w:rsidRPr="00CF1225">
        <w:rPr>
          <w:rFonts w:ascii="Century Gothic" w:hAnsi="Century Gothic" w:cstheme="minorBidi"/>
          <w:color w:val="FF0000"/>
          <w:sz w:val="20"/>
          <w:szCs w:val="20"/>
        </w:rPr>
        <w:t>Deterring undesirables from entrance at stairs</w:t>
      </w:r>
    </w:p>
    <w:p w14:paraId="5B6F70EA" w14:textId="77777777" w:rsidR="00160E96" w:rsidRPr="00CF1225" w:rsidRDefault="00160E96"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rPr>
      </w:pPr>
      <w:r w:rsidRPr="00CF1225">
        <w:rPr>
          <w:rFonts w:ascii="Century Gothic" w:hAnsi="Century Gothic" w:cstheme="minorBidi"/>
          <w:color w:val="FF0000"/>
          <w:sz w:val="20"/>
          <w:szCs w:val="20"/>
        </w:rPr>
        <w:t>Overnight security of rink site, including during build and dismantle</w:t>
      </w:r>
    </w:p>
    <w:p w14:paraId="5BFD4B5F" w14:textId="1F415AAC" w:rsidR="00CF1225" w:rsidRPr="00CF1225" w:rsidRDefault="00CF1225" w:rsidP="00160E96">
      <w:pPr>
        <w:pStyle w:val="BodyA"/>
        <w:numPr>
          <w:ilvl w:val="0"/>
          <w:numId w:val="30"/>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rPr>
      </w:pPr>
      <w:r>
        <w:rPr>
          <w:rFonts w:ascii="Century Gothic" w:hAnsi="Century Gothic" w:cstheme="minorHAnsi"/>
          <w:color w:val="FF0000"/>
          <w:sz w:val="20"/>
          <w:szCs w:val="20"/>
        </w:rPr>
        <w:t>TBC</w:t>
      </w:r>
    </w:p>
    <w:p w14:paraId="5D4B9A8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874C90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Crowd Safety, Movements and Dynamics</w:t>
      </w:r>
    </w:p>
    <w:p w14:paraId="7350AEB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794A890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11.4</w:t>
      </w:r>
      <w:r w:rsidRPr="00160E96">
        <w:rPr>
          <w:rFonts w:ascii="Century Gothic" w:hAnsi="Century Gothic" w:cstheme="minorHAnsi"/>
          <w:sz w:val="20"/>
          <w:szCs w:val="20"/>
        </w:rPr>
        <w:tab/>
        <w:t>Crowd management shall be undertaken at Manchester Ice Rink in accordance with the recommendations of the Purpleguide.co.uk and the HSE document ‘Managing Crowds Safely’. An active approach to crowd management will be utilised on the site to ensure even dispersal and use of event facilities</w:t>
      </w:r>
    </w:p>
    <w:p w14:paraId="3B77AB6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8F6A05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11.5</w:t>
      </w:r>
      <w:r w:rsidRPr="00160E96">
        <w:rPr>
          <w:rFonts w:ascii="Century Gothic" w:hAnsi="Century Gothic" w:cstheme="minorHAnsi"/>
          <w:sz w:val="20"/>
          <w:szCs w:val="20"/>
        </w:rPr>
        <w:tab/>
        <w:t xml:space="preserve">Crowd monitoring shall be in place around any areas that have been, or will be during the course of the event, identified as critical areas of crowd migration with the potential for congestion especially the entrance and exit gates. </w:t>
      </w:r>
    </w:p>
    <w:p w14:paraId="287256B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5748E8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11.6</w:t>
      </w:r>
      <w:r w:rsidRPr="00160E96">
        <w:rPr>
          <w:rFonts w:ascii="Century Gothic" w:hAnsi="Century Gothic" w:cstheme="minorHAnsi"/>
          <w:sz w:val="20"/>
          <w:szCs w:val="20"/>
        </w:rPr>
        <w:tab/>
        <w:t>The person with ultimate responsibility for crowd safety on site is The Site Manager, who in liaison with The Arena Group event Operations team and the Security company shall dynamically monitor the effectiveness of the crowd management strategy throughout the event phase</w:t>
      </w:r>
    </w:p>
    <w:p w14:paraId="238DB7A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ECB41E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11.7</w:t>
      </w:r>
      <w:r w:rsidRPr="00160E96">
        <w:rPr>
          <w:rFonts w:ascii="Century Gothic" w:hAnsi="Century Gothic" w:cstheme="minorHAnsi"/>
          <w:sz w:val="20"/>
          <w:szCs w:val="20"/>
        </w:rPr>
        <w:tab/>
        <w:t>CCTV will be installed on the site, specifically around the Ice Rink and shall prove a valuable tool in overall coordination of the event and crime prevention. It is however acknowledged that it is no replacement for on the ground monitoring of crowd behaviour and dynamics.</w:t>
      </w:r>
    </w:p>
    <w:p w14:paraId="26AB482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13FAE95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lastRenderedPageBreak/>
        <w:t>Activity Profiling and Crowd Behaviour</w:t>
      </w:r>
    </w:p>
    <w:p w14:paraId="1BD66FC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FF0000"/>
          <w:sz w:val="20"/>
          <w:szCs w:val="20"/>
          <w:u w:color="FF0000"/>
        </w:rPr>
      </w:pPr>
    </w:p>
    <w:p w14:paraId="0C8B99A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11.8</w:t>
      </w:r>
      <w:r w:rsidRPr="00160E96">
        <w:rPr>
          <w:rFonts w:ascii="Century Gothic" w:hAnsi="Century Gothic" w:cstheme="minorHAnsi"/>
          <w:sz w:val="20"/>
          <w:szCs w:val="20"/>
        </w:rPr>
        <w:tab/>
        <w:t xml:space="preserve">The activities taking place on the event site have been assessed and there are no concerns relating to crowd behaviour. The event demographic and the activities on offer are family friendly and it is therefore felt that the event and associated activities are very unlikely to incite or encourage unsafe or irresponsible crowd behaviour. </w:t>
      </w:r>
    </w:p>
    <w:p w14:paraId="6291C25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CD9E31F" w14:textId="77777777" w:rsid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11.9</w:t>
      </w:r>
      <w:r w:rsidRPr="00160E96">
        <w:rPr>
          <w:rFonts w:ascii="Century Gothic" w:hAnsi="Century Gothic" w:cstheme="minorHAnsi"/>
          <w:sz w:val="20"/>
          <w:szCs w:val="20"/>
        </w:rPr>
        <w:tab/>
        <w:t xml:space="preserve">It is always the policy of The Arena Group to rely on first-hand experience in determining likely audience demographic and behaviour </w:t>
      </w:r>
    </w:p>
    <w:p w14:paraId="1C324E8B" w14:textId="77777777" w:rsidR="00CB7346" w:rsidRPr="00160E96" w:rsidRDefault="00CB734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1DEAC95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b/>
          <w:bCs/>
          <w:sz w:val="20"/>
          <w:szCs w:val="20"/>
        </w:rPr>
        <w:t>12. Medical &amp; First Aid</w:t>
      </w:r>
    </w:p>
    <w:p w14:paraId="533C025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40320890" w14:textId="77777777" w:rsidR="00160E96" w:rsidRPr="00160E96" w:rsidRDefault="00160E96" w:rsidP="00CB734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eastAsia="Arial" w:hAnsi="Century Gothic" w:cstheme="minorHAnsi"/>
          <w:sz w:val="20"/>
          <w:szCs w:val="20"/>
        </w:rPr>
        <w:t>12.1</w:t>
      </w:r>
      <w:r w:rsidRPr="00160E96">
        <w:rPr>
          <w:rFonts w:ascii="Century Gothic" w:eastAsia="Arial" w:hAnsi="Century Gothic" w:cstheme="minorHAnsi"/>
          <w:sz w:val="20"/>
          <w:szCs w:val="20"/>
        </w:rPr>
        <w:tab/>
        <w:t xml:space="preserve">There will be a dedicated first aider present during opening hours, supplied by Off To Work. </w:t>
      </w:r>
    </w:p>
    <w:p w14:paraId="5A7F510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15570A2" w14:textId="77777777" w:rsidR="00160E96" w:rsidRPr="00160E96" w:rsidRDefault="00160E96" w:rsidP="00CB734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eastAsia="Arial" w:hAnsi="Century Gothic" w:cstheme="minorHAnsi"/>
          <w:sz w:val="20"/>
          <w:szCs w:val="20"/>
        </w:rPr>
        <w:t>12.2</w:t>
      </w:r>
      <w:r w:rsidRPr="00160E96">
        <w:rPr>
          <w:rFonts w:ascii="Century Gothic" w:eastAsia="Arial" w:hAnsi="Century Gothic" w:cstheme="minorHAnsi"/>
          <w:sz w:val="20"/>
          <w:szCs w:val="20"/>
        </w:rPr>
        <w:tab/>
        <w:t>There will be a designated, fully stocked, fit for purpose first aid room located within the skate exchange.</w:t>
      </w:r>
    </w:p>
    <w:p w14:paraId="25CEDBE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BD8149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sz w:val="20"/>
          <w:szCs w:val="20"/>
        </w:rPr>
        <w:t>12.3</w:t>
      </w:r>
      <w:r w:rsidRPr="00160E96">
        <w:rPr>
          <w:rFonts w:ascii="Century Gothic" w:hAnsi="Century Gothic" w:cstheme="minorHAnsi"/>
          <w:sz w:val="20"/>
          <w:szCs w:val="20"/>
        </w:rPr>
        <w:tab/>
        <w:t>The nearest A&amp;E department to the Manchester Ice Rink site is as follows:</w:t>
      </w:r>
    </w:p>
    <w:p w14:paraId="7B9A207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62DB957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Manchester Royal Infirmary</w:t>
      </w:r>
    </w:p>
    <w:p w14:paraId="1D0217B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Oxford Road</w:t>
      </w:r>
    </w:p>
    <w:p w14:paraId="7454189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Manchester</w:t>
      </w:r>
    </w:p>
    <w:p w14:paraId="593FA47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M13 9WL</w:t>
      </w:r>
    </w:p>
    <w:p w14:paraId="7995DDD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56D900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r w:rsidRPr="00160E96">
        <w:rPr>
          <w:rFonts w:ascii="Century Gothic" w:hAnsi="Century Gothic" w:cstheme="minorHAnsi"/>
          <w:sz w:val="20"/>
          <w:szCs w:val="20"/>
        </w:rPr>
        <w:t>12.4</w:t>
      </w:r>
      <w:r w:rsidRPr="00160E96">
        <w:rPr>
          <w:rFonts w:ascii="Century Gothic" w:hAnsi="Century Gothic" w:cstheme="minorHAnsi"/>
          <w:sz w:val="20"/>
          <w:szCs w:val="20"/>
        </w:rPr>
        <w:tab/>
        <w:t xml:space="preserve">Utilising guidance and best practice as outlined on </w:t>
      </w:r>
      <w:hyperlink r:id="rId7" w:history="1">
        <w:r w:rsidRPr="00160E96">
          <w:rPr>
            <w:rStyle w:val="Hyperlink0"/>
            <w:rFonts w:ascii="Century Gothic" w:hAnsi="Century Gothic" w:cstheme="minorHAnsi"/>
            <w:sz w:val="20"/>
            <w:szCs w:val="20"/>
          </w:rPr>
          <w:t>thepurpleguide.co.uk</w:t>
        </w:r>
      </w:hyperlink>
      <w:r w:rsidRPr="00160E96">
        <w:rPr>
          <w:rFonts w:ascii="Century Gothic" w:hAnsi="Century Gothic" w:cstheme="minorHAnsi"/>
          <w:sz w:val="20"/>
          <w:szCs w:val="20"/>
        </w:rPr>
        <w:t xml:space="preserve"> we have adopted a risk assessment-based approach to considering medical provision at this event.</w:t>
      </w:r>
    </w:p>
    <w:p w14:paraId="573B121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tbl>
      <w:tblPr>
        <w:tblW w:w="95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71"/>
        <w:gridCol w:w="6651"/>
      </w:tblGrid>
      <w:tr w:rsidR="00160E96" w:rsidRPr="00160E96" w14:paraId="7B50395F" w14:textId="77777777" w:rsidTr="00CB7346">
        <w:trPr>
          <w:trHeight w:val="258"/>
        </w:trPr>
        <w:tc>
          <w:tcPr>
            <w:tcW w:w="287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vAlign w:val="center"/>
          </w:tcPr>
          <w:p w14:paraId="1032DDDF"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Category</w:t>
            </w:r>
          </w:p>
        </w:tc>
        <w:tc>
          <w:tcPr>
            <w:tcW w:w="66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vAlign w:val="center"/>
          </w:tcPr>
          <w:p w14:paraId="0A7666BE"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i/>
                <w:iCs/>
                <w:color w:val="000000"/>
                <w:sz w:val="20"/>
                <w:szCs w:val="20"/>
              </w:rPr>
              <w:t>Assessment</w:t>
            </w:r>
          </w:p>
        </w:tc>
      </w:tr>
      <w:tr w:rsidR="00160E96" w:rsidRPr="00160E96" w14:paraId="727C8CED" w14:textId="77777777" w:rsidTr="00CB7346">
        <w:trPr>
          <w:trHeight w:val="264"/>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FB5F41C"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Numbers attending</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262C718"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Less than 800 (at any one point)</w:t>
            </w:r>
          </w:p>
        </w:tc>
      </w:tr>
      <w:tr w:rsidR="00160E96" w:rsidRPr="00160E96" w14:paraId="1B1D33AC" w14:textId="77777777" w:rsidTr="00CB7346">
        <w:trPr>
          <w:trHeight w:val="257"/>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F375C8E"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Audience profile</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9E6822F"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Families / shoppers / young people</w:t>
            </w:r>
          </w:p>
        </w:tc>
      </w:tr>
      <w:tr w:rsidR="00160E96" w:rsidRPr="00160E96" w14:paraId="22566E57" w14:textId="77777777" w:rsidTr="00CB7346">
        <w:trPr>
          <w:trHeight w:val="249"/>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A5404DB"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Activities on site</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44B2851"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Ice skating</w:t>
            </w:r>
          </w:p>
        </w:tc>
      </w:tr>
      <w:tr w:rsidR="00160E96" w:rsidRPr="00160E96" w14:paraId="36D4084D" w14:textId="77777777" w:rsidTr="00CB7346">
        <w:trPr>
          <w:trHeight w:val="382"/>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8D3BAF2"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Location and Access</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DB7D0B9" w14:textId="77777777" w:rsidR="00160E96" w:rsidRPr="00160E96" w:rsidRDefault="00160E96" w:rsidP="00160E96">
            <w:pPr>
              <w:pStyle w:val="NoSpacing"/>
              <w:rPr>
                <w:rFonts w:ascii="Century Gothic" w:hAnsi="Century Gothic"/>
                <w:sz w:val="20"/>
                <w:szCs w:val="20"/>
              </w:rPr>
            </w:pPr>
            <w:r w:rsidRPr="00160E96">
              <w:rPr>
                <w:rFonts w:ascii="Century Gothic" w:hAnsi="Century Gothic"/>
                <w:sz w:val="20"/>
                <w:szCs w:val="20"/>
              </w:rPr>
              <w:t>Central city location.</w:t>
            </w:r>
          </w:p>
          <w:p w14:paraId="2FCF17E2" w14:textId="77777777" w:rsidR="00160E96" w:rsidRPr="00160E96" w:rsidRDefault="00160E96" w:rsidP="00160E96">
            <w:pPr>
              <w:pStyle w:val="NoSpacing"/>
              <w:rPr>
                <w:rFonts w:ascii="Century Gothic" w:hAnsi="Century Gothic"/>
                <w:sz w:val="20"/>
                <w:szCs w:val="20"/>
              </w:rPr>
            </w:pPr>
            <w:r w:rsidRPr="00160E96">
              <w:rPr>
                <w:rFonts w:ascii="Century Gothic" w:hAnsi="Century Gothic"/>
                <w:sz w:val="20"/>
                <w:szCs w:val="20"/>
              </w:rPr>
              <w:t>Buses, trains, tram and coach station near by.</w:t>
            </w:r>
          </w:p>
        </w:tc>
      </w:tr>
      <w:tr w:rsidR="00160E96" w:rsidRPr="00160E96" w14:paraId="2B6C6597" w14:textId="77777777" w:rsidTr="00CB7346">
        <w:trPr>
          <w:trHeight w:val="404"/>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F4F4B95"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Distance from Definitive care</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0139CA0" w14:textId="77777777" w:rsidR="00160E96" w:rsidRPr="00160E96" w:rsidRDefault="00160E96" w:rsidP="00160E96">
            <w:pPr>
              <w:pStyle w:val="NoSpacing"/>
              <w:rPr>
                <w:rFonts w:ascii="Century Gothic" w:hAnsi="Century Gothic"/>
                <w:i/>
                <w:iCs/>
                <w:sz w:val="20"/>
                <w:szCs w:val="20"/>
              </w:rPr>
            </w:pPr>
            <w:r w:rsidRPr="00160E96">
              <w:rPr>
                <w:rFonts w:ascii="Century Gothic" w:hAnsi="Century Gothic"/>
                <w:i/>
                <w:iCs/>
                <w:sz w:val="20"/>
                <w:szCs w:val="20"/>
              </w:rPr>
              <w:t>2.9 miles, 14 minutes car journey. Alternative of A+E within 10 minutes</w:t>
            </w:r>
          </w:p>
        </w:tc>
      </w:tr>
      <w:tr w:rsidR="00160E96" w:rsidRPr="00160E96" w14:paraId="76EB6C1F" w14:textId="77777777" w:rsidTr="00CB7346">
        <w:trPr>
          <w:trHeight w:val="336"/>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88225EC"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Duration of the event</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3F5C74C"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Customers are not expected to attend the rink for more than 1.5 hours</w:t>
            </w:r>
          </w:p>
        </w:tc>
      </w:tr>
      <w:tr w:rsidR="00160E96" w:rsidRPr="00160E96" w14:paraId="277B5134" w14:textId="77777777" w:rsidTr="00CB7346">
        <w:trPr>
          <w:trHeight w:val="206"/>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09FE656"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Time of Year</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1543B7F"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Winter</w:t>
            </w:r>
          </w:p>
        </w:tc>
      </w:tr>
      <w:tr w:rsidR="00160E96" w:rsidRPr="00160E96" w14:paraId="72CC1117" w14:textId="77777777" w:rsidTr="00CB7346">
        <w:trPr>
          <w:trHeight w:val="117"/>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0E6F81B"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Overnight Camping</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7C8F0D5"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N/A</w:t>
            </w:r>
          </w:p>
        </w:tc>
      </w:tr>
      <w:tr w:rsidR="00160E96" w:rsidRPr="00160E96" w14:paraId="62129AE2" w14:textId="77777777" w:rsidTr="00CB7346">
        <w:trPr>
          <w:trHeight w:val="262"/>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9B886FC"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Specific Hazard</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71F2D1D"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Ice</w:t>
            </w:r>
          </w:p>
        </w:tc>
      </w:tr>
      <w:tr w:rsidR="00160E96" w:rsidRPr="00160E96" w14:paraId="4841CE73" w14:textId="77777777" w:rsidTr="00CB7346">
        <w:trPr>
          <w:trHeight w:val="254"/>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ECCB8C6"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Past Experience of the Event?</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ED97A9F"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i/>
                <w:iCs/>
                <w:color w:val="000000"/>
                <w:sz w:val="20"/>
                <w:szCs w:val="20"/>
              </w:rPr>
            </w:pPr>
            <w:r w:rsidRPr="00160E96">
              <w:rPr>
                <w:rFonts w:ascii="Century Gothic" w:hAnsi="Century Gothic" w:cstheme="minorHAnsi"/>
                <w:i/>
                <w:iCs/>
                <w:color w:val="000000"/>
                <w:sz w:val="20"/>
                <w:szCs w:val="20"/>
              </w:rPr>
              <w:t>Similar events with multiple years of experience. Low casualty rate</w:t>
            </w:r>
          </w:p>
        </w:tc>
      </w:tr>
      <w:tr w:rsidR="00160E96" w:rsidRPr="00160E96" w14:paraId="3F880498" w14:textId="77777777" w:rsidTr="00CB7346">
        <w:trPr>
          <w:trHeight w:val="121"/>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F99DD75"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b/>
                <w:bCs/>
                <w:color w:val="000000"/>
                <w:sz w:val="20"/>
                <w:szCs w:val="20"/>
              </w:rPr>
              <w:t>Local Knowledge</w:t>
            </w:r>
          </w:p>
        </w:tc>
        <w:tc>
          <w:tcPr>
            <w:tcW w:w="6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CD19683" w14:textId="77777777" w:rsidR="00160E96" w:rsidRPr="00160E96" w:rsidRDefault="00160E96" w:rsidP="00160E96">
            <w:pPr>
              <w:tabs>
                <w:tab w:val="left" w:pos="1440"/>
                <w:tab w:val="left" w:pos="2880"/>
                <w:tab w:val="left" w:pos="4320"/>
              </w:tabs>
              <w:suppressAutoHyphens/>
              <w:outlineLvl w:val="0"/>
              <w:rPr>
                <w:rFonts w:ascii="Century Gothic" w:hAnsi="Century Gothic" w:cstheme="minorHAnsi"/>
                <w:sz w:val="20"/>
                <w:szCs w:val="20"/>
              </w:rPr>
            </w:pPr>
            <w:r w:rsidRPr="00160E96">
              <w:rPr>
                <w:rFonts w:ascii="Century Gothic" w:hAnsi="Century Gothic" w:cstheme="minorHAnsi"/>
                <w:i/>
                <w:iCs/>
                <w:color w:val="000000"/>
                <w:sz w:val="20"/>
                <w:szCs w:val="20"/>
              </w:rPr>
              <w:t>Yes, no other hazards predicted</w:t>
            </w:r>
          </w:p>
        </w:tc>
      </w:tr>
    </w:tbl>
    <w:p w14:paraId="60250F5D" w14:textId="77777777" w:rsidR="00160E96" w:rsidRPr="00160E96" w:rsidRDefault="00160E96" w:rsidP="00160E96">
      <w:pPr>
        <w:pStyle w:val="BodyA"/>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6AA77DCE" w14:textId="77777777" w:rsidR="00CB7346" w:rsidRDefault="00CB7346" w:rsidP="00160E96">
      <w:pPr>
        <w:pStyle w:val="BodyB"/>
        <w:ind w:left="720" w:hanging="720"/>
        <w:rPr>
          <w:rFonts w:ascii="Century Gothic" w:hAnsi="Century Gothic" w:cstheme="minorHAnsi"/>
        </w:rPr>
      </w:pPr>
    </w:p>
    <w:p w14:paraId="24725E5A" w14:textId="77777777" w:rsidR="00CB7346" w:rsidRDefault="00CB7346" w:rsidP="00160E96">
      <w:pPr>
        <w:pStyle w:val="BodyB"/>
        <w:ind w:left="720" w:hanging="720"/>
        <w:rPr>
          <w:rFonts w:ascii="Century Gothic" w:hAnsi="Century Gothic" w:cstheme="minorHAnsi"/>
        </w:rPr>
      </w:pPr>
    </w:p>
    <w:p w14:paraId="08CB3BF4" w14:textId="3692451E" w:rsidR="00160E96" w:rsidRPr="00160E96" w:rsidRDefault="00160E96" w:rsidP="00160E96">
      <w:pPr>
        <w:pStyle w:val="BodyB"/>
        <w:ind w:left="720" w:hanging="720"/>
        <w:rPr>
          <w:rFonts w:ascii="Century Gothic" w:hAnsi="Century Gothic" w:cstheme="minorHAnsi"/>
          <w:b/>
          <w:bCs/>
          <w:u w:color="0070C0"/>
        </w:rPr>
      </w:pPr>
      <w:r w:rsidRPr="00160E96">
        <w:rPr>
          <w:rFonts w:ascii="Century Gothic" w:hAnsi="Century Gothic" w:cstheme="minorHAnsi"/>
        </w:rPr>
        <w:lastRenderedPageBreak/>
        <w:t>12.5</w:t>
      </w:r>
      <w:r w:rsidRPr="00160E96">
        <w:rPr>
          <w:rFonts w:ascii="Century Gothic" w:hAnsi="Century Gothic" w:cstheme="minorHAnsi"/>
        </w:rPr>
        <w:tab/>
      </w:r>
      <w:r w:rsidRPr="00160E96">
        <w:rPr>
          <w:rFonts w:ascii="Century Gothic" w:hAnsi="Century Gothic" w:cstheme="minorHAnsi"/>
          <w:u w:color="0070C0"/>
        </w:rPr>
        <w:t>Based on this risk assessment approach it has been deemed suitable to permanently ensure a presence of</w:t>
      </w:r>
      <w:r w:rsidRPr="00160E96">
        <w:rPr>
          <w:rFonts w:ascii="Century Gothic" w:hAnsi="Century Gothic" w:cstheme="minorHAnsi"/>
          <w:b/>
          <w:bCs/>
          <w:u w:color="0070C0"/>
        </w:rPr>
        <w:t xml:space="preserve"> 1 x L3 First Aid at Work dedicated first aider</w:t>
      </w:r>
      <w:r w:rsidRPr="00160E96">
        <w:rPr>
          <w:rFonts w:ascii="Century Gothic" w:hAnsi="Century Gothic" w:cstheme="minorHAnsi"/>
          <w:u w:color="0070C0"/>
        </w:rPr>
        <w:t xml:space="preserve"> or similar with access to a fully stocked and appropriate first aid room during all operational periods.</w:t>
      </w:r>
    </w:p>
    <w:p w14:paraId="77C7B8F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440F8D7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Special Considerations</w:t>
      </w:r>
    </w:p>
    <w:p w14:paraId="23B398E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BFD9B01" w14:textId="55A91ABC"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12.6</w:t>
      </w:r>
      <w:r w:rsidRPr="00160E96">
        <w:rPr>
          <w:rFonts w:ascii="Century Gothic" w:hAnsi="Century Gothic" w:cstheme="minorHAnsi"/>
          <w:sz w:val="20"/>
          <w:szCs w:val="20"/>
        </w:rPr>
        <w:tab/>
        <w:t>During the build and breakdown (load-in and load-out) The Arena Group will ensure there is suitable and qualified First Aid provision on site at all times when work is being carried out</w:t>
      </w:r>
      <w:r w:rsidR="00156F4E">
        <w:rPr>
          <w:rFonts w:ascii="Century Gothic" w:hAnsi="Century Gothic" w:cstheme="minorHAnsi"/>
          <w:sz w:val="20"/>
          <w:szCs w:val="20"/>
        </w:rPr>
        <w:t>.</w:t>
      </w:r>
    </w:p>
    <w:p w14:paraId="0B303AF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453327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12.7</w:t>
      </w:r>
      <w:r w:rsidRPr="00160E96">
        <w:rPr>
          <w:rFonts w:ascii="Century Gothic" w:hAnsi="Century Gothic" w:cstheme="minorHAnsi"/>
          <w:sz w:val="20"/>
          <w:szCs w:val="20"/>
        </w:rPr>
        <w:tab/>
        <w:t xml:space="preserve">The location of the First Aid Room will be printed on all site maps and information. It will also be signed appropriately within the site. Security and all staff will be briefed as to the location of the First Aid Room. A sterile access route and parking will be available for any ambulance vehicles which may need to attend site. </w:t>
      </w:r>
    </w:p>
    <w:p w14:paraId="16C4723A" w14:textId="77777777" w:rsidR="00160E96" w:rsidRPr="00160E96" w:rsidRDefault="00160E96" w:rsidP="00160E96">
      <w:pPr>
        <w:pStyle w:val="Header"/>
        <w:tabs>
          <w:tab w:val="left" w:pos="720"/>
        </w:tabs>
        <w:rPr>
          <w:rFonts w:ascii="Century Gothic" w:eastAsia="Arial" w:hAnsi="Century Gothic" w:cstheme="minorHAnsi"/>
          <w:sz w:val="20"/>
          <w:szCs w:val="20"/>
        </w:rPr>
      </w:pPr>
    </w:p>
    <w:p w14:paraId="095ED0DF" w14:textId="533C73CA" w:rsidR="00160E96" w:rsidRPr="00160E96" w:rsidRDefault="00160E96" w:rsidP="00160E96">
      <w:pPr>
        <w:pStyle w:val="Header"/>
        <w:tabs>
          <w:tab w:val="left" w:pos="720"/>
        </w:tabs>
        <w:ind w:left="720" w:hanging="720"/>
        <w:rPr>
          <w:rFonts w:ascii="Century Gothic" w:eastAsia="Arial" w:hAnsi="Century Gothic" w:cstheme="minorHAnsi"/>
          <w:sz w:val="20"/>
          <w:szCs w:val="20"/>
        </w:rPr>
      </w:pPr>
      <w:r w:rsidRPr="00160E96">
        <w:rPr>
          <w:rFonts w:ascii="Century Gothic" w:hAnsi="Century Gothic" w:cstheme="minorHAnsi"/>
          <w:sz w:val="20"/>
          <w:szCs w:val="20"/>
        </w:rPr>
        <w:t>12.8</w:t>
      </w:r>
      <w:r w:rsidRPr="00160E96">
        <w:rPr>
          <w:rFonts w:ascii="Century Gothic" w:hAnsi="Century Gothic" w:cstheme="minorHAnsi"/>
          <w:sz w:val="20"/>
          <w:szCs w:val="20"/>
        </w:rPr>
        <w:tab/>
        <w:t>Patient and event logs will be maintained by First Aiders and within the limitations of data protection legislation and patient confidentiality the casualty statistics will be shared with MCC as required. This will enable us to comply with our obligations under RIDDOR legislation</w:t>
      </w:r>
      <w:r w:rsidR="00156F4E">
        <w:rPr>
          <w:rFonts w:ascii="Century Gothic" w:hAnsi="Century Gothic" w:cstheme="minorHAnsi"/>
          <w:sz w:val="20"/>
          <w:szCs w:val="20"/>
        </w:rPr>
        <w:t>.</w:t>
      </w:r>
      <w:r w:rsidR="00310F94">
        <w:rPr>
          <w:rFonts w:ascii="Century Gothic" w:hAnsi="Century Gothic" w:cstheme="minorHAnsi"/>
          <w:sz w:val="20"/>
          <w:szCs w:val="20"/>
        </w:rPr>
        <w:t xml:space="preserve"> </w:t>
      </w:r>
      <w:r w:rsidR="00310F94">
        <w:rPr>
          <w:rFonts w:ascii="Century Gothic" w:hAnsi="Century Gothic" w:cstheme="minorHAnsi"/>
          <w:color w:val="FF0000"/>
          <w:sz w:val="20"/>
          <w:szCs w:val="20"/>
        </w:rPr>
        <w:t>TBC</w:t>
      </w:r>
    </w:p>
    <w:p w14:paraId="157FBE86" w14:textId="77777777" w:rsidR="00160E96" w:rsidRPr="00160E96" w:rsidRDefault="00160E96" w:rsidP="00160E96">
      <w:pPr>
        <w:pStyle w:val="Header"/>
        <w:tabs>
          <w:tab w:val="left" w:pos="720"/>
        </w:tabs>
        <w:ind w:left="720" w:hanging="720"/>
        <w:rPr>
          <w:rFonts w:ascii="Century Gothic" w:eastAsia="Arial" w:hAnsi="Century Gothic" w:cstheme="minorHAnsi"/>
          <w:sz w:val="20"/>
          <w:szCs w:val="20"/>
        </w:rPr>
      </w:pPr>
    </w:p>
    <w:p w14:paraId="60BCE768" w14:textId="77777777" w:rsidR="00160E96" w:rsidRPr="00160E96" w:rsidRDefault="00160E96" w:rsidP="00160E96">
      <w:pPr>
        <w:pStyle w:val="Header"/>
        <w:tabs>
          <w:tab w:val="left" w:pos="720"/>
        </w:tabs>
        <w:ind w:left="720" w:hanging="720"/>
        <w:rPr>
          <w:rFonts w:ascii="Century Gothic" w:hAnsi="Century Gothic" w:cstheme="minorHAnsi"/>
          <w:sz w:val="20"/>
          <w:szCs w:val="20"/>
        </w:rPr>
      </w:pPr>
      <w:r w:rsidRPr="00160E96">
        <w:rPr>
          <w:rFonts w:ascii="Century Gothic" w:hAnsi="Century Gothic" w:cstheme="minorHAnsi"/>
          <w:sz w:val="20"/>
          <w:szCs w:val="20"/>
        </w:rPr>
        <w:t>12.9</w:t>
      </w:r>
      <w:r w:rsidRPr="00160E96">
        <w:rPr>
          <w:rFonts w:ascii="Century Gothic" w:hAnsi="Century Gothic" w:cstheme="minorHAnsi"/>
          <w:sz w:val="20"/>
          <w:szCs w:val="20"/>
        </w:rPr>
        <w:tab/>
        <w:t xml:space="preserve">RIDDOR reporting is not required in the case of sporting injuries, such as in the case of injuries sustained during an ice-skating session, unless caused by unsafe conditions or negligence by the operator. </w:t>
      </w:r>
    </w:p>
    <w:p w14:paraId="4A065A9F" w14:textId="77777777" w:rsidR="00160E96" w:rsidRPr="00160E96" w:rsidRDefault="00160E96" w:rsidP="00160E96">
      <w:pPr>
        <w:pStyle w:val="Header"/>
        <w:tabs>
          <w:tab w:val="left" w:pos="720"/>
        </w:tabs>
        <w:rPr>
          <w:rFonts w:ascii="Century Gothic" w:eastAsia="Arial" w:hAnsi="Century Gothic" w:cstheme="minorHAnsi"/>
          <w:sz w:val="20"/>
          <w:szCs w:val="20"/>
        </w:rPr>
      </w:pPr>
    </w:p>
    <w:p w14:paraId="70CF576E" w14:textId="5132EFF6" w:rsidR="00160E96" w:rsidRPr="00160E96" w:rsidRDefault="00160E96" w:rsidP="00160E96">
      <w:pPr>
        <w:pStyle w:val="Header"/>
        <w:tabs>
          <w:tab w:val="left" w:pos="720"/>
        </w:tabs>
        <w:ind w:left="720" w:hanging="720"/>
        <w:rPr>
          <w:rFonts w:ascii="Century Gothic" w:eastAsia="Arial" w:hAnsi="Century Gothic" w:cstheme="minorHAnsi"/>
          <w:sz w:val="20"/>
          <w:szCs w:val="20"/>
        </w:rPr>
      </w:pPr>
      <w:r w:rsidRPr="00160E96">
        <w:rPr>
          <w:rFonts w:ascii="Century Gothic" w:hAnsi="Century Gothic" w:cstheme="minorHAnsi"/>
          <w:sz w:val="20"/>
          <w:szCs w:val="20"/>
        </w:rPr>
        <w:t xml:space="preserve">12.10 </w:t>
      </w:r>
      <w:r w:rsidRPr="00160E96">
        <w:rPr>
          <w:rFonts w:ascii="Century Gothic" w:hAnsi="Century Gothic" w:cstheme="minorHAnsi"/>
          <w:sz w:val="20"/>
          <w:szCs w:val="20"/>
        </w:rPr>
        <w:tab/>
        <w:t xml:space="preserve">In addition to treating and advising any patients on site </w:t>
      </w:r>
      <w:r w:rsidRPr="00310F94">
        <w:rPr>
          <w:rFonts w:ascii="Century Gothic" w:hAnsi="Century Gothic" w:cstheme="minorHAnsi"/>
          <w:color w:val="FF0000"/>
          <w:sz w:val="20"/>
          <w:szCs w:val="20"/>
        </w:rPr>
        <w:t xml:space="preserve">Arena Group </w:t>
      </w:r>
      <w:r w:rsidRPr="00160E96">
        <w:rPr>
          <w:rFonts w:ascii="Century Gothic" w:hAnsi="Century Gothic" w:cstheme="minorHAnsi"/>
          <w:sz w:val="20"/>
          <w:szCs w:val="20"/>
        </w:rPr>
        <w:t xml:space="preserve">first aiders will provide information and hand-outs for any customers who may have suffered a minor bump to the head in order to inform their friends and families of what has occurred and to check for any change in their behaviour or further symptoms which may indicate a head injury. </w:t>
      </w:r>
      <w:r w:rsidR="00310F94">
        <w:rPr>
          <w:rFonts w:ascii="Century Gothic" w:hAnsi="Century Gothic" w:cstheme="minorHAnsi"/>
          <w:color w:val="FF0000"/>
          <w:sz w:val="20"/>
          <w:szCs w:val="20"/>
        </w:rPr>
        <w:t>TBC</w:t>
      </w:r>
    </w:p>
    <w:p w14:paraId="5D5A16B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42638C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Clinical Waste</w:t>
      </w:r>
    </w:p>
    <w:p w14:paraId="295D236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5230817" w14:textId="2238ED9D"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12.11</w:t>
      </w:r>
      <w:r w:rsidRPr="00160E96">
        <w:rPr>
          <w:rFonts w:ascii="Century Gothic" w:eastAsia="Arial" w:hAnsi="Century Gothic" w:cstheme="minorHAnsi"/>
          <w:sz w:val="20"/>
          <w:szCs w:val="20"/>
        </w:rPr>
        <w:tab/>
        <w:t xml:space="preserve">The </w:t>
      </w:r>
      <w:r w:rsidRPr="00310F94">
        <w:rPr>
          <w:rFonts w:ascii="Century Gothic" w:eastAsia="Arial" w:hAnsi="Century Gothic" w:cstheme="minorHAnsi"/>
          <w:color w:val="FF0000"/>
          <w:sz w:val="20"/>
          <w:szCs w:val="20"/>
        </w:rPr>
        <w:t xml:space="preserve">Arena Group </w:t>
      </w:r>
      <w:r w:rsidRPr="00160E96">
        <w:rPr>
          <w:rFonts w:ascii="Century Gothic" w:eastAsia="Arial" w:hAnsi="Century Gothic" w:cstheme="minorHAnsi"/>
          <w:sz w:val="20"/>
          <w:szCs w:val="20"/>
        </w:rPr>
        <w:t xml:space="preserve">will be responsible for the removal of clinical waste from the event site, using designated and clearly </w:t>
      </w:r>
      <w:r w:rsidR="00310F94" w:rsidRPr="00160E96">
        <w:rPr>
          <w:rFonts w:ascii="Century Gothic" w:eastAsia="Arial" w:hAnsi="Century Gothic" w:cstheme="minorHAnsi"/>
          <w:sz w:val="20"/>
          <w:szCs w:val="20"/>
        </w:rPr>
        <w:t>marked</w:t>
      </w:r>
      <w:r w:rsidRPr="00160E96">
        <w:rPr>
          <w:rFonts w:ascii="Century Gothic" w:eastAsia="Arial" w:hAnsi="Century Gothic" w:cstheme="minorHAnsi"/>
          <w:sz w:val="20"/>
          <w:szCs w:val="20"/>
        </w:rPr>
        <w:t xml:space="preserve"> clinical waste bags</w:t>
      </w:r>
      <w:r w:rsidR="00310F94">
        <w:rPr>
          <w:rFonts w:ascii="Century Gothic" w:eastAsia="Arial" w:hAnsi="Century Gothic" w:cstheme="minorHAnsi"/>
          <w:sz w:val="20"/>
          <w:szCs w:val="20"/>
        </w:rPr>
        <w:t xml:space="preserve">. </w:t>
      </w:r>
      <w:r w:rsidR="00310F94">
        <w:rPr>
          <w:rFonts w:ascii="Century Gothic" w:hAnsi="Century Gothic" w:cstheme="minorHAnsi"/>
          <w:color w:val="FF0000"/>
          <w:sz w:val="20"/>
          <w:szCs w:val="20"/>
        </w:rPr>
        <w:t>TBC</w:t>
      </w:r>
    </w:p>
    <w:p w14:paraId="5BFA61F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F8D84F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12.12</w:t>
      </w:r>
      <w:r w:rsidRPr="00160E96">
        <w:rPr>
          <w:rFonts w:ascii="Century Gothic" w:eastAsia="Arial" w:hAnsi="Century Gothic" w:cstheme="minorHAnsi"/>
          <w:sz w:val="20"/>
          <w:szCs w:val="20"/>
        </w:rPr>
        <w:tab/>
        <w:t xml:space="preserve">Other non-clinical waste will be collected from the First Aid Room in accordance with </w:t>
      </w:r>
      <w:r w:rsidRPr="00160E96">
        <w:rPr>
          <w:rFonts w:ascii="Century Gothic" w:eastAsia="Arial" w:hAnsi="Century Gothic" w:cstheme="minorHAnsi"/>
          <w:b/>
          <w:bCs/>
          <w:sz w:val="20"/>
          <w:szCs w:val="20"/>
        </w:rPr>
        <w:t>Chapter 25: Waste Management</w:t>
      </w:r>
      <w:r w:rsidRPr="00160E96">
        <w:rPr>
          <w:rFonts w:ascii="Century Gothic" w:eastAsia="Arial" w:hAnsi="Century Gothic" w:cstheme="minorHAnsi"/>
          <w:sz w:val="20"/>
          <w:szCs w:val="20"/>
        </w:rPr>
        <w:t>.</w:t>
      </w:r>
    </w:p>
    <w:p w14:paraId="6332ED1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3BD904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 xml:space="preserve">Injuries and Incidents Affecting Patients on the Rink </w:t>
      </w:r>
    </w:p>
    <w:p w14:paraId="0A53B06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7A25DD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12.11</w:t>
      </w:r>
      <w:r w:rsidRPr="00160E96">
        <w:rPr>
          <w:rFonts w:ascii="Century Gothic" w:eastAsia="Arial" w:hAnsi="Century Gothic" w:cstheme="minorHAnsi"/>
          <w:sz w:val="20"/>
          <w:szCs w:val="20"/>
        </w:rPr>
        <w:tab/>
      </w:r>
      <w:r w:rsidRPr="00160E96">
        <w:rPr>
          <w:rFonts w:ascii="Century Gothic" w:hAnsi="Century Gothic" w:cstheme="minorHAnsi"/>
          <w:sz w:val="20"/>
          <w:szCs w:val="20"/>
        </w:rPr>
        <w:t>Should a serious injury or suspected spinal trauma occur to a patient on the ice during a skating session the following procedure will be followed:</w:t>
      </w:r>
    </w:p>
    <w:p w14:paraId="3AF7E55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53251BD5"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 xml:space="preserve">The patient will be immobilised and any essential first aid required will be give if urgently needed (i.e. Airway or Breathing problems or major blood loss) </w:t>
      </w:r>
    </w:p>
    <w:p w14:paraId="51A9983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eastAsia="Arial" w:hAnsi="Century Gothic" w:cstheme="minorHAnsi"/>
          <w:sz w:val="20"/>
          <w:szCs w:val="20"/>
        </w:rPr>
      </w:pPr>
    </w:p>
    <w:p w14:paraId="72405329"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The Site or Duty Manager will ensure that an ambulance has been called</w:t>
      </w:r>
    </w:p>
    <w:p w14:paraId="28C3310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rPr>
          <w:rFonts w:ascii="Century Gothic" w:eastAsia="Arial" w:hAnsi="Century Gothic" w:cstheme="minorHAnsi"/>
          <w:sz w:val="20"/>
          <w:szCs w:val="20"/>
        </w:rPr>
      </w:pPr>
    </w:p>
    <w:p w14:paraId="633D7B97"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 xml:space="preserve">Where possible and without causing additional harm to the patient (i.e., in non-suspected spinal injuries) they will be insulated from the ice rink surface and transported off the ice. Foil blankets are also available to keep them warm. </w:t>
      </w:r>
    </w:p>
    <w:p w14:paraId="48BB2EB7" w14:textId="77777777" w:rsidR="00160E96" w:rsidRPr="00160E96" w:rsidRDefault="00160E96" w:rsidP="00160E96">
      <w:pPr>
        <w:pStyle w:val="ListParagraph"/>
        <w:rPr>
          <w:rFonts w:ascii="Century Gothic" w:eastAsia="Arial" w:hAnsi="Century Gothic" w:cstheme="minorHAnsi"/>
          <w:sz w:val="20"/>
          <w:szCs w:val="20"/>
        </w:rPr>
      </w:pPr>
    </w:p>
    <w:p w14:paraId="4FFBFAAC"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Where possible the patient will be screened from the public</w:t>
      </w:r>
    </w:p>
    <w:p w14:paraId="10CC6A4F" w14:textId="77777777" w:rsidR="00160E96" w:rsidRPr="00160E96" w:rsidRDefault="00160E96" w:rsidP="00160E96">
      <w:pPr>
        <w:pStyle w:val="ListParagraph"/>
        <w:rPr>
          <w:rFonts w:ascii="Century Gothic" w:eastAsia="Arial" w:hAnsi="Century Gothic" w:cstheme="minorHAnsi"/>
          <w:sz w:val="20"/>
          <w:szCs w:val="20"/>
        </w:rPr>
      </w:pPr>
    </w:p>
    <w:p w14:paraId="0D1719AA"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lastRenderedPageBreak/>
        <w:t xml:space="preserve">If required, the skate marshals will clear the ice and skate exchange staff will control the customers in the skate exchange area. Any refund requests to be directed through the central customer service team. </w:t>
      </w:r>
    </w:p>
    <w:p w14:paraId="4A4054BE" w14:textId="77777777" w:rsidR="00160E96" w:rsidRPr="00160E96" w:rsidRDefault="00160E96" w:rsidP="00160E96">
      <w:pPr>
        <w:pStyle w:val="ListParagraph"/>
        <w:rPr>
          <w:rFonts w:ascii="Century Gothic" w:eastAsia="Arial" w:hAnsi="Century Gothic" w:cstheme="minorHAnsi"/>
          <w:sz w:val="20"/>
          <w:szCs w:val="20"/>
        </w:rPr>
      </w:pPr>
    </w:p>
    <w:p w14:paraId="20FFC987"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 xml:space="preserve"> When ambulance service staff arrive they will be offered assistance from the marshals as well as ice grip covers for their shoes to enable them to safely access the ice. </w:t>
      </w:r>
    </w:p>
    <w:p w14:paraId="0FE304FB" w14:textId="77777777" w:rsidR="00160E96" w:rsidRPr="00160E96" w:rsidRDefault="00160E96" w:rsidP="00160E96">
      <w:pPr>
        <w:pStyle w:val="ListParagraph"/>
        <w:rPr>
          <w:rFonts w:ascii="Century Gothic" w:eastAsia="Arial" w:hAnsi="Century Gothic" w:cstheme="minorHAnsi"/>
          <w:sz w:val="20"/>
          <w:szCs w:val="20"/>
        </w:rPr>
      </w:pPr>
    </w:p>
    <w:p w14:paraId="1342C8DC" w14:textId="77777777" w:rsidR="00160E96" w:rsidRPr="00160E96" w:rsidRDefault="00160E96" w:rsidP="00160E96">
      <w:pPr>
        <w:pStyle w:val="BodyA"/>
        <w:numPr>
          <w:ilvl w:val="0"/>
          <w:numId w:val="2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Bidi"/>
          <w:sz w:val="20"/>
          <w:szCs w:val="20"/>
        </w:rPr>
        <w:t xml:space="preserve">Senior staff will be on hand to support and assist with family and friends of the patient should it be required. </w:t>
      </w:r>
    </w:p>
    <w:p w14:paraId="042051D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sz w:val="20"/>
          <w:szCs w:val="20"/>
        </w:rPr>
      </w:pPr>
    </w:p>
    <w:p w14:paraId="66EFE471"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13. Prevention of Crime &amp; Disorder</w:t>
      </w:r>
    </w:p>
    <w:p w14:paraId="1C1BA64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6BC5F85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Eviction Policy</w:t>
      </w:r>
    </w:p>
    <w:p w14:paraId="24D4C43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178958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13.1</w:t>
      </w:r>
      <w:r w:rsidRPr="00160E96">
        <w:rPr>
          <w:rFonts w:ascii="Century Gothic" w:hAnsi="Century Gothic" w:cstheme="minorHAnsi"/>
          <w:sz w:val="20"/>
          <w:szCs w:val="20"/>
        </w:rPr>
        <w:tab/>
        <w:t xml:space="preserve">The criteria for eviction from the event site are as follows. The decision as to the </w:t>
      </w:r>
      <w:r w:rsidRPr="00160E96">
        <w:rPr>
          <w:rFonts w:ascii="Century Gothic" w:hAnsi="Century Gothic" w:cstheme="minorHAnsi"/>
          <w:sz w:val="20"/>
          <w:szCs w:val="20"/>
        </w:rPr>
        <w:tab/>
      </w:r>
    </w:p>
    <w:p w14:paraId="5A0E09B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eastAsia="Arial" w:hAnsi="Century Gothic" w:cstheme="minorHAnsi"/>
          <w:sz w:val="20"/>
          <w:szCs w:val="20"/>
        </w:rPr>
        <w:tab/>
      </w:r>
      <w:r w:rsidRPr="00160E96">
        <w:rPr>
          <w:rFonts w:ascii="Century Gothic" w:hAnsi="Century Gothic" w:cstheme="minorHAnsi"/>
          <w:sz w:val="20"/>
          <w:szCs w:val="20"/>
        </w:rPr>
        <w:t>interpretation of these criteria shall be at the discretion of the site security in consultation with the Site / Duty Manager:</w:t>
      </w:r>
    </w:p>
    <w:p w14:paraId="6797232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C2D0E3A" w14:textId="77777777" w:rsidR="00160E96" w:rsidRPr="00160E96" w:rsidRDefault="00160E96" w:rsidP="00160E96">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Bidi"/>
          <w:sz w:val="20"/>
          <w:szCs w:val="20"/>
        </w:rPr>
        <w:t>Attempting to gain access to or being within a ticketed area without a valid ticket</w:t>
      </w:r>
    </w:p>
    <w:p w14:paraId="5787863C" w14:textId="77777777" w:rsidR="00160E96" w:rsidRPr="00160E96" w:rsidRDefault="00160E96" w:rsidP="00160E96">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Bidi"/>
          <w:sz w:val="20"/>
          <w:szCs w:val="20"/>
        </w:rPr>
        <w:t>Persons causing disruption or engaging in anti-social behaviour</w:t>
      </w:r>
    </w:p>
    <w:p w14:paraId="05358A5C" w14:textId="77777777" w:rsidR="00160E96" w:rsidRPr="00160E96" w:rsidRDefault="00160E96" w:rsidP="00160E96">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Bidi"/>
          <w:sz w:val="20"/>
          <w:szCs w:val="20"/>
        </w:rPr>
        <w:t>Any person breaching the terms &amp; conditions of entry to the Ice Rink</w:t>
      </w:r>
    </w:p>
    <w:p w14:paraId="7209A7BD" w14:textId="77777777" w:rsidR="00160E96" w:rsidRPr="00160E96" w:rsidRDefault="00160E96" w:rsidP="00160E96">
      <w:pPr>
        <w:pStyle w:val="BodyA"/>
        <w:numPr>
          <w:ilvl w:val="0"/>
          <w:numId w:val="3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Bidi"/>
          <w:sz w:val="20"/>
          <w:szCs w:val="20"/>
        </w:rPr>
        <w:t>Any person breaching the terms of the Premises License</w:t>
      </w:r>
    </w:p>
    <w:p w14:paraId="7774DFF7" w14:textId="77777777" w:rsidR="00160E96" w:rsidRPr="00160E96" w:rsidRDefault="00160E96" w:rsidP="00160E96">
      <w:pPr>
        <w:pStyle w:val="BodyA"/>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9C0EC8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Crime Prevention</w:t>
      </w:r>
    </w:p>
    <w:p w14:paraId="593FFE1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703B7E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13.2</w:t>
      </w:r>
      <w:r w:rsidRPr="00160E96">
        <w:rPr>
          <w:rFonts w:ascii="Century Gothic" w:hAnsi="Century Gothic" w:cstheme="minorHAnsi"/>
          <w:sz w:val="20"/>
          <w:szCs w:val="20"/>
        </w:rPr>
        <w:tab/>
        <w:t>Notices shall be erected at all public entry points that The Arena Group has a zero-tolerance policy to instances of anti-social behaviour and that incidents of crime and disorder shall be reported</w:t>
      </w:r>
      <w:r w:rsidRPr="00160E96">
        <w:rPr>
          <w:rFonts w:ascii="Century Gothic" w:hAnsi="Century Gothic" w:cstheme="minorHAnsi"/>
          <w:color w:val="auto"/>
          <w:sz w:val="20"/>
          <w:szCs w:val="20"/>
        </w:rPr>
        <w:t>.</w:t>
      </w:r>
      <w:r w:rsidRPr="00160E96">
        <w:rPr>
          <w:rFonts w:ascii="Century Gothic" w:hAnsi="Century Gothic" w:cstheme="minorHAnsi"/>
          <w:sz w:val="20"/>
          <w:szCs w:val="20"/>
        </w:rPr>
        <w:t xml:space="preserve"> </w:t>
      </w:r>
    </w:p>
    <w:p w14:paraId="34B238C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4394F23" w14:textId="4907C2BC"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13.3</w:t>
      </w:r>
      <w:r w:rsidRPr="00160E96">
        <w:rPr>
          <w:rFonts w:ascii="Century Gothic" w:hAnsi="Century Gothic" w:cstheme="minorHAnsi"/>
          <w:sz w:val="20"/>
          <w:szCs w:val="20"/>
        </w:rPr>
        <w:tab/>
        <w:t xml:space="preserve">A digital system will be installed over the ice rink. This system is operated by The Arena Group and signage shall be displayed advertising this fact. </w:t>
      </w:r>
    </w:p>
    <w:p w14:paraId="159DBC9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5F57F21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Drug Prevention</w:t>
      </w:r>
    </w:p>
    <w:p w14:paraId="4BF07B3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3B47CD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13.4</w:t>
      </w:r>
      <w:r w:rsidRPr="00160E96">
        <w:rPr>
          <w:rFonts w:ascii="Century Gothic" w:hAnsi="Century Gothic" w:cstheme="minorHAnsi"/>
          <w:sz w:val="20"/>
          <w:szCs w:val="20"/>
        </w:rPr>
        <w:tab/>
        <w:t xml:space="preserve">The Arena Group does not condone the use of, or the dealing in, illegal drugs on the event premises. This message, as well as other house rules, will be publicised by way of signage at the entrances and in key places across the venue </w:t>
      </w:r>
    </w:p>
    <w:p w14:paraId="1E255DD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1A8D6A2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p>
    <w:p w14:paraId="3E2F2A3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Searching and Confiscations</w:t>
      </w:r>
    </w:p>
    <w:p w14:paraId="3273996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7D2112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13.5</w:t>
      </w:r>
      <w:r w:rsidRPr="00160E96">
        <w:rPr>
          <w:rFonts w:ascii="Century Gothic" w:hAnsi="Century Gothic" w:cstheme="minorHAnsi"/>
          <w:sz w:val="20"/>
          <w:szCs w:val="20"/>
        </w:rPr>
        <w:tab/>
        <w:t>Signage at entrance points shall convey that the following items may not be brought into the licensed site:</w:t>
      </w:r>
    </w:p>
    <w:p w14:paraId="70E949E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0C608DA" w14:textId="77777777" w:rsidR="00160E96" w:rsidRPr="00160E96" w:rsidRDefault="00160E96" w:rsidP="00160E96">
      <w:pPr>
        <w:pStyle w:val="BodyA"/>
        <w:numPr>
          <w:ilvl w:val="1"/>
          <w:numId w:val="18"/>
        </w:numPr>
        <w:tabs>
          <w:tab w:val="clear" w:pos="1417"/>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Illegal and controlled substances</w:t>
      </w:r>
    </w:p>
    <w:p w14:paraId="084E6180" w14:textId="77777777" w:rsidR="00160E96" w:rsidRPr="00160E96" w:rsidRDefault="00160E96" w:rsidP="00160E96">
      <w:pPr>
        <w:pStyle w:val="BodyA"/>
        <w:numPr>
          <w:ilvl w:val="1"/>
          <w:numId w:val="18"/>
        </w:numPr>
        <w:tabs>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Portable laser equipment and laser pens</w:t>
      </w:r>
    </w:p>
    <w:p w14:paraId="41FF17DC" w14:textId="77777777" w:rsidR="00160E96" w:rsidRPr="00160E96" w:rsidRDefault="00160E96" w:rsidP="00160E96">
      <w:pPr>
        <w:pStyle w:val="BodyA"/>
        <w:numPr>
          <w:ilvl w:val="1"/>
          <w:numId w:val="18"/>
        </w:numPr>
        <w:tabs>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Unauthorised professional film or video equipment</w:t>
      </w:r>
    </w:p>
    <w:p w14:paraId="72431AC6" w14:textId="77777777" w:rsidR="00160E96" w:rsidRPr="00160E96" w:rsidRDefault="00160E96" w:rsidP="00160E96">
      <w:pPr>
        <w:pStyle w:val="BodyA"/>
        <w:numPr>
          <w:ilvl w:val="1"/>
          <w:numId w:val="18"/>
        </w:numPr>
        <w:tabs>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Any goods for unauthorised trading</w:t>
      </w:r>
    </w:p>
    <w:p w14:paraId="1367258E" w14:textId="77777777" w:rsidR="00160E96" w:rsidRPr="00160E96" w:rsidRDefault="00160E96" w:rsidP="00160E96">
      <w:pPr>
        <w:pStyle w:val="BodyA"/>
        <w:numPr>
          <w:ilvl w:val="1"/>
          <w:numId w:val="18"/>
        </w:numPr>
        <w:tabs>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Any items which may reasonable be considered for use as a weapon</w:t>
      </w:r>
    </w:p>
    <w:p w14:paraId="7718635E" w14:textId="77777777" w:rsidR="00160E96" w:rsidRPr="00160E96" w:rsidRDefault="00160E96" w:rsidP="00160E96">
      <w:pPr>
        <w:pStyle w:val="BodyA"/>
        <w:numPr>
          <w:ilvl w:val="1"/>
          <w:numId w:val="18"/>
        </w:numPr>
        <w:tabs>
          <w:tab w:val="num" w:pos="993"/>
        </w:tabs>
        <w:rPr>
          <w:rFonts w:ascii="Century Gothic" w:eastAsia="Arial" w:hAnsi="Century Gothic" w:cstheme="minorHAnsi"/>
          <w:sz w:val="20"/>
          <w:szCs w:val="20"/>
        </w:rPr>
      </w:pPr>
      <w:r w:rsidRPr="00160E96">
        <w:rPr>
          <w:rFonts w:ascii="Century Gothic" w:hAnsi="Century Gothic" w:cstheme="minorBidi"/>
          <w:sz w:val="20"/>
          <w:szCs w:val="20"/>
        </w:rPr>
        <w:t xml:space="preserve"> No glass</w:t>
      </w:r>
    </w:p>
    <w:p w14:paraId="7DA9027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70DF39AC" w14:textId="77777777" w:rsidR="003E7A8E" w:rsidRDefault="003E7A8E"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28AA1259" w14:textId="77777777" w:rsidR="003E7A8E" w:rsidRDefault="003E7A8E"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57D13A45" w14:textId="3EB45EEA"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lastRenderedPageBreak/>
        <w:t>Cash Management</w:t>
      </w:r>
    </w:p>
    <w:p w14:paraId="10B5403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46D149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13.7</w:t>
      </w:r>
      <w:r w:rsidRPr="00160E96">
        <w:rPr>
          <w:rFonts w:ascii="Century Gothic" w:hAnsi="Century Gothic" w:cstheme="minorHAnsi"/>
          <w:sz w:val="20"/>
          <w:szCs w:val="20"/>
        </w:rPr>
        <w:tab/>
        <w:t xml:space="preserve">The site will operate a cashless policy. All payments to be made by card. </w:t>
      </w:r>
    </w:p>
    <w:p w14:paraId="37BC78F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547982D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Cameras</w:t>
      </w:r>
    </w:p>
    <w:p w14:paraId="549CFCD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259BDD28" w14:textId="4C732822"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13.8</w:t>
      </w:r>
      <w:r w:rsidRPr="00160E96">
        <w:rPr>
          <w:rFonts w:ascii="Century Gothic" w:hAnsi="Century Gothic" w:cstheme="minorHAnsi"/>
          <w:sz w:val="20"/>
          <w:szCs w:val="20"/>
        </w:rPr>
        <w:tab/>
        <w:t>The event site area will be monitored at all times by the staff on duty and overnight security cover</w:t>
      </w:r>
      <w:r w:rsidR="00E97D67">
        <w:rPr>
          <w:rFonts w:ascii="Century Gothic" w:hAnsi="Century Gothic" w:cstheme="minorHAnsi"/>
          <w:sz w:val="20"/>
          <w:szCs w:val="20"/>
        </w:rPr>
        <w:t xml:space="preserve">. </w:t>
      </w:r>
    </w:p>
    <w:p w14:paraId="67800B5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63FF13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13.9</w:t>
      </w:r>
      <w:r w:rsidRPr="00160E96">
        <w:rPr>
          <w:rFonts w:ascii="Century Gothic" w:hAnsi="Century Gothic" w:cstheme="minorHAnsi"/>
          <w:sz w:val="20"/>
          <w:szCs w:val="20"/>
        </w:rPr>
        <w:tab/>
        <w:t xml:space="preserve">In addition to the physical presence of staff, there will also be a CCTV system and digital recording device installed to cover the ice rink area. </w:t>
      </w:r>
    </w:p>
    <w:p w14:paraId="4E15479C"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p>
    <w:p w14:paraId="2168FED8"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14. Fire Safety</w:t>
      </w:r>
    </w:p>
    <w:p w14:paraId="54056FC5" w14:textId="77777777" w:rsidR="00160E96" w:rsidRPr="00160E96" w:rsidRDefault="00160E96" w:rsidP="00160E96">
      <w:pPr>
        <w:pStyle w:val="BodyA"/>
        <w:rPr>
          <w:rFonts w:ascii="Century Gothic" w:hAnsi="Century Gothic"/>
          <w:sz w:val="20"/>
          <w:szCs w:val="20"/>
        </w:rPr>
      </w:pPr>
    </w:p>
    <w:p w14:paraId="6F9DC77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Responsibilities</w:t>
      </w:r>
    </w:p>
    <w:p w14:paraId="12F9CD1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43EA3E2" w14:textId="3691C8E3" w:rsidR="00160E96" w:rsidRPr="00160E96" w:rsidRDefault="00160E96" w:rsidP="00160E96">
      <w:pPr>
        <w:pStyle w:val="Body"/>
        <w:ind w:left="720" w:hanging="720"/>
        <w:rPr>
          <w:rFonts w:ascii="Century Gothic" w:eastAsia="Arial" w:hAnsi="Century Gothic" w:cstheme="minorHAnsi"/>
          <w:sz w:val="20"/>
          <w:szCs w:val="20"/>
        </w:rPr>
      </w:pPr>
      <w:r w:rsidRPr="00160E96">
        <w:rPr>
          <w:rFonts w:ascii="Century Gothic" w:hAnsi="Century Gothic" w:cstheme="minorHAnsi"/>
          <w:sz w:val="20"/>
          <w:szCs w:val="20"/>
        </w:rPr>
        <w:t>14.1</w:t>
      </w:r>
      <w:r w:rsidRPr="00160E96">
        <w:rPr>
          <w:rFonts w:ascii="Century Gothic" w:hAnsi="Century Gothic" w:cstheme="minorHAnsi"/>
          <w:sz w:val="20"/>
          <w:szCs w:val="20"/>
        </w:rPr>
        <w:tab/>
      </w:r>
      <w:r w:rsidRPr="00160E96">
        <w:rPr>
          <w:rFonts w:ascii="Century Gothic" w:hAnsi="Century Gothic" w:cstheme="minorHAnsi"/>
          <w:sz w:val="20"/>
          <w:szCs w:val="20"/>
          <w:lang w:val="en-US"/>
        </w:rPr>
        <w:t>The individual with overall responsibility for fire safety at the event is the Site M</w:t>
      </w:r>
      <w:r w:rsidRPr="00160E96">
        <w:rPr>
          <w:rFonts w:ascii="Century Gothic" w:hAnsi="Century Gothic" w:cstheme="minorHAnsi"/>
          <w:sz w:val="20"/>
          <w:szCs w:val="20"/>
        </w:rPr>
        <w:t xml:space="preserve">anager. </w:t>
      </w:r>
      <w:r w:rsidRPr="00160E96">
        <w:rPr>
          <w:rFonts w:ascii="Century Gothic" w:hAnsi="Century Gothic" w:cstheme="minorHAnsi"/>
          <w:sz w:val="20"/>
          <w:szCs w:val="20"/>
          <w:lang w:val="en-US"/>
        </w:rPr>
        <w:t xml:space="preserve">In line with the regulatory Reform (Fire Safety) Order 2005 a fire risk assessment has been completed for the rink at Manchester using guidance from the </w:t>
      </w:r>
      <w:r w:rsidRPr="00160E96">
        <w:rPr>
          <w:rFonts w:ascii="Century Gothic" w:hAnsi="Century Gothic" w:cstheme="minorHAnsi"/>
          <w:sz w:val="20"/>
          <w:szCs w:val="20"/>
        </w:rPr>
        <w:t>HM G</w:t>
      </w:r>
      <w:r w:rsidRPr="00160E96">
        <w:rPr>
          <w:rFonts w:ascii="Century Gothic" w:hAnsi="Century Gothic" w:cstheme="minorHAnsi"/>
          <w:sz w:val="20"/>
          <w:szCs w:val="20"/>
          <w:lang w:val="en-US"/>
        </w:rPr>
        <w:t>overnment publica</w:t>
      </w:r>
      <w:r w:rsidRPr="00114FA2">
        <w:rPr>
          <w:rFonts w:ascii="Century Gothic" w:hAnsi="Century Gothic" w:cstheme="minorHAnsi"/>
          <w:sz w:val="20"/>
          <w:szCs w:val="20"/>
        </w:rPr>
        <w:t xml:space="preserve">tion </w:t>
      </w:r>
      <w:r w:rsidRPr="00160E96">
        <w:rPr>
          <w:rFonts w:ascii="Century Gothic" w:hAnsi="Century Gothic" w:cstheme="minorHAnsi"/>
          <w:sz w:val="20"/>
          <w:szCs w:val="20"/>
          <w:lang w:val="de-DE"/>
        </w:rPr>
        <w:t>“</w:t>
      </w:r>
      <w:r w:rsidRPr="00160E96">
        <w:rPr>
          <w:rFonts w:ascii="Century Gothic" w:hAnsi="Century Gothic" w:cstheme="minorHAnsi"/>
          <w:sz w:val="20"/>
          <w:szCs w:val="20"/>
          <w:lang w:val="en-US"/>
        </w:rPr>
        <w:t>Fire Safety Risk Assessment: Open Air Events and Venues</w:t>
      </w:r>
      <w:r w:rsidRPr="00160E96">
        <w:rPr>
          <w:rFonts w:ascii="Century Gothic" w:hAnsi="Century Gothic" w:cstheme="minorHAnsi"/>
          <w:sz w:val="20"/>
          <w:szCs w:val="20"/>
        </w:rPr>
        <w:t xml:space="preserve">” </w:t>
      </w:r>
      <w:r w:rsidR="003C11E2">
        <w:rPr>
          <w:rFonts w:ascii="Century Gothic" w:hAnsi="Century Gothic" w:cstheme="minorHAnsi"/>
          <w:color w:val="FF0000"/>
          <w:sz w:val="20"/>
          <w:szCs w:val="20"/>
        </w:rPr>
        <w:t>TBC</w:t>
      </w:r>
    </w:p>
    <w:p w14:paraId="4221E07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28AD9E2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r w:rsidRPr="00160E96">
        <w:rPr>
          <w:rFonts w:ascii="Century Gothic" w:hAnsi="Century Gothic" w:cstheme="minorHAnsi"/>
          <w:sz w:val="20"/>
          <w:szCs w:val="20"/>
        </w:rPr>
        <w:t>14.2</w:t>
      </w:r>
      <w:r w:rsidRPr="00160E96">
        <w:rPr>
          <w:rFonts w:ascii="Century Gothic" w:hAnsi="Century Gothic" w:cstheme="minorHAnsi"/>
          <w:sz w:val="20"/>
          <w:szCs w:val="20"/>
        </w:rPr>
        <w:tab/>
        <w:t xml:space="preserve">All event personnel have a shared responsibility for conducting their operations in a manner to minimise the risk of fire and the consequences from it. </w:t>
      </w:r>
    </w:p>
    <w:p w14:paraId="279A403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39DB72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hAnsi="Century Gothic" w:cstheme="minorHAnsi"/>
          <w:i/>
          <w:iCs/>
          <w:sz w:val="20"/>
          <w:szCs w:val="20"/>
        </w:rPr>
        <w:t>Fire Prevention</w:t>
      </w:r>
    </w:p>
    <w:p w14:paraId="3488FA3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5F4B52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14.3</w:t>
      </w:r>
      <w:r w:rsidRPr="00160E96">
        <w:rPr>
          <w:rFonts w:ascii="Century Gothic" w:hAnsi="Century Gothic" w:cstheme="minorHAnsi"/>
          <w:sz w:val="20"/>
          <w:szCs w:val="20"/>
        </w:rPr>
        <w:tab/>
        <w:t>All contractors, traders and personnel operating at the event are monitored to ensure that they conduct their operations in a manner that minimises the risk of a fire starting in so far as is reasonably practicable.</w:t>
      </w:r>
    </w:p>
    <w:p w14:paraId="17D74FF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eastAsia="Arial" w:hAnsi="Century Gothic" w:cstheme="minorHAnsi"/>
          <w:i/>
          <w:iCs/>
          <w:sz w:val="20"/>
          <w:szCs w:val="20"/>
        </w:rPr>
        <w:tab/>
      </w:r>
    </w:p>
    <w:p w14:paraId="3A23C80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Fire Fighting Equipment</w:t>
      </w:r>
    </w:p>
    <w:p w14:paraId="09BD230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7F4F09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14.4</w:t>
      </w:r>
      <w:r w:rsidRPr="00160E96">
        <w:rPr>
          <w:rFonts w:ascii="Century Gothic" w:hAnsi="Century Gothic" w:cstheme="minorHAnsi"/>
          <w:sz w:val="20"/>
          <w:szCs w:val="20"/>
        </w:rPr>
        <w:tab/>
        <w:t>Sufficient firefighting equipment (FFE) will be deployed throughout the event site and identified with British Standard Signage. All staff are advised upon arrival to familiarise themselves with the nearest equipment to their area of work. All FFE must be left fully accessible and not encumbered by elements of event infrastructure.</w:t>
      </w:r>
    </w:p>
    <w:p w14:paraId="4ABEF48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AB6A0F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Access for Fire Engines</w:t>
      </w:r>
    </w:p>
    <w:p w14:paraId="6B496AE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FE4EB3D" w14:textId="77777777" w:rsidR="00960E8F" w:rsidRDefault="00160E96" w:rsidP="00160E96">
      <w:pPr>
        <w:pStyle w:val="NormalWeb"/>
        <w:spacing w:before="0" w:beforeAutospacing="0" w:after="0" w:afterAutospacing="0"/>
        <w:ind w:left="720" w:hanging="720"/>
        <w:rPr>
          <w:rFonts w:ascii="Century Gothic" w:eastAsia="Interstate-Regular" w:hAnsi="Century Gothic" w:cstheme="minorHAnsi"/>
          <w:color w:val="000000"/>
          <w:sz w:val="20"/>
          <w:szCs w:val="20"/>
          <w:u w:color="000000"/>
          <w:bdr w:val="nil"/>
          <w:lang w:val="en-US"/>
        </w:rPr>
      </w:pPr>
      <w:r w:rsidRPr="00160E96">
        <w:rPr>
          <w:rFonts w:ascii="Century Gothic" w:hAnsi="Century Gothic" w:cstheme="minorHAnsi"/>
          <w:sz w:val="20"/>
          <w:szCs w:val="20"/>
        </w:rPr>
        <w:t>14.6</w:t>
      </w:r>
      <w:r w:rsidRPr="00160E96">
        <w:rPr>
          <w:rFonts w:ascii="Century Gothic" w:hAnsi="Century Gothic" w:cstheme="minorHAnsi"/>
          <w:sz w:val="20"/>
          <w:szCs w:val="20"/>
        </w:rPr>
        <w:tab/>
      </w:r>
      <w:r w:rsidRPr="00160E96">
        <w:rPr>
          <w:rFonts w:ascii="Century Gothic" w:eastAsia="Interstate-Regular" w:hAnsi="Century Gothic" w:cstheme="minorHAnsi"/>
          <w:color w:val="000000"/>
          <w:sz w:val="20"/>
          <w:szCs w:val="20"/>
          <w:u w:color="000000"/>
          <w:bdr w:val="nil"/>
          <w:lang w:val="en-US"/>
        </w:rPr>
        <w:t xml:space="preserve">In the event of an emergency all sites have been designed to </w:t>
      </w:r>
      <w:r w:rsidR="003C11E2" w:rsidRPr="00160E96">
        <w:rPr>
          <w:rFonts w:ascii="Century Gothic" w:eastAsia="Interstate-Regular" w:hAnsi="Century Gothic" w:cstheme="minorHAnsi"/>
          <w:color w:val="000000"/>
          <w:sz w:val="20"/>
          <w:szCs w:val="20"/>
          <w:u w:color="000000"/>
          <w:bdr w:val="nil"/>
          <w:lang w:val="en-US"/>
        </w:rPr>
        <w:t>always maintain normal levels of access</w:t>
      </w:r>
      <w:r w:rsidRPr="00160E96">
        <w:rPr>
          <w:rFonts w:ascii="Century Gothic" w:eastAsia="Interstate-Regular" w:hAnsi="Century Gothic" w:cstheme="minorHAnsi"/>
          <w:color w:val="000000"/>
          <w:sz w:val="20"/>
          <w:szCs w:val="20"/>
          <w:u w:color="000000"/>
          <w:bdr w:val="nil"/>
          <w:lang w:val="en-US"/>
        </w:rPr>
        <w:t>.</w:t>
      </w:r>
    </w:p>
    <w:p w14:paraId="7A9838CC" w14:textId="2A84B372" w:rsidR="00160E96" w:rsidRPr="00160E96" w:rsidRDefault="00160E96" w:rsidP="00160E96">
      <w:pPr>
        <w:pStyle w:val="NormalWeb"/>
        <w:spacing w:before="0" w:beforeAutospacing="0" w:after="0" w:afterAutospacing="0"/>
        <w:ind w:left="720" w:hanging="720"/>
        <w:rPr>
          <w:rFonts w:ascii="Century Gothic" w:eastAsia="Interstate-Regular" w:hAnsi="Century Gothic" w:cstheme="minorHAnsi"/>
          <w:color w:val="000000"/>
          <w:sz w:val="20"/>
          <w:szCs w:val="20"/>
          <w:u w:color="000000"/>
          <w:bdr w:val="nil"/>
          <w:lang w:val="en-US"/>
        </w:rPr>
      </w:pPr>
      <w:r w:rsidRPr="00160E96">
        <w:rPr>
          <w:rFonts w:ascii="Century Gothic" w:eastAsia="Interstate-Regular" w:hAnsi="Century Gothic" w:cstheme="minorHAnsi"/>
          <w:color w:val="000000"/>
          <w:sz w:val="20"/>
          <w:szCs w:val="20"/>
          <w:u w:color="000000"/>
          <w:bdr w:val="nil"/>
          <w:lang w:val="en-US"/>
        </w:rPr>
        <w:t xml:space="preserve">  </w:t>
      </w:r>
    </w:p>
    <w:p w14:paraId="3CC7F28E" w14:textId="77777777" w:rsidR="00160E96" w:rsidRPr="00160E96" w:rsidRDefault="00160E96" w:rsidP="00160E96">
      <w:pPr>
        <w:pStyle w:val="NormalWeb"/>
        <w:spacing w:before="0" w:beforeAutospacing="0" w:after="0" w:afterAutospacing="0"/>
        <w:ind w:left="720"/>
        <w:rPr>
          <w:rFonts w:ascii="Century Gothic" w:eastAsia="Interstate-Regular" w:hAnsi="Century Gothic" w:cstheme="minorHAnsi"/>
          <w:color w:val="000000"/>
          <w:sz w:val="20"/>
          <w:szCs w:val="20"/>
          <w:u w:color="000000"/>
          <w:bdr w:val="nil"/>
          <w:lang w:val="en-US"/>
        </w:rPr>
      </w:pPr>
      <w:r w:rsidRPr="00160E96">
        <w:rPr>
          <w:rFonts w:ascii="Century Gothic" w:eastAsia="Interstate-Regular" w:hAnsi="Century Gothic" w:cstheme="minorHAnsi"/>
          <w:color w:val="000000"/>
          <w:sz w:val="20"/>
          <w:szCs w:val="20"/>
          <w:u w:color="000000"/>
          <w:bdr w:val="nil"/>
          <w:lang w:val="en-US"/>
        </w:rPr>
        <w:t>In the event emergency services requiring access to a site, where it is safe and appropriate to do so, staff from appropriate teams across the site will ensure that Blue routes and other access areas are clear of any obstruction.</w:t>
      </w:r>
    </w:p>
    <w:p w14:paraId="5DB1029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6ABCF58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Flammability Certification</w:t>
      </w:r>
    </w:p>
    <w:p w14:paraId="6E242F5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D39A4C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14.7</w:t>
      </w:r>
      <w:r w:rsidRPr="00160E96">
        <w:rPr>
          <w:rFonts w:ascii="Century Gothic" w:hAnsi="Century Gothic" w:cstheme="minorHAnsi"/>
          <w:sz w:val="20"/>
          <w:szCs w:val="20"/>
        </w:rPr>
        <w:tab/>
        <w:t xml:space="preserve">Flammability certification is required for all elements of temporary structures, draping and internal venue dressing. These will be kept on file with Arena. </w:t>
      </w:r>
    </w:p>
    <w:p w14:paraId="2774384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0A07DC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Smoking</w:t>
      </w:r>
    </w:p>
    <w:p w14:paraId="1805D75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332215B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 xml:space="preserve">14.8 </w:t>
      </w:r>
      <w:r w:rsidRPr="00160E96">
        <w:rPr>
          <w:rFonts w:ascii="Century Gothic" w:hAnsi="Century Gothic" w:cstheme="minorHAnsi"/>
          <w:sz w:val="20"/>
          <w:szCs w:val="20"/>
        </w:rPr>
        <w:tab/>
        <w:t xml:space="preserve">Smoking is prohibited within all enclosed structures as per the requirements of the Smoke-Free (Premises and Enforcement) Regulations 2006. Signage conforming to the </w:t>
      </w:r>
      <w:r w:rsidRPr="00160E96">
        <w:rPr>
          <w:rFonts w:ascii="Century Gothic" w:hAnsi="Century Gothic" w:cstheme="minorHAnsi"/>
          <w:sz w:val="20"/>
          <w:szCs w:val="20"/>
        </w:rPr>
        <w:lastRenderedPageBreak/>
        <w:t>stipulations of the Smoke Free (Signs) Regulations 2007 will be erected at all entry points.</w:t>
      </w:r>
    </w:p>
    <w:p w14:paraId="3DA7FEC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70E5BDF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Exit Signage</w:t>
      </w:r>
    </w:p>
    <w:p w14:paraId="38B62E0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010DFD1" w14:textId="4C21604C"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r w:rsidRPr="00160E96">
        <w:rPr>
          <w:rFonts w:ascii="Century Gothic" w:hAnsi="Century Gothic" w:cstheme="minorHAnsi"/>
          <w:sz w:val="20"/>
          <w:szCs w:val="20"/>
        </w:rPr>
        <w:t>14.9</w:t>
      </w:r>
      <w:r w:rsidRPr="00160E96">
        <w:rPr>
          <w:rFonts w:ascii="Century Gothic" w:hAnsi="Century Gothic" w:cstheme="minorHAnsi"/>
          <w:sz w:val="20"/>
          <w:szCs w:val="20"/>
        </w:rPr>
        <w:tab/>
        <w:t xml:space="preserve">Conspicuous and legible emergency exit signage shall be provided for all means of escape. All Emergency exit signs shall have an internal battery backup in case of power outage. </w:t>
      </w:r>
    </w:p>
    <w:p w14:paraId="626738E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p>
    <w:p w14:paraId="2CFDF56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25BCD002"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r w:rsidRPr="00160E96">
        <w:rPr>
          <w:rFonts w:ascii="Century Gothic" w:hAnsi="Century Gothic" w:cstheme="minorHAnsi"/>
          <w:b/>
          <w:bCs/>
          <w:sz w:val="20"/>
          <w:szCs w:val="20"/>
        </w:rPr>
        <w:t>15. The Prevention of Public Nuisance</w:t>
      </w:r>
    </w:p>
    <w:p w14:paraId="578490CD" w14:textId="77777777" w:rsidR="00160E96" w:rsidRPr="00160E96" w:rsidRDefault="00160E96" w:rsidP="00160E96">
      <w:pPr>
        <w:pStyle w:val="BodyA"/>
        <w:rPr>
          <w:rFonts w:ascii="Century Gothic" w:hAnsi="Century Gothic"/>
          <w:sz w:val="20"/>
          <w:szCs w:val="20"/>
        </w:rPr>
      </w:pPr>
    </w:p>
    <w:p w14:paraId="13B3EB8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Noise</w:t>
      </w:r>
    </w:p>
    <w:p w14:paraId="785F78D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1AB2E3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15.1</w:t>
      </w:r>
      <w:r w:rsidRPr="00160E96">
        <w:rPr>
          <w:rFonts w:ascii="Century Gothic" w:hAnsi="Century Gothic" w:cstheme="minorHAnsi"/>
          <w:sz w:val="20"/>
          <w:szCs w:val="20"/>
        </w:rPr>
        <w:tab/>
        <w:t>Environmental noise is managed in accordance with the noise management plan for the venue and in full compliance with all pertinent license conditions.</w:t>
      </w:r>
    </w:p>
    <w:p w14:paraId="1F19B01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785BC6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20997591"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16. Public and Worker Noise Exposure</w:t>
      </w:r>
    </w:p>
    <w:p w14:paraId="3A3FED5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41817FF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16.1</w:t>
      </w:r>
      <w:r w:rsidRPr="00160E96">
        <w:rPr>
          <w:rFonts w:ascii="Century Gothic" w:hAnsi="Century Gothic" w:cstheme="minorHAnsi"/>
          <w:sz w:val="20"/>
          <w:szCs w:val="20"/>
        </w:rPr>
        <w:tab/>
        <w:t xml:space="preserve">Worker noise exposure strategies shall be in line with the prescribed hierarchy of controls laid out in The Control of Noise at Work Regulations 2005 </w:t>
      </w:r>
    </w:p>
    <w:p w14:paraId="2016301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E40DA8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hAnsi="Century Gothic" w:cstheme="minorHAnsi"/>
          <w:sz w:val="20"/>
          <w:szCs w:val="20"/>
        </w:rPr>
      </w:pPr>
      <w:r w:rsidRPr="00160E96">
        <w:rPr>
          <w:rFonts w:ascii="Century Gothic" w:hAnsi="Century Gothic" w:cstheme="minorHAnsi"/>
          <w:sz w:val="20"/>
          <w:szCs w:val="20"/>
        </w:rPr>
        <w:t xml:space="preserve">16.2 </w:t>
      </w:r>
      <w:r w:rsidRPr="00160E96">
        <w:rPr>
          <w:rFonts w:ascii="Century Gothic" w:hAnsi="Century Gothic" w:cstheme="minorHAnsi"/>
          <w:sz w:val="20"/>
          <w:szCs w:val="20"/>
        </w:rPr>
        <w:tab/>
        <w:t xml:space="preserve">Any works requiring control measures in line with the Control of Noise at Work Regulations 2005 will be identified in the event build RAMS. </w:t>
      </w:r>
    </w:p>
    <w:p w14:paraId="690B0DA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6818BA5A"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17. Structures</w:t>
      </w:r>
    </w:p>
    <w:p w14:paraId="17B20F5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5039E7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17.1</w:t>
      </w:r>
      <w:r w:rsidRPr="00160E96">
        <w:rPr>
          <w:rFonts w:ascii="Century Gothic" w:hAnsi="Century Gothic" w:cstheme="minorHAnsi"/>
          <w:sz w:val="20"/>
          <w:szCs w:val="20"/>
        </w:rPr>
        <w:tab/>
        <w:t>There will be the following tent structures erected for the ice rink at the Manchester Cathedral Gardens site</w:t>
      </w:r>
    </w:p>
    <w:p w14:paraId="16E288CE" w14:textId="77777777" w:rsidR="00160E96" w:rsidRPr="00AF55BB" w:rsidRDefault="00160E96" w:rsidP="00160E96">
      <w:pPr>
        <w:pStyle w:val="BodyA"/>
        <w:numPr>
          <w:ilvl w:val="0"/>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color w:val="FF0000"/>
          <w:sz w:val="20"/>
          <w:szCs w:val="20"/>
        </w:rPr>
      </w:pPr>
      <w:r w:rsidRPr="00AF55BB">
        <w:rPr>
          <w:rFonts w:ascii="Century Gothic" w:hAnsi="Century Gothic" w:cstheme="minorBidi"/>
          <w:color w:val="FF0000"/>
          <w:sz w:val="20"/>
          <w:szCs w:val="20"/>
        </w:rPr>
        <w:t>Ice Rink Cover – 20m x 45m</w:t>
      </w:r>
    </w:p>
    <w:p w14:paraId="0BA71750" w14:textId="77777777" w:rsidR="00160E96" w:rsidRPr="00AF55BB" w:rsidRDefault="00160E96" w:rsidP="00160E96">
      <w:pPr>
        <w:pStyle w:val="BodyA"/>
        <w:numPr>
          <w:ilvl w:val="0"/>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color w:val="FF0000"/>
          <w:sz w:val="20"/>
          <w:szCs w:val="20"/>
        </w:rPr>
      </w:pPr>
      <w:r w:rsidRPr="00AF55BB">
        <w:rPr>
          <w:rFonts w:ascii="Century Gothic" w:hAnsi="Century Gothic" w:cstheme="minorBidi"/>
          <w:color w:val="FF0000"/>
          <w:sz w:val="20"/>
          <w:szCs w:val="20"/>
        </w:rPr>
        <w:t>Skate Exchange – 5m x 35m, 7.5m x 35m &amp; 5m x 5m</w:t>
      </w:r>
    </w:p>
    <w:p w14:paraId="24360EB0" w14:textId="77777777" w:rsidR="00160E96" w:rsidRPr="00AF55BB" w:rsidRDefault="00160E96" w:rsidP="00160E96">
      <w:pPr>
        <w:pStyle w:val="BodyA"/>
        <w:numPr>
          <w:ilvl w:val="0"/>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color w:val="FF0000"/>
          <w:sz w:val="20"/>
          <w:szCs w:val="20"/>
        </w:rPr>
      </w:pPr>
      <w:r w:rsidRPr="00AF55BB">
        <w:rPr>
          <w:rFonts w:ascii="Century Gothic" w:hAnsi="Century Gothic" w:cstheme="minorBidi"/>
          <w:color w:val="FF0000"/>
          <w:sz w:val="20"/>
          <w:szCs w:val="20"/>
        </w:rPr>
        <w:t>Zamboni Tent – 5m x 5m</w:t>
      </w:r>
    </w:p>
    <w:p w14:paraId="48DE395F" w14:textId="77777777" w:rsidR="00160E96" w:rsidRPr="00AF55BB" w:rsidRDefault="00160E96" w:rsidP="00160E96">
      <w:pPr>
        <w:pStyle w:val="BodyA"/>
        <w:numPr>
          <w:ilvl w:val="0"/>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color w:val="FF0000"/>
          <w:sz w:val="20"/>
          <w:szCs w:val="20"/>
        </w:rPr>
      </w:pPr>
      <w:r w:rsidRPr="00AF55BB">
        <w:rPr>
          <w:rFonts w:ascii="Century Gothic" w:hAnsi="Century Gothic" w:cstheme="minorBidi"/>
          <w:color w:val="FF0000"/>
          <w:sz w:val="20"/>
          <w:szCs w:val="20"/>
        </w:rPr>
        <w:t>Office / Staff room – 5m x 5m</w:t>
      </w:r>
    </w:p>
    <w:p w14:paraId="1394302B" w14:textId="1634B8D6" w:rsidR="00AF55BB" w:rsidRPr="00AF55BB" w:rsidRDefault="00AF55BB" w:rsidP="00160E96">
      <w:pPr>
        <w:pStyle w:val="BodyA"/>
        <w:numPr>
          <w:ilvl w:val="0"/>
          <w:numId w:val="29"/>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color w:val="FF0000"/>
          <w:sz w:val="20"/>
          <w:szCs w:val="20"/>
        </w:rPr>
      </w:pPr>
      <w:r>
        <w:rPr>
          <w:rFonts w:ascii="Century Gothic" w:hAnsi="Century Gothic" w:cstheme="minorBidi"/>
          <w:color w:val="FF0000"/>
          <w:sz w:val="20"/>
          <w:szCs w:val="20"/>
        </w:rPr>
        <w:t xml:space="preserve">ALL </w:t>
      </w:r>
      <w:r>
        <w:rPr>
          <w:rFonts w:ascii="Century Gothic" w:hAnsi="Century Gothic" w:cstheme="minorHAnsi"/>
          <w:color w:val="FF0000"/>
          <w:sz w:val="20"/>
          <w:szCs w:val="20"/>
        </w:rPr>
        <w:t>TBC</w:t>
      </w:r>
    </w:p>
    <w:p w14:paraId="104BDDA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49826DD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ab/>
        <w:t>All tent structures will be provided by The Arena Group and will be on a scaffold base where required.</w:t>
      </w:r>
    </w:p>
    <w:p w14:paraId="2BBB95D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5670F5D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Design and Load Calculations &amp; Structural Plans</w:t>
      </w:r>
    </w:p>
    <w:p w14:paraId="4693CF3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F81147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17.2</w:t>
      </w:r>
      <w:r w:rsidRPr="00160E96">
        <w:rPr>
          <w:rFonts w:ascii="Century Gothic" w:hAnsi="Century Gothic" w:cstheme="minorHAnsi"/>
          <w:sz w:val="20"/>
          <w:szCs w:val="20"/>
        </w:rPr>
        <w:tab/>
        <w:t xml:space="preserve">Design/loading calculations &amp; structural plans are collated by The Arena Group Event Production Manager and will be submitted in advance of construction to MCC. </w:t>
      </w:r>
    </w:p>
    <w:p w14:paraId="05FC29B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35D9730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Completion Certificates</w:t>
      </w:r>
    </w:p>
    <w:p w14:paraId="721E9EB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BBAF3A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17.3</w:t>
      </w:r>
      <w:r w:rsidRPr="00160E96">
        <w:rPr>
          <w:rFonts w:ascii="Century Gothic" w:hAnsi="Century Gothic" w:cstheme="minorHAnsi"/>
          <w:sz w:val="20"/>
          <w:szCs w:val="20"/>
        </w:rPr>
        <w:tab/>
        <w:t xml:space="preserve">Completion certificates will be provided for all structures erected at the Manchester Ice Rink. </w:t>
      </w:r>
    </w:p>
    <w:p w14:paraId="6E20F66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sz w:val="20"/>
          <w:szCs w:val="20"/>
        </w:rPr>
      </w:pPr>
    </w:p>
    <w:p w14:paraId="0199868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i/>
          <w:iCs/>
          <w:sz w:val="20"/>
          <w:szCs w:val="20"/>
        </w:rPr>
      </w:pPr>
      <w:r w:rsidRPr="00160E96">
        <w:rPr>
          <w:rFonts w:ascii="Century Gothic" w:hAnsi="Century Gothic" w:cstheme="minorHAnsi"/>
          <w:i/>
          <w:iCs/>
          <w:sz w:val="20"/>
          <w:szCs w:val="20"/>
        </w:rPr>
        <w:t xml:space="preserve">Emergency Exits </w:t>
      </w:r>
    </w:p>
    <w:p w14:paraId="79CA394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i/>
          <w:iCs/>
          <w:sz w:val="20"/>
          <w:szCs w:val="20"/>
        </w:rPr>
      </w:pPr>
    </w:p>
    <w:p w14:paraId="5E05973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 xml:space="preserve">17.5    </w:t>
      </w:r>
      <w:r w:rsidRPr="00160E96">
        <w:rPr>
          <w:rFonts w:ascii="Century Gothic" w:hAnsi="Century Gothic" w:cstheme="minorHAnsi"/>
          <w:sz w:val="20"/>
          <w:szCs w:val="20"/>
        </w:rPr>
        <w:tab/>
        <w:t xml:space="preserve">The arena group will supply marquees with sufficient emergency exits for evacuation of the tent within 3 minutes. All exits will be a minimum of 1.05m wide and will be kept clear of obstructions. In addition, all emergency exits will be separated by 45degrees and have emergency exit signage installed with battery backup lighting.  </w:t>
      </w:r>
    </w:p>
    <w:p w14:paraId="1787069A"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p>
    <w:p w14:paraId="321511D2"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18. Barriers</w:t>
      </w:r>
    </w:p>
    <w:p w14:paraId="6D5970E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B4CBF3C" w14:textId="3FC887C0"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Bidi"/>
          <w:color w:val="auto"/>
          <w:sz w:val="20"/>
          <w:szCs w:val="20"/>
        </w:rPr>
      </w:pPr>
      <w:r w:rsidRPr="00160E96">
        <w:rPr>
          <w:rFonts w:ascii="Century Gothic" w:hAnsi="Century Gothic" w:cstheme="minorBidi"/>
          <w:sz w:val="20"/>
          <w:szCs w:val="20"/>
        </w:rPr>
        <w:t>18.1</w:t>
      </w:r>
      <w:r w:rsidRPr="00160E96">
        <w:rPr>
          <w:rFonts w:ascii="Century Gothic" w:hAnsi="Century Gothic"/>
          <w:sz w:val="20"/>
          <w:szCs w:val="20"/>
        </w:rPr>
        <w:tab/>
      </w:r>
      <w:r w:rsidRPr="00160E96">
        <w:rPr>
          <w:rFonts w:ascii="Century Gothic" w:hAnsi="Century Gothic" w:cstheme="minorBidi"/>
          <w:color w:val="auto"/>
          <w:sz w:val="20"/>
          <w:szCs w:val="20"/>
        </w:rPr>
        <w:t>Timber Hoard fencing will be utilised to secure the tech zone.</w:t>
      </w:r>
      <w:r w:rsidR="00BA0624">
        <w:rPr>
          <w:rFonts w:ascii="Century Gothic" w:hAnsi="Century Gothic" w:cstheme="minorBidi"/>
          <w:color w:val="auto"/>
          <w:sz w:val="20"/>
          <w:szCs w:val="20"/>
        </w:rPr>
        <w:t xml:space="preserve"> </w:t>
      </w:r>
    </w:p>
    <w:p w14:paraId="6A51238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45CDF8B8"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19. Electrical Installations and Lighting</w:t>
      </w:r>
    </w:p>
    <w:p w14:paraId="09CB8789"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color w:val="0070C0"/>
          <w:sz w:val="20"/>
          <w:szCs w:val="20"/>
          <w:u w:color="0070C0"/>
        </w:rPr>
      </w:pPr>
    </w:p>
    <w:p w14:paraId="601B3A54" w14:textId="1FBB7EC8"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19.1</w:t>
      </w:r>
      <w:r w:rsidRPr="00160E96">
        <w:rPr>
          <w:rFonts w:ascii="Century Gothic" w:hAnsi="Century Gothic" w:cstheme="minorHAnsi"/>
          <w:sz w:val="20"/>
          <w:szCs w:val="20"/>
        </w:rPr>
        <w:tab/>
        <w:t xml:space="preserve">Energy Management Systems (EMS) and </w:t>
      </w:r>
      <w:r w:rsidR="00062596" w:rsidRPr="00062596">
        <w:rPr>
          <w:rFonts w:ascii="Century Gothic" w:hAnsi="Century Gothic" w:cstheme="minorHAnsi"/>
          <w:color w:val="FF0000"/>
          <w:sz w:val="20"/>
          <w:szCs w:val="20"/>
        </w:rPr>
        <w:t>Luminaire</w:t>
      </w:r>
      <w:r w:rsidR="00062596">
        <w:rPr>
          <w:rFonts w:ascii="Century Gothic" w:hAnsi="Century Gothic" w:cstheme="minorHAnsi"/>
          <w:color w:val="FF0000"/>
          <w:sz w:val="20"/>
          <w:szCs w:val="20"/>
        </w:rPr>
        <w:t xml:space="preserve"> TBC</w:t>
      </w:r>
      <w:r w:rsidRPr="00062596">
        <w:rPr>
          <w:rFonts w:ascii="Century Gothic" w:hAnsi="Century Gothic" w:cstheme="minorHAnsi"/>
          <w:color w:val="FF0000"/>
          <w:sz w:val="20"/>
          <w:szCs w:val="20"/>
        </w:rPr>
        <w:t xml:space="preserve"> </w:t>
      </w:r>
      <w:r w:rsidRPr="00160E96">
        <w:rPr>
          <w:rFonts w:ascii="Century Gothic" w:hAnsi="Century Gothic" w:cstheme="minorHAnsi"/>
          <w:sz w:val="20"/>
          <w:szCs w:val="20"/>
        </w:rPr>
        <w:t xml:space="preserve">will be responsible for providing the requisite main power connections for the show/event infrastructure. </w:t>
      </w:r>
    </w:p>
    <w:p w14:paraId="0F99A520" w14:textId="66575F71"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eastAsia="Arial" w:hAnsi="Century Gothic" w:cstheme="minorBidi"/>
          <w:sz w:val="20"/>
          <w:szCs w:val="20"/>
        </w:rPr>
      </w:pPr>
      <w:r w:rsidRPr="00160E96">
        <w:rPr>
          <w:rFonts w:ascii="Century Gothic" w:eastAsia="Arial" w:hAnsi="Century Gothic" w:cstheme="minorBidi"/>
          <w:sz w:val="20"/>
          <w:szCs w:val="20"/>
        </w:rPr>
        <w:t xml:space="preserve">Further distribution between main power connections and end-users will also be provided by </w:t>
      </w:r>
      <w:r w:rsidRPr="00160E96">
        <w:rPr>
          <w:rFonts w:ascii="Century Gothic" w:hAnsi="Century Gothic" w:cstheme="minorBidi"/>
          <w:sz w:val="20"/>
          <w:szCs w:val="20"/>
        </w:rPr>
        <w:t xml:space="preserve">EMS &amp; </w:t>
      </w:r>
      <w:r w:rsidR="00062596" w:rsidRPr="00062596">
        <w:rPr>
          <w:rFonts w:ascii="Century Gothic" w:hAnsi="Century Gothic" w:cstheme="minorHAnsi"/>
          <w:color w:val="FF0000"/>
          <w:sz w:val="20"/>
          <w:szCs w:val="20"/>
        </w:rPr>
        <w:t>Luminaire</w:t>
      </w:r>
      <w:r w:rsidR="00062596">
        <w:rPr>
          <w:rFonts w:ascii="Century Gothic" w:hAnsi="Century Gothic" w:cstheme="minorHAnsi"/>
          <w:color w:val="FF0000"/>
          <w:sz w:val="20"/>
          <w:szCs w:val="20"/>
        </w:rPr>
        <w:t xml:space="preserve"> TBC</w:t>
      </w:r>
      <w:r w:rsidRPr="00160E96">
        <w:rPr>
          <w:rFonts w:ascii="Century Gothic" w:hAnsi="Century Gothic" w:cstheme="minorBidi"/>
          <w:sz w:val="20"/>
          <w:szCs w:val="20"/>
        </w:rPr>
        <w:t>.</w:t>
      </w:r>
    </w:p>
    <w:p w14:paraId="146072B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531E0297" w14:textId="0448415C"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color w:val="auto"/>
          <w:sz w:val="20"/>
          <w:szCs w:val="20"/>
        </w:rPr>
      </w:pPr>
      <w:r w:rsidRPr="00160E96">
        <w:rPr>
          <w:rFonts w:ascii="Century Gothic" w:hAnsi="Century Gothic" w:cstheme="minorHAnsi"/>
          <w:sz w:val="20"/>
          <w:szCs w:val="20"/>
        </w:rPr>
        <w:t>19.2</w:t>
      </w:r>
      <w:r w:rsidRPr="00160E96">
        <w:rPr>
          <w:rFonts w:ascii="Century Gothic" w:hAnsi="Century Gothic" w:cstheme="minorHAnsi"/>
          <w:sz w:val="20"/>
          <w:szCs w:val="20"/>
        </w:rPr>
        <w:tab/>
      </w:r>
      <w:r w:rsidRPr="00160E96">
        <w:rPr>
          <w:rFonts w:ascii="Century Gothic" w:hAnsi="Century Gothic" w:cstheme="minorHAnsi"/>
          <w:color w:val="auto"/>
          <w:sz w:val="20"/>
          <w:szCs w:val="20"/>
        </w:rPr>
        <w:t>2 x 200 Kva HVO generators will be on site located in the tech zone, with 2 x 200amp hard power supplies from the Football Museum.</w:t>
      </w:r>
      <w:r w:rsidR="00B96246">
        <w:rPr>
          <w:rFonts w:ascii="Century Gothic" w:hAnsi="Century Gothic" w:cstheme="minorHAnsi"/>
          <w:color w:val="auto"/>
          <w:sz w:val="20"/>
          <w:szCs w:val="20"/>
        </w:rPr>
        <w:t xml:space="preserve"> </w:t>
      </w:r>
      <w:r w:rsidR="00B96246">
        <w:rPr>
          <w:rFonts w:ascii="Century Gothic" w:hAnsi="Century Gothic" w:cstheme="minorHAnsi"/>
          <w:color w:val="FF0000"/>
          <w:sz w:val="20"/>
          <w:szCs w:val="20"/>
        </w:rPr>
        <w:t>TBC</w:t>
      </w:r>
    </w:p>
    <w:p w14:paraId="41563D7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2480B33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color w:val="auto"/>
          <w:sz w:val="20"/>
          <w:szCs w:val="20"/>
        </w:rPr>
      </w:pPr>
      <w:r w:rsidRPr="00160E96">
        <w:rPr>
          <w:rFonts w:ascii="Century Gothic" w:hAnsi="Century Gothic" w:cstheme="minorHAnsi"/>
          <w:sz w:val="20"/>
          <w:szCs w:val="20"/>
        </w:rPr>
        <w:t xml:space="preserve">19.3 </w:t>
      </w:r>
      <w:r w:rsidRPr="00160E96">
        <w:rPr>
          <w:rFonts w:ascii="Century Gothic" w:hAnsi="Century Gothic" w:cstheme="minorHAnsi"/>
          <w:sz w:val="20"/>
          <w:szCs w:val="20"/>
        </w:rPr>
        <w:tab/>
      </w:r>
      <w:r w:rsidRPr="00160E96">
        <w:rPr>
          <w:rFonts w:ascii="Century Gothic" w:hAnsi="Century Gothic" w:cstheme="minorHAnsi"/>
          <w:color w:val="auto"/>
          <w:sz w:val="20"/>
          <w:szCs w:val="20"/>
        </w:rPr>
        <w:t xml:space="preserve">These generators will be linked with enough spare capacity in the generating system to reduce the chance of a power outage. </w:t>
      </w:r>
    </w:p>
    <w:p w14:paraId="7867BBD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3E9DFACD" w14:textId="5BFABDB9"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19.4</w:t>
      </w:r>
      <w:r w:rsidRPr="00160E96">
        <w:rPr>
          <w:rFonts w:ascii="Century Gothic" w:hAnsi="Century Gothic" w:cstheme="minorHAnsi"/>
          <w:sz w:val="20"/>
          <w:szCs w:val="20"/>
        </w:rPr>
        <w:tab/>
        <w:t xml:space="preserve">EMS &amp; </w:t>
      </w:r>
      <w:r w:rsidR="00B96246" w:rsidRPr="00062596">
        <w:rPr>
          <w:rFonts w:ascii="Century Gothic" w:hAnsi="Century Gothic" w:cstheme="minorHAnsi"/>
          <w:color w:val="FF0000"/>
          <w:sz w:val="20"/>
          <w:szCs w:val="20"/>
        </w:rPr>
        <w:t>Luminaire</w:t>
      </w:r>
      <w:r w:rsidR="00B96246">
        <w:rPr>
          <w:rFonts w:ascii="Century Gothic" w:hAnsi="Century Gothic" w:cstheme="minorHAnsi"/>
          <w:color w:val="FF0000"/>
          <w:sz w:val="20"/>
          <w:szCs w:val="20"/>
        </w:rPr>
        <w:t xml:space="preserve"> TBC</w:t>
      </w:r>
      <w:r w:rsidR="00B96246" w:rsidRPr="00160E96">
        <w:rPr>
          <w:rFonts w:ascii="Century Gothic" w:hAnsi="Century Gothic" w:cstheme="minorHAnsi"/>
          <w:sz w:val="20"/>
          <w:szCs w:val="20"/>
        </w:rPr>
        <w:t xml:space="preserve"> </w:t>
      </w:r>
      <w:r w:rsidRPr="00160E96">
        <w:rPr>
          <w:rFonts w:ascii="Century Gothic" w:hAnsi="Century Gothic" w:cstheme="minorHAnsi"/>
          <w:sz w:val="20"/>
          <w:szCs w:val="20"/>
        </w:rPr>
        <w:t>will ensure that all power outlets and socket access points in the temporary power distribution are protected by Residual Current Devices or Residual Current Circuit Breakers with Overload protection (RCBO). They will also ensure that the temporary electrical installation is in accordance with BS 7909:1998 Code of practice for design and installation of temporary distribution systems delivering AC electrical supplies for lighting, technical services, and other entertainment related purposes;</w:t>
      </w:r>
      <w:r w:rsidR="00B96246" w:rsidRPr="00B96246">
        <w:rPr>
          <w:rFonts w:ascii="Century Gothic" w:hAnsi="Century Gothic" w:cstheme="minorHAnsi"/>
          <w:color w:val="FF0000"/>
          <w:sz w:val="20"/>
          <w:szCs w:val="20"/>
        </w:rPr>
        <w:t xml:space="preserve"> </w:t>
      </w:r>
      <w:r w:rsidR="00B96246">
        <w:rPr>
          <w:rFonts w:ascii="Century Gothic" w:hAnsi="Century Gothic" w:cstheme="minorHAnsi"/>
          <w:color w:val="FF0000"/>
          <w:sz w:val="20"/>
          <w:szCs w:val="20"/>
        </w:rPr>
        <w:t>TBC</w:t>
      </w:r>
    </w:p>
    <w:p w14:paraId="4DAB6044"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p>
    <w:p w14:paraId="4298E9B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19.5</w:t>
      </w:r>
      <w:r w:rsidRPr="00160E96">
        <w:rPr>
          <w:rFonts w:ascii="Century Gothic" w:hAnsi="Century Gothic" w:cstheme="minorHAnsi"/>
          <w:sz w:val="20"/>
          <w:szCs w:val="20"/>
        </w:rPr>
        <w:tab/>
        <w:t xml:space="preserve">It shall be a condition of contract with sub-contractors and concessionaires that all portable electrical equipment brought into the event site shall have been subject to a PAT testing regime according to EN 50110-1 &amp; NEN 3140. All equipment will have an up-to-date PAT test. </w:t>
      </w:r>
    </w:p>
    <w:p w14:paraId="7F4B099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7CBBC63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 xml:space="preserve">19.6     </w:t>
      </w:r>
      <w:r w:rsidRPr="00160E96">
        <w:rPr>
          <w:rFonts w:ascii="Century Gothic" w:hAnsi="Century Gothic" w:cstheme="minorHAnsi"/>
          <w:sz w:val="20"/>
          <w:szCs w:val="20"/>
        </w:rPr>
        <w:tab/>
        <w:t xml:space="preserve">Existing site lighting in the form of lampposts and flood lights will remain in use </w:t>
      </w:r>
    </w:p>
    <w:p w14:paraId="4AAFF63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420"/>
        <w:rPr>
          <w:rFonts w:ascii="Century Gothic" w:eastAsia="Arial" w:hAnsi="Century Gothic" w:cstheme="minorHAnsi"/>
          <w:sz w:val="20"/>
          <w:szCs w:val="20"/>
        </w:rPr>
      </w:pPr>
    </w:p>
    <w:p w14:paraId="5B8635E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19.7</w:t>
      </w:r>
      <w:r w:rsidRPr="00160E96">
        <w:rPr>
          <w:rFonts w:ascii="Century Gothic" w:hAnsi="Century Gothic" w:cstheme="minorHAnsi"/>
          <w:sz w:val="20"/>
          <w:szCs w:val="20"/>
        </w:rPr>
        <w:tab/>
        <w:t xml:space="preserve">Additional site lighting will be installed as both a source of light and to add aesthetic to the event site. All entrance and exit areas shall be well lit. Emergency exit lighting shall be installed in all indoor structures and shall have reserve battery power as required should there be a power outage. </w:t>
      </w:r>
    </w:p>
    <w:p w14:paraId="46CFFF5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484A86B" w14:textId="0B92C2A6"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color w:val="auto"/>
          <w:sz w:val="20"/>
          <w:szCs w:val="20"/>
        </w:rPr>
      </w:pPr>
      <w:r w:rsidRPr="00160E96">
        <w:rPr>
          <w:rFonts w:ascii="Century Gothic" w:hAnsi="Century Gothic" w:cstheme="minorHAnsi"/>
          <w:sz w:val="20"/>
          <w:szCs w:val="20"/>
        </w:rPr>
        <w:t xml:space="preserve">19.8 </w:t>
      </w:r>
      <w:r w:rsidRPr="00160E96">
        <w:rPr>
          <w:rFonts w:ascii="Century Gothic" w:hAnsi="Century Gothic" w:cstheme="minorHAnsi"/>
          <w:sz w:val="20"/>
          <w:szCs w:val="20"/>
        </w:rPr>
        <w:tab/>
      </w:r>
      <w:r w:rsidRPr="00160E96">
        <w:rPr>
          <w:rFonts w:ascii="Century Gothic" w:hAnsi="Century Gothic" w:cstheme="minorHAnsi"/>
          <w:color w:val="auto"/>
          <w:sz w:val="20"/>
          <w:szCs w:val="20"/>
        </w:rPr>
        <w:t xml:space="preserve">All connections between power lock cable or above 32a 3p (380v - 415v) will be raised off the floor and checked carefully to ensure suitable impermeability to water in order to reduce the likelihood of arcing. </w:t>
      </w:r>
      <w:r w:rsidR="00410117">
        <w:rPr>
          <w:rFonts w:ascii="Century Gothic" w:hAnsi="Century Gothic" w:cstheme="minorHAnsi"/>
          <w:color w:val="FF0000"/>
          <w:sz w:val="20"/>
          <w:szCs w:val="20"/>
        </w:rPr>
        <w:t>TBC</w:t>
      </w:r>
    </w:p>
    <w:p w14:paraId="603DE09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color w:val="auto"/>
          <w:sz w:val="20"/>
          <w:szCs w:val="20"/>
          <w:u w:color="0070C0"/>
        </w:rPr>
      </w:pPr>
    </w:p>
    <w:p w14:paraId="40DE0B4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21625C89"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20. Catering</w:t>
      </w:r>
    </w:p>
    <w:p w14:paraId="5584B5C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5F3E9478" w14:textId="558B07AB"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20.1</w:t>
      </w:r>
      <w:r w:rsidRPr="00160E96">
        <w:rPr>
          <w:rFonts w:ascii="Century Gothic" w:hAnsi="Century Gothic" w:cstheme="minorHAnsi"/>
          <w:sz w:val="20"/>
          <w:szCs w:val="20"/>
        </w:rPr>
        <w:tab/>
        <w:t>There will be no catering offered at the ice rink site except for the launch event (</w:t>
      </w:r>
      <w:r w:rsidR="00410117">
        <w:rPr>
          <w:rFonts w:ascii="Century Gothic" w:hAnsi="Century Gothic" w:cstheme="minorHAnsi"/>
          <w:color w:val="FF0000"/>
          <w:sz w:val="20"/>
          <w:szCs w:val="20"/>
        </w:rPr>
        <w:t>TBC</w:t>
      </w:r>
      <w:r w:rsidRPr="00160E96">
        <w:rPr>
          <w:rFonts w:ascii="Century Gothic" w:hAnsi="Century Gothic" w:cstheme="minorHAnsi"/>
          <w:sz w:val="20"/>
          <w:szCs w:val="20"/>
        </w:rPr>
        <w:t>)</w:t>
      </w:r>
      <w:r w:rsidR="00410117">
        <w:rPr>
          <w:rFonts w:ascii="Century Gothic" w:hAnsi="Century Gothic" w:cstheme="minorHAnsi"/>
          <w:sz w:val="20"/>
          <w:szCs w:val="20"/>
        </w:rPr>
        <w:t xml:space="preserve"> </w:t>
      </w:r>
    </w:p>
    <w:p w14:paraId="7ED29F2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712F7F2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462E67DE"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21. Alcohol Provision</w:t>
      </w:r>
    </w:p>
    <w:p w14:paraId="7D5381F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07AEDF05" w14:textId="031A138E"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21.1</w:t>
      </w:r>
      <w:r w:rsidRPr="00160E96">
        <w:rPr>
          <w:rFonts w:ascii="Century Gothic" w:hAnsi="Century Gothic" w:cstheme="minorHAnsi"/>
          <w:sz w:val="20"/>
          <w:szCs w:val="20"/>
        </w:rPr>
        <w:tab/>
        <w:t>There will be no alcohol supplied at the ice rink site except for the launch event (</w:t>
      </w:r>
      <w:r w:rsidR="00410117">
        <w:rPr>
          <w:rFonts w:ascii="Century Gothic" w:hAnsi="Century Gothic" w:cstheme="minorHAnsi"/>
          <w:color w:val="FF0000"/>
          <w:sz w:val="20"/>
          <w:szCs w:val="20"/>
        </w:rPr>
        <w:t>TBC</w:t>
      </w:r>
      <w:r w:rsidRPr="00160E96">
        <w:rPr>
          <w:rFonts w:ascii="Century Gothic" w:hAnsi="Century Gothic" w:cstheme="minorHAnsi"/>
          <w:sz w:val="20"/>
          <w:szCs w:val="20"/>
        </w:rPr>
        <w:t>)</w:t>
      </w:r>
    </w:p>
    <w:p w14:paraId="5AAE6C1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7075FE81" w14:textId="77777777" w:rsidR="00160E96" w:rsidRPr="00160E96" w:rsidRDefault="00160E96" w:rsidP="00160E96">
      <w:pPr>
        <w:pStyle w:val="BodyA"/>
        <w:rPr>
          <w:rFonts w:ascii="Century Gothic" w:hAnsi="Century Gothic"/>
          <w:sz w:val="20"/>
          <w:szCs w:val="20"/>
        </w:rPr>
      </w:pPr>
    </w:p>
    <w:p w14:paraId="682D8C67" w14:textId="77777777" w:rsidR="007750C6" w:rsidRDefault="007750C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p>
    <w:p w14:paraId="65ABB855" w14:textId="77777777" w:rsidR="005B6AD7" w:rsidRDefault="005B6AD7"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b/>
          <w:bCs/>
          <w:sz w:val="20"/>
          <w:szCs w:val="20"/>
        </w:rPr>
      </w:pPr>
    </w:p>
    <w:p w14:paraId="79B18BA1" w14:textId="4522DE01"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22. The Protection of Children and Vulnerable Adults</w:t>
      </w:r>
    </w:p>
    <w:p w14:paraId="2B46879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4BCB84B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r w:rsidRPr="00160E96">
        <w:rPr>
          <w:rFonts w:ascii="Century Gothic" w:hAnsi="Century Gothic" w:cstheme="minorHAnsi"/>
          <w:i/>
          <w:iCs/>
          <w:sz w:val="20"/>
          <w:szCs w:val="20"/>
        </w:rPr>
        <w:t>Welfare Services for Young Adults</w:t>
      </w:r>
    </w:p>
    <w:p w14:paraId="59AE4AE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0E7D2AA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22.1</w:t>
      </w:r>
      <w:r w:rsidRPr="00160E96">
        <w:rPr>
          <w:rFonts w:ascii="Century Gothic" w:hAnsi="Century Gothic" w:cstheme="minorHAnsi"/>
          <w:sz w:val="20"/>
          <w:szCs w:val="20"/>
        </w:rPr>
        <w:tab/>
        <w:t xml:space="preserve">It is acknowledged that the Ice Rink at Manchester Cathedral Gardens is a family event, therefore attracting children and vulnerable adults as part of a family activity </w:t>
      </w:r>
    </w:p>
    <w:p w14:paraId="72DA509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C52775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22.2</w:t>
      </w:r>
      <w:r w:rsidRPr="00160E96">
        <w:rPr>
          <w:rFonts w:ascii="Century Gothic" w:hAnsi="Century Gothic" w:cstheme="minorHAnsi"/>
          <w:sz w:val="20"/>
          <w:szCs w:val="20"/>
        </w:rPr>
        <w:tab/>
        <w:t>The Site Manager will be responsible for the provision of welfare services should it be required. The site staff and security personnel will be alert to lone children wandering off.</w:t>
      </w:r>
    </w:p>
    <w:p w14:paraId="42BA01C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74E304B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u w:color="0070C0"/>
        </w:rPr>
        <w:t>Lost Children's Procedure</w:t>
      </w:r>
    </w:p>
    <w:p w14:paraId="443896A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9F86B18" w14:textId="77777777" w:rsidR="00160E96" w:rsidRPr="00160E96" w:rsidRDefault="00160E96" w:rsidP="00160E96">
      <w:pPr>
        <w:pStyle w:val="ListParagraph"/>
        <w:numPr>
          <w:ilvl w:val="0"/>
          <w:numId w:val="23"/>
        </w:numPr>
        <w:spacing w:after="0" w:line="240" w:lineRule="auto"/>
        <w:ind w:hanging="720"/>
        <w:contextualSpacing w:val="0"/>
        <w:rPr>
          <w:rFonts w:ascii="Century Gothic" w:hAnsi="Century Gothic"/>
          <w:sz w:val="20"/>
          <w:szCs w:val="20"/>
        </w:rPr>
      </w:pPr>
      <w:r w:rsidRPr="00160E96">
        <w:rPr>
          <w:rFonts w:ascii="Century Gothic" w:hAnsi="Century Gothic"/>
          <w:sz w:val="20"/>
          <w:szCs w:val="20"/>
        </w:rPr>
        <w:t xml:space="preserve">Should a child become separated from their guardian, management shall be informed using the code word ‘Disney’ and this procedure shall be implemented. </w:t>
      </w:r>
    </w:p>
    <w:p w14:paraId="5A315D2C" w14:textId="77777777" w:rsidR="00160E96" w:rsidRPr="00160E96" w:rsidRDefault="00160E96" w:rsidP="00160E96">
      <w:pPr>
        <w:pStyle w:val="BodyB"/>
        <w:rPr>
          <w:rFonts w:ascii="Century Gothic" w:eastAsia="Arial" w:hAnsi="Century Gothic" w:cstheme="minorHAnsi"/>
        </w:rPr>
      </w:pPr>
    </w:p>
    <w:p w14:paraId="32D03894" w14:textId="77777777" w:rsidR="00160E96" w:rsidRPr="00160E96" w:rsidRDefault="00160E96" w:rsidP="00160E96">
      <w:pPr>
        <w:pStyle w:val="BodyB"/>
        <w:ind w:left="720"/>
        <w:rPr>
          <w:rFonts w:ascii="Century Gothic" w:hAnsi="Century Gothic" w:cstheme="minorBidi"/>
          <w:u w:val="single"/>
        </w:rPr>
      </w:pPr>
      <w:r w:rsidRPr="00160E96">
        <w:rPr>
          <w:rFonts w:ascii="Century Gothic" w:hAnsi="Century Gothic" w:cstheme="minorBidi"/>
        </w:rPr>
        <w:t xml:space="preserve">The purpose of this procedure is to ensure that children ‘lost’ or ‘missing’ during the event are taken to a place of safety, under the supervision of two responsible staff. </w:t>
      </w:r>
      <w:r w:rsidRPr="00160E96">
        <w:rPr>
          <w:rFonts w:ascii="Century Gothic" w:hAnsi="Century Gothic" w:cstheme="minorBidi"/>
          <w:u w:val="single"/>
        </w:rPr>
        <w:t xml:space="preserve">Please refer to the ‘9.0 Lost Children’ Procedure for full details of the process to follow. </w:t>
      </w:r>
    </w:p>
    <w:p w14:paraId="79174633" w14:textId="77777777" w:rsidR="00160E96" w:rsidRPr="00160E96" w:rsidRDefault="00160E96" w:rsidP="00160E96">
      <w:pPr>
        <w:pStyle w:val="BodyB"/>
        <w:rPr>
          <w:rFonts w:ascii="Century Gothic" w:eastAsia="Arial" w:hAnsi="Century Gothic" w:cstheme="minorHAnsi"/>
        </w:rPr>
      </w:pPr>
    </w:p>
    <w:p w14:paraId="0CED1AD3" w14:textId="77777777" w:rsidR="00160E96" w:rsidRPr="00160E96" w:rsidRDefault="00160E96" w:rsidP="00160E96">
      <w:pPr>
        <w:pStyle w:val="BodyB"/>
        <w:ind w:firstLine="720"/>
        <w:rPr>
          <w:rFonts w:ascii="Century Gothic" w:eastAsia="Arial" w:hAnsi="Century Gothic" w:cstheme="minorHAnsi"/>
        </w:rPr>
      </w:pPr>
      <w:r w:rsidRPr="00160E96">
        <w:rPr>
          <w:rFonts w:ascii="Century Gothic" w:hAnsi="Century Gothic" w:cstheme="minorHAnsi"/>
        </w:rPr>
        <w:t>It is then intended to reunite them with the responsible adult with whom they arrived.</w:t>
      </w:r>
    </w:p>
    <w:p w14:paraId="7F2AD3B6" w14:textId="77777777" w:rsidR="00160E96" w:rsidRPr="00160E96" w:rsidRDefault="00160E96" w:rsidP="00160E96">
      <w:pPr>
        <w:pStyle w:val="BodyB"/>
        <w:rPr>
          <w:rFonts w:ascii="Century Gothic" w:eastAsia="Arial" w:hAnsi="Century Gothic" w:cstheme="minorHAnsi"/>
        </w:rPr>
      </w:pPr>
    </w:p>
    <w:p w14:paraId="2908DCC3" w14:textId="77777777" w:rsidR="00160E96" w:rsidRPr="00160E96" w:rsidRDefault="00160E96" w:rsidP="00160E96">
      <w:pPr>
        <w:pStyle w:val="BodyB"/>
        <w:ind w:left="720"/>
        <w:rPr>
          <w:rFonts w:ascii="Century Gothic" w:hAnsi="Century Gothic" w:cstheme="minorHAnsi"/>
        </w:rPr>
      </w:pPr>
      <w:r w:rsidRPr="00160E96">
        <w:rPr>
          <w:rFonts w:ascii="Century Gothic" w:hAnsi="Century Gothic" w:cstheme="minorHAnsi"/>
        </w:rPr>
        <w:t>To ensure the safety of the children, it is essential the staff managing the incident are convinced that the right adult is matched with the right child.</w:t>
      </w:r>
    </w:p>
    <w:p w14:paraId="5409F131" w14:textId="77777777" w:rsidR="00160E96" w:rsidRPr="00160E96" w:rsidRDefault="00160E96" w:rsidP="00160E96">
      <w:pPr>
        <w:pStyle w:val="BodyB"/>
        <w:rPr>
          <w:rFonts w:ascii="Century Gothic" w:eastAsia="Arial" w:hAnsi="Century Gothic" w:cstheme="minorHAnsi"/>
        </w:rPr>
      </w:pPr>
    </w:p>
    <w:p w14:paraId="1C76C22A" w14:textId="77777777" w:rsidR="00160E96" w:rsidRPr="00160E96" w:rsidRDefault="00160E96" w:rsidP="00160E96">
      <w:pPr>
        <w:pStyle w:val="BodyB"/>
        <w:rPr>
          <w:rFonts w:ascii="Century Gothic" w:eastAsia="Arial" w:hAnsi="Century Gothic" w:cstheme="minorHAnsi"/>
        </w:rPr>
      </w:pPr>
    </w:p>
    <w:p w14:paraId="1303852D" w14:textId="77777777" w:rsidR="00160E96" w:rsidRPr="00160E96" w:rsidRDefault="00160E96" w:rsidP="00160E96">
      <w:pPr>
        <w:pStyle w:val="BodyB"/>
        <w:ind w:left="720"/>
        <w:rPr>
          <w:rFonts w:ascii="Century Gothic" w:hAnsi="Century Gothic" w:cstheme="minorHAnsi"/>
        </w:rPr>
      </w:pPr>
      <w:r w:rsidRPr="00160E96">
        <w:rPr>
          <w:rFonts w:ascii="Century Gothic" w:hAnsi="Century Gothic" w:cstheme="minorHAnsi"/>
        </w:rPr>
        <w:t>Details of all children delivered to the lost children facility should be recorded to provide as much information as possible (dependent upon the age of the child) - details should include:</w:t>
      </w:r>
    </w:p>
    <w:p w14:paraId="0918C081" w14:textId="77777777" w:rsidR="00160E96" w:rsidRPr="00160E96" w:rsidRDefault="00160E96" w:rsidP="00160E96">
      <w:pPr>
        <w:pStyle w:val="BodyB"/>
        <w:ind w:left="720"/>
        <w:rPr>
          <w:rFonts w:ascii="Century Gothic" w:eastAsia="Arial" w:hAnsi="Century Gothic" w:cstheme="minorHAnsi"/>
        </w:rPr>
      </w:pPr>
    </w:p>
    <w:p w14:paraId="159DCE56"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their name</w:t>
      </w:r>
    </w:p>
    <w:p w14:paraId="620178EE"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age</w:t>
      </w:r>
    </w:p>
    <w:p w14:paraId="6D892B6F"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address</w:t>
      </w:r>
    </w:p>
    <w:p w14:paraId="42542D85" w14:textId="77777777" w:rsidR="00160E96" w:rsidRPr="00160E96" w:rsidRDefault="00160E96" w:rsidP="00160E96">
      <w:pPr>
        <w:pStyle w:val="BodyB"/>
        <w:ind w:left="2160" w:hanging="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who they are with, (preferably a name but if not their relationship, e.g.. mother, sister).</w:t>
      </w:r>
    </w:p>
    <w:p w14:paraId="32632C3F" w14:textId="77777777" w:rsidR="00160E96" w:rsidRPr="00160E96" w:rsidRDefault="00160E96" w:rsidP="00160E96">
      <w:pPr>
        <w:pStyle w:val="BodyB"/>
        <w:rPr>
          <w:rFonts w:ascii="Century Gothic" w:eastAsia="Arial" w:hAnsi="Century Gothic" w:cstheme="minorHAnsi"/>
        </w:rPr>
      </w:pPr>
    </w:p>
    <w:p w14:paraId="21A53A11" w14:textId="77777777" w:rsidR="00160E96" w:rsidRPr="00160E96" w:rsidRDefault="00160E96" w:rsidP="00160E96">
      <w:pPr>
        <w:pStyle w:val="BodyB"/>
        <w:ind w:left="720"/>
        <w:rPr>
          <w:rFonts w:ascii="Century Gothic" w:eastAsia="Arial" w:hAnsi="Century Gothic" w:cstheme="minorHAnsi"/>
        </w:rPr>
      </w:pPr>
      <w:r w:rsidRPr="00160E96">
        <w:rPr>
          <w:rFonts w:ascii="Century Gothic" w:hAnsi="Century Gothic" w:cstheme="minorHAnsi"/>
        </w:rPr>
        <w:t xml:space="preserve">A brief description should be added to the record.  The children should be kept in an area (such as first aid area unless a significant 1st aid incident is occurring) out of public view, where they will await collection. It is important that two members of staff are with the child at all times. </w:t>
      </w:r>
    </w:p>
    <w:p w14:paraId="5AB15519" w14:textId="77777777" w:rsidR="00160E96" w:rsidRPr="00160E96" w:rsidRDefault="00160E96" w:rsidP="00160E96">
      <w:pPr>
        <w:pStyle w:val="BodyB"/>
        <w:rPr>
          <w:rFonts w:ascii="Century Gothic" w:eastAsia="Arial" w:hAnsi="Century Gothic" w:cstheme="minorHAnsi"/>
        </w:rPr>
      </w:pPr>
    </w:p>
    <w:p w14:paraId="601A7F64" w14:textId="77777777" w:rsidR="00160E96" w:rsidRPr="00160E96" w:rsidRDefault="00160E96" w:rsidP="00160E96">
      <w:pPr>
        <w:pStyle w:val="BodyB"/>
        <w:ind w:left="720"/>
        <w:rPr>
          <w:rFonts w:ascii="Century Gothic" w:eastAsia="Arial" w:hAnsi="Century Gothic" w:cstheme="minorHAnsi"/>
        </w:rPr>
      </w:pPr>
      <w:r w:rsidRPr="00160E96">
        <w:rPr>
          <w:rFonts w:ascii="Century Gothic" w:hAnsi="Century Gothic" w:cstheme="minorHAnsi"/>
        </w:rPr>
        <w:t>Any announcement that a lost child has been found must not include details of their name or age or a description.  The announcement can clarify the name of the responsible adult, if known.</w:t>
      </w:r>
    </w:p>
    <w:p w14:paraId="7395FAF6" w14:textId="77777777" w:rsidR="00160E96" w:rsidRPr="00160E96" w:rsidRDefault="00160E96" w:rsidP="00160E96">
      <w:pPr>
        <w:pStyle w:val="BodyB"/>
        <w:rPr>
          <w:rFonts w:ascii="Century Gothic" w:eastAsia="Arial" w:hAnsi="Century Gothic" w:cstheme="minorHAnsi"/>
        </w:rPr>
      </w:pPr>
    </w:p>
    <w:p w14:paraId="5BC9B530" w14:textId="77777777" w:rsidR="00160E96" w:rsidRPr="00160E96" w:rsidRDefault="00160E96" w:rsidP="00160E96">
      <w:pPr>
        <w:pStyle w:val="BodyB"/>
        <w:ind w:left="720"/>
        <w:rPr>
          <w:rFonts w:ascii="Century Gothic" w:eastAsia="Arial" w:hAnsi="Century Gothic" w:cstheme="minorHAnsi"/>
        </w:rPr>
      </w:pPr>
      <w:r w:rsidRPr="00160E96">
        <w:rPr>
          <w:rFonts w:ascii="Century Gothic" w:hAnsi="Century Gothic" w:cstheme="minorHAnsi"/>
        </w:rPr>
        <w:t>When an adult (or older child) arrives to collect the ‘lost’ child, they should not be able to ‘view’ the child(ren) held for safety.</w:t>
      </w:r>
    </w:p>
    <w:p w14:paraId="6438DC29" w14:textId="77777777" w:rsidR="00160E96" w:rsidRPr="00160E96" w:rsidRDefault="00160E96" w:rsidP="00160E96">
      <w:pPr>
        <w:pStyle w:val="BodyB"/>
        <w:rPr>
          <w:rFonts w:ascii="Century Gothic" w:eastAsia="Arial" w:hAnsi="Century Gothic" w:cstheme="minorHAnsi"/>
        </w:rPr>
      </w:pPr>
    </w:p>
    <w:p w14:paraId="7462F60B" w14:textId="77777777" w:rsidR="00160E96" w:rsidRPr="00160E96" w:rsidRDefault="00160E96" w:rsidP="00160E96">
      <w:pPr>
        <w:pStyle w:val="BodyB"/>
        <w:ind w:firstLine="720"/>
        <w:rPr>
          <w:rFonts w:ascii="Century Gothic" w:hAnsi="Century Gothic" w:cstheme="minorHAnsi"/>
        </w:rPr>
      </w:pPr>
      <w:r w:rsidRPr="00160E96">
        <w:rPr>
          <w:rFonts w:ascii="Century Gothic" w:hAnsi="Century Gothic" w:cstheme="minorHAnsi"/>
        </w:rPr>
        <w:t>They should be required to provide details:</w:t>
      </w:r>
    </w:p>
    <w:p w14:paraId="13860C72" w14:textId="77777777" w:rsidR="00160E96" w:rsidRPr="00160E96" w:rsidRDefault="00160E96" w:rsidP="00160E96">
      <w:pPr>
        <w:pStyle w:val="BodyB"/>
        <w:ind w:firstLine="720"/>
        <w:rPr>
          <w:rFonts w:ascii="Century Gothic" w:hAnsi="Century Gothic" w:cstheme="minorHAnsi"/>
        </w:rPr>
      </w:pPr>
    </w:p>
    <w:p w14:paraId="18981C0D"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name</w:t>
      </w:r>
    </w:p>
    <w:p w14:paraId="1E78DFC3"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age</w:t>
      </w:r>
    </w:p>
    <w:p w14:paraId="1E2D08CB"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address</w:t>
      </w:r>
    </w:p>
    <w:p w14:paraId="40B71C21" w14:textId="77777777" w:rsidR="00160E96" w:rsidRPr="00160E96" w:rsidRDefault="00160E96" w:rsidP="00160E96">
      <w:pPr>
        <w:pStyle w:val="BodyB"/>
        <w:ind w:left="720" w:firstLine="720"/>
        <w:rPr>
          <w:rFonts w:ascii="Century Gothic" w:eastAsia="Arial" w:hAnsi="Century Gothic" w:cstheme="minorHAnsi"/>
        </w:rPr>
      </w:pPr>
      <w:r w:rsidRPr="00160E96">
        <w:rPr>
          <w:rFonts w:ascii="Century Gothic" w:hAnsi="Century Gothic" w:cstheme="minorHAnsi"/>
        </w:rPr>
        <w:t>-</w:t>
      </w:r>
      <w:r w:rsidRPr="00160E96">
        <w:rPr>
          <w:rFonts w:ascii="Century Gothic" w:hAnsi="Century Gothic" w:cstheme="minorHAnsi"/>
        </w:rPr>
        <w:tab/>
        <w:t>who they are in relation to the child (including name)</w:t>
      </w:r>
    </w:p>
    <w:p w14:paraId="4BBEE34C" w14:textId="77777777" w:rsidR="00160E96" w:rsidRPr="00160E96" w:rsidRDefault="00160E96" w:rsidP="00160E96">
      <w:pPr>
        <w:pStyle w:val="BodyB"/>
        <w:ind w:left="720" w:firstLine="720"/>
        <w:rPr>
          <w:rFonts w:ascii="Century Gothic" w:hAnsi="Century Gothic" w:cstheme="minorHAnsi"/>
        </w:rPr>
      </w:pPr>
      <w:r w:rsidRPr="00160E96">
        <w:rPr>
          <w:rFonts w:ascii="Century Gothic" w:hAnsi="Century Gothic" w:cstheme="minorHAnsi"/>
        </w:rPr>
        <w:lastRenderedPageBreak/>
        <w:t>-</w:t>
      </w:r>
      <w:r w:rsidRPr="00160E96">
        <w:rPr>
          <w:rFonts w:ascii="Century Gothic" w:hAnsi="Century Gothic" w:cstheme="minorHAnsi"/>
        </w:rPr>
        <w:tab/>
        <w:t>a description of the child’s appearance and clothing.</w:t>
      </w:r>
    </w:p>
    <w:p w14:paraId="7522B51F" w14:textId="77777777" w:rsidR="00160E96" w:rsidRPr="00160E96" w:rsidRDefault="00160E96" w:rsidP="00160E96">
      <w:pPr>
        <w:pStyle w:val="BodyB"/>
        <w:ind w:left="720" w:firstLine="720"/>
        <w:rPr>
          <w:rFonts w:ascii="Century Gothic" w:hAnsi="Century Gothic" w:cstheme="minorHAnsi"/>
        </w:rPr>
      </w:pPr>
    </w:p>
    <w:p w14:paraId="4F8B5049" w14:textId="77777777" w:rsidR="00160E96" w:rsidRPr="00160E96" w:rsidRDefault="00160E96" w:rsidP="00160E96">
      <w:pPr>
        <w:pStyle w:val="BodyB"/>
        <w:ind w:left="720" w:firstLine="720"/>
        <w:rPr>
          <w:rFonts w:ascii="Century Gothic" w:eastAsia="Arial" w:hAnsi="Century Gothic" w:cstheme="minorHAnsi"/>
        </w:rPr>
      </w:pPr>
    </w:p>
    <w:p w14:paraId="2E93DB42" w14:textId="77777777" w:rsidR="00160E96" w:rsidRPr="00160E96" w:rsidRDefault="00160E96" w:rsidP="00160E96">
      <w:pPr>
        <w:pStyle w:val="BodyB"/>
        <w:ind w:firstLine="720"/>
        <w:rPr>
          <w:rFonts w:ascii="Century Gothic" w:eastAsia="Arial" w:hAnsi="Century Gothic" w:cstheme="minorHAnsi"/>
          <w:b/>
          <w:bCs/>
        </w:rPr>
      </w:pPr>
      <w:r w:rsidRPr="00160E96">
        <w:rPr>
          <w:rFonts w:ascii="Century Gothic" w:hAnsi="Century Gothic" w:cstheme="minorHAnsi"/>
          <w:b/>
          <w:bCs/>
        </w:rPr>
        <w:t>ONLY WHEN THE DETAILS MATCH SHOULD THE CHILD BE BROUGHT FORWARD.</w:t>
      </w:r>
    </w:p>
    <w:p w14:paraId="794F4B8A" w14:textId="77777777" w:rsidR="00160E96" w:rsidRPr="00160E96" w:rsidRDefault="00160E96" w:rsidP="00160E96">
      <w:pPr>
        <w:pStyle w:val="BodyB"/>
        <w:rPr>
          <w:rFonts w:ascii="Century Gothic" w:eastAsia="Arial" w:hAnsi="Century Gothic" w:cstheme="minorHAnsi"/>
          <w:b/>
          <w:bCs/>
        </w:rPr>
      </w:pPr>
    </w:p>
    <w:p w14:paraId="7211E1CB" w14:textId="77777777" w:rsidR="00160E96" w:rsidRPr="00160E96" w:rsidRDefault="00160E96" w:rsidP="00160E96">
      <w:pPr>
        <w:pStyle w:val="BodyB"/>
        <w:ind w:left="720"/>
        <w:rPr>
          <w:rFonts w:ascii="Century Gothic" w:eastAsia="Arial" w:hAnsi="Century Gothic" w:cstheme="minorHAnsi"/>
          <w:b/>
          <w:bCs/>
        </w:rPr>
      </w:pPr>
      <w:r w:rsidRPr="00160E96">
        <w:rPr>
          <w:rFonts w:ascii="Century Gothic" w:hAnsi="Century Gothic" w:cstheme="minorHAnsi"/>
          <w:b/>
          <w:bCs/>
        </w:rPr>
        <w:t>STAFF SHOULD THEN MONITOR REACTIONS TO ENSURE THE CHILD IS NOT DISTRESSED AT GOING WITH THE INDIVIDUAL.</w:t>
      </w:r>
    </w:p>
    <w:p w14:paraId="331021E8" w14:textId="77777777" w:rsidR="00160E96" w:rsidRPr="00160E96" w:rsidRDefault="00160E96" w:rsidP="00160E96">
      <w:pPr>
        <w:pStyle w:val="BodyB"/>
        <w:rPr>
          <w:rFonts w:ascii="Century Gothic" w:eastAsia="Arial" w:hAnsi="Century Gothic" w:cstheme="minorHAnsi"/>
          <w:b/>
          <w:bCs/>
        </w:rPr>
      </w:pPr>
    </w:p>
    <w:p w14:paraId="0CF1902F" w14:textId="77777777" w:rsidR="00160E96" w:rsidRPr="00160E96" w:rsidRDefault="00160E96" w:rsidP="00160E96">
      <w:pPr>
        <w:pStyle w:val="BodyB"/>
        <w:ind w:firstLine="720"/>
        <w:rPr>
          <w:rFonts w:ascii="Century Gothic" w:hAnsi="Century Gothic" w:cstheme="minorHAnsi"/>
          <w:b/>
          <w:bCs/>
        </w:rPr>
      </w:pPr>
      <w:r w:rsidRPr="00160E96">
        <w:rPr>
          <w:rFonts w:ascii="Century Gothic" w:hAnsi="Century Gothic" w:cstheme="minorHAnsi"/>
          <w:b/>
          <w:bCs/>
        </w:rPr>
        <w:t>NOTE THE CHILD MAY BE DISTRESSED THROUGH FRIGHT, PANIC ETC.</w:t>
      </w:r>
    </w:p>
    <w:p w14:paraId="2A3518D1" w14:textId="77777777" w:rsidR="00160E96" w:rsidRPr="00160E96" w:rsidRDefault="00160E96" w:rsidP="00160E96">
      <w:pPr>
        <w:pStyle w:val="BodyB"/>
        <w:ind w:firstLine="720"/>
        <w:rPr>
          <w:rFonts w:ascii="Century Gothic" w:eastAsia="Arial" w:hAnsi="Century Gothic" w:cstheme="minorHAnsi"/>
        </w:rPr>
      </w:pPr>
    </w:p>
    <w:p w14:paraId="5205D72D" w14:textId="77777777" w:rsidR="00160E96" w:rsidRPr="00160E96" w:rsidRDefault="00160E96" w:rsidP="00160E96">
      <w:pPr>
        <w:pStyle w:val="BodyB"/>
        <w:rPr>
          <w:rFonts w:ascii="Century Gothic" w:eastAsia="Arial" w:hAnsi="Century Gothic" w:cstheme="minorHAnsi"/>
        </w:rPr>
      </w:pPr>
    </w:p>
    <w:p w14:paraId="451CBD9A" w14:textId="77777777" w:rsidR="00160E96" w:rsidRPr="00160E96" w:rsidRDefault="00160E96" w:rsidP="00A2422A">
      <w:pPr>
        <w:pStyle w:val="BodyB"/>
        <w:ind w:left="720"/>
        <w:rPr>
          <w:rFonts w:ascii="Century Gothic" w:eastAsia="Arial" w:hAnsi="Century Gothic" w:cstheme="minorHAnsi"/>
          <w:color w:val="auto"/>
        </w:rPr>
      </w:pPr>
      <w:r w:rsidRPr="00160E96">
        <w:rPr>
          <w:rFonts w:ascii="Century Gothic" w:hAnsi="Century Gothic" w:cstheme="minorHAnsi"/>
        </w:rPr>
        <w:t xml:space="preserve">Should officials have any reservations about releasing the child they should </w:t>
      </w:r>
      <w:r w:rsidRPr="00160E96">
        <w:rPr>
          <w:rFonts w:ascii="Century Gothic" w:hAnsi="Century Gothic" w:cstheme="minorHAnsi"/>
          <w:color w:val="auto"/>
        </w:rPr>
        <w:t xml:space="preserve">contact the Police. </w:t>
      </w:r>
    </w:p>
    <w:p w14:paraId="7AA29821" w14:textId="77777777" w:rsidR="00160E96" w:rsidRPr="00160E96" w:rsidRDefault="00160E96" w:rsidP="00160E96">
      <w:pPr>
        <w:pStyle w:val="BodyB"/>
        <w:rPr>
          <w:rFonts w:ascii="Century Gothic" w:eastAsia="Arial" w:hAnsi="Century Gothic" w:cstheme="minorHAnsi"/>
        </w:rPr>
      </w:pPr>
    </w:p>
    <w:p w14:paraId="4AB32C5D" w14:textId="77777777" w:rsidR="00160E96" w:rsidRPr="00160E96" w:rsidRDefault="00160E96" w:rsidP="00160E96">
      <w:pPr>
        <w:pStyle w:val="BodyB"/>
        <w:ind w:left="720"/>
        <w:rPr>
          <w:rFonts w:ascii="Century Gothic" w:hAnsi="Century Gothic" w:cstheme="minorHAnsi"/>
        </w:rPr>
      </w:pPr>
      <w:r w:rsidRPr="00160E96">
        <w:rPr>
          <w:rFonts w:ascii="Century Gothic" w:hAnsi="Century Gothic" w:cstheme="minorHAnsi"/>
        </w:rPr>
        <w:t>If the individual appears to be an older child, and staff are not convinced they will ensure the child’s safety, then they should hold the child until an adult can be contacted. If no adult is forthcoming for a lost child after 1 hour, then contact will be made with the Police.</w:t>
      </w:r>
    </w:p>
    <w:p w14:paraId="56B9C7B9" w14:textId="77777777" w:rsidR="00160E96" w:rsidRPr="00160E96" w:rsidRDefault="00160E96" w:rsidP="00160E96">
      <w:pPr>
        <w:pStyle w:val="BodyB"/>
        <w:ind w:left="720"/>
        <w:rPr>
          <w:rFonts w:ascii="Century Gothic" w:hAnsi="Century Gothic" w:cstheme="minorHAnsi"/>
        </w:rPr>
      </w:pPr>
    </w:p>
    <w:p w14:paraId="302FD92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6AB6C7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Releasing of minors following medical treatment</w:t>
      </w:r>
    </w:p>
    <w:p w14:paraId="696BDD6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A1994A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22.5</w:t>
      </w:r>
      <w:r w:rsidRPr="00160E96">
        <w:rPr>
          <w:rFonts w:ascii="Century Gothic" w:eastAsia="Arial" w:hAnsi="Century Gothic" w:cstheme="minorHAnsi"/>
          <w:sz w:val="20"/>
          <w:szCs w:val="20"/>
        </w:rPr>
        <w:tab/>
        <w:t xml:space="preserve">Should any unaccompanied minors require medical treatment or any other assistance whilst attending the event, this will be recorded on the completed incident form and the duty manager / site manager will be informed in the first instance. </w:t>
      </w:r>
    </w:p>
    <w:p w14:paraId="7268BB8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36EE593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 xml:space="preserve">22.6 </w:t>
      </w:r>
      <w:r w:rsidRPr="00160E96">
        <w:rPr>
          <w:rFonts w:ascii="Century Gothic" w:hAnsi="Century Gothic" w:cstheme="minorHAnsi"/>
          <w:sz w:val="20"/>
          <w:szCs w:val="20"/>
        </w:rPr>
        <w:tab/>
        <w:t xml:space="preserve">Arena Group managers and team leaders will judge each case individually and ensure that they are happy that minor is being released into competent care. Where appropriate staff will contact family members or guardians to arrange further care or collection from site and this will be documented in the incident form. </w:t>
      </w:r>
    </w:p>
    <w:p w14:paraId="70E0AD7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766B104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 xml:space="preserve">22.7 </w:t>
      </w:r>
      <w:r w:rsidRPr="00160E96">
        <w:rPr>
          <w:rFonts w:ascii="Century Gothic" w:hAnsi="Century Gothic" w:cstheme="minorHAnsi"/>
          <w:sz w:val="20"/>
          <w:szCs w:val="20"/>
        </w:rPr>
        <w:tab/>
        <w:t xml:space="preserve">In all cases of head injuries involving under 18’s friends or family accompanying the patient will be given a fact sheet detailing symptoms to look out for that could indicate a need to go to hospital, contact will be made to inform parents or guardians of the situation. </w:t>
      </w:r>
    </w:p>
    <w:p w14:paraId="045B9B0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495645E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 xml:space="preserve">22.8    In the case that contact is not able to be made with a responsible adult on behalf of the minor then contact may be made with Social Services, NHS ambulance services or the Police as appropriate. This decision will be made on a case-by-case basis and the decision will be documented on the incident form. </w:t>
      </w:r>
    </w:p>
    <w:p w14:paraId="0DC4DF9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54C2D64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51A28E79"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23. Facilities for Persons with Special Needs</w:t>
      </w:r>
    </w:p>
    <w:p w14:paraId="6440926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C3D0FC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23.1</w:t>
      </w:r>
      <w:r w:rsidRPr="00160E96">
        <w:rPr>
          <w:rFonts w:ascii="Century Gothic" w:hAnsi="Century Gothic" w:cstheme="minorHAnsi"/>
          <w:sz w:val="20"/>
          <w:szCs w:val="20"/>
        </w:rPr>
        <w:tab/>
        <w:t>Suitable arrangements for people with special needs have been considered throughout the planning process. Aside from the requirements of the Disability Discrimination Act 1995, as amended 2005 (DDA) it is the desire of The Arena Group that the event be all inclusive and positively encourages people with special needs to attend</w:t>
      </w:r>
    </w:p>
    <w:p w14:paraId="6D91F12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r w:rsidRPr="00160E96">
        <w:rPr>
          <w:rFonts w:ascii="Century Gothic" w:eastAsia="Arial" w:hAnsi="Century Gothic" w:cstheme="minorHAnsi"/>
          <w:sz w:val="20"/>
          <w:szCs w:val="20"/>
        </w:rPr>
        <w:tab/>
      </w:r>
    </w:p>
    <w:p w14:paraId="12DDF63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23.2</w:t>
      </w:r>
      <w:r w:rsidRPr="00160E96">
        <w:rPr>
          <w:rFonts w:ascii="Century Gothic" w:hAnsi="Century Gothic" w:cstheme="minorHAnsi"/>
          <w:sz w:val="20"/>
          <w:szCs w:val="20"/>
        </w:rPr>
        <w:tab/>
        <w:t>Examples of persons with special needs that have been considered include mobility problems (wheelchair users and difficulty walking) and impaired sight or hearing</w:t>
      </w:r>
    </w:p>
    <w:p w14:paraId="683B253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400ED61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Access</w:t>
      </w:r>
    </w:p>
    <w:p w14:paraId="1439066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AB77E8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23.3</w:t>
      </w:r>
      <w:r w:rsidRPr="00160E96">
        <w:rPr>
          <w:rFonts w:ascii="Century Gothic" w:hAnsi="Century Gothic" w:cstheme="minorHAnsi"/>
          <w:sz w:val="20"/>
          <w:szCs w:val="20"/>
        </w:rPr>
        <w:tab/>
        <w:t xml:space="preserve">Disabled access into the event site is via ramps to both the entrance and exit routes. </w:t>
      </w:r>
    </w:p>
    <w:p w14:paraId="1C7DC41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1FD9091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sidRPr="00160E96">
        <w:rPr>
          <w:rFonts w:ascii="Century Gothic" w:hAnsi="Century Gothic" w:cstheme="minorHAnsi"/>
          <w:sz w:val="20"/>
          <w:szCs w:val="20"/>
        </w:rPr>
        <w:t>23.4</w:t>
      </w:r>
      <w:r w:rsidRPr="00160E96">
        <w:rPr>
          <w:rFonts w:ascii="Century Gothic" w:hAnsi="Century Gothic" w:cstheme="minorHAnsi"/>
          <w:sz w:val="20"/>
          <w:szCs w:val="20"/>
        </w:rPr>
        <w:tab/>
        <w:t>Access to the ice rink is available for wheelchair users. Wheelchair users must be accompanied by a responsible adult who may receive a companion ticket free of charge. Arena Ice will not be responsible for aiding on the ice to wheelchair users. Visitors are asked to contact the customer service team before their session.</w:t>
      </w:r>
    </w:p>
    <w:p w14:paraId="643E838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4D49D45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Facilities</w:t>
      </w:r>
    </w:p>
    <w:p w14:paraId="24652F08"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8CA1CA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23.6</w:t>
      </w:r>
      <w:r w:rsidRPr="00160E96">
        <w:rPr>
          <w:rFonts w:ascii="Century Gothic" w:hAnsi="Century Gothic" w:cstheme="minorHAnsi"/>
          <w:sz w:val="20"/>
          <w:szCs w:val="20"/>
        </w:rPr>
        <w:tab/>
        <w:t>The availability and location of sanitary facilities for the disabled are included in the sanitary facilities on site and described in Chapter 24 Sanitary Facilities.</w:t>
      </w:r>
    </w:p>
    <w:p w14:paraId="5CBAD95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p>
    <w:p w14:paraId="07318753"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Support</w:t>
      </w:r>
    </w:p>
    <w:p w14:paraId="12213A05"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FBB9481" w14:textId="12A391DE" w:rsidR="00160E96" w:rsidRPr="00160E96" w:rsidRDefault="00160E96" w:rsidP="006D6B0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color w:val="0070C0"/>
          <w:sz w:val="20"/>
          <w:szCs w:val="20"/>
          <w:u w:color="0070C0"/>
        </w:rPr>
      </w:pPr>
      <w:r w:rsidRPr="00160E96">
        <w:rPr>
          <w:rFonts w:ascii="Century Gothic" w:hAnsi="Century Gothic" w:cstheme="minorHAnsi"/>
          <w:sz w:val="20"/>
          <w:szCs w:val="20"/>
        </w:rPr>
        <w:t>23.7</w:t>
      </w:r>
      <w:r w:rsidRPr="00160E96">
        <w:rPr>
          <w:rFonts w:ascii="Century Gothic" w:hAnsi="Century Gothic" w:cstheme="minorHAnsi"/>
          <w:sz w:val="20"/>
          <w:szCs w:val="20"/>
        </w:rPr>
        <w:tab/>
        <w:t xml:space="preserve">All security and Ice Rink staff will be individually identifiable by a uniform and / or high </w:t>
      </w:r>
      <w:r w:rsidRPr="00160E96">
        <w:rPr>
          <w:rFonts w:ascii="Century Gothic" w:eastAsia="Arial" w:hAnsi="Century Gothic" w:cstheme="minorHAnsi"/>
          <w:sz w:val="20"/>
          <w:szCs w:val="20"/>
        </w:rPr>
        <w:t>visi</w:t>
      </w:r>
      <w:r w:rsidRPr="00160E96">
        <w:rPr>
          <w:rFonts w:ascii="Century Gothic" w:hAnsi="Century Gothic" w:cstheme="minorHAnsi"/>
          <w:sz w:val="20"/>
          <w:szCs w:val="20"/>
        </w:rPr>
        <w:t xml:space="preserve">bility </w:t>
      </w:r>
      <w:r w:rsidR="000409D6" w:rsidRPr="00160E96">
        <w:rPr>
          <w:rFonts w:ascii="Century Gothic" w:hAnsi="Century Gothic" w:cstheme="minorHAnsi"/>
          <w:sz w:val="20"/>
          <w:szCs w:val="20"/>
        </w:rPr>
        <w:t>tabard.</w:t>
      </w:r>
    </w:p>
    <w:p w14:paraId="7A3CE5A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color w:val="0070C0"/>
          <w:sz w:val="20"/>
          <w:szCs w:val="20"/>
          <w:u w:color="0070C0"/>
        </w:rPr>
      </w:pPr>
    </w:p>
    <w:p w14:paraId="0D438B9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734E0739"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137815D6"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i/>
          <w:iCs/>
          <w:sz w:val="20"/>
          <w:szCs w:val="20"/>
        </w:rPr>
      </w:pPr>
    </w:p>
    <w:p w14:paraId="00EA7D9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People with Impaired Vision</w:t>
      </w:r>
    </w:p>
    <w:p w14:paraId="3EE11BA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CEF34B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hanging="709"/>
        <w:rPr>
          <w:rFonts w:ascii="Century Gothic" w:eastAsia="Arial" w:hAnsi="Century Gothic" w:cstheme="minorHAnsi"/>
          <w:sz w:val="20"/>
          <w:szCs w:val="20"/>
        </w:rPr>
      </w:pPr>
      <w:r w:rsidRPr="00160E96">
        <w:rPr>
          <w:rFonts w:ascii="Century Gothic" w:hAnsi="Century Gothic" w:cstheme="minorHAnsi"/>
          <w:sz w:val="20"/>
          <w:szCs w:val="20"/>
        </w:rPr>
        <w:t>23.8</w:t>
      </w:r>
      <w:r w:rsidRPr="00160E96">
        <w:rPr>
          <w:rFonts w:ascii="Century Gothic" w:hAnsi="Century Gothic" w:cstheme="minorHAnsi"/>
          <w:sz w:val="20"/>
          <w:szCs w:val="20"/>
        </w:rPr>
        <w:tab/>
        <w:t>It is recognised that people with impaired vision or difficulty with colour perception may have difficulty reading some of the signs. This is particularly important with safety signs, such as fire exits</w:t>
      </w:r>
    </w:p>
    <w:p w14:paraId="5FC6C56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79091C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hAnsi="Century Gothic" w:cstheme="minorHAnsi"/>
          <w:sz w:val="20"/>
          <w:szCs w:val="20"/>
        </w:rPr>
      </w:pPr>
      <w:r w:rsidRPr="00160E96">
        <w:rPr>
          <w:rFonts w:ascii="Century Gothic" w:hAnsi="Century Gothic" w:cstheme="minorHAnsi"/>
          <w:sz w:val="20"/>
          <w:szCs w:val="20"/>
        </w:rPr>
        <w:t>23.9</w:t>
      </w:r>
      <w:r w:rsidRPr="00160E96">
        <w:rPr>
          <w:rFonts w:ascii="Century Gothic" w:hAnsi="Century Gothic" w:cstheme="minorHAnsi"/>
          <w:sz w:val="20"/>
          <w:szCs w:val="20"/>
        </w:rPr>
        <w:tab/>
        <w:t xml:space="preserve">Fire safety signs will be positioned to be as easily read as possible. </w:t>
      </w:r>
    </w:p>
    <w:p w14:paraId="30348AEE"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6AC2A2E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i/>
          <w:iCs/>
          <w:sz w:val="20"/>
          <w:szCs w:val="20"/>
        </w:rPr>
      </w:pPr>
      <w:r w:rsidRPr="00160E96">
        <w:rPr>
          <w:rFonts w:ascii="Century Gothic" w:hAnsi="Century Gothic" w:cstheme="minorHAnsi"/>
          <w:i/>
          <w:iCs/>
          <w:sz w:val="20"/>
          <w:szCs w:val="20"/>
        </w:rPr>
        <w:t>Evacuation</w:t>
      </w:r>
    </w:p>
    <w:p w14:paraId="47F14F77"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0F825B41"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23.10</w:t>
      </w:r>
      <w:r w:rsidRPr="00160E96">
        <w:rPr>
          <w:rFonts w:ascii="Century Gothic" w:hAnsi="Century Gothic" w:cstheme="minorHAnsi"/>
          <w:sz w:val="20"/>
          <w:szCs w:val="20"/>
        </w:rPr>
        <w:tab/>
        <w:t xml:space="preserve">It is a duty of Security and Ice Rink staff to know in so far as is reasonably practicable where people with special needs are positioned in order that they can assist should the area or event site need to be evacuated. These personnel should exercise vigilance towards patrons with special needs, by seeing they are in a wheelchair, carrying a cane or wear a hearing aid, and monitor their position in order they can be certain they have evacuated in the case of an emergency. In addition, should a site evacuation occur staff will conduct a sweep (if safe to do so) of the site to locate any people with special needs requiring assistance. </w:t>
      </w:r>
    </w:p>
    <w:p w14:paraId="16F389FB"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180132F6"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24. Sanitary Facilities</w:t>
      </w:r>
    </w:p>
    <w:p w14:paraId="010CB381"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5F4F0ED0" w14:textId="281F9B4F"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24.1</w:t>
      </w:r>
      <w:r w:rsidRPr="00160E96">
        <w:rPr>
          <w:rFonts w:ascii="Century Gothic" w:hAnsi="Century Gothic" w:cstheme="minorHAnsi"/>
          <w:sz w:val="20"/>
          <w:szCs w:val="20"/>
        </w:rPr>
        <w:tab/>
        <w:t>There are no toilet facilities for the public at the ice rink, however several public toilet facilities are available in the area</w:t>
      </w:r>
      <w:r w:rsidR="000409D6">
        <w:rPr>
          <w:rFonts w:ascii="Century Gothic" w:hAnsi="Century Gothic" w:cstheme="minorHAnsi"/>
          <w:sz w:val="20"/>
          <w:szCs w:val="20"/>
        </w:rPr>
        <w:t>.</w:t>
      </w:r>
    </w:p>
    <w:p w14:paraId="76F82F2E"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p>
    <w:p w14:paraId="2A36F96A"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25. Waste Management</w:t>
      </w:r>
    </w:p>
    <w:p w14:paraId="1A0B1B2C"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371E1B49" w14:textId="0ADD27CD" w:rsid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25.1</w:t>
      </w:r>
      <w:r w:rsidRPr="00160E96">
        <w:rPr>
          <w:rFonts w:ascii="Century Gothic" w:eastAsia="Arial" w:hAnsi="Century Gothic" w:cstheme="minorHAnsi"/>
          <w:sz w:val="20"/>
          <w:szCs w:val="20"/>
        </w:rPr>
        <w:tab/>
        <w:t>Waste Management will be limited and managed b</w:t>
      </w:r>
      <w:r w:rsidRPr="00160E96">
        <w:rPr>
          <w:rFonts w:ascii="Century Gothic" w:hAnsi="Century Gothic" w:cstheme="minorHAnsi"/>
          <w:sz w:val="20"/>
          <w:szCs w:val="20"/>
        </w:rPr>
        <w:t xml:space="preserve">y the Arena Group </w:t>
      </w:r>
      <w:r w:rsidR="00114FA2">
        <w:rPr>
          <w:rFonts w:ascii="Century Gothic" w:hAnsi="Century Gothic" w:cstheme="minorHAnsi"/>
          <w:sz w:val="20"/>
          <w:szCs w:val="20"/>
        </w:rPr>
        <w:t>and in conjunction with Manchester City Council Christmas Markets.</w:t>
      </w:r>
    </w:p>
    <w:p w14:paraId="54BA5DC1" w14:textId="77777777" w:rsidR="00114FA2" w:rsidRDefault="00114FA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p>
    <w:p w14:paraId="2FDF528D" w14:textId="75C9FA48" w:rsidR="00114FA2" w:rsidRPr="00160E96" w:rsidRDefault="00114FA2"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r>
        <w:rPr>
          <w:rFonts w:ascii="Century Gothic" w:hAnsi="Century Gothic" w:cstheme="minorHAnsi"/>
          <w:sz w:val="20"/>
          <w:szCs w:val="20"/>
        </w:rPr>
        <w:t xml:space="preserve">25.2 </w:t>
      </w:r>
      <w:r>
        <w:rPr>
          <w:rFonts w:ascii="Century Gothic" w:hAnsi="Century Gothic" w:cstheme="minorHAnsi"/>
          <w:sz w:val="20"/>
          <w:szCs w:val="20"/>
        </w:rPr>
        <w:tab/>
        <w:t xml:space="preserve">Build and Dismantle – A </w:t>
      </w:r>
      <w:r w:rsidR="00522335">
        <w:rPr>
          <w:rFonts w:ascii="Century Gothic" w:hAnsi="Century Gothic" w:cstheme="minorHAnsi"/>
          <w:sz w:val="20"/>
          <w:szCs w:val="20"/>
        </w:rPr>
        <w:t xml:space="preserve">general waste </w:t>
      </w:r>
      <w:r>
        <w:rPr>
          <w:rFonts w:ascii="Century Gothic" w:hAnsi="Century Gothic" w:cstheme="minorHAnsi"/>
          <w:sz w:val="20"/>
          <w:szCs w:val="20"/>
        </w:rPr>
        <w:t xml:space="preserve">skip shall be hired by Arena to contain all waste pertaining to the build and dismantle of the Ice Rink and associated structures. Sub-Contractors shall be required to manage and remove their own waste from site. </w:t>
      </w:r>
    </w:p>
    <w:p w14:paraId="1909911F"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1F10FE52" w14:textId="13C9FAD8"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hAnsi="Century Gothic" w:cstheme="minorHAnsi"/>
          <w:sz w:val="20"/>
          <w:szCs w:val="20"/>
        </w:rPr>
      </w:pPr>
      <w:r w:rsidRPr="00160E96">
        <w:rPr>
          <w:rFonts w:ascii="Century Gothic" w:hAnsi="Century Gothic" w:cstheme="minorHAnsi"/>
          <w:sz w:val="20"/>
          <w:szCs w:val="20"/>
        </w:rPr>
        <w:t>25.</w:t>
      </w:r>
      <w:r w:rsidR="00114FA2">
        <w:rPr>
          <w:rFonts w:ascii="Century Gothic" w:hAnsi="Century Gothic" w:cstheme="minorHAnsi"/>
          <w:sz w:val="20"/>
          <w:szCs w:val="20"/>
        </w:rPr>
        <w:t>3</w:t>
      </w:r>
      <w:r w:rsidRPr="00160E96">
        <w:rPr>
          <w:rFonts w:ascii="Century Gothic" w:hAnsi="Century Gothic" w:cstheme="minorHAnsi"/>
          <w:sz w:val="20"/>
          <w:szCs w:val="20"/>
        </w:rPr>
        <w:t xml:space="preserve"> </w:t>
      </w:r>
      <w:r w:rsidRPr="00160E96">
        <w:rPr>
          <w:rFonts w:ascii="Century Gothic" w:hAnsi="Century Gothic" w:cstheme="minorHAnsi"/>
          <w:sz w:val="20"/>
          <w:szCs w:val="20"/>
        </w:rPr>
        <w:tab/>
        <w:t>The litter and waste management shall operate site wide but particular focus will be made on the following areas:</w:t>
      </w:r>
    </w:p>
    <w:p w14:paraId="69F96222"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5" w:hanging="705"/>
        <w:rPr>
          <w:rFonts w:ascii="Century Gothic" w:eastAsia="Arial" w:hAnsi="Century Gothic" w:cstheme="minorHAnsi"/>
          <w:sz w:val="20"/>
          <w:szCs w:val="20"/>
        </w:rPr>
      </w:pPr>
    </w:p>
    <w:p w14:paraId="1F36A418" w14:textId="77777777" w:rsidR="00160E96" w:rsidRPr="00160E96" w:rsidRDefault="00160E96" w:rsidP="00160E96">
      <w:pPr>
        <w:pStyle w:val="BodyA"/>
        <w:numPr>
          <w:ilvl w:val="0"/>
          <w:numId w:val="44"/>
        </w:numPr>
        <w:rPr>
          <w:rFonts w:ascii="Century Gothic" w:eastAsia="Arial" w:hAnsi="Century Gothic" w:cstheme="minorHAnsi"/>
          <w:sz w:val="20"/>
          <w:szCs w:val="20"/>
        </w:rPr>
      </w:pPr>
      <w:r w:rsidRPr="00160E96">
        <w:rPr>
          <w:rFonts w:ascii="Century Gothic" w:hAnsi="Century Gothic" w:cstheme="minorBidi"/>
          <w:sz w:val="20"/>
          <w:szCs w:val="20"/>
        </w:rPr>
        <w:t>Entrances and Exits</w:t>
      </w:r>
    </w:p>
    <w:p w14:paraId="0E41FC39" w14:textId="77777777" w:rsidR="00160E96" w:rsidRPr="00D53B0A" w:rsidRDefault="00160E96" w:rsidP="00160E96">
      <w:pPr>
        <w:pStyle w:val="BodyA"/>
        <w:numPr>
          <w:ilvl w:val="0"/>
          <w:numId w:val="44"/>
        </w:numPr>
        <w:rPr>
          <w:rFonts w:ascii="Century Gothic" w:eastAsia="Arial" w:hAnsi="Century Gothic" w:cstheme="minorHAnsi"/>
          <w:sz w:val="20"/>
          <w:szCs w:val="20"/>
        </w:rPr>
      </w:pPr>
      <w:r w:rsidRPr="00160E96">
        <w:rPr>
          <w:rFonts w:ascii="Century Gothic" w:hAnsi="Century Gothic" w:cstheme="minorBidi"/>
          <w:sz w:val="20"/>
          <w:szCs w:val="20"/>
        </w:rPr>
        <w:lastRenderedPageBreak/>
        <w:t>First Aid areas – The Arena Group will be responsible for the carriage and proper disposal of any medical waste</w:t>
      </w:r>
    </w:p>
    <w:p w14:paraId="72830993" w14:textId="1E016C42" w:rsidR="00D53B0A" w:rsidRPr="00160E96" w:rsidRDefault="003525AC" w:rsidP="00160E96">
      <w:pPr>
        <w:pStyle w:val="BodyA"/>
        <w:numPr>
          <w:ilvl w:val="0"/>
          <w:numId w:val="44"/>
        </w:numPr>
        <w:rPr>
          <w:rFonts w:ascii="Century Gothic" w:eastAsia="Arial" w:hAnsi="Century Gothic" w:cstheme="minorHAnsi"/>
          <w:sz w:val="20"/>
          <w:szCs w:val="20"/>
        </w:rPr>
      </w:pPr>
      <w:r>
        <w:rPr>
          <w:rFonts w:ascii="Century Gothic" w:eastAsia="Arial" w:hAnsi="Century Gothic" w:cstheme="minorHAnsi"/>
          <w:sz w:val="20"/>
          <w:szCs w:val="20"/>
        </w:rPr>
        <w:t>Rink Manager Office</w:t>
      </w:r>
    </w:p>
    <w:p w14:paraId="1475BF79" w14:textId="17CF3BE8" w:rsidR="00160E96" w:rsidRPr="00160E96" w:rsidRDefault="003525AC" w:rsidP="00160E96">
      <w:pPr>
        <w:pStyle w:val="BodyA"/>
        <w:numPr>
          <w:ilvl w:val="0"/>
          <w:numId w:val="44"/>
        </w:numPr>
        <w:rPr>
          <w:rFonts w:ascii="Century Gothic" w:eastAsia="Arial" w:hAnsi="Century Gothic" w:cstheme="minorHAnsi"/>
          <w:sz w:val="20"/>
          <w:szCs w:val="20"/>
        </w:rPr>
      </w:pPr>
      <w:r>
        <w:rPr>
          <w:rFonts w:ascii="Century Gothic" w:eastAsia="Arial" w:hAnsi="Century Gothic" w:cstheme="minorHAnsi"/>
          <w:sz w:val="20"/>
          <w:szCs w:val="20"/>
        </w:rPr>
        <w:t>Staff Room</w:t>
      </w:r>
    </w:p>
    <w:p w14:paraId="043F313E" w14:textId="77777777" w:rsidR="00160E96" w:rsidRPr="00160E96" w:rsidRDefault="00160E96" w:rsidP="00160E96">
      <w:pPr>
        <w:pStyle w:val="BodyA"/>
        <w:numPr>
          <w:ilvl w:val="0"/>
          <w:numId w:val="44"/>
        </w:numPr>
        <w:rPr>
          <w:rFonts w:ascii="Century Gothic" w:eastAsia="Arial" w:hAnsi="Century Gothic" w:cstheme="minorHAnsi"/>
          <w:sz w:val="20"/>
          <w:szCs w:val="20"/>
        </w:rPr>
      </w:pPr>
      <w:r w:rsidRPr="00160E96">
        <w:rPr>
          <w:rFonts w:ascii="Century Gothic" w:hAnsi="Century Gothic" w:cstheme="minorBidi"/>
          <w:sz w:val="20"/>
          <w:szCs w:val="20"/>
        </w:rPr>
        <w:t>Other public areas</w:t>
      </w:r>
    </w:p>
    <w:p w14:paraId="0750D86A"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438B1986" w14:textId="0C5D9396"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r w:rsidRPr="00160E96">
        <w:rPr>
          <w:rFonts w:ascii="Century Gothic" w:hAnsi="Century Gothic" w:cstheme="minorHAnsi"/>
          <w:sz w:val="20"/>
          <w:szCs w:val="20"/>
        </w:rPr>
        <w:t xml:space="preserve">Arena Group will provide waste bins within the rink structure to maintain a litter-free area and periodic patrols of the immediate vicinity will be made to ensure the surrounds are kept litter free. Full bin bags will be removed to a waste storage area located </w:t>
      </w:r>
      <w:r w:rsidR="00114FA2">
        <w:rPr>
          <w:rFonts w:ascii="Century Gothic" w:hAnsi="Century Gothic" w:cstheme="minorHAnsi"/>
          <w:sz w:val="20"/>
          <w:szCs w:val="20"/>
        </w:rPr>
        <w:t>in the Technical Zone.</w:t>
      </w:r>
    </w:p>
    <w:p w14:paraId="4A5EFA4D"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p>
    <w:p w14:paraId="390DC81C" w14:textId="77777777" w:rsidR="00074993"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r w:rsidRPr="00160E96">
        <w:rPr>
          <w:rFonts w:ascii="Century Gothic" w:hAnsi="Century Gothic" w:cstheme="minorHAnsi"/>
          <w:sz w:val="20"/>
          <w:szCs w:val="20"/>
        </w:rPr>
        <w:t xml:space="preserve">At the end of each day, full rubbish bags will be placed </w:t>
      </w:r>
      <w:r w:rsidR="00522335">
        <w:rPr>
          <w:rFonts w:ascii="Century Gothic" w:hAnsi="Century Gothic" w:cstheme="minorHAnsi"/>
          <w:sz w:val="20"/>
          <w:szCs w:val="20"/>
        </w:rPr>
        <w:t xml:space="preserve">into the appropriate </w:t>
      </w:r>
      <w:r w:rsidRPr="00160E96">
        <w:rPr>
          <w:rFonts w:ascii="Century Gothic" w:hAnsi="Century Gothic" w:cstheme="minorHAnsi"/>
          <w:sz w:val="20"/>
          <w:szCs w:val="20"/>
        </w:rPr>
        <w:t xml:space="preserve"> Manchester City Council </w:t>
      </w:r>
      <w:r w:rsidR="00522335">
        <w:rPr>
          <w:rFonts w:ascii="Century Gothic" w:hAnsi="Century Gothic" w:cstheme="minorHAnsi"/>
          <w:sz w:val="20"/>
          <w:szCs w:val="20"/>
        </w:rPr>
        <w:t xml:space="preserve">recycling and mixed waste </w:t>
      </w:r>
      <w:r w:rsidRPr="00160E96">
        <w:rPr>
          <w:rFonts w:ascii="Century Gothic" w:hAnsi="Century Gothic" w:cstheme="minorHAnsi"/>
          <w:sz w:val="20"/>
          <w:szCs w:val="20"/>
        </w:rPr>
        <w:t xml:space="preserve">bins </w:t>
      </w:r>
      <w:r w:rsidR="00114FA2">
        <w:rPr>
          <w:rFonts w:ascii="Century Gothic" w:hAnsi="Century Gothic" w:cstheme="minorHAnsi"/>
          <w:sz w:val="20"/>
          <w:szCs w:val="20"/>
        </w:rPr>
        <w:t xml:space="preserve">(provided by Biffa) located at the bottom of Fennel Street </w:t>
      </w:r>
      <w:r w:rsidRPr="00160E96">
        <w:rPr>
          <w:rFonts w:ascii="Century Gothic" w:hAnsi="Century Gothic" w:cstheme="minorHAnsi"/>
          <w:sz w:val="20"/>
          <w:szCs w:val="20"/>
        </w:rPr>
        <w:t xml:space="preserve">and be collected by </w:t>
      </w:r>
      <w:r w:rsidR="00114FA2">
        <w:rPr>
          <w:rFonts w:ascii="Century Gothic" w:hAnsi="Century Gothic" w:cstheme="minorHAnsi"/>
          <w:sz w:val="20"/>
          <w:szCs w:val="20"/>
        </w:rPr>
        <w:t>Biffa/MCC</w:t>
      </w:r>
      <w:r w:rsidRPr="00160E96">
        <w:rPr>
          <w:rFonts w:ascii="Century Gothic" w:hAnsi="Century Gothic" w:cstheme="minorHAnsi"/>
          <w:sz w:val="20"/>
          <w:szCs w:val="20"/>
        </w:rPr>
        <w:t xml:space="preserve">. </w:t>
      </w:r>
    </w:p>
    <w:p w14:paraId="651AA3D5" w14:textId="77777777" w:rsidR="00167364" w:rsidRDefault="000F7D2C"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r>
        <w:rPr>
          <w:rFonts w:ascii="Century Gothic" w:hAnsi="Century Gothic" w:cstheme="minorHAnsi"/>
          <w:sz w:val="20"/>
          <w:szCs w:val="20"/>
        </w:rPr>
        <w:t xml:space="preserve">Glass and Plastic – 2 no. </w:t>
      </w:r>
      <w:r w:rsidR="00540D13">
        <w:rPr>
          <w:rFonts w:ascii="Century Gothic" w:hAnsi="Century Gothic" w:cstheme="minorHAnsi"/>
          <w:sz w:val="20"/>
          <w:szCs w:val="20"/>
        </w:rPr>
        <w:t>1000l Wheelie Bins</w:t>
      </w:r>
    </w:p>
    <w:p w14:paraId="38D55434" w14:textId="77777777" w:rsidR="00167364" w:rsidRDefault="00167364"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r>
        <w:rPr>
          <w:rFonts w:ascii="Century Gothic" w:hAnsi="Century Gothic" w:cstheme="minorHAnsi"/>
          <w:sz w:val="20"/>
          <w:szCs w:val="20"/>
        </w:rPr>
        <w:t>Cardboard – 2 no. 1000l Wheelie Bins</w:t>
      </w:r>
    </w:p>
    <w:p w14:paraId="38B546E5" w14:textId="79D1FEF5" w:rsidR="00160E96" w:rsidRPr="00160E96" w:rsidRDefault="00167364"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09"/>
        <w:rPr>
          <w:rFonts w:ascii="Century Gothic" w:hAnsi="Century Gothic" w:cstheme="minorHAnsi"/>
          <w:sz w:val="20"/>
          <w:szCs w:val="20"/>
        </w:rPr>
      </w:pPr>
      <w:r>
        <w:rPr>
          <w:rFonts w:ascii="Century Gothic" w:hAnsi="Century Gothic" w:cstheme="minorHAnsi"/>
          <w:sz w:val="20"/>
          <w:szCs w:val="20"/>
        </w:rPr>
        <w:t>General Waste – 1 no. Cage Container</w:t>
      </w:r>
      <w:r w:rsidR="00160E96" w:rsidRPr="00160E96">
        <w:rPr>
          <w:rFonts w:ascii="Century Gothic" w:hAnsi="Century Gothic" w:cstheme="minorHAnsi"/>
          <w:sz w:val="20"/>
          <w:szCs w:val="20"/>
        </w:rPr>
        <w:t xml:space="preserve"> </w:t>
      </w:r>
    </w:p>
    <w:p w14:paraId="1D6DA0C0" w14:textId="77777777" w:rsidR="00160E96" w:rsidRPr="00160E96" w:rsidRDefault="00160E96" w:rsidP="00160E96">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sz w:val="20"/>
          <w:szCs w:val="20"/>
        </w:rPr>
      </w:pPr>
    </w:p>
    <w:p w14:paraId="11BCAC43" w14:textId="77777777" w:rsidR="00160E96" w:rsidRPr="00160E96" w:rsidRDefault="00160E96" w:rsidP="00160E96">
      <w:pPr>
        <w:pStyle w:val="Heading"/>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Century Gothic" w:eastAsia="Arial" w:hAnsi="Century Gothic" w:cstheme="minorHAnsi"/>
          <w:b/>
          <w:bCs/>
          <w:sz w:val="20"/>
          <w:szCs w:val="20"/>
        </w:rPr>
      </w:pPr>
      <w:r w:rsidRPr="00160E96">
        <w:rPr>
          <w:rFonts w:ascii="Century Gothic" w:hAnsi="Century Gothic" w:cstheme="minorHAnsi"/>
          <w:b/>
          <w:bCs/>
          <w:sz w:val="20"/>
          <w:szCs w:val="20"/>
        </w:rPr>
        <w:t>26. Plant Management</w:t>
      </w:r>
    </w:p>
    <w:p w14:paraId="0E2936E6" w14:textId="77777777" w:rsidR="00160E96" w:rsidRPr="00160E96" w:rsidRDefault="00160E96" w:rsidP="00160E96">
      <w:pPr>
        <w:pStyle w:val="BodyA"/>
        <w:rPr>
          <w:rFonts w:ascii="Century Gothic" w:hAnsi="Century Gothic" w:cstheme="minorHAnsi"/>
          <w:sz w:val="20"/>
          <w:szCs w:val="20"/>
        </w:rPr>
      </w:pPr>
    </w:p>
    <w:p w14:paraId="5E2BBDA4" w14:textId="77777777" w:rsidR="00160E96" w:rsidRPr="00114FA2" w:rsidRDefault="00160E96" w:rsidP="00160E96">
      <w:pPr>
        <w:pStyle w:val="BodyB"/>
        <w:ind w:left="720" w:hanging="720"/>
        <w:rPr>
          <w:rFonts w:ascii="Century Gothic" w:eastAsia="Arial" w:hAnsi="Century Gothic" w:cstheme="minorHAnsi"/>
          <w:lang w:val="en-GB"/>
        </w:rPr>
      </w:pPr>
      <w:r w:rsidRPr="00160E96">
        <w:rPr>
          <w:rFonts w:ascii="Century Gothic" w:hAnsi="Century Gothic" w:cstheme="minorHAnsi"/>
        </w:rPr>
        <w:t xml:space="preserve">26.1 </w:t>
      </w:r>
      <w:r w:rsidRPr="00160E96">
        <w:rPr>
          <w:rFonts w:ascii="Century Gothic" w:hAnsi="Century Gothic" w:cstheme="minorHAnsi"/>
        </w:rPr>
        <w:tab/>
        <w:t xml:space="preserve">Generators and chilling plant for the ice rinks will be provided by EMS. All plant will be installed according to the project plan build schedule and removed according to removal schedule. EMS will be responsible for the installation and removal and this will be done in line with all industry and Health and Safety standards. Please refer to the </w:t>
      </w:r>
      <w:r w:rsidRPr="00114FA2">
        <w:rPr>
          <w:rFonts w:ascii="Century Gothic" w:hAnsi="Century Gothic" w:cstheme="minorHAnsi"/>
          <w:lang w:val="en-GB"/>
        </w:rPr>
        <w:t xml:space="preserve">relevant supplier documentation. </w:t>
      </w:r>
    </w:p>
    <w:p w14:paraId="4F171D3C" w14:textId="77777777" w:rsidR="00160E96" w:rsidRPr="00160E96" w:rsidRDefault="00160E96" w:rsidP="00160E96">
      <w:pPr>
        <w:pStyle w:val="BodyB"/>
        <w:ind w:left="426" w:hanging="426"/>
        <w:rPr>
          <w:rFonts w:ascii="Century Gothic" w:eastAsia="Arial" w:hAnsi="Century Gothic" w:cstheme="minorHAnsi"/>
          <w:lang w:val="en-GB"/>
        </w:rPr>
      </w:pPr>
      <w:r w:rsidRPr="00114FA2">
        <w:rPr>
          <w:rFonts w:ascii="Century Gothic" w:eastAsia="Arial" w:hAnsi="Century Gothic" w:cstheme="minorHAnsi"/>
          <w:lang w:val="en-GB"/>
        </w:rPr>
        <w:tab/>
      </w:r>
    </w:p>
    <w:p w14:paraId="44C96CC6" w14:textId="77777777" w:rsidR="00160E96" w:rsidRPr="00160E96" w:rsidRDefault="00160E96" w:rsidP="00160E96">
      <w:pPr>
        <w:pStyle w:val="BodyB"/>
        <w:ind w:left="720"/>
        <w:rPr>
          <w:rFonts w:ascii="Century Gothic" w:eastAsia="Arial" w:hAnsi="Century Gothic" w:cstheme="minorHAnsi"/>
          <w:lang w:val="en-GB"/>
        </w:rPr>
      </w:pPr>
      <w:r w:rsidRPr="00160E96">
        <w:rPr>
          <w:rFonts w:ascii="Century Gothic" w:eastAsia="Arial" w:hAnsi="Century Gothic" w:cstheme="minorHAnsi"/>
          <w:lang w:val="en-GB"/>
        </w:rPr>
        <w:t xml:space="preserve">Generators and fuel storage will be located in the designated tech zone area behind the skate exchange. Cooling systems and food safe glycol storage will be in be in this area but in secure tanks with all glycol being nontoxic and environmentally safe. EMS will distribute mains power accordingly. </w:t>
      </w:r>
    </w:p>
    <w:p w14:paraId="7E5EC9EF" w14:textId="77777777" w:rsidR="00160E96" w:rsidRPr="00160E96" w:rsidRDefault="00160E96" w:rsidP="00160E96">
      <w:pPr>
        <w:pStyle w:val="BodyB"/>
        <w:ind w:left="426" w:hanging="426"/>
        <w:rPr>
          <w:rFonts w:ascii="Century Gothic" w:eastAsia="Arial" w:hAnsi="Century Gothic" w:cstheme="minorHAnsi"/>
          <w:lang w:val="en-GB"/>
        </w:rPr>
      </w:pPr>
    </w:p>
    <w:p w14:paraId="1575C625" w14:textId="613FC5A4" w:rsidR="00160E96" w:rsidRPr="00160E96" w:rsidRDefault="00160E96" w:rsidP="00160E96">
      <w:pPr>
        <w:pStyle w:val="BodyB"/>
        <w:ind w:left="720"/>
        <w:rPr>
          <w:rFonts w:ascii="Century Gothic" w:eastAsia="Arial" w:hAnsi="Century Gothic" w:cstheme="minorHAnsi"/>
        </w:rPr>
      </w:pPr>
      <w:r w:rsidRPr="00160E96">
        <w:rPr>
          <w:rFonts w:ascii="Century Gothic" w:hAnsi="Century Gothic" w:cstheme="minorHAnsi"/>
        </w:rPr>
        <w:t>EMS provides full technical support for the duration of the project, with call-outs available 24/7 in case of emergency.</w:t>
      </w:r>
      <w:r w:rsidR="00A41FA1" w:rsidRPr="00A41FA1">
        <w:rPr>
          <w:rFonts w:ascii="Century Gothic" w:hAnsi="Century Gothic" w:cstheme="minorHAnsi"/>
          <w:color w:val="FF0000"/>
        </w:rPr>
        <w:t xml:space="preserve"> </w:t>
      </w:r>
      <w:r w:rsidR="00A41FA1">
        <w:rPr>
          <w:rFonts w:ascii="Century Gothic" w:hAnsi="Century Gothic" w:cstheme="minorHAnsi"/>
          <w:color w:val="FF0000"/>
        </w:rPr>
        <w:t>TBC</w:t>
      </w:r>
    </w:p>
    <w:p w14:paraId="623F37B4" w14:textId="77777777" w:rsidR="00160E96" w:rsidRPr="00160E96" w:rsidRDefault="00160E96" w:rsidP="00160E96">
      <w:pPr>
        <w:pStyle w:val="BodyB"/>
        <w:rPr>
          <w:rFonts w:ascii="Century Gothic" w:eastAsia="Arial" w:hAnsi="Century Gothic" w:cstheme="minorHAnsi"/>
        </w:rPr>
      </w:pPr>
    </w:p>
    <w:p w14:paraId="2E48F26C" w14:textId="77777777" w:rsidR="00160E96" w:rsidRPr="00160E96" w:rsidRDefault="00160E96" w:rsidP="00160E96">
      <w:pPr>
        <w:pStyle w:val="BodyB"/>
        <w:ind w:left="720" w:hanging="720"/>
        <w:rPr>
          <w:rFonts w:ascii="Century Gothic" w:eastAsia="Arial" w:hAnsi="Century Gothic" w:cstheme="minorHAnsi"/>
        </w:rPr>
      </w:pPr>
      <w:r w:rsidRPr="00160E96">
        <w:rPr>
          <w:rFonts w:ascii="Century Gothic" w:hAnsi="Century Gothic" w:cstheme="minorHAnsi"/>
        </w:rPr>
        <w:t xml:space="preserve">26.2 </w:t>
      </w:r>
      <w:r w:rsidRPr="00160E96">
        <w:rPr>
          <w:rFonts w:ascii="Century Gothic" w:hAnsi="Century Gothic" w:cstheme="minorHAnsi"/>
        </w:rPr>
        <w:tab/>
        <w:t>Regular checks will be done on chilling plant by the rink staff as part of their standard safety and maintenance checks. Any issues noted during these checks will be immediately communicated with EMS and an engineer called out if necessary.</w:t>
      </w:r>
    </w:p>
    <w:p w14:paraId="3F88E0A4" w14:textId="77777777" w:rsidR="00160E96" w:rsidRPr="00160E96" w:rsidRDefault="00160E96" w:rsidP="00160E96">
      <w:pPr>
        <w:pStyle w:val="BodyB"/>
        <w:ind w:left="426" w:hanging="426"/>
        <w:rPr>
          <w:rFonts w:ascii="Century Gothic" w:eastAsia="Arial" w:hAnsi="Century Gothic" w:cstheme="minorHAnsi"/>
        </w:rPr>
      </w:pPr>
    </w:p>
    <w:p w14:paraId="011ED164" w14:textId="756826DC" w:rsidR="00160E96" w:rsidRPr="00160E96" w:rsidRDefault="00160E96" w:rsidP="00160E96">
      <w:pPr>
        <w:pStyle w:val="BodyB"/>
        <w:ind w:left="720" w:hanging="720"/>
        <w:rPr>
          <w:rFonts w:ascii="Century Gothic" w:eastAsia="Arial" w:hAnsi="Century Gothic" w:cstheme="minorHAnsi"/>
        </w:rPr>
      </w:pPr>
      <w:r w:rsidRPr="00160E96">
        <w:rPr>
          <w:rFonts w:ascii="Century Gothic" w:hAnsi="Century Gothic" w:cstheme="minorHAnsi"/>
        </w:rPr>
        <w:t xml:space="preserve">26.3 </w:t>
      </w:r>
      <w:r w:rsidRPr="00160E96">
        <w:rPr>
          <w:rFonts w:ascii="Century Gothic" w:hAnsi="Century Gothic" w:cstheme="minorHAnsi"/>
        </w:rPr>
        <w:tab/>
        <w:t xml:space="preserve">Refilling of the fuel tanks for the generators will be done by </w:t>
      </w:r>
      <w:r w:rsidR="00A41FA1">
        <w:rPr>
          <w:rFonts w:ascii="Century Gothic" w:hAnsi="Century Gothic" w:cstheme="minorHAnsi"/>
          <w:color w:val="FF0000"/>
        </w:rPr>
        <w:t>TBC</w:t>
      </w:r>
      <w:r w:rsidRPr="00160E96">
        <w:rPr>
          <w:rFonts w:ascii="Century Gothic" w:hAnsi="Century Gothic" w:cstheme="minorHAnsi"/>
        </w:rPr>
        <w:t>. The refilling will be done by means of bowser trucks in line with industry standards. Please refer to supplier documentation.</w:t>
      </w:r>
    </w:p>
    <w:p w14:paraId="1653ACB1" w14:textId="77777777" w:rsidR="00160E96" w:rsidRPr="00160E96" w:rsidRDefault="00160E96" w:rsidP="00160E96">
      <w:pPr>
        <w:pStyle w:val="BodyB"/>
        <w:ind w:left="720"/>
        <w:rPr>
          <w:rFonts w:ascii="Century Gothic" w:hAnsi="Century Gothic" w:cstheme="minorHAnsi"/>
        </w:rPr>
      </w:pPr>
    </w:p>
    <w:p w14:paraId="2314C118" w14:textId="76852693" w:rsidR="00160E96" w:rsidRPr="00160E96" w:rsidRDefault="00160E96" w:rsidP="00160E96">
      <w:pPr>
        <w:pStyle w:val="BodyB"/>
        <w:ind w:left="720"/>
        <w:rPr>
          <w:rFonts w:ascii="Century Gothic" w:hAnsi="Century Gothic" w:cstheme="minorHAnsi"/>
        </w:rPr>
      </w:pPr>
      <w:r w:rsidRPr="00160E96">
        <w:rPr>
          <w:rFonts w:ascii="Century Gothic" w:hAnsi="Century Gothic" w:cstheme="minorHAnsi"/>
        </w:rPr>
        <w:t xml:space="preserve">The refueling will be managed on a top up service, with </w:t>
      </w:r>
      <w:r w:rsidR="006146B2">
        <w:rPr>
          <w:rFonts w:ascii="Century Gothic" w:hAnsi="Century Gothic" w:cstheme="minorHAnsi"/>
          <w:color w:val="FF0000"/>
        </w:rPr>
        <w:t>TBC</w:t>
      </w:r>
      <w:r w:rsidR="006146B2" w:rsidRPr="00160E96">
        <w:rPr>
          <w:rFonts w:ascii="Century Gothic" w:hAnsi="Century Gothic" w:cstheme="minorHAnsi"/>
        </w:rPr>
        <w:t xml:space="preserve"> </w:t>
      </w:r>
      <w:r w:rsidRPr="00160E96">
        <w:rPr>
          <w:rFonts w:ascii="Century Gothic" w:hAnsi="Century Gothic" w:cstheme="minorHAnsi"/>
        </w:rPr>
        <w:t>deliveries planned per week to ensure the fuel tanks do not run low and cause problems in the fuel lines which will affect the generators.</w:t>
      </w:r>
    </w:p>
    <w:p w14:paraId="2CA5B29C" w14:textId="77777777" w:rsidR="00F21F6C" w:rsidRPr="00160E96" w:rsidRDefault="00F21F6C" w:rsidP="00160E96">
      <w:pPr>
        <w:rPr>
          <w:rFonts w:ascii="Century Gothic" w:hAnsi="Century Gothic"/>
          <w:color w:val="FF0000"/>
          <w:sz w:val="20"/>
          <w:szCs w:val="20"/>
        </w:rPr>
      </w:pPr>
    </w:p>
    <w:sectPr w:rsidR="00F21F6C" w:rsidRPr="00160E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Interstate-Regular">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05100"/>
    <w:multiLevelType w:val="hybridMultilevel"/>
    <w:tmpl w:val="4888FFF8"/>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1F042F"/>
    <w:multiLevelType w:val="hybridMultilevel"/>
    <w:tmpl w:val="5F861DB0"/>
    <w:styleLink w:val="ImportedStyle7"/>
    <w:lvl w:ilvl="0" w:tplc="3DE6F84A">
      <w:start w:val="1"/>
      <w:numFmt w:val="bullet"/>
      <w:lvlText w:val="•"/>
      <w:lvlJc w:val="left"/>
      <w:p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132"/>
        </w:tabs>
        <w:ind w:left="14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0A1674">
      <w:start w:val="1"/>
      <w:numFmt w:val="bullet"/>
      <w:lvlText w:val="o"/>
      <w:lvlJc w:val="left"/>
      <w:pPr>
        <w:tabs>
          <w:tab w:val="left" w:pos="709"/>
          <w:tab w:val="left" w:pos="2835"/>
          <w:tab w:val="left" w:pos="3543"/>
          <w:tab w:val="left" w:pos="4252"/>
          <w:tab w:val="left" w:pos="4961"/>
          <w:tab w:val="left" w:pos="5669"/>
          <w:tab w:val="left" w:pos="6378"/>
          <w:tab w:val="left" w:pos="7087"/>
          <w:tab w:val="left" w:pos="7795"/>
          <w:tab w:val="left" w:pos="8504"/>
          <w:tab w:val="left" w:pos="9132"/>
        </w:tabs>
        <w:ind w:left="2129"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BEE7DC">
      <w:start w:val="1"/>
      <w:numFmt w:val="bullet"/>
      <w:lvlText w:val="▪"/>
      <w:lvlJc w:val="left"/>
      <w:pPr>
        <w:tabs>
          <w:tab w:val="left" w:pos="709"/>
          <w:tab w:val="left" w:pos="2126"/>
          <w:tab w:val="left" w:pos="3543"/>
          <w:tab w:val="left" w:pos="4252"/>
          <w:tab w:val="left" w:pos="4961"/>
          <w:tab w:val="left" w:pos="5669"/>
          <w:tab w:val="left" w:pos="6378"/>
          <w:tab w:val="left" w:pos="7087"/>
          <w:tab w:val="left" w:pos="7795"/>
          <w:tab w:val="left" w:pos="8504"/>
          <w:tab w:val="left" w:pos="9132"/>
        </w:tabs>
        <w:ind w:left="2838"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3E9C98">
      <w:start w:val="1"/>
      <w:numFmt w:val="bullet"/>
      <w:lvlText w:val="•"/>
      <w:lvlJc w:val="left"/>
      <w:pPr>
        <w:tabs>
          <w:tab w:val="left" w:pos="709"/>
          <w:tab w:val="left" w:pos="2126"/>
          <w:tab w:val="left" w:pos="2835"/>
          <w:tab w:val="left" w:pos="4252"/>
          <w:tab w:val="left" w:pos="4961"/>
          <w:tab w:val="left" w:pos="5669"/>
          <w:tab w:val="left" w:pos="6378"/>
          <w:tab w:val="left" w:pos="7087"/>
          <w:tab w:val="left" w:pos="7795"/>
          <w:tab w:val="left" w:pos="8504"/>
          <w:tab w:val="left" w:pos="9132"/>
        </w:tabs>
        <w:ind w:left="35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463B38">
      <w:start w:val="1"/>
      <w:numFmt w:val="bullet"/>
      <w:lvlText w:val="o"/>
      <w:lvlJc w:val="left"/>
      <w:pPr>
        <w:tabs>
          <w:tab w:val="left" w:pos="709"/>
          <w:tab w:val="left" w:pos="2126"/>
          <w:tab w:val="left" w:pos="2835"/>
          <w:tab w:val="left" w:pos="3543"/>
          <w:tab w:val="left" w:pos="4961"/>
          <w:tab w:val="left" w:pos="5669"/>
          <w:tab w:val="left" w:pos="6378"/>
          <w:tab w:val="left" w:pos="7087"/>
          <w:tab w:val="left" w:pos="7795"/>
          <w:tab w:val="left" w:pos="8504"/>
          <w:tab w:val="left" w:pos="9132"/>
        </w:tabs>
        <w:ind w:left="4255" w:hanging="31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5616B4">
      <w:start w:val="1"/>
      <w:numFmt w:val="bullet"/>
      <w:lvlText w:val="▪"/>
      <w:lvlJc w:val="left"/>
      <w:pPr>
        <w:tabs>
          <w:tab w:val="left" w:pos="709"/>
          <w:tab w:val="left" w:pos="2126"/>
          <w:tab w:val="left" w:pos="2835"/>
          <w:tab w:val="left" w:pos="3543"/>
          <w:tab w:val="left" w:pos="4252"/>
          <w:tab w:val="left" w:pos="5669"/>
          <w:tab w:val="left" w:pos="6378"/>
          <w:tab w:val="left" w:pos="7087"/>
          <w:tab w:val="left" w:pos="7795"/>
          <w:tab w:val="left" w:pos="8504"/>
          <w:tab w:val="left" w:pos="9132"/>
        </w:tabs>
        <w:ind w:left="4964" w:hanging="30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B0A390">
      <w:start w:val="1"/>
      <w:numFmt w:val="bullet"/>
      <w:lvlText w:val="•"/>
      <w:lvlJc w:val="left"/>
      <w:pPr>
        <w:tabs>
          <w:tab w:val="left" w:pos="709"/>
          <w:tab w:val="left" w:pos="2126"/>
          <w:tab w:val="left" w:pos="2835"/>
          <w:tab w:val="left" w:pos="3543"/>
          <w:tab w:val="left" w:pos="4252"/>
          <w:tab w:val="left" w:pos="4961"/>
          <w:tab w:val="left" w:pos="6378"/>
          <w:tab w:val="left" w:pos="7087"/>
          <w:tab w:val="left" w:pos="7795"/>
          <w:tab w:val="left" w:pos="8504"/>
          <w:tab w:val="left" w:pos="9132"/>
        </w:tabs>
        <w:ind w:left="56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A20FB4">
      <w:start w:val="1"/>
      <w:numFmt w:val="bullet"/>
      <w:lvlText w:val="o"/>
      <w:lvlJc w:val="left"/>
      <w:pPr>
        <w:tabs>
          <w:tab w:val="left" w:pos="709"/>
          <w:tab w:val="left" w:pos="2126"/>
          <w:tab w:val="left" w:pos="2835"/>
          <w:tab w:val="left" w:pos="3543"/>
          <w:tab w:val="left" w:pos="4252"/>
          <w:tab w:val="left" w:pos="4961"/>
          <w:tab w:val="left" w:pos="5669"/>
          <w:tab w:val="left" w:pos="7087"/>
          <w:tab w:val="left" w:pos="7795"/>
          <w:tab w:val="left" w:pos="8504"/>
          <w:tab w:val="left" w:pos="9132"/>
        </w:tabs>
        <w:ind w:left="6381" w:hanging="28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90652C">
      <w:start w:val="1"/>
      <w:numFmt w:val="bullet"/>
      <w:lvlText w:val="▪"/>
      <w:lvlJc w:val="left"/>
      <w:pPr>
        <w:tabs>
          <w:tab w:val="left" w:pos="709"/>
          <w:tab w:val="left" w:pos="2126"/>
          <w:tab w:val="left" w:pos="2835"/>
          <w:tab w:val="left" w:pos="3543"/>
          <w:tab w:val="left" w:pos="4252"/>
          <w:tab w:val="left" w:pos="4961"/>
          <w:tab w:val="left" w:pos="5669"/>
          <w:tab w:val="left" w:pos="6378"/>
          <w:tab w:val="left" w:pos="7795"/>
          <w:tab w:val="left" w:pos="8504"/>
          <w:tab w:val="left" w:pos="9132"/>
        </w:tabs>
        <w:ind w:left="70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470F01"/>
    <w:multiLevelType w:val="hybridMultilevel"/>
    <w:tmpl w:val="B7FE07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38651D"/>
    <w:multiLevelType w:val="hybridMultilevel"/>
    <w:tmpl w:val="CD247D1A"/>
    <w:styleLink w:val="ImportedStyle3"/>
    <w:lvl w:ilvl="0" w:tplc="ED3A913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96D32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DA302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4A0E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0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F66346">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584C7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0C12F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B2D34A">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066403D"/>
    <w:multiLevelType w:val="hybridMultilevel"/>
    <w:tmpl w:val="CD247D1A"/>
    <w:numStyleLink w:val="ImportedStyle3"/>
  </w:abstractNum>
  <w:abstractNum w:abstractNumId="5" w15:restartNumberingAfterBreak="0">
    <w:nsid w:val="1F94268C"/>
    <w:multiLevelType w:val="hybridMultilevel"/>
    <w:tmpl w:val="E1C27262"/>
    <w:lvl w:ilvl="0" w:tplc="0FDEFC8C">
      <w:start w:val="78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72428"/>
    <w:multiLevelType w:val="hybridMultilevel"/>
    <w:tmpl w:val="35009C2C"/>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4EE7050"/>
    <w:multiLevelType w:val="hybridMultilevel"/>
    <w:tmpl w:val="C73A7C7E"/>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81431A8"/>
    <w:multiLevelType w:val="hybridMultilevel"/>
    <w:tmpl w:val="6772F0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9485CD7"/>
    <w:multiLevelType w:val="hybridMultilevel"/>
    <w:tmpl w:val="1A40568C"/>
    <w:lvl w:ilvl="0" w:tplc="3DFC7C5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BBD277C"/>
    <w:multiLevelType w:val="hybridMultilevel"/>
    <w:tmpl w:val="F3C8DFA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1" w15:restartNumberingAfterBreak="0">
    <w:nsid w:val="2D88691B"/>
    <w:multiLevelType w:val="hybridMultilevel"/>
    <w:tmpl w:val="15908A22"/>
    <w:lvl w:ilvl="0" w:tplc="1FA6A578">
      <w:numFmt w:val="bullet"/>
      <w:lvlText w:val="•"/>
      <w:lvlJc w:val="left"/>
      <w:pPr>
        <w:ind w:left="1120" w:hanging="400"/>
      </w:pPr>
      <w:rPr>
        <w:rFonts w:ascii="Calibri" w:eastAsia="Times New Roman" w:hAnsi="Calibri" w:cs="Calibri" w:hint="default"/>
        <w:w w:val="131"/>
      </w:rPr>
    </w:lvl>
    <w:lvl w:ilvl="1" w:tplc="08090003" w:tentative="1">
      <w:start w:val="1"/>
      <w:numFmt w:val="bullet"/>
      <w:lvlText w:val="o"/>
      <w:lvlJc w:val="left"/>
      <w:pPr>
        <w:ind w:left="1703" w:hanging="360"/>
      </w:pPr>
      <w:rPr>
        <w:rFonts w:ascii="Courier New" w:hAnsi="Courier New" w:cs="Courier New" w:hint="default"/>
      </w:rPr>
    </w:lvl>
    <w:lvl w:ilvl="2" w:tplc="08090005" w:tentative="1">
      <w:start w:val="1"/>
      <w:numFmt w:val="bullet"/>
      <w:lvlText w:val=""/>
      <w:lvlJc w:val="left"/>
      <w:pPr>
        <w:ind w:left="2423" w:hanging="360"/>
      </w:pPr>
      <w:rPr>
        <w:rFonts w:ascii="Wingdings" w:hAnsi="Wingdings" w:hint="default"/>
      </w:rPr>
    </w:lvl>
    <w:lvl w:ilvl="3" w:tplc="08090001" w:tentative="1">
      <w:start w:val="1"/>
      <w:numFmt w:val="bullet"/>
      <w:lvlText w:val=""/>
      <w:lvlJc w:val="left"/>
      <w:pPr>
        <w:ind w:left="3143" w:hanging="360"/>
      </w:pPr>
      <w:rPr>
        <w:rFonts w:ascii="Symbol" w:hAnsi="Symbol" w:hint="default"/>
      </w:rPr>
    </w:lvl>
    <w:lvl w:ilvl="4" w:tplc="08090003" w:tentative="1">
      <w:start w:val="1"/>
      <w:numFmt w:val="bullet"/>
      <w:lvlText w:val="o"/>
      <w:lvlJc w:val="left"/>
      <w:pPr>
        <w:ind w:left="3863" w:hanging="360"/>
      </w:pPr>
      <w:rPr>
        <w:rFonts w:ascii="Courier New" w:hAnsi="Courier New" w:cs="Courier New" w:hint="default"/>
      </w:rPr>
    </w:lvl>
    <w:lvl w:ilvl="5" w:tplc="08090005" w:tentative="1">
      <w:start w:val="1"/>
      <w:numFmt w:val="bullet"/>
      <w:lvlText w:val=""/>
      <w:lvlJc w:val="left"/>
      <w:pPr>
        <w:ind w:left="4583" w:hanging="360"/>
      </w:pPr>
      <w:rPr>
        <w:rFonts w:ascii="Wingdings" w:hAnsi="Wingdings" w:hint="default"/>
      </w:rPr>
    </w:lvl>
    <w:lvl w:ilvl="6" w:tplc="08090001" w:tentative="1">
      <w:start w:val="1"/>
      <w:numFmt w:val="bullet"/>
      <w:lvlText w:val=""/>
      <w:lvlJc w:val="left"/>
      <w:pPr>
        <w:ind w:left="5303" w:hanging="360"/>
      </w:pPr>
      <w:rPr>
        <w:rFonts w:ascii="Symbol" w:hAnsi="Symbol" w:hint="default"/>
      </w:rPr>
    </w:lvl>
    <w:lvl w:ilvl="7" w:tplc="08090003" w:tentative="1">
      <w:start w:val="1"/>
      <w:numFmt w:val="bullet"/>
      <w:lvlText w:val="o"/>
      <w:lvlJc w:val="left"/>
      <w:pPr>
        <w:ind w:left="6023" w:hanging="360"/>
      </w:pPr>
      <w:rPr>
        <w:rFonts w:ascii="Courier New" w:hAnsi="Courier New" w:cs="Courier New" w:hint="default"/>
      </w:rPr>
    </w:lvl>
    <w:lvl w:ilvl="8" w:tplc="08090005" w:tentative="1">
      <w:start w:val="1"/>
      <w:numFmt w:val="bullet"/>
      <w:lvlText w:val=""/>
      <w:lvlJc w:val="left"/>
      <w:pPr>
        <w:ind w:left="6743" w:hanging="360"/>
      </w:pPr>
      <w:rPr>
        <w:rFonts w:ascii="Wingdings" w:hAnsi="Wingdings" w:hint="default"/>
      </w:rPr>
    </w:lvl>
  </w:abstractNum>
  <w:abstractNum w:abstractNumId="12" w15:restartNumberingAfterBreak="0">
    <w:nsid w:val="2D9B621C"/>
    <w:multiLevelType w:val="hybridMultilevel"/>
    <w:tmpl w:val="26E8E60E"/>
    <w:lvl w:ilvl="0" w:tplc="0FDEFC8C">
      <w:start w:val="7850"/>
      <w:numFmt w:val="bullet"/>
      <w:lvlText w:val="-"/>
      <w:lvlJc w:val="left"/>
      <w:pPr>
        <w:ind w:left="1425" w:hanging="360"/>
      </w:pPr>
      <w:rPr>
        <w:rFonts w:ascii="Calibri" w:eastAsiaTheme="minorHAnsi" w:hAnsi="Calibri" w:cs="Calibri"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15:restartNumberingAfterBreak="0">
    <w:nsid w:val="2E4673B8"/>
    <w:multiLevelType w:val="hybridMultilevel"/>
    <w:tmpl w:val="3CC6EDE8"/>
    <w:styleLink w:val="Bullets"/>
    <w:lvl w:ilvl="0" w:tplc="7584D89E">
      <w:start w:val="1"/>
      <w:numFmt w:val="bullet"/>
      <w:lvlText w:val="-"/>
      <w:lvlJc w:val="left"/>
      <w:pPr>
        <w:ind w:left="10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4CCD4E">
      <w:start w:val="1"/>
      <w:numFmt w:val="bullet"/>
      <w:lvlText w:val="-"/>
      <w:lvlJc w:val="left"/>
      <w:pPr>
        <w:ind w:left="16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98AF90">
      <w:start w:val="1"/>
      <w:numFmt w:val="bullet"/>
      <w:lvlText w:val="-"/>
      <w:lvlJc w:val="left"/>
      <w:pPr>
        <w:ind w:left="22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5202AC">
      <w:start w:val="1"/>
      <w:numFmt w:val="bullet"/>
      <w:lvlText w:val="-"/>
      <w:lvlJc w:val="left"/>
      <w:pPr>
        <w:ind w:left="28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2AAD58">
      <w:start w:val="1"/>
      <w:numFmt w:val="bullet"/>
      <w:lvlText w:val="-"/>
      <w:lvlJc w:val="left"/>
      <w:pPr>
        <w:ind w:left="34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66CD6A">
      <w:start w:val="1"/>
      <w:numFmt w:val="bullet"/>
      <w:lvlText w:val="-"/>
      <w:lvlJc w:val="left"/>
      <w:pPr>
        <w:ind w:left="40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3AB214">
      <w:start w:val="1"/>
      <w:numFmt w:val="bullet"/>
      <w:lvlText w:val="-"/>
      <w:lvlJc w:val="left"/>
      <w:pPr>
        <w:ind w:left="46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58ACE4">
      <w:start w:val="1"/>
      <w:numFmt w:val="bullet"/>
      <w:lvlText w:val="-"/>
      <w:lvlJc w:val="left"/>
      <w:pPr>
        <w:ind w:left="52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481FC">
      <w:start w:val="1"/>
      <w:numFmt w:val="bullet"/>
      <w:lvlText w:val="-"/>
      <w:lvlJc w:val="left"/>
      <w:pPr>
        <w:ind w:left="5808" w:hanging="1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A00567F"/>
    <w:multiLevelType w:val="hybridMultilevel"/>
    <w:tmpl w:val="A91645EA"/>
    <w:numStyleLink w:val="ImportedStyle4"/>
  </w:abstractNum>
  <w:abstractNum w:abstractNumId="15" w15:restartNumberingAfterBreak="0">
    <w:nsid w:val="3F5C5C6D"/>
    <w:multiLevelType w:val="hybridMultilevel"/>
    <w:tmpl w:val="D66A2B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0E272C1"/>
    <w:multiLevelType w:val="hybridMultilevel"/>
    <w:tmpl w:val="5F5A5F78"/>
    <w:numStyleLink w:val="ImportedStyle2"/>
  </w:abstractNum>
  <w:abstractNum w:abstractNumId="17" w15:restartNumberingAfterBreak="0">
    <w:nsid w:val="449B39DA"/>
    <w:multiLevelType w:val="hybridMultilevel"/>
    <w:tmpl w:val="7EDC4492"/>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7CE6BF5"/>
    <w:multiLevelType w:val="hybridMultilevel"/>
    <w:tmpl w:val="A91645EA"/>
    <w:styleLink w:val="ImportedStyle4"/>
    <w:lvl w:ilvl="0" w:tplc="83446FDE">
      <w:start w:val="1"/>
      <w:numFmt w:val="bullet"/>
      <w:lvlText w:val="•"/>
      <w:lvlJc w:val="left"/>
      <w:p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6" w:hanging="7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EE3BE2">
      <w:start w:val="1"/>
      <w:numFmt w:val="bullet"/>
      <w:lvlText w:val="•"/>
      <w:lvlJc w:val="left"/>
      <w:p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6" w:hanging="7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D0A89C">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90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2A798E">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26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923976">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62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EAF4F2">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98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440F9E">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34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3C94EC">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70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3A99F4">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3060" w:hanging="18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9A75CDD"/>
    <w:multiLevelType w:val="hybridMultilevel"/>
    <w:tmpl w:val="B7B8A4E2"/>
    <w:styleLink w:val="ImportedStyle5"/>
    <w:lvl w:ilvl="0" w:tplc="074C33F6">
      <w:start w:val="1"/>
      <w:numFmt w:val="bullet"/>
      <w:lvlText w:val="•"/>
      <w:lvlJc w:val="left"/>
      <w:pPr>
        <w:tabs>
          <w:tab w:val="left" w:pos="709"/>
          <w:tab w:val="num" w:pos="1252"/>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55" w:firstLine="1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5AC04E">
      <w:start w:val="1"/>
      <w:numFmt w:val="bullet"/>
      <w:lvlText w:val="•"/>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firstLine="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0667F6">
      <w:start w:val="1"/>
      <w:numFmt w:val="bullet"/>
      <w:lvlText w:val="•"/>
      <w:lvlJc w:val="left"/>
      <w:pPr>
        <w:tabs>
          <w:tab w:val="left" w:pos="709"/>
          <w:tab w:val="left" w:pos="824"/>
          <w:tab w:val="left" w:pos="2126"/>
          <w:tab w:val="left" w:pos="2835"/>
          <w:tab w:val="left" w:pos="3543"/>
          <w:tab w:val="left" w:pos="4252"/>
          <w:tab w:val="left" w:pos="4961"/>
          <w:tab w:val="left" w:pos="5669"/>
          <w:tab w:val="left" w:pos="6378"/>
          <w:tab w:val="left" w:pos="7087"/>
          <w:tab w:val="left" w:pos="7795"/>
          <w:tab w:val="left" w:pos="8504"/>
          <w:tab w:val="left" w:pos="9132"/>
        </w:tabs>
        <w:ind w:left="1336" w:hanging="9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94D524">
      <w:start w:val="1"/>
      <w:numFmt w:val="bullet"/>
      <w:lvlText w:val="•"/>
      <w:lvlJc w:val="left"/>
      <w:pPr>
        <w:tabs>
          <w:tab w:val="left" w:pos="709"/>
          <w:tab w:val="left" w:pos="824"/>
          <w:tab w:val="left" w:pos="1417"/>
          <w:tab w:val="left" w:pos="2126"/>
          <w:tab w:val="num" w:pos="2648"/>
          <w:tab w:val="left" w:pos="2835"/>
          <w:tab w:val="left" w:pos="3543"/>
          <w:tab w:val="left" w:pos="4252"/>
          <w:tab w:val="left" w:pos="4961"/>
          <w:tab w:val="left" w:pos="5669"/>
          <w:tab w:val="left" w:pos="6378"/>
          <w:tab w:val="left" w:pos="7087"/>
          <w:tab w:val="left" w:pos="7795"/>
          <w:tab w:val="left" w:pos="8504"/>
          <w:tab w:val="left" w:pos="9132"/>
        </w:tabs>
        <w:ind w:left="1951" w:firstLine="59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E6795A">
      <w:start w:val="1"/>
      <w:numFmt w:val="bullet"/>
      <w:lvlText w:val="•"/>
      <w:lvlJc w:val="left"/>
      <w:pPr>
        <w:tabs>
          <w:tab w:val="left" w:pos="709"/>
          <w:tab w:val="left" w:pos="824"/>
          <w:tab w:val="left" w:pos="1417"/>
          <w:tab w:val="left" w:pos="2126"/>
          <w:tab w:val="left" w:pos="2835"/>
          <w:tab w:val="num" w:pos="3264"/>
          <w:tab w:val="left" w:pos="3543"/>
          <w:tab w:val="left" w:pos="4252"/>
          <w:tab w:val="left" w:pos="4961"/>
          <w:tab w:val="left" w:pos="5669"/>
          <w:tab w:val="left" w:pos="6378"/>
          <w:tab w:val="left" w:pos="7087"/>
          <w:tab w:val="left" w:pos="7795"/>
          <w:tab w:val="left" w:pos="8504"/>
          <w:tab w:val="left" w:pos="9132"/>
        </w:tabs>
        <w:ind w:left="2567" w:firstLine="42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D4E872">
      <w:start w:val="1"/>
      <w:numFmt w:val="bullet"/>
      <w:lvlText w:val="•"/>
      <w:lvlJc w:val="left"/>
      <w:pPr>
        <w:tabs>
          <w:tab w:val="left" w:pos="709"/>
          <w:tab w:val="left" w:pos="824"/>
          <w:tab w:val="left" w:pos="1417"/>
          <w:tab w:val="left" w:pos="2126"/>
          <w:tab w:val="left" w:pos="2835"/>
          <w:tab w:val="left" w:pos="3543"/>
          <w:tab w:val="num" w:pos="3880"/>
          <w:tab w:val="left" w:pos="4252"/>
          <w:tab w:val="left" w:pos="4961"/>
          <w:tab w:val="left" w:pos="5669"/>
          <w:tab w:val="left" w:pos="6378"/>
          <w:tab w:val="left" w:pos="7087"/>
          <w:tab w:val="left" w:pos="7795"/>
          <w:tab w:val="left" w:pos="8504"/>
          <w:tab w:val="left" w:pos="9132"/>
        </w:tabs>
        <w:ind w:left="3183" w:firstLine="33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48D92">
      <w:start w:val="1"/>
      <w:numFmt w:val="bullet"/>
      <w:lvlText w:val="•"/>
      <w:lvlJc w:val="left"/>
      <w:pPr>
        <w:tabs>
          <w:tab w:val="left" w:pos="709"/>
          <w:tab w:val="left" w:pos="824"/>
          <w:tab w:val="left" w:pos="1417"/>
          <w:tab w:val="left" w:pos="2126"/>
          <w:tab w:val="left" w:pos="2835"/>
          <w:tab w:val="left" w:pos="3543"/>
          <w:tab w:val="left" w:pos="4252"/>
          <w:tab w:val="num" w:pos="4495"/>
          <w:tab w:val="left" w:pos="4961"/>
          <w:tab w:val="left" w:pos="5669"/>
          <w:tab w:val="left" w:pos="6378"/>
          <w:tab w:val="left" w:pos="7087"/>
          <w:tab w:val="left" w:pos="7795"/>
          <w:tab w:val="left" w:pos="8504"/>
          <w:tab w:val="left" w:pos="9132"/>
        </w:tabs>
        <w:ind w:left="3798" w:firstLine="59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AADA14">
      <w:start w:val="1"/>
      <w:numFmt w:val="bullet"/>
      <w:lvlText w:val="•"/>
      <w:lvlJc w:val="left"/>
      <w:pPr>
        <w:tabs>
          <w:tab w:val="left" w:pos="709"/>
          <w:tab w:val="left" w:pos="824"/>
          <w:tab w:val="left" w:pos="1417"/>
          <w:tab w:val="left" w:pos="2126"/>
          <w:tab w:val="left" w:pos="2835"/>
          <w:tab w:val="left" w:pos="3543"/>
          <w:tab w:val="left" w:pos="4252"/>
          <w:tab w:val="num" w:pos="5111"/>
          <w:tab w:val="left" w:pos="5669"/>
          <w:tab w:val="left" w:pos="6378"/>
          <w:tab w:val="left" w:pos="7087"/>
          <w:tab w:val="left" w:pos="7795"/>
          <w:tab w:val="left" w:pos="8504"/>
          <w:tab w:val="left" w:pos="9132"/>
        </w:tabs>
        <w:ind w:left="4414" w:firstLine="1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CE59D6">
      <w:start w:val="1"/>
      <w:numFmt w:val="bullet"/>
      <w:lvlText w:val="•"/>
      <w:lvlJc w:val="left"/>
      <w:pPr>
        <w:tabs>
          <w:tab w:val="left" w:pos="709"/>
          <w:tab w:val="left" w:pos="824"/>
          <w:tab w:val="left" w:pos="1417"/>
          <w:tab w:val="left" w:pos="2126"/>
          <w:tab w:val="left" w:pos="2835"/>
          <w:tab w:val="left" w:pos="3543"/>
          <w:tab w:val="left" w:pos="4252"/>
          <w:tab w:val="left" w:pos="4961"/>
          <w:tab w:val="num" w:pos="5727"/>
          <w:tab w:val="left" w:pos="6378"/>
          <w:tab w:val="left" w:pos="7087"/>
          <w:tab w:val="left" w:pos="7795"/>
          <w:tab w:val="left" w:pos="8504"/>
          <w:tab w:val="left" w:pos="9132"/>
        </w:tabs>
        <w:ind w:left="5030" w:firstLine="5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A585E4D"/>
    <w:multiLevelType w:val="hybridMultilevel"/>
    <w:tmpl w:val="7F66E822"/>
    <w:numStyleLink w:val="ImportedStyle1"/>
  </w:abstractNum>
  <w:abstractNum w:abstractNumId="21" w15:restartNumberingAfterBreak="0">
    <w:nsid w:val="51905A9C"/>
    <w:multiLevelType w:val="hybridMultilevel"/>
    <w:tmpl w:val="BCB89688"/>
    <w:lvl w:ilvl="0" w:tplc="0FDEFC8C">
      <w:start w:val="78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21E1AA9"/>
    <w:multiLevelType w:val="hybridMultilevel"/>
    <w:tmpl w:val="18F25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551537A"/>
    <w:multiLevelType w:val="hybridMultilevel"/>
    <w:tmpl w:val="002CEBD4"/>
    <w:lvl w:ilvl="0" w:tplc="0FDEFC8C">
      <w:start w:val="7850"/>
      <w:numFmt w:val="bullet"/>
      <w:lvlText w:val="-"/>
      <w:lvlJc w:val="left"/>
      <w:pPr>
        <w:tabs>
          <w:tab w:val="num" w:pos="106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08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106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78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06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49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06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320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06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91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06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62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06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533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06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604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06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74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7080E83"/>
    <w:multiLevelType w:val="hybridMultilevel"/>
    <w:tmpl w:val="6AAA5278"/>
    <w:lvl w:ilvl="0" w:tplc="08090001">
      <w:start w:val="1"/>
      <w:numFmt w:val="bullet"/>
      <w:lvlText w:val=""/>
      <w:lvlJc w:val="left"/>
      <w:p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132"/>
        </w:tabs>
        <w:ind w:left="14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left" w:pos="2835"/>
          <w:tab w:val="left" w:pos="3543"/>
          <w:tab w:val="left" w:pos="4252"/>
          <w:tab w:val="left" w:pos="4961"/>
          <w:tab w:val="left" w:pos="5669"/>
          <w:tab w:val="left" w:pos="6378"/>
          <w:tab w:val="left" w:pos="7087"/>
          <w:tab w:val="left" w:pos="7795"/>
          <w:tab w:val="left" w:pos="8504"/>
          <w:tab w:val="left" w:pos="9132"/>
        </w:tabs>
        <w:ind w:left="2129"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2126"/>
          <w:tab w:val="left" w:pos="3543"/>
          <w:tab w:val="left" w:pos="4252"/>
          <w:tab w:val="left" w:pos="4961"/>
          <w:tab w:val="left" w:pos="5669"/>
          <w:tab w:val="left" w:pos="6378"/>
          <w:tab w:val="left" w:pos="7087"/>
          <w:tab w:val="left" w:pos="7795"/>
          <w:tab w:val="left" w:pos="8504"/>
          <w:tab w:val="left" w:pos="9132"/>
        </w:tabs>
        <w:ind w:left="2838"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2126"/>
          <w:tab w:val="left" w:pos="2835"/>
          <w:tab w:val="left" w:pos="4252"/>
          <w:tab w:val="left" w:pos="4961"/>
          <w:tab w:val="left" w:pos="5669"/>
          <w:tab w:val="left" w:pos="6378"/>
          <w:tab w:val="left" w:pos="7087"/>
          <w:tab w:val="left" w:pos="7795"/>
          <w:tab w:val="left" w:pos="8504"/>
          <w:tab w:val="left" w:pos="9132"/>
        </w:tabs>
        <w:ind w:left="35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2126"/>
          <w:tab w:val="left" w:pos="2835"/>
          <w:tab w:val="left" w:pos="3543"/>
          <w:tab w:val="left" w:pos="4961"/>
          <w:tab w:val="left" w:pos="5669"/>
          <w:tab w:val="left" w:pos="6378"/>
          <w:tab w:val="left" w:pos="7087"/>
          <w:tab w:val="left" w:pos="7795"/>
          <w:tab w:val="left" w:pos="8504"/>
          <w:tab w:val="left" w:pos="9132"/>
        </w:tabs>
        <w:ind w:left="4255" w:hanging="31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2126"/>
          <w:tab w:val="left" w:pos="2835"/>
          <w:tab w:val="left" w:pos="3543"/>
          <w:tab w:val="left" w:pos="4252"/>
          <w:tab w:val="left" w:pos="5669"/>
          <w:tab w:val="left" w:pos="6378"/>
          <w:tab w:val="left" w:pos="7087"/>
          <w:tab w:val="left" w:pos="7795"/>
          <w:tab w:val="left" w:pos="8504"/>
          <w:tab w:val="left" w:pos="9132"/>
        </w:tabs>
        <w:ind w:left="4964" w:hanging="30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2126"/>
          <w:tab w:val="left" w:pos="2835"/>
          <w:tab w:val="left" w:pos="3543"/>
          <w:tab w:val="left" w:pos="4252"/>
          <w:tab w:val="left" w:pos="4961"/>
          <w:tab w:val="left" w:pos="6378"/>
          <w:tab w:val="left" w:pos="7087"/>
          <w:tab w:val="left" w:pos="7795"/>
          <w:tab w:val="left" w:pos="8504"/>
          <w:tab w:val="left" w:pos="9132"/>
        </w:tabs>
        <w:ind w:left="56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2126"/>
          <w:tab w:val="left" w:pos="2835"/>
          <w:tab w:val="left" w:pos="3543"/>
          <w:tab w:val="left" w:pos="4252"/>
          <w:tab w:val="left" w:pos="4961"/>
          <w:tab w:val="left" w:pos="5669"/>
          <w:tab w:val="left" w:pos="7087"/>
          <w:tab w:val="left" w:pos="7795"/>
          <w:tab w:val="left" w:pos="8504"/>
          <w:tab w:val="left" w:pos="9132"/>
        </w:tabs>
        <w:ind w:left="6381" w:hanging="28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2126"/>
          <w:tab w:val="left" w:pos="2835"/>
          <w:tab w:val="left" w:pos="3543"/>
          <w:tab w:val="left" w:pos="4252"/>
          <w:tab w:val="left" w:pos="4961"/>
          <w:tab w:val="left" w:pos="5669"/>
          <w:tab w:val="left" w:pos="6378"/>
          <w:tab w:val="left" w:pos="7795"/>
          <w:tab w:val="left" w:pos="8504"/>
          <w:tab w:val="left" w:pos="9132"/>
        </w:tabs>
        <w:ind w:left="70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97070AC"/>
    <w:multiLevelType w:val="hybridMultilevel"/>
    <w:tmpl w:val="B7B8A4E2"/>
    <w:numStyleLink w:val="ImportedStyle5"/>
  </w:abstractNum>
  <w:abstractNum w:abstractNumId="26" w15:restartNumberingAfterBreak="0">
    <w:nsid w:val="5C21303F"/>
    <w:multiLevelType w:val="hybridMultilevel"/>
    <w:tmpl w:val="5F5A5F78"/>
    <w:styleLink w:val="ImportedStyle2"/>
    <w:lvl w:ilvl="0" w:tplc="1402EDEC">
      <w:start w:val="1"/>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0BD2C">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604D70">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B2FD24">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38C04EA">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303034">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5E8B2C">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FADCD6">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80EFD2">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0DB7884"/>
    <w:multiLevelType w:val="hybridMultilevel"/>
    <w:tmpl w:val="4E1E4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7257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482C5F"/>
    <w:multiLevelType w:val="hybridMultilevel"/>
    <w:tmpl w:val="2026D2C8"/>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91A6A88"/>
    <w:multiLevelType w:val="hybridMultilevel"/>
    <w:tmpl w:val="7F66E822"/>
    <w:styleLink w:val="ImportedStyle1"/>
    <w:lvl w:ilvl="0" w:tplc="239A1034">
      <w:start w:val="1"/>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7063F4">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CAF798">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C8365E">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3C4418">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42EB40">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2E036D8">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A00C15A">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32512C">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B0C70B4"/>
    <w:multiLevelType w:val="hybridMultilevel"/>
    <w:tmpl w:val="F9C2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2306E"/>
    <w:multiLevelType w:val="hybridMultilevel"/>
    <w:tmpl w:val="5862177C"/>
    <w:lvl w:ilvl="0" w:tplc="677EE002">
      <w:start w:val="8"/>
      <w:numFmt w:val="bullet"/>
      <w:lvlText w:val="-"/>
      <w:lvlJc w:val="left"/>
      <w:pPr>
        <w:ind w:left="1300" w:hanging="360"/>
      </w:pPr>
      <w:rPr>
        <w:rFonts w:ascii="Arial" w:eastAsia="Arial" w:hAnsi="Arial" w:cs="Arial" w:hint="default"/>
      </w:rPr>
    </w:lvl>
    <w:lvl w:ilvl="1" w:tplc="08090003" w:tentative="1">
      <w:start w:val="1"/>
      <w:numFmt w:val="bullet"/>
      <w:lvlText w:val="o"/>
      <w:lvlJc w:val="left"/>
      <w:pPr>
        <w:ind w:left="2020" w:hanging="360"/>
      </w:pPr>
      <w:rPr>
        <w:rFonts w:ascii="Courier New" w:hAnsi="Courier New" w:cs="Courier New" w:hint="default"/>
      </w:rPr>
    </w:lvl>
    <w:lvl w:ilvl="2" w:tplc="08090005" w:tentative="1">
      <w:start w:val="1"/>
      <w:numFmt w:val="bullet"/>
      <w:lvlText w:val=""/>
      <w:lvlJc w:val="left"/>
      <w:pPr>
        <w:ind w:left="2740" w:hanging="360"/>
      </w:pPr>
      <w:rPr>
        <w:rFonts w:ascii="Wingdings" w:hAnsi="Wingdings" w:hint="default"/>
      </w:rPr>
    </w:lvl>
    <w:lvl w:ilvl="3" w:tplc="08090001" w:tentative="1">
      <w:start w:val="1"/>
      <w:numFmt w:val="bullet"/>
      <w:lvlText w:val=""/>
      <w:lvlJc w:val="left"/>
      <w:pPr>
        <w:ind w:left="3460" w:hanging="360"/>
      </w:pPr>
      <w:rPr>
        <w:rFonts w:ascii="Symbol" w:hAnsi="Symbol" w:hint="default"/>
      </w:rPr>
    </w:lvl>
    <w:lvl w:ilvl="4" w:tplc="08090003" w:tentative="1">
      <w:start w:val="1"/>
      <w:numFmt w:val="bullet"/>
      <w:lvlText w:val="o"/>
      <w:lvlJc w:val="left"/>
      <w:pPr>
        <w:ind w:left="4180" w:hanging="360"/>
      </w:pPr>
      <w:rPr>
        <w:rFonts w:ascii="Courier New" w:hAnsi="Courier New" w:cs="Courier New" w:hint="default"/>
      </w:rPr>
    </w:lvl>
    <w:lvl w:ilvl="5" w:tplc="08090005" w:tentative="1">
      <w:start w:val="1"/>
      <w:numFmt w:val="bullet"/>
      <w:lvlText w:val=""/>
      <w:lvlJc w:val="left"/>
      <w:pPr>
        <w:ind w:left="4900" w:hanging="360"/>
      </w:pPr>
      <w:rPr>
        <w:rFonts w:ascii="Wingdings" w:hAnsi="Wingdings" w:hint="default"/>
      </w:rPr>
    </w:lvl>
    <w:lvl w:ilvl="6" w:tplc="08090001" w:tentative="1">
      <w:start w:val="1"/>
      <w:numFmt w:val="bullet"/>
      <w:lvlText w:val=""/>
      <w:lvlJc w:val="left"/>
      <w:pPr>
        <w:ind w:left="5620" w:hanging="360"/>
      </w:pPr>
      <w:rPr>
        <w:rFonts w:ascii="Symbol" w:hAnsi="Symbol" w:hint="default"/>
      </w:rPr>
    </w:lvl>
    <w:lvl w:ilvl="7" w:tplc="08090003" w:tentative="1">
      <w:start w:val="1"/>
      <w:numFmt w:val="bullet"/>
      <w:lvlText w:val="o"/>
      <w:lvlJc w:val="left"/>
      <w:pPr>
        <w:ind w:left="6340" w:hanging="360"/>
      </w:pPr>
      <w:rPr>
        <w:rFonts w:ascii="Courier New" w:hAnsi="Courier New" w:cs="Courier New" w:hint="default"/>
      </w:rPr>
    </w:lvl>
    <w:lvl w:ilvl="8" w:tplc="08090005" w:tentative="1">
      <w:start w:val="1"/>
      <w:numFmt w:val="bullet"/>
      <w:lvlText w:val=""/>
      <w:lvlJc w:val="left"/>
      <w:pPr>
        <w:ind w:left="7060" w:hanging="360"/>
      </w:pPr>
      <w:rPr>
        <w:rFonts w:ascii="Wingdings" w:hAnsi="Wingdings" w:hint="default"/>
      </w:rPr>
    </w:lvl>
  </w:abstractNum>
  <w:abstractNum w:abstractNumId="33" w15:restartNumberingAfterBreak="0">
    <w:nsid w:val="6EA27FB0"/>
    <w:multiLevelType w:val="hybridMultilevel"/>
    <w:tmpl w:val="FE84D954"/>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F8A4FAA"/>
    <w:multiLevelType w:val="hybridMultilevel"/>
    <w:tmpl w:val="0AD4BF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125778D"/>
    <w:multiLevelType w:val="hybridMultilevel"/>
    <w:tmpl w:val="91A28800"/>
    <w:lvl w:ilvl="0" w:tplc="0FDEFC8C">
      <w:start w:val="7850"/>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Calibri" w:eastAsiaTheme="minorHAnsi" w:hAnsi="Calibr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34F6F8D"/>
    <w:multiLevelType w:val="hybridMultilevel"/>
    <w:tmpl w:val="3CC6EDE8"/>
    <w:numStyleLink w:val="Bullets"/>
  </w:abstractNum>
  <w:abstractNum w:abstractNumId="37" w15:restartNumberingAfterBreak="0">
    <w:nsid w:val="76F0395D"/>
    <w:multiLevelType w:val="hybridMultilevel"/>
    <w:tmpl w:val="5F861DB0"/>
    <w:numStyleLink w:val="ImportedStyle7"/>
  </w:abstractNum>
  <w:abstractNum w:abstractNumId="38" w15:restartNumberingAfterBreak="0">
    <w:nsid w:val="7A0C78F8"/>
    <w:multiLevelType w:val="hybridMultilevel"/>
    <w:tmpl w:val="3AD0BAC2"/>
    <w:lvl w:ilvl="0" w:tplc="0FDEFC8C">
      <w:start w:val="78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55165182">
    <w:abstractNumId w:val="30"/>
  </w:num>
  <w:num w:numId="2" w16cid:durableId="1569224150">
    <w:abstractNumId w:val="20"/>
  </w:num>
  <w:num w:numId="3" w16cid:durableId="1722902023">
    <w:abstractNumId w:val="26"/>
  </w:num>
  <w:num w:numId="4" w16cid:durableId="247810283">
    <w:abstractNumId w:val="16"/>
  </w:num>
  <w:num w:numId="5" w16cid:durableId="1005791335">
    <w:abstractNumId w:val="20"/>
    <w:lvlOverride w:ilvl="0">
      <w:lvl w:ilvl="0" w:tplc="45984288">
        <w:start w:val="1"/>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0EA5DC">
        <w:start w:val="1"/>
        <w:numFmt w:val="bullet"/>
        <w:lvlText w:val="o"/>
        <w:lvlJc w:val="left"/>
        <w:pPr>
          <w:tabs>
            <w:tab w:val="left" w:pos="709"/>
            <w:tab w:val="num"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6E43BA4">
        <w:start w:val="1"/>
        <w:numFmt w:val="bullet"/>
        <w:lvlText w:val="▪"/>
        <w:lvlJc w:val="left"/>
        <w:pPr>
          <w:tabs>
            <w:tab w:val="left" w:pos="709"/>
            <w:tab w:val="left" w:pos="1417"/>
            <w:tab w:val="num" w:pos="2126"/>
            <w:tab w:val="left" w:pos="2835"/>
            <w:tab w:val="left" w:pos="3543"/>
            <w:tab w:val="left" w:pos="4252"/>
            <w:tab w:val="left" w:pos="4961"/>
            <w:tab w:val="left" w:pos="5669"/>
            <w:tab w:val="left" w:pos="6378"/>
            <w:tab w:val="left" w:pos="7087"/>
            <w:tab w:val="left" w:pos="7795"/>
            <w:tab w:val="left" w:pos="8504"/>
            <w:tab w:val="left" w:pos="9132"/>
          </w:tabs>
          <w:ind w:left="2137" w:hanging="3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AC2D48">
        <w:start w:val="1"/>
        <w:numFmt w:val="bullet"/>
        <w:lvlText w:val="•"/>
        <w:lvlJc w:val="left"/>
        <w:pPr>
          <w:tabs>
            <w:tab w:val="left" w:pos="709"/>
            <w:tab w:val="left" w:pos="1417"/>
            <w:tab w:val="left" w:pos="2126"/>
            <w:tab w:val="num" w:pos="2835"/>
            <w:tab w:val="left" w:pos="3543"/>
            <w:tab w:val="left" w:pos="4252"/>
            <w:tab w:val="left" w:pos="4961"/>
            <w:tab w:val="left" w:pos="5669"/>
            <w:tab w:val="left" w:pos="6378"/>
            <w:tab w:val="left" w:pos="7087"/>
            <w:tab w:val="left" w:pos="7795"/>
            <w:tab w:val="left" w:pos="8504"/>
            <w:tab w:val="left" w:pos="9132"/>
          </w:tabs>
          <w:ind w:left="2846" w:hanging="3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28C7CA6">
        <w:start w:val="1"/>
        <w:numFmt w:val="bullet"/>
        <w:lvlText w:val="o"/>
        <w:lvlJc w:val="left"/>
        <w:pPr>
          <w:tabs>
            <w:tab w:val="left" w:pos="709"/>
            <w:tab w:val="left" w:pos="1417"/>
            <w:tab w:val="left" w:pos="2126"/>
            <w:tab w:val="left" w:pos="2835"/>
            <w:tab w:val="num" w:pos="3543"/>
            <w:tab w:val="left" w:pos="4252"/>
            <w:tab w:val="left" w:pos="4961"/>
            <w:tab w:val="left" w:pos="5669"/>
            <w:tab w:val="left" w:pos="6378"/>
            <w:tab w:val="left" w:pos="7087"/>
            <w:tab w:val="left" w:pos="7795"/>
            <w:tab w:val="left" w:pos="8504"/>
            <w:tab w:val="left" w:pos="9132"/>
          </w:tabs>
          <w:ind w:left="3554" w:hanging="3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EBE0226">
        <w:start w:val="1"/>
        <w:numFmt w:val="bullet"/>
        <w:lvlText w:val="▪"/>
        <w:lvlJc w:val="left"/>
        <w:pPr>
          <w:tabs>
            <w:tab w:val="left" w:pos="709"/>
            <w:tab w:val="left" w:pos="1417"/>
            <w:tab w:val="left" w:pos="2126"/>
            <w:tab w:val="left" w:pos="2835"/>
            <w:tab w:val="left" w:pos="3543"/>
            <w:tab w:val="num" w:pos="4252"/>
            <w:tab w:val="left" w:pos="4961"/>
            <w:tab w:val="left" w:pos="5669"/>
            <w:tab w:val="left" w:pos="6378"/>
            <w:tab w:val="left" w:pos="7087"/>
            <w:tab w:val="left" w:pos="7795"/>
            <w:tab w:val="left" w:pos="8504"/>
            <w:tab w:val="left" w:pos="9132"/>
          </w:tabs>
          <w:ind w:left="4263" w:hanging="3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41EF92E">
        <w:start w:val="1"/>
        <w:numFmt w:val="bullet"/>
        <w:lvlText w:val="•"/>
        <w:lvlJc w:val="left"/>
        <w:pPr>
          <w:tabs>
            <w:tab w:val="left" w:pos="709"/>
            <w:tab w:val="left" w:pos="1417"/>
            <w:tab w:val="left" w:pos="2126"/>
            <w:tab w:val="left" w:pos="2835"/>
            <w:tab w:val="left" w:pos="3543"/>
            <w:tab w:val="left" w:pos="4252"/>
            <w:tab w:val="num" w:pos="4961"/>
            <w:tab w:val="left" w:pos="5669"/>
            <w:tab w:val="left" w:pos="6378"/>
            <w:tab w:val="left" w:pos="7087"/>
            <w:tab w:val="left" w:pos="7795"/>
            <w:tab w:val="left" w:pos="8504"/>
            <w:tab w:val="left" w:pos="9132"/>
          </w:tabs>
          <w:ind w:left="4972" w:hanging="29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856B5BC">
        <w:start w:val="1"/>
        <w:numFmt w:val="bullet"/>
        <w:lvlText w:val="o"/>
        <w:lvlJc w:val="left"/>
        <w:pPr>
          <w:tabs>
            <w:tab w:val="left" w:pos="709"/>
            <w:tab w:val="left" w:pos="1417"/>
            <w:tab w:val="left" w:pos="2126"/>
            <w:tab w:val="left" w:pos="2835"/>
            <w:tab w:val="left" w:pos="3543"/>
            <w:tab w:val="left" w:pos="4252"/>
            <w:tab w:val="left" w:pos="4961"/>
            <w:tab w:val="num" w:pos="5669"/>
            <w:tab w:val="left" w:pos="6378"/>
            <w:tab w:val="left" w:pos="7087"/>
            <w:tab w:val="left" w:pos="7795"/>
            <w:tab w:val="left" w:pos="8504"/>
            <w:tab w:val="left" w:pos="9132"/>
          </w:tabs>
          <w:ind w:left="568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A002FB6">
        <w:start w:val="1"/>
        <w:numFmt w:val="bullet"/>
        <w:lvlText w:val="▪"/>
        <w:lvlJc w:val="left"/>
        <w:pPr>
          <w:tabs>
            <w:tab w:val="left" w:pos="709"/>
            <w:tab w:val="left" w:pos="1417"/>
            <w:tab w:val="left" w:pos="2126"/>
            <w:tab w:val="left" w:pos="2835"/>
            <w:tab w:val="left" w:pos="3543"/>
            <w:tab w:val="left" w:pos="4252"/>
            <w:tab w:val="left" w:pos="4961"/>
            <w:tab w:val="left" w:pos="5669"/>
            <w:tab w:val="num" w:pos="6378"/>
            <w:tab w:val="left" w:pos="7087"/>
            <w:tab w:val="left" w:pos="7795"/>
            <w:tab w:val="left" w:pos="8504"/>
            <w:tab w:val="left" w:pos="9132"/>
          </w:tabs>
          <w:ind w:left="6389" w:hanging="2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583801674">
    <w:abstractNumId w:val="20"/>
    <w:lvlOverride w:ilvl="0">
      <w:lvl w:ilvl="0" w:tplc="45984288">
        <w:start w:val="1"/>
        <w:numFmt w:val="bullet"/>
        <w:lvlText w:val="•"/>
        <w:lvlJc w:val="left"/>
        <w:pPr>
          <w:tabs>
            <w:tab w:val="num"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0EA5DC">
        <w:start w:val="1"/>
        <w:numFmt w:val="bullet"/>
        <w:lvlText w:val="o"/>
        <w:lvlJc w:val="left"/>
        <w:pPr>
          <w:tabs>
            <w:tab w:val="left" w:pos="709"/>
            <w:tab w:val="num" w:pos="138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400" w:hanging="3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6E43BA4">
        <w:start w:val="1"/>
        <w:numFmt w:val="bullet"/>
        <w:lvlText w:val="▪"/>
        <w:lvlJc w:val="left"/>
        <w:pPr>
          <w:tabs>
            <w:tab w:val="left" w:pos="709"/>
            <w:tab w:val="left" w:pos="1417"/>
            <w:tab w:val="num" w:pos="2099"/>
            <w:tab w:val="left" w:pos="2126"/>
            <w:tab w:val="left" w:pos="2835"/>
            <w:tab w:val="left" w:pos="3543"/>
            <w:tab w:val="left" w:pos="4252"/>
            <w:tab w:val="left" w:pos="4961"/>
            <w:tab w:val="left" w:pos="5669"/>
            <w:tab w:val="left" w:pos="6378"/>
            <w:tab w:val="left" w:pos="7087"/>
            <w:tab w:val="left" w:pos="7795"/>
            <w:tab w:val="left" w:pos="8504"/>
            <w:tab w:val="left" w:pos="9132"/>
          </w:tabs>
          <w:ind w:left="2110" w:hanging="3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AC2D48">
        <w:start w:val="1"/>
        <w:numFmt w:val="bullet"/>
        <w:lvlText w:val="•"/>
        <w:lvlJc w:val="left"/>
        <w:pPr>
          <w:tabs>
            <w:tab w:val="left" w:pos="709"/>
            <w:tab w:val="left" w:pos="1417"/>
            <w:tab w:val="left" w:pos="2126"/>
            <w:tab w:val="num" w:pos="2809"/>
            <w:tab w:val="left" w:pos="2835"/>
            <w:tab w:val="left" w:pos="3543"/>
            <w:tab w:val="left" w:pos="4252"/>
            <w:tab w:val="left" w:pos="4961"/>
            <w:tab w:val="left" w:pos="5669"/>
            <w:tab w:val="left" w:pos="6378"/>
            <w:tab w:val="left" w:pos="7087"/>
            <w:tab w:val="left" w:pos="7795"/>
            <w:tab w:val="left" w:pos="8504"/>
            <w:tab w:val="left" w:pos="9132"/>
          </w:tabs>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28C7CA6">
        <w:start w:val="1"/>
        <w:numFmt w:val="bullet"/>
        <w:lvlText w:val="o"/>
        <w:lvlJc w:val="left"/>
        <w:pPr>
          <w:tabs>
            <w:tab w:val="left" w:pos="709"/>
            <w:tab w:val="left" w:pos="1417"/>
            <w:tab w:val="left" w:pos="2126"/>
            <w:tab w:val="left" w:pos="2835"/>
            <w:tab w:val="num" w:pos="3518"/>
            <w:tab w:val="left" w:pos="3543"/>
            <w:tab w:val="left" w:pos="4252"/>
            <w:tab w:val="left" w:pos="4961"/>
            <w:tab w:val="left" w:pos="5669"/>
            <w:tab w:val="left" w:pos="6378"/>
            <w:tab w:val="left" w:pos="7087"/>
            <w:tab w:val="left" w:pos="7795"/>
            <w:tab w:val="left" w:pos="8504"/>
            <w:tab w:val="left" w:pos="9132"/>
          </w:tabs>
          <w:ind w:left="3529" w:hanging="28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EBE0226">
        <w:start w:val="1"/>
        <w:numFmt w:val="bullet"/>
        <w:lvlText w:val="▪"/>
        <w:lvlJc w:val="left"/>
        <w:pPr>
          <w:tabs>
            <w:tab w:val="left" w:pos="709"/>
            <w:tab w:val="left" w:pos="1417"/>
            <w:tab w:val="left" w:pos="2126"/>
            <w:tab w:val="left" w:pos="2835"/>
            <w:tab w:val="left" w:pos="3543"/>
            <w:tab w:val="num" w:pos="4228"/>
            <w:tab w:val="left" w:pos="4252"/>
            <w:tab w:val="left" w:pos="4961"/>
            <w:tab w:val="left" w:pos="5669"/>
            <w:tab w:val="left" w:pos="6378"/>
            <w:tab w:val="left" w:pos="7087"/>
            <w:tab w:val="left" w:pos="7795"/>
            <w:tab w:val="left" w:pos="8504"/>
            <w:tab w:val="left" w:pos="9132"/>
          </w:tabs>
          <w:ind w:left="4239" w:hanging="27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41EF92E">
        <w:start w:val="1"/>
        <w:numFmt w:val="bullet"/>
        <w:lvlText w:val="•"/>
        <w:lvlJc w:val="left"/>
        <w:pPr>
          <w:tabs>
            <w:tab w:val="left" w:pos="709"/>
            <w:tab w:val="left" w:pos="1417"/>
            <w:tab w:val="left" w:pos="2126"/>
            <w:tab w:val="left" w:pos="2835"/>
            <w:tab w:val="left" w:pos="3543"/>
            <w:tab w:val="left" w:pos="4252"/>
            <w:tab w:val="num" w:pos="4938"/>
            <w:tab w:val="left" w:pos="4961"/>
            <w:tab w:val="left" w:pos="5669"/>
            <w:tab w:val="left" w:pos="6378"/>
            <w:tab w:val="left" w:pos="7087"/>
            <w:tab w:val="left" w:pos="7795"/>
            <w:tab w:val="left" w:pos="8504"/>
            <w:tab w:val="left" w:pos="9132"/>
          </w:tabs>
          <w:ind w:left="4949" w:hanging="26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856B5BC">
        <w:start w:val="1"/>
        <w:numFmt w:val="bullet"/>
        <w:lvlText w:val="o"/>
        <w:lvlJc w:val="left"/>
        <w:pPr>
          <w:tabs>
            <w:tab w:val="left" w:pos="709"/>
            <w:tab w:val="left" w:pos="1417"/>
            <w:tab w:val="left" w:pos="2126"/>
            <w:tab w:val="left" w:pos="2835"/>
            <w:tab w:val="left" w:pos="3543"/>
            <w:tab w:val="left" w:pos="4252"/>
            <w:tab w:val="left" w:pos="4961"/>
            <w:tab w:val="num" w:pos="5647"/>
            <w:tab w:val="left" w:pos="5669"/>
            <w:tab w:val="left" w:pos="6378"/>
            <w:tab w:val="left" w:pos="7087"/>
            <w:tab w:val="left" w:pos="7795"/>
            <w:tab w:val="left" w:pos="8504"/>
            <w:tab w:val="left" w:pos="9132"/>
          </w:tabs>
          <w:ind w:left="5658" w:hanging="2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A002FB6">
        <w:start w:val="1"/>
        <w:numFmt w:val="bullet"/>
        <w:lvlText w:val="▪"/>
        <w:lvlJc w:val="left"/>
        <w:pPr>
          <w:tabs>
            <w:tab w:val="left" w:pos="709"/>
            <w:tab w:val="left" w:pos="1417"/>
            <w:tab w:val="left" w:pos="2126"/>
            <w:tab w:val="left" w:pos="2835"/>
            <w:tab w:val="left" w:pos="3543"/>
            <w:tab w:val="left" w:pos="4252"/>
            <w:tab w:val="left" w:pos="4961"/>
            <w:tab w:val="left" w:pos="5669"/>
            <w:tab w:val="num" w:pos="6356"/>
            <w:tab w:val="left" w:pos="6378"/>
            <w:tab w:val="left" w:pos="7087"/>
            <w:tab w:val="left" w:pos="7795"/>
            <w:tab w:val="left" w:pos="8504"/>
            <w:tab w:val="left" w:pos="9132"/>
          </w:tabs>
          <w:ind w:left="6367" w:hanging="2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681082652">
    <w:abstractNumId w:val="16"/>
    <w:lvlOverride w:ilvl="0">
      <w:lvl w:ilvl="0" w:tplc="ED8A6B14">
        <w:start w:val="1"/>
        <w:numFmt w:val="bullet"/>
        <w:lvlText w:val="•"/>
        <w:lvlJc w:val="left"/>
        <w:pPr>
          <w:ind w:left="966"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F3A0604">
        <w:start w:val="1"/>
        <w:numFmt w:val="bullet"/>
        <w:lvlText w:val="o"/>
        <w:lvlJc w:val="left"/>
        <w:pPr>
          <w:ind w:left="164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6EAFF04">
        <w:start w:val="1"/>
        <w:numFmt w:val="bullet"/>
        <w:lvlText w:val="▪"/>
        <w:lvlJc w:val="left"/>
        <w:pPr>
          <w:ind w:left="236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742EBD4">
        <w:start w:val="1"/>
        <w:numFmt w:val="bullet"/>
        <w:lvlText w:val="•"/>
        <w:lvlJc w:val="left"/>
        <w:pPr>
          <w:ind w:left="3081" w:hanging="49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36532A">
        <w:start w:val="1"/>
        <w:numFmt w:val="bullet"/>
        <w:lvlText w:val="o"/>
        <w:lvlJc w:val="left"/>
        <w:pPr>
          <w:ind w:left="380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9526F92">
        <w:start w:val="1"/>
        <w:numFmt w:val="bullet"/>
        <w:lvlText w:val="▪"/>
        <w:lvlJc w:val="left"/>
        <w:pPr>
          <w:ind w:left="452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B40FE6">
        <w:start w:val="1"/>
        <w:numFmt w:val="bullet"/>
        <w:lvlText w:val="•"/>
        <w:lvlJc w:val="left"/>
        <w:pPr>
          <w:ind w:left="5241" w:hanging="49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292F1D6">
        <w:start w:val="1"/>
        <w:numFmt w:val="bullet"/>
        <w:lvlText w:val="o"/>
        <w:lvlJc w:val="left"/>
        <w:pPr>
          <w:ind w:left="596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9486CB6">
        <w:start w:val="1"/>
        <w:numFmt w:val="bullet"/>
        <w:lvlText w:val="▪"/>
        <w:lvlJc w:val="left"/>
        <w:pPr>
          <w:ind w:left="6681" w:hanging="49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1168249376">
    <w:abstractNumId w:val="32"/>
  </w:num>
  <w:num w:numId="9" w16cid:durableId="1444615998">
    <w:abstractNumId w:val="16"/>
    <w:lvlOverride w:ilvl="0">
      <w:lvl w:ilvl="0" w:tplc="ED8A6B14">
        <w:start w:val="1"/>
        <w:numFmt w:val="bullet"/>
        <w:lvlText w:val="-"/>
        <w:lvlJc w:val="left"/>
        <w:pPr>
          <w:tabs>
            <w:tab w:val="left" w:pos="720"/>
            <w:tab w:val="num" w:pos="1440"/>
          </w:tabs>
          <w:ind w:left="85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F3A0604">
        <w:start w:val="1"/>
        <w:numFmt w:val="bullet"/>
        <w:lvlText w:val="o"/>
        <w:lvlJc w:val="left"/>
        <w:pPr>
          <w:tabs>
            <w:tab w:val="left" w:pos="720"/>
            <w:tab w:val="num" w:pos="2160"/>
          </w:tabs>
          <w:ind w:left="157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6EAFF04">
        <w:start w:val="1"/>
        <w:numFmt w:val="bullet"/>
        <w:lvlText w:val="▪"/>
        <w:lvlJc w:val="left"/>
        <w:pPr>
          <w:tabs>
            <w:tab w:val="left" w:pos="720"/>
            <w:tab w:val="num" w:pos="2880"/>
          </w:tabs>
          <w:ind w:left="229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742EBD4">
        <w:start w:val="1"/>
        <w:numFmt w:val="bullet"/>
        <w:lvlText w:val="•"/>
        <w:lvlJc w:val="left"/>
        <w:pPr>
          <w:tabs>
            <w:tab w:val="left" w:pos="720"/>
            <w:tab w:val="num" w:pos="3600"/>
          </w:tabs>
          <w:ind w:left="301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36532A">
        <w:start w:val="1"/>
        <w:numFmt w:val="bullet"/>
        <w:lvlText w:val="o"/>
        <w:lvlJc w:val="left"/>
        <w:pPr>
          <w:tabs>
            <w:tab w:val="left" w:pos="720"/>
            <w:tab w:val="num" w:pos="4320"/>
          </w:tabs>
          <w:ind w:left="373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9526F92">
        <w:start w:val="1"/>
        <w:numFmt w:val="bullet"/>
        <w:lvlText w:val="▪"/>
        <w:lvlJc w:val="left"/>
        <w:pPr>
          <w:tabs>
            <w:tab w:val="left" w:pos="720"/>
            <w:tab w:val="num" w:pos="5040"/>
          </w:tabs>
          <w:ind w:left="445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B40FE6">
        <w:start w:val="1"/>
        <w:numFmt w:val="bullet"/>
        <w:lvlText w:val="•"/>
        <w:lvlJc w:val="left"/>
        <w:pPr>
          <w:tabs>
            <w:tab w:val="left" w:pos="720"/>
            <w:tab w:val="num" w:pos="5760"/>
          </w:tabs>
          <w:ind w:left="517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292F1D6">
        <w:start w:val="1"/>
        <w:numFmt w:val="bullet"/>
        <w:lvlText w:val="o"/>
        <w:lvlJc w:val="left"/>
        <w:pPr>
          <w:tabs>
            <w:tab w:val="left" w:pos="720"/>
            <w:tab w:val="num" w:pos="6480"/>
          </w:tabs>
          <w:ind w:left="5890" w:firstLine="0"/>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9486CB6">
        <w:start w:val="1"/>
        <w:numFmt w:val="bullet"/>
        <w:lvlText w:val="▪"/>
        <w:lvlJc w:val="left"/>
        <w:pPr>
          <w:tabs>
            <w:tab w:val="left" w:pos="720"/>
            <w:tab w:val="num" w:pos="7200"/>
          </w:tabs>
          <w:ind w:left="661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74810350">
    <w:abstractNumId w:val="13"/>
  </w:num>
  <w:num w:numId="11" w16cid:durableId="998188841">
    <w:abstractNumId w:val="36"/>
  </w:num>
  <w:num w:numId="12" w16cid:durableId="916404882">
    <w:abstractNumId w:val="36"/>
    <w:lvlOverride w:ilvl="0">
      <w:lvl w:ilvl="0" w:tplc="E3688F2C">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0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2EA92C8">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6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6D06336">
        <w:start w:val="1"/>
        <w:numFmt w:val="bullet"/>
        <w:lvlText w:val="•"/>
        <w:lvlJc w:val="left"/>
        <w:pPr>
          <w:tabs>
            <w:tab w:val="left" w:pos="709"/>
            <w:tab w:val="left" w:pos="1417"/>
            <w:tab w:val="left" w:pos="2835"/>
            <w:tab w:val="left" w:pos="3543"/>
            <w:tab w:val="left" w:pos="4252"/>
            <w:tab w:val="left" w:pos="4961"/>
            <w:tab w:val="left" w:pos="5669"/>
            <w:tab w:val="left" w:pos="6378"/>
            <w:tab w:val="left" w:pos="7087"/>
            <w:tab w:val="left" w:pos="7795"/>
            <w:tab w:val="left" w:pos="8504"/>
            <w:tab w:val="left" w:pos="9132"/>
          </w:tabs>
          <w:ind w:left="22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32EDB24">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8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4F60456">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34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94E2D3C">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40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F96CFA0">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46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5CF280">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2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3A4CD1C">
        <w:start w:val="1"/>
        <w:numFmt w:val="bullet"/>
        <w:lvlText w:val="•"/>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582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1271739026">
    <w:abstractNumId w:val="3"/>
  </w:num>
  <w:num w:numId="14" w16cid:durableId="863784674">
    <w:abstractNumId w:val="4"/>
  </w:num>
  <w:num w:numId="15" w16cid:durableId="1120030255">
    <w:abstractNumId w:val="18"/>
  </w:num>
  <w:num w:numId="16" w16cid:durableId="1436903721">
    <w:abstractNumId w:val="14"/>
  </w:num>
  <w:num w:numId="17" w16cid:durableId="1304384937">
    <w:abstractNumId w:val="19"/>
  </w:num>
  <w:num w:numId="18" w16cid:durableId="237637170">
    <w:abstractNumId w:val="25"/>
  </w:num>
  <w:num w:numId="19" w16cid:durableId="158082647">
    <w:abstractNumId w:val="1"/>
  </w:num>
  <w:num w:numId="20" w16cid:durableId="2109422080">
    <w:abstractNumId w:val="37"/>
  </w:num>
  <w:num w:numId="21" w16cid:durableId="986667888">
    <w:abstractNumId w:val="10"/>
  </w:num>
  <w:num w:numId="22" w16cid:durableId="377631831">
    <w:abstractNumId w:val="31"/>
  </w:num>
  <w:num w:numId="23" w16cid:durableId="6355719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9283434">
    <w:abstractNumId w:val="15"/>
  </w:num>
  <w:num w:numId="25" w16cid:durableId="1479034254">
    <w:abstractNumId w:val="28"/>
  </w:num>
  <w:num w:numId="26" w16cid:durableId="353113409">
    <w:abstractNumId w:val="27"/>
  </w:num>
  <w:num w:numId="27" w16cid:durableId="1778982539">
    <w:abstractNumId w:val="11"/>
  </w:num>
  <w:num w:numId="28" w16cid:durableId="348142964">
    <w:abstractNumId w:val="2"/>
  </w:num>
  <w:num w:numId="29" w16cid:durableId="1957448112">
    <w:abstractNumId w:val="8"/>
  </w:num>
  <w:num w:numId="30" w16cid:durableId="1368027910">
    <w:abstractNumId w:val="34"/>
  </w:num>
  <w:num w:numId="31" w16cid:durableId="955524106">
    <w:abstractNumId w:val="22"/>
  </w:num>
  <w:num w:numId="32" w16cid:durableId="639263546">
    <w:abstractNumId w:val="23"/>
  </w:num>
  <w:num w:numId="33" w16cid:durableId="1189947971">
    <w:abstractNumId w:val="33"/>
  </w:num>
  <w:num w:numId="34" w16cid:durableId="567690225">
    <w:abstractNumId w:val="35"/>
  </w:num>
  <w:num w:numId="35" w16cid:durableId="1961572615">
    <w:abstractNumId w:val="29"/>
  </w:num>
  <w:num w:numId="36" w16cid:durableId="599685009">
    <w:abstractNumId w:val="17"/>
  </w:num>
  <w:num w:numId="37" w16cid:durableId="1877694402">
    <w:abstractNumId w:val="7"/>
  </w:num>
  <w:num w:numId="38" w16cid:durableId="1312908238">
    <w:abstractNumId w:val="5"/>
  </w:num>
  <w:num w:numId="39" w16cid:durableId="1550876097">
    <w:abstractNumId w:val="6"/>
  </w:num>
  <w:num w:numId="40" w16cid:durableId="580025149">
    <w:abstractNumId w:val="0"/>
  </w:num>
  <w:num w:numId="41" w16cid:durableId="1123617031">
    <w:abstractNumId w:val="38"/>
  </w:num>
  <w:num w:numId="42" w16cid:durableId="1044401337">
    <w:abstractNumId w:val="12"/>
  </w:num>
  <w:num w:numId="43" w16cid:durableId="81683260">
    <w:abstractNumId w:val="21"/>
  </w:num>
  <w:num w:numId="44" w16cid:durableId="1947929010">
    <w:abstractNumId w:val="24"/>
  </w:num>
  <w:num w:numId="45" w16cid:durableId="1588005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9C8"/>
    <w:rsid w:val="00030F24"/>
    <w:rsid w:val="000409D6"/>
    <w:rsid w:val="00062596"/>
    <w:rsid w:val="00074993"/>
    <w:rsid w:val="000A55A1"/>
    <w:rsid w:val="000F7D2C"/>
    <w:rsid w:val="00107108"/>
    <w:rsid w:val="00114FA2"/>
    <w:rsid w:val="00116719"/>
    <w:rsid w:val="00156F4E"/>
    <w:rsid w:val="00160E96"/>
    <w:rsid w:val="0016309F"/>
    <w:rsid w:val="00167364"/>
    <w:rsid w:val="00190696"/>
    <w:rsid w:val="001970DD"/>
    <w:rsid w:val="001D38E4"/>
    <w:rsid w:val="001D79C8"/>
    <w:rsid w:val="001E40B1"/>
    <w:rsid w:val="002163A5"/>
    <w:rsid w:val="00264321"/>
    <w:rsid w:val="00264B15"/>
    <w:rsid w:val="00281042"/>
    <w:rsid w:val="002A391C"/>
    <w:rsid w:val="00310F94"/>
    <w:rsid w:val="003525AC"/>
    <w:rsid w:val="003C11E2"/>
    <w:rsid w:val="003E7A8E"/>
    <w:rsid w:val="00410117"/>
    <w:rsid w:val="00483091"/>
    <w:rsid w:val="0049376E"/>
    <w:rsid w:val="00522335"/>
    <w:rsid w:val="00540D13"/>
    <w:rsid w:val="005A6A5E"/>
    <w:rsid w:val="005B6AD7"/>
    <w:rsid w:val="005D0796"/>
    <w:rsid w:val="005F0A6B"/>
    <w:rsid w:val="006146B2"/>
    <w:rsid w:val="006179EB"/>
    <w:rsid w:val="00627541"/>
    <w:rsid w:val="00631D13"/>
    <w:rsid w:val="006B3668"/>
    <w:rsid w:val="006D6B09"/>
    <w:rsid w:val="007327A0"/>
    <w:rsid w:val="007750C6"/>
    <w:rsid w:val="00792512"/>
    <w:rsid w:val="0079586E"/>
    <w:rsid w:val="00797937"/>
    <w:rsid w:val="007D01D4"/>
    <w:rsid w:val="007D4B80"/>
    <w:rsid w:val="0081387C"/>
    <w:rsid w:val="00816A0B"/>
    <w:rsid w:val="00865417"/>
    <w:rsid w:val="008665F1"/>
    <w:rsid w:val="008F6442"/>
    <w:rsid w:val="00916297"/>
    <w:rsid w:val="00960E8F"/>
    <w:rsid w:val="009813AF"/>
    <w:rsid w:val="00992FC3"/>
    <w:rsid w:val="009A19F8"/>
    <w:rsid w:val="00A2422A"/>
    <w:rsid w:val="00A31A30"/>
    <w:rsid w:val="00A41FA1"/>
    <w:rsid w:val="00A54A9D"/>
    <w:rsid w:val="00AF55BB"/>
    <w:rsid w:val="00B0194C"/>
    <w:rsid w:val="00B56CBC"/>
    <w:rsid w:val="00B96246"/>
    <w:rsid w:val="00BA0624"/>
    <w:rsid w:val="00BD29C4"/>
    <w:rsid w:val="00C2711E"/>
    <w:rsid w:val="00C55027"/>
    <w:rsid w:val="00CB7346"/>
    <w:rsid w:val="00CF1225"/>
    <w:rsid w:val="00D53B0A"/>
    <w:rsid w:val="00E70A82"/>
    <w:rsid w:val="00E97D67"/>
    <w:rsid w:val="00EA2676"/>
    <w:rsid w:val="00EA4105"/>
    <w:rsid w:val="00EC0A50"/>
    <w:rsid w:val="00F21F6C"/>
    <w:rsid w:val="00F475BB"/>
    <w:rsid w:val="00FA27B7"/>
    <w:rsid w:val="00FC3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9DF5"/>
  <w15:chartTrackingRefBased/>
  <w15:docId w15:val="{0B5CD8B5-AA01-4043-B6B5-7A1A8B4A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9C8"/>
  </w:style>
  <w:style w:type="paragraph" w:styleId="Heading1">
    <w:name w:val="heading 1"/>
    <w:basedOn w:val="Normal"/>
    <w:next w:val="Normal"/>
    <w:link w:val="Heading1Char"/>
    <w:uiPriority w:val="9"/>
    <w:qFormat/>
    <w:rsid w:val="001D7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9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D79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9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9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9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9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9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9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9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9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1D79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9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9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9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9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9C8"/>
    <w:rPr>
      <w:rFonts w:eastAsiaTheme="majorEastAsia" w:cstheme="majorBidi"/>
      <w:color w:val="272727" w:themeColor="text1" w:themeTint="D8"/>
    </w:rPr>
  </w:style>
  <w:style w:type="paragraph" w:styleId="Title">
    <w:name w:val="Title"/>
    <w:basedOn w:val="Normal"/>
    <w:next w:val="Normal"/>
    <w:link w:val="TitleChar"/>
    <w:uiPriority w:val="10"/>
    <w:qFormat/>
    <w:rsid w:val="001D7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9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9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9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9C8"/>
    <w:pPr>
      <w:spacing w:before="160"/>
      <w:jc w:val="center"/>
    </w:pPr>
    <w:rPr>
      <w:i/>
      <w:iCs/>
      <w:color w:val="404040" w:themeColor="text1" w:themeTint="BF"/>
    </w:rPr>
  </w:style>
  <w:style w:type="character" w:customStyle="1" w:styleId="QuoteChar">
    <w:name w:val="Quote Char"/>
    <w:basedOn w:val="DefaultParagraphFont"/>
    <w:link w:val="Quote"/>
    <w:uiPriority w:val="29"/>
    <w:rsid w:val="001D79C8"/>
    <w:rPr>
      <w:i/>
      <w:iCs/>
      <w:color w:val="404040" w:themeColor="text1" w:themeTint="BF"/>
    </w:rPr>
  </w:style>
  <w:style w:type="paragraph" w:styleId="ListParagraph">
    <w:name w:val="List Paragraph"/>
    <w:basedOn w:val="Normal"/>
    <w:uiPriority w:val="34"/>
    <w:qFormat/>
    <w:rsid w:val="001D79C8"/>
    <w:pPr>
      <w:ind w:left="720"/>
      <w:contextualSpacing/>
    </w:pPr>
  </w:style>
  <w:style w:type="character" w:styleId="IntenseEmphasis">
    <w:name w:val="Intense Emphasis"/>
    <w:basedOn w:val="DefaultParagraphFont"/>
    <w:uiPriority w:val="21"/>
    <w:qFormat/>
    <w:rsid w:val="001D79C8"/>
    <w:rPr>
      <w:i/>
      <w:iCs/>
      <w:color w:val="0F4761" w:themeColor="accent1" w:themeShade="BF"/>
    </w:rPr>
  </w:style>
  <w:style w:type="paragraph" w:styleId="IntenseQuote">
    <w:name w:val="Intense Quote"/>
    <w:basedOn w:val="Normal"/>
    <w:next w:val="Normal"/>
    <w:link w:val="IntenseQuoteChar"/>
    <w:uiPriority w:val="30"/>
    <w:qFormat/>
    <w:rsid w:val="001D7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9C8"/>
    <w:rPr>
      <w:i/>
      <w:iCs/>
      <w:color w:val="0F4761" w:themeColor="accent1" w:themeShade="BF"/>
    </w:rPr>
  </w:style>
  <w:style w:type="character" w:styleId="IntenseReference">
    <w:name w:val="Intense Reference"/>
    <w:basedOn w:val="DefaultParagraphFont"/>
    <w:uiPriority w:val="32"/>
    <w:qFormat/>
    <w:rsid w:val="001D79C8"/>
    <w:rPr>
      <w:b/>
      <w:bCs/>
      <w:smallCaps/>
      <w:color w:val="0F4761" w:themeColor="accent1" w:themeShade="BF"/>
      <w:spacing w:val="5"/>
    </w:rPr>
  </w:style>
  <w:style w:type="paragraph" w:styleId="NoSpacing">
    <w:name w:val="No Spacing"/>
    <w:uiPriority w:val="1"/>
    <w:qFormat/>
    <w:rsid w:val="001D79C8"/>
    <w:pPr>
      <w:spacing w:after="0" w:line="240" w:lineRule="auto"/>
    </w:pPr>
  </w:style>
  <w:style w:type="paragraph" w:styleId="Header">
    <w:name w:val="header"/>
    <w:basedOn w:val="Normal"/>
    <w:link w:val="HeaderChar"/>
    <w:uiPriority w:val="99"/>
    <w:unhideWhenUsed/>
    <w:rsid w:val="00792512"/>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792512"/>
    <w:rPr>
      <w:kern w:val="0"/>
      <w14:ligatures w14:val="none"/>
    </w:rPr>
  </w:style>
  <w:style w:type="paragraph" w:styleId="Footer">
    <w:name w:val="footer"/>
    <w:basedOn w:val="Normal"/>
    <w:link w:val="FooterChar"/>
    <w:uiPriority w:val="99"/>
    <w:unhideWhenUsed/>
    <w:rsid w:val="00792512"/>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792512"/>
    <w:rPr>
      <w:kern w:val="0"/>
      <w14:ligatures w14:val="none"/>
    </w:rPr>
  </w:style>
  <w:style w:type="paragraph" w:customStyle="1" w:styleId="BodyA">
    <w:name w:val="Body A"/>
    <w:rsid w:val="00792512"/>
    <w:pPr>
      <w:pBdr>
        <w:top w:val="nil"/>
        <w:left w:val="nil"/>
        <w:bottom w:val="nil"/>
        <w:right w:val="nil"/>
        <w:between w:val="nil"/>
        <w:bar w:val="nil"/>
      </w:pBdr>
      <w:spacing w:after="0" w:line="240" w:lineRule="auto"/>
    </w:pPr>
    <w:rPr>
      <w:rFonts w:ascii="Interstate-Regular" w:eastAsia="Interstate-Regular" w:hAnsi="Interstate-Regular" w:cs="Interstate-Regular"/>
      <w:color w:val="000000"/>
      <w:kern w:val="0"/>
      <w:u w:color="000000"/>
      <w:bdr w:val="nil"/>
      <w:lang w:val="en-US" w:eastAsia="en-GB"/>
      <w14:ligatures w14:val="none"/>
    </w:rPr>
  </w:style>
  <w:style w:type="numbering" w:customStyle="1" w:styleId="ImportedStyle1">
    <w:name w:val="Imported Style 1"/>
    <w:rsid w:val="00792512"/>
    <w:pPr>
      <w:numPr>
        <w:numId w:val="1"/>
      </w:numPr>
    </w:pPr>
  </w:style>
  <w:style w:type="paragraph" w:customStyle="1" w:styleId="BodyB">
    <w:name w:val="Body B"/>
    <w:rsid w:val="00792512"/>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0"/>
      <w:szCs w:val="20"/>
      <w:u w:color="000000"/>
      <w:bdr w:val="nil"/>
      <w:lang w:val="en-US" w:eastAsia="en-GB"/>
      <w14:ligatures w14:val="none"/>
    </w:rPr>
  </w:style>
  <w:style w:type="paragraph" w:customStyle="1" w:styleId="Heading">
    <w:name w:val="Heading"/>
    <w:next w:val="BodyA"/>
    <w:rsid w:val="00792512"/>
    <w:pPr>
      <w:keepNext/>
      <w:pBdr>
        <w:top w:val="nil"/>
        <w:left w:val="nil"/>
        <w:bottom w:val="nil"/>
        <w:right w:val="nil"/>
        <w:between w:val="nil"/>
        <w:bar w:val="nil"/>
      </w:pBdr>
      <w:spacing w:after="0" w:line="240" w:lineRule="auto"/>
      <w:outlineLvl w:val="0"/>
    </w:pPr>
    <w:rPr>
      <w:rFonts w:ascii="Courier New" w:eastAsia="Arial Unicode MS" w:hAnsi="Courier New" w:cs="Arial Unicode MS"/>
      <w:color w:val="000000"/>
      <w:kern w:val="0"/>
      <w:sz w:val="36"/>
      <w:szCs w:val="36"/>
      <w:u w:color="000000"/>
      <w:bdr w:val="nil"/>
      <w:lang w:val="en-US" w:eastAsia="en-GB"/>
      <w14:ligatures w14:val="none"/>
    </w:rPr>
  </w:style>
  <w:style w:type="numbering" w:customStyle="1" w:styleId="ImportedStyle2">
    <w:name w:val="Imported Style 2"/>
    <w:rsid w:val="00792512"/>
    <w:pPr>
      <w:numPr>
        <w:numId w:val="3"/>
      </w:numPr>
    </w:pPr>
  </w:style>
  <w:style w:type="character" w:styleId="Hyperlink">
    <w:name w:val="Hyperlink"/>
    <w:rsid w:val="00792512"/>
    <w:rPr>
      <w:u w:val="single"/>
    </w:rPr>
  </w:style>
  <w:style w:type="paragraph" w:customStyle="1" w:styleId="HeaderFooter">
    <w:name w:val="Header &amp; Footer"/>
    <w:rsid w:val="00792512"/>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kern w:val="0"/>
      <w:sz w:val="24"/>
      <w:szCs w:val="24"/>
      <w:bdr w:val="nil"/>
      <w:lang w:eastAsia="en-GB"/>
      <w14:ligatures w14:val="none"/>
    </w:rPr>
  </w:style>
  <w:style w:type="paragraph" w:customStyle="1" w:styleId="Default">
    <w:name w:val="Default"/>
    <w:rsid w:val="00792512"/>
    <w:pPr>
      <w:pBdr>
        <w:top w:val="nil"/>
        <w:left w:val="nil"/>
        <w:bottom w:val="nil"/>
        <w:right w:val="nil"/>
        <w:between w:val="nil"/>
        <w:bar w:val="nil"/>
      </w:pBdr>
      <w:spacing w:after="0" w:line="240" w:lineRule="auto"/>
    </w:pPr>
    <w:rPr>
      <w:rFonts w:ascii="Helvetica" w:eastAsia="Helvetica" w:hAnsi="Helvetica" w:cs="Helvetica"/>
      <w:color w:val="000000"/>
      <w:kern w:val="0"/>
      <w:u w:color="000000"/>
      <w:bdr w:val="nil"/>
      <w:lang w:eastAsia="en-GB"/>
      <w14:ligatures w14:val="none"/>
    </w:rPr>
  </w:style>
  <w:style w:type="numbering" w:customStyle="1" w:styleId="Bullets">
    <w:name w:val="Bullets"/>
    <w:rsid w:val="00792512"/>
    <w:pPr>
      <w:numPr>
        <w:numId w:val="10"/>
      </w:numPr>
    </w:pPr>
  </w:style>
  <w:style w:type="paragraph" w:styleId="BodyText">
    <w:name w:val="Body Text"/>
    <w:link w:val="BodyTextChar"/>
    <w:rsid w:val="00792512"/>
    <w:pPr>
      <w:pBdr>
        <w:top w:val="nil"/>
        <w:left w:val="nil"/>
        <w:bottom w:val="nil"/>
        <w:right w:val="nil"/>
        <w:between w:val="nil"/>
        <w:bar w:val="nil"/>
      </w:pBdr>
      <w:spacing w:after="0" w:line="240" w:lineRule="auto"/>
    </w:pPr>
    <w:rPr>
      <w:rFonts w:ascii="Courier New" w:eastAsia="Arial Unicode MS" w:hAnsi="Courier New" w:cs="Arial Unicode MS"/>
      <w:color w:val="000000"/>
      <w:kern w:val="0"/>
      <w:sz w:val="19"/>
      <w:szCs w:val="19"/>
      <w:u w:color="000000"/>
      <w:bdr w:val="nil"/>
      <w:lang w:val="en-US" w:eastAsia="en-GB"/>
      <w14:ligatures w14:val="none"/>
    </w:rPr>
  </w:style>
  <w:style w:type="character" w:customStyle="1" w:styleId="BodyTextChar">
    <w:name w:val="Body Text Char"/>
    <w:basedOn w:val="DefaultParagraphFont"/>
    <w:link w:val="BodyText"/>
    <w:rsid w:val="00792512"/>
    <w:rPr>
      <w:rFonts w:ascii="Courier New" w:eastAsia="Arial Unicode MS" w:hAnsi="Courier New" w:cs="Arial Unicode MS"/>
      <w:color w:val="000000"/>
      <w:kern w:val="0"/>
      <w:sz w:val="19"/>
      <w:szCs w:val="19"/>
      <w:u w:color="000000"/>
      <w:bdr w:val="nil"/>
      <w:lang w:val="en-US" w:eastAsia="en-GB"/>
      <w14:ligatures w14:val="none"/>
    </w:rPr>
  </w:style>
  <w:style w:type="numbering" w:customStyle="1" w:styleId="ImportedStyle3">
    <w:name w:val="Imported Style 3"/>
    <w:rsid w:val="00792512"/>
    <w:pPr>
      <w:numPr>
        <w:numId w:val="13"/>
      </w:numPr>
    </w:pPr>
  </w:style>
  <w:style w:type="numbering" w:customStyle="1" w:styleId="ImportedStyle4">
    <w:name w:val="Imported Style 4"/>
    <w:rsid w:val="00792512"/>
    <w:pPr>
      <w:numPr>
        <w:numId w:val="15"/>
      </w:numPr>
    </w:pPr>
  </w:style>
  <w:style w:type="character" w:customStyle="1" w:styleId="Hyperlink0">
    <w:name w:val="Hyperlink.0"/>
    <w:basedOn w:val="Hyperlink"/>
    <w:rsid w:val="00792512"/>
    <w:rPr>
      <w:color w:val="0000FF"/>
      <w:u w:val="single" w:color="0000FF"/>
    </w:rPr>
  </w:style>
  <w:style w:type="numbering" w:customStyle="1" w:styleId="ImportedStyle5">
    <w:name w:val="Imported Style 5"/>
    <w:rsid w:val="00792512"/>
    <w:pPr>
      <w:numPr>
        <w:numId w:val="17"/>
      </w:numPr>
    </w:pPr>
  </w:style>
  <w:style w:type="paragraph" w:customStyle="1" w:styleId="Body">
    <w:name w:val="Body"/>
    <w:rsid w:val="00792512"/>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ligatures w14:val="none"/>
    </w:rPr>
  </w:style>
  <w:style w:type="numbering" w:customStyle="1" w:styleId="ImportedStyle7">
    <w:name w:val="Imported Style 7"/>
    <w:rsid w:val="00792512"/>
    <w:pPr>
      <w:numPr>
        <w:numId w:val="19"/>
      </w:numPr>
    </w:pPr>
  </w:style>
  <w:style w:type="table" w:styleId="TableGrid">
    <w:name w:val="Table Grid"/>
    <w:basedOn w:val="TableNormal"/>
    <w:uiPriority w:val="39"/>
    <w:rsid w:val="007925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92512"/>
    <w:pPr>
      <w:spacing w:before="100" w:beforeAutospacing="1" w:after="100" w:afterAutospacing="1" w:line="240" w:lineRule="auto"/>
    </w:pPr>
    <w:rPr>
      <w:rFonts w:ascii="Calibri" w:hAnsi="Calibri" w:cs="Calibri"/>
      <w:kern w:val="0"/>
      <w:lang w:eastAsia="en-GB"/>
      <w14:ligatures w14:val="none"/>
    </w:rPr>
  </w:style>
  <w:style w:type="character" w:customStyle="1" w:styleId="normaltextrun">
    <w:name w:val="normaltextrun"/>
    <w:basedOn w:val="DefaultParagraphFont"/>
    <w:rsid w:val="00792512"/>
  </w:style>
  <w:style w:type="character" w:customStyle="1" w:styleId="eop">
    <w:name w:val="eop"/>
    <w:basedOn w:val="DefaultParagraphFont"/>
    <w:rsid w:val="00792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hepurpleguid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26</Pages>
  <Words>8521</Words>
  <Characters>48573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McNaboe</dc:creator>
  <cp:keywords/>
  <dc:description/>
  <cp:lastModifiedBy>Nick Wright</cp:lastModifiedBy>
  <cp:revision>8</cp:revision>
  <dcterms:created xsi:type="dcterms:W3CDTF">2024-05-16T12:46:00Z</dcterms:created>
  <dcterms:modified xsi:type="dcterms:W3CDTF">2024-05-17T09:13:00Z</dcterms:modified>
</cp:coreProperties>
</file>