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81E65" w14:textId="6D275C4B" w:rsidR="001F3CF8" w:rsidRPr="00D2575C" w:rsidRDefault="00D2575C">
      <w:pPr>
        <w:rPr>
          <w:sz w:val="32"/>
          <w:szCs w:val="32"/>
        </w:rPr>
      </w:pPr>
      <w:r w:rsidRPr="00D2575C">
        <w:rPr>
          <w:sz w:val="32"/>
          <w:szCs w:val="32"/>
        </w:rPr>
        <w:t>STACK ( Manchester) Ltd</w:t>
      </w:r>
    </w:p>
    <w:p w14:paraId="6DEDEAA6" w14:textId="547FD4EC" w:rsidR="00D2575C" w:rsidRDefault="00D2575C">
      <w:r>
        <w:t>103, Oxford Road, Manchester M1 7ED</w:t>
      </w:r>
    </w:p>
    <w:p w14:paraId="07872A05" w14:textId="77777777" w:rsidR="00D2575C" w:rsidRDefault="00D2575C"/>
    <w:p w14:paraId="74E18A6D" w14:textId="110BE12C" w:rsidR="00D2575C" w:rsidRPr="006D320A" w:rsidRDefault="002D0738">
      <w:pPr>
        <w:rPr>
          <w:b/>
          <w:bCs/>
          <w:sz w:val="40"/>
          <w:szCs w:val="40"/>
        </w:rPr>
      </w:pPr>
      <w:r>
        <w:rPr>
          <w:b/>
          <w:bCs/>
          <w:sz w:val="40"/>
          <w:szCs w:val="40"/>
        </w:rPr>
        <w:t xml:space="preserve">STACK </w:t>
      </w:r>
      <w:r w:rsidR="00D2575C" w:rsidRPr="006D320A">
        <w:rPr>
          <w:b/>
          <w:bCs/>
          <w:sz w:val="40"/>
          <w:szCs w:val="40"/>
        </w:rPr>
        <w:t>Retail and Events Operations Strategy March 2024</w:t>
      </w:r>
    </w:p>
    <w:p w14:paraId="467F4F5F" w14:textId="7233A3E3" w:rsidR="00D2575C" w:rsidRPr="006D320A" w:rsidRDefault="00D2575C">
      <w:pPr>
        <w:rPr>
          <w:b/>
          <w:bCs/>
          <w:sz w:val="40"/>
          <w:szCs w:val="40"/>
        </w:rPr>
      </w:pPr>
      <w:r w:rsidRPr="006D320A">
        <w:rPr>
          <w:rFonts w:ascii="Roboto" w:hAnsi="Roboto"/>
          <w:b/>
          <w:bCs/>
          <w:color w:val="666666"/>
          <w:sz w:val="40"/>
          <w:szCs w:val="40"/>
          <w:shd w:val="clear" w:color="auto" w:fill="FFFFFF"/>
        </w:rPr>
        <w:t>Oxford Road, Manchester M1 7ED</w:t>
      </w:r>
    </w:p>
    <w:p w14:paraId="037A286A" w14:textId="77777777" w:rsidR="00D2575C" w:rsidRDefault="00D2575C" w:rsidP="00D2575C">
      <w:pPr>
        <w:pStyle w:val="Default"/>
        <w:rPr>
          <w:sz w:val="22"/>
          <w:szCs w:val="22"/>
        </w:rPr>
      </w:pPr>
      <w:r>
        <w:rPr>
          <w:b/>
          <w:bCs/>
          <w:sz w:val="22"/>
          <w:szCs w:val="22"/>
        </w:rPr>
        <w:t xml:space="preserve">1.0 Introduction </w:t>
      </w:r>
    </w:p>
    <w:p w14:paraId="006D293A" w14:textId="1BD1FBFF" w:rsidR="00D2575C" w:rsidRDefault="00D2575C" w:rsidP="00D2575C">
      <w:pPr>
        <w:pStyle w:val="Default"/>
        <w:rPr>
          <w:sz w:val="22"/>
          <w:szCs w:val="22"/>
        </w:rPr>
      </w:pPr>
      <w:r>
        <w:rPr>
          <w:sz w:val="22"/>
          <w:szCs w:val="22"/>
        </w:rPr>
        <w:t xml:space="preserve">This document sets out Stacks’ outline strategy for the planning and management of </w:t>
      </w:r>
      <w:r w:rsidR="00C81CCD">
        <w:rPr>
          <w:sz w:val="22"/>
          <w:szCs w:val="22"/>
        </w:rPr>
        <w:t xml:space="preserve">live entertainment/ </w:t>
      </w:r>
      <w:r>
        <w:rPr>
          <w:sz w:val="22"/>
          <w:szCs w:val="22"/>
        </w:rPr>
        <w:t xml:space="preserve">events and activities for the former Hatch on Oxford Road. </w:t>
      </w:r>
    </w:p>
    <w:p w14:paraId="64FD4884" w14:textId="77777777" w:rsidR="00A70B44" w:rsidRDefault="00A70B44" w:rsidP="00D2575C">
      <w:pPr>
        <w:pStyle w:val="Default"/>
        <w:rPr>
          <w:sz w:val="22"/>
          <w:szCs w:val="22"/>
        </w:rPr>
      </w:pPr>
    </w:p>
    <w:p w14:paraId="76D34AD1" w14:textId="77777777" w:rsidR="00D2575C" w:rsidRDefault="00D2575C" w:rsidP="00D2575C">
      <w:pPr>
        <w:pStyle w:val="Default"/>
        <w:rPr>
          <w:sz w:val="22"/>
          <w:szCs w:val="22"/>
        </w:rPr>
      </w:pPr>
      <w:r>
        <w:rPr>
          <w:b/>
          <w:bCs/>
          <w:sz w:val="22"/>
          <w:szCs w:val="22"/>
        </w:rPr>
        <w:t xml:space="preserve">2.0 The Proposal </w:t>
      </w:r>
    </w:p>
    <w:p w14:paraId="22EA2F56" w14:textId="4AFEA41C" w:rsidR="00D2575C" w:rsidRDefault="00D2575C" w:rsidP="00D2575C">
      <w:pPr>
        <w:pStyle w:val="Default"/>
        <w:rPr>
          <w:sz w:val="22"/>
          <w:szCs w:val="22"/>
        </w:rPr>
      </w:pPr>
      <w:r>
        <w:rPr>
          <w:sz w:val="22"/>
          <w:szCs w:val="22"/>
        </w:rPr>
        <w:t xml:space="preserve">It is proposed that the former Hatch will be re-built adjacent to Manchester Technology Centre and used as a permanent facility for retail units, </w:t>
      </w:r>
      <w:r w:rsidR="00C81CCD">
        <w:rPr>
          <w:sz w:val="22"/>
          <w:szCs w:val="22"/>
        </w:rPr>
        <w:t xml:space="preserve">street </w:t>
      </w:r>
      <w:r>
        <w:rPr>
          <w:sz w:val="22"/>
          <w:szCs w:val="22"/>
        </w:rPr>
        <w:t>food &amp; beverage provisions, recorded and live music/events including arts, music, hospitality, community events and children’s entertainment.</w:t>
      </w:r>
    </w:p>
    <w:p w14:paraId="472A8FD3" w14:textId="77777777" w:rsidR="00A70B44" w:rsidRDefault="00A70B44" w:rsidP="00D2575C">
      <w:pPr>
        <w:pStyle w:val="Default"/>
        <w:rPr>
          <w:sz w:val="22"/>
          <w:szCs w:val="22"/>
        </w:rPr>
      </w:pPr>
    </w:p>
    <w:p w14:paraId="06E70FB2" w14:textId="76C24D84" w:rsidR="00CF6766" w:rsidRDefault="00D2575C" w:rsidP="00D2575C">
      <w:pPr>
        <w:pStyle w:val="Default"/>
        <w:rPr>
          <w:sz w:val="22"/>
          <w:szCs w:val="22"/>
        </w:rPr>
      </w:pPr>
      <w:r>
        <w:rPr>
          <w:sz w:val="22"/>
          <w:szCs w:val="22"/>
        </w:rPr>
        <w:t>The scheme will help to re-fresh and re-establish Corridor Manchester, underpin amenity for Circle Square and the emerging ID Manchester Projects, and anchor all the other nearby venues creating a destination to spend leisure time</w:t>
      </w:r>
      <w:r w:rsidR="00CF6766">
        <w:rPr>
          <w:sz w:val="22"/>
          <w:szCs w:val="22"/>
        </w:rPr>
        <w:t>, rather than just work and study.</w:t>
      </w:r>
      <w:r>
        <w:rPr>
          <w:sz w:val="22"/>
          <w:szCs w:val="22"/>
        </w:rPr>
        <w:t xml:space="preserve"> It will</w:t>
      </w:r>
      <w:r w:rsidR="00CF6766">
        <w:rPr>
          <w:sz w:val="22"/>
          <w:szCs w:val="22"/>
        </w:rPr>
        <w:t xml:space="preserve"> </w:t>
      </w:r>
      <w:r>
        <w:rPr>
          <w:sz w:val="22"/>
          <w:szCs w:val="22"/>
        </w:rPr>
        <w:t>provide am</w:t>
      </w:r>
      <w:r w:rsidR="00CF6766">
        <w:rPr>
          <w:sz w:val="22"/>
          <w:szCs w:val="22"/>
        </w:rPr>
        <w:t>e</w:t>
      </w:r>
      <w:r>
        <w:rPr>
          <w:sz w:val="22"/>
          <w:szCs w:val="22"/>
        </w:rPr>
        <w:t>nity f</w:t>
      </w:r>
      <w:r w:rsidR="00CF6766">
        <w:rPr>
          <w:sz w:val="22"/>
          <w:szCs w:val="22"/>
        </w:rPr>
        <w:t>or</w:t>
      </w:r>
      <w:r>
        <w:rPr>
          <w:sz w:val="22"/>
          <w:szCs w:val="22"/>
        </w:rPr>
        <w:t xml:space="preserve"> the growing number of students and residents in this are</w:t>
      </w:r>
      <w:r w:rsidR="00CF6766">
        <w:rPr>
          <w:sz w:val="22"/>
          <w:szCs w:val="22"/>
        </w:rPr>
        <w:t>a, but also due to its inclusivity and free events, will also provide a facility for indigenous residents from less affluent households.</w:t>
      </w:r>
    </w:p>
    <w:p w14:paraId="022988BF" w14:textId="77777777" w:rsidR="00CF6766" w:rsidRDefault="00CF6766" w:rsidP="00D2575C">
      <w:pPr>
        <w:pStyle w:val="Default"/>
        <w:rPr>
          <w:sz w:val="22"/>
          <w:szCs w:val="22"/>
        </w:rPr>
      </w:pPr>
    </w:p>
    <w:p w14:paraId="3F581642" w14:textId="77777777" w:rsidR="00CF6766" w:rsidRDefault="00CF6766" w:rsidP="00D2575C">
      <w:pPr>
        <w:pStyle w:val="Default"/>
        <w:rPr>
          <w:sz w:val="22"/>
          <w:szCs w:val="22"/>
        </w:rPr>
      </w:pPr>
      <w:r>
        <w:rPr>
          <w:sz w:val="22"/>
          <w:szCs w:val="22"/>
        </w:rPr>
        <w:t xml:space="preserve">As a community entertainment social hub STACK will </w:t>
      </w:r>
      <w:r w:rsidR="00D2575C">
        <w:rPr>
          <w:sz w:val="22"/>
          <w:szCs w:val="22"/>
        </w:rPr>
        <w:t>driv</w:t>
      </w:r>
      <w:r>
        <w:rPr>
          <w:sz w:val="22"/>
          <w:szCs w:val="22"/>
        </w:rPr>
        <w:t xml:space="preserve">e </w:t>
      </w:r>
      <w:r w:rsidR="00D2575C">
        <w:rPr>
          <w:sz w:val="22"/>
          <w:szCs w:val="22"/>
        </w:rPr>
        <w:t xml:space="preserve">footfall to the area, </w:t>
      </w:r>
      <w:r>
        <w:rPr>
          <w:sz w:val="22"/>
          <w:szCs w:val="22"/>
        </w:rPr>
        <w:t xml:space="preserve">making </w:t>
      </w:r>
      <w:r w:rsidR="00D2575C">
        <w:rPr>
          <w:sz w:val="22"/>
          <w:szCs w:val="22"/>
        </w:rPr>
        <w:t>the ‘place</w:t>
      </w:r>
      <w:r>
        <w:rPr>
          <w:sz w:val="22"/>
          <w:szCs w:val="22"/>
        </w:rPr>
        <w:t>’</w:t>
      </w:r>
      <w:r w:rsidR="00D2575C">
        <w:rPr>
          <w:sz w:val="22"/>
          <w:szCs w:val="22"/>
        </w:rPr>
        <w:t xml:space="preserve"> more vibrant and an overall more desirable location for retailers/leisure operators to locate.</w:t>
      </w:r>
    </w:p>
    <w:p w14:paraId="21F5EABD" w14:textId="71B4C78B" w:rsidR="00D2575C" w:rsidRDefault="00D2575C" w:rsidP="00D2575C">
      <w:pPr>
        <w:pStyle w:val="Default"/>
        <w:rPr>
          <w:sz w:val="22"/>
          <w:szCs w:val="22"/>
        </w:rPr>
      </w:pPr>
      <w:r>
        <w:rPr>
          <w:sz w:val="22"/>
          <w:szCs w:val="22"/>
        </w:rPr>
        <w:t xml:space="preserve"> </w:t>
      </w:r>
    </w:p>
    <w:p w14:paraId="62F652B9" w14:textId="7A32AA1B" w:rsidR="00CF6766" w:rsidRDefault="00D2575C" w:rsidP="00D2575C">
      <w:pPr>
        <w:pStyle w:val="Default"/>
        <w:rPr>
          <w:sz w:val="22"/>
          <w:szCs w:val="22"/>
        </w:rPr>
      </w:pPr>
      <w:r>
        <w:rPr>
          <w:sz w:val="22"/>
          <w:szCs w:val="22"/>
        </w:rPr>
        <w:t xml:space="preserve">The stage will be located </w:t>
      </w:r>
      <w:r w:rsidR="00CF6766">
        <w:rPr>
          <w:sz w:val="22"/>
          <w:szCs w:val="22"/>
        </w:rPr>
        <w:t xml:space="preserve">at one end </w:t>
      </w:r>
      <w:r>
        <w:rPr>
          <w:sz w:val="22"/>
          <w:szCs w:val="22"/>
        </w:rPr>
        <w:t xml:space="preserve">of the site, acting as the main focal point for entertainment and events. While the </w:t>
      </w:r>
      <w:r w:rsidR="00C81CCD">
        <w:rPr>
          <w:sz w:val="22"/>
          <w:szCs w:val="22"/>
        </w:rPr>
        <w:t>live entertainment</w:t>
      </w:r>
      <w:r>
        <w:rPr>
          <w:sz w:val="22"/>
          <w:szCs w:val="22"/>
        </w:rPr>
        <w:t xml:space="preserve"> may take on a variety of forms, the use of the stage will primarily be for </w:t>
      </w:r>
      <w:r w:rsidR="00CF6766">
        <w:rPr>
          <w:sz w:val="22"/>
          <w:szCs w:val="22"/>
        </w:rPr>
        <w:t xml:space="preserve">events </w:t>
      </w:r>
      <w:r>
        <w:rPr>
          <w:sz w:val="22"/>
          <w:szCs w:val="22"/>
        </w:rPr>
        <w:t>with amplified sound,</w:t>
      </w:r>
      <w:r w:rsidR="00CF6766">
        <w:rPr>
          <w:sz w:val="22"/>
          <w:szCs w:val="22"/>
        </w:rPr>
        <w:t xml:space="preserve"> ranging from solo artists, rock choirs, bands doing cover versions</w:t>
      </w:r>
      <w:r w:rsidR="00C81CCD">
        <w:rPr>
          <w:sz w:val="22"/>
          <w:szCs w:val="22"/>
        </w:rPr>
        <w:t xml:space="preserve">, </w:t>
      </w:r>
      <w:r w:rsidR="00CF6766">
        <w:rPr>
          <w:sz w:val="22"/>
          <w:szCs w:val="22"/>
        </w:rPr>
        <w:t>children’s entertainment</w:t>
      </w:r>
      <w:r w:rsidR="00C81CCD">
        <w:rPr>
          <w:sz w:val="22"/>
          <w:szCs w:val="22"/>
        </w:rPr>
        <w:t xml:space="preserve"> and quiz nights</w:t>
      </w:r>
      <w:r>
        <w:rPr>
          <w:sz w:val="22"/>
          <w:szCs w:val="22"/>
        </w:rPr>
        <w:t xml:space="preserve"> rather than large scale touring bands and DJs. Noise levels will be controlled as per the environmental assessment.</w:t>
      </w:r>
    </w:p>
    <w:p w14:paraId="3740FB28" w14:textId="77777777" w:rsidR="00C81CCD" w:rsidRDefault="00C81CCD" w:rsidP="00D2575C">
      <w:pPr>
        <w:pStyle w:val="Default"/>
        <w:rPr>
          <w:sz w:val="22"/>
          <w:szCs w:val="22"/>
        </w:rPr>
      </w:pPr>
    </w:p>
    <w:p w14:paraId="5158C2ED" w14:textId="49375DA7" w:rsidR="00C81CCD" w:rsidRDefault="00C81CCD" w:rsidP="00D2575C">
      <w:pPr>
        <w:pStyle w:val="Default"/>
        <w:rPr>
          <w:sz w:val="22"/>
          <w:szCs w:val="22"/>
        </w:rPr>
      </w:pPr>
      <w:r>
        <w:rPr>
          <w:sz w:val="22"/>
          <w:szCs w:val="22"/>
        </w:rPr>
        <w:t>We will also work with local community groups including schools and minority groups to participate in our entertainment schedule – for example hosting school choirs at Christmas, giving them a space to perform to their community.</w:t>
      </w:r>
    </w:p>
    <w:p w14:paraId="7CD374EC" w14:textId="77777777" w:rsidR="0074696D" w:rsidRDefault="0074696D" w:rsidP="00D2575C">
      <w:pPr>
        <w:pStyle w:val="Default"/>
        <w:rPr>
          <w:sz w:val="22"/>
          <w:szCs w:val="22"/>
        </w:rPr>
      </w:pPr>
    </w:p>
    <w:p w14:paraId="2362B08A" w14:textId="77777777" w:rsidR="00CF6766" w:rsidRDefault="00CF6766" w:rsidP="00D2575C">
      <w:pPr>
        <w:pStyle w:val="Default"/>
        <w:rPr>
          <w:sz w:val="22"/>
          <w:szCs w:val="22"/>
        </w:rPr>
      </w:pPr>
    </w:p>
    <w:p w14:paraId="6020DC73" w14:textId="77777777" w:rsidR="00D2575C" w:rsidRDefault="00D2575C" w:rsidP="00D2575C">
      <w:pPr>
        <w:pStyle w:val="Default"/>
        <w:rPr>
          <w:sz w:val="22"/>
          <w:szCs w:val="22"/>
        </w:rPr>
      </w:pPr>
      <w:r>
        <w:rPr>
          <w:b/>
          <w:bCs/>
          <w:sz w:val="22"/>
          <w:szCs w:val="22"/>
        </w:rPr>
        <w:t xml:space="preserve">3.0 Equality Act (Disability) Access Statement </w:t>
      </w:r>
    </w:p>
    <w:p w14:paraId="67B61FE3" w14:textId="1642BE33" w:rsidR="00D2575C" w:rsidRDefault="00D2575C" w:rsidP="00D2575C">
      <w:pPr>
        <w:pStyle w:val="Default"/>
        <w:rPr>
          <w:sz w:val="22"/>
          <w:szCs w:val="22"/>
        </w:rPr>
      </w:pPr>
      <w:r>
        <w:rPr>
          <w:sz w:val="22"/>
          <w:szCs w:val="22"/>
        </w:rPr>
        <w:t xml:space="preserve">This </w:t>
      </w:r>
      <w:r w:rsidR="00C81CCD">
        <w:rPr>
          <w:sz w:val="22"/>
          <w:szCs w:val="22"/>
        </w:rPr>
        <w:t xml:space="preserve">leisure and retail </w:t>
      </w:r>
      <w:r>
        <w:rPr>
          <w:sz w:val="22"/>
          <w:szCs w:val="22"/>
        </w:rPr>
        <w:t xml:space="preserve">scheme has been designed in consideration of the Equality Act 2010, making reasonable adjustments so disabled people can make use of all amenities, whenever reasonably practicable. </w:t>
      </w:r>
    </w:p>
    <w:p w14:paraId="50F227D2" w14:textId="198777EE" w:rsidR="00D2575C" w:rsidRDefault="00D2575C" w:rsidP="00D2575C">
      <w:pPr>
        <w:pStyle w:val="Default"/>
        <w:rPr>
          <w:sz w:val="22"/>
          <w:szCs w:val="22"/>
        </w:rPr>
      </w:pPr>
      <w:r>
        <w:rPr>
          <w:sz w:val="22"/>
          <w:szCs w:val="22"/>
        </w:rPr>
        <w:t>Activities and amenities are located over two floors. The first floor</w:t>
      </w:r>
      <w:r w:rsidR="00C81CCD">
        <w:rPr>
          <w:sz w:val="22"/>
          <w:szCs w:val="22"/>
        </w:rPr>
        <w:t xml:space="preserve"> areas,</w:t>
      </w:r>
      <w:r>
        <w:rPr>
          <w:sz w:val="22"/>
          <w:szCs w:val="22"/>
        </w:rPr>
        <w:t xml:space="preserve"> </w:t>
      </w:r>
      <w:r w:rsidR="00C81CCD">
        <w:rPr>
          <w:sz w:val="22"/>
          <w:szCs w:val="22"/>
        </w:rPr>
        <w:t>which can be accessed via a customer lift,</w:t>
      </w:r>
      <w:r>
        <w:rPr>
          <w:sz w:val="22"/>
          <w:szCs w:val="22"/>
        </w:rPr>
        <w:t xml:space="preserve"> </w:t>
      </w:r>
      <w:r w:rsidR="00CF6766">
        <w:rPr>
          <w:sz w:val="22"/>
          <w:szCs w:val="22"/>
        </w:rPr>
        <w:t>provide</w:t>
      </w:r>
      <w:r>
        <w:rPr>
          <w:sz w:val="22"/>
          <w:szCs w:val="22"/>
        </w:rPr>
        <w:t xml:space="preserve"> additional </w:t>
      </w:r>
      <w:r w:rsidR="00CF6766">
        <w:rPr>
          <w:sz w:val="22"/>
          <w:szCs w:val="22"/>
        </w:rPr>
        <w:t xml:space="preserve">accessible </w:t>
      </w:r>
      <w:r>
        <w:rPr>
          <w:sz w:val="22"/>
          <w:szCs w:val="22"/>
        </w:rPr>
        <w:t>seating areas</w:t>
      </w:r>
      <w:r w:rsidR="00CF6766">
        <w:rPr>
          <w:sz w:val="22"/>
          <w:szCs w:val="22"/>
        </w:rPr>
        <w:t>, street food,</w:t>
      </w:r>
      <w:r>
        <w:rPr>
          <w:sz w:val="22"/>
          <w:szCs w:val="22"/>
        </w:rPr>
        <w:t xml:space="preserve"> additional bars, with ground floor levels facilitating level access to event</w:t>
      </w:r>
      <w:r w:rsidR="00C81CCD">
        <w:rPr>
          <w:sz w:val="22"/>
          <w:szCs w:val="22"/>
        </w:rPr>
        <w:t>/ performance</w:t>
      </w:r>
      <w:r>
        <w:rPr>
          <w:sz w:val="22"/>
          <w:szCs w:val="22"/>
        </w:rPr>
        <w:t xml:space="preserve"> areas, complying with the 2010 Act, so services are available to all and within close proximity to entry points. </w:t>
      </w:r>
    </w:p>
    <w:p w14:paraId="50193526" w14:textId="77777777" w:rsidR="0074696D" w:rsidRDefault="0074696D" w:rsidP="00D2575C">
      <w:pPr>
        <w:pStyle w:val="Default"/>
        <w:rPr>
          <w:sz w:val="22"/>
          <w:szCs w:val="22"/>
        </w:rPr>
      </w:pPr>
    </w:p>
    <w:p w14:paraId="74EE93C1" w14:textId="77777777" w:rsidR="00D2575C" w:rsidRDefault="00D2575C" w:rsidP="00D2575C">
      <w:pPr>
        <w:pStyle w:val="Default"/>
        <w:rPr>
          <w:sz w:val="22"/>
          <w:szCs w:val="22"/>
        </w:rPr>
      </w:pPr>
      <w:r>
        <w:rPr>
          <w:b/>
          <w:bCs/>
          <w:sz w:val="22"/>
          <w:szCs w:val="22"/>
        </w:rPr>
        <w:t xml:space="preserve">4.0 Management and Hours of Use </w:t>
      </w:r>
    </w:p>
    <w:p w14:paraId="7FA7459A" w14:textId="7D10B149" w:rsidR="00D2575C" w:rsidRDefault="00D2575C" w:rsidP="00D2575C">
      <w:pPr>
        <w:pStyle w:val="Default"/>
        <w:rPr>
          <w:sz w:val="22"/>
          <w:szCs w:val="22"/>
        </w:rPr>
      </w:pPr>
      <w:r>
        <w:rPr>
          <w:sz w:val="22"/>
          <w:szCs w:val="22"/>
        </w:rPr>
        <w:t xml:space="preserve">Staff will cover the site operational hours from </w:t>
      </w:r>
      <w:r w:rsidR="00CF6766">
        <w:rPr>
          <w:sz w:val="22"/>
          <w:szCs w:val="22"/>
        </w:rPr>
        <w:t>0</w:t>
      </w:r>
      <w:r>
        <w:rPr>
          <w:sz w:val="22"/>
          <w:szCs w:val="22"/>
        </w:rPr>
        <w:t>8</w:t>
      </w:r>
      <w:r w:rsidR="00C81CCD">
        <w:rPr>
          <w:sz w:val="22"/>
          <w:szCs w:val="22"/>
        </w:rPr>
        <w:t>.00</w:t>
      </w:r>
      <w:r>
        <w:rPr>
          <w:sz w:val="22"/>
          <w:szCs w:val="22"/>
        </w:rPr>
        <w:t xml:space="preserve">am until </w:t>
      </w:r>
      <w:r w:rsidR="00CF6766">
        <w:rPr>
          <w:sz w:val="22"/>
          <w:szCs w:val="22"/>
        </w:rPr>
        <w:t>02.30 am</w:t>
      </w:r>
      <w:r>
        <w:rPr>
          <w:sz w:val="22"/>
          <w:szCs w:val="22"/>
        </w:rPr>
        <w:t xml:space="preserve"> across 7 days. </w:t>
      </w:r>
    </w:p>
    <w:p w14:paraId="4F2613C3" w14:textId="133A3FDB" w:rsidR="00D2575C" w:rsidRDefault="00CF6766" w:rsidP="00D2575C">
      <w:pPr>
        <w:pStyle w:val="Default"/>
        <w:rPr>
          <w:sz w:val="22"/>
          <w:szCs w:val="22"/>
        </w:rPr>
      </w:pPr>
      <w:r>
        <w:rPr>
          <w:sz w:val="22"/>
          <w:szCs w:val="22"/>
        </w:rPr>
        <w:t xml:space="preserve">The coffee shop will be open </w:t>
      </w:r>
      <w:r w:rsidR="00D2575C">
        <w:rPr>
          <w:sz w:val="22"/>
          <w:szCs w:val="22"/>
        </w:rPr>
        <w:t xml:space="preserve">from </w:t>
      </w:r>
      <w:r w:rsidR="00C81CCD">
        <w:rPr>
          <w:sz w:val="22"/>
          <w:szCs w:val="22"/>
        </w:rPr>
        <w:t>0</w:t>
      </w:r>
      <w:r w:rsidR="00D2575C">
        <w:rPr>
          <w:sz w:val="22"/>
          <w:szCs w:val="22"/>
        </w:rPr>
        <w:t>8</w:t>
      </w:r>
      <w:r w:rsidR="00C81CCD">
        <w:rPr>
          <w:sz w:val="22"/>
          <w:szCs w:val="22"/>
        </w:rPr>
        <w:t>.00</w:t>
      </w:r>
      <w:r w:rsidR="00D2575C">
        <w:rPr>
          <w:sz w:val="22"/>
          <w:szCs w:val="22"/>
        </w:rPr>
        <w:t xml:space="preserve">am </w:t>
      </w:r>
      <w:r>
        <w:rPr>
          <w:sz w:val="22"/>
          <w:szCs w:val="22"/>
        </w:rPr>
        <w:t xml:space="preserve">with the main area opening from </w:t>
      </w:r>
      <w:r w:rsidR="00A70B44">
        <w:rPr>
          <w:sz w:val="22"/>
          <w:szCs w:val="22"/>
        </w:rPr>
        <w:t>1</w:t>
      </w:r>
      <w:r>
        <w:rPr>
          <w:sz w:val="22"/>
          <w:szCs w:val="22"/>
        </w:rPr>
        <w:t>0.</w:t>
      </w:r>
      <w:r w:rsidR="00A70B44">
        <w:rPr>
          <w:sz w:val="22"/>
          <w:szCs w:val="22"/>
        </w:rPr>
        <w:t>0</w:t>
      </w:r>
      <w:r>
        <w:rPr>
          <w:sz w:val="22"/>
          <w:szCs w:val="22"/>
        </w:rPr>
        <w:t>0am onwards.</w:t>
      </w:r>
    </w:p>
    <w:p w14:paraId="1B709ED1" w14:textId="77777777" w:rsidR="0074696D" w:rsidRDefault="0074696D" w:rsidP="00D2575C">
      <w:pPr>
        <w:pStyle w:val="Default"/>
        <w:rPr>
          <w:sz w:val="22"/>
          <w:szCs w:val="22"/>
        </w:rPr>
      </w:pPr>
    </w:p>
    <w:p w14:paraId="187C4278" w14:textId="0D91BD52" w:rsidR="0074696D" w:rsidRDefault="0074696D" w:rsidP="00D2575C">
      <w:pPr>
        <w:pStyle w:val="Default"/>
        <w:rPr>
          <w:sz w:val="22"/>
          <w:szCs w:val="22"/>
        </w:rPr>
      </w:pPr>
      <w:r>
        <w:rPr>
          <w:sz w:val="22"/>
          <w:szCs w:val="22"/>
        </w:rPr>
        <w:t>The Premises Licence is already transferred to STACK (Manchester) Ltd.</w:t>
      </w:r>
    </w:p>
    <w:p w14:paraId="11B6383C" w14:textId="77777777" w:rsidR="00C81CCD" w:rsidRDefault="00C81CCD" w:rsidP="0074696D"/>
    <w:p w14:paraId="5E286FB4" w14:textId="77777777" w:rsidR="00C81CCD" w:rsidRDefault="00C81CCD" w:rsidP="00C81CCD">
      <w:pPr>
        <w:autoSpaceDE w:val="0"/>
        <w:autoSpaceDN w:val="0"/>
        <w:spacing w:after="0" w:line="240" w:lineRule="auto"/>
        <w:jc w:val="both"/>
      </w:pPr>
      <w:r w:rsidRPr="00C81CCD">
        <w:rPr>
          <w:rFonts w:cs="Arial"/>
        </w:rPr>
        <w:t>The operator shall ensure that at all times when the premises are open for any licensable activity there is sufficient, competent staff on duty at the premises for the purpose of fulfilling the terms and conditions of the licence and for preventing crime and disorder.</w:t>
      </w:r>
      <w:r w:rsidRPr="000B71A1">
        <w:t xml:space="preserve"> </w:t>
      </w:r>
    </w:p>
    <w:p w14:paraId="573DAC49" w14:textId="77777777" w:rsidR="00C81CCD" w:rsidRPr="00C81CCD" w:rsidRDefault="00C81CCD" w:rsidP="002D0738">
      <w:pPr>
        <w:autoSpaceDE w:val="0"/>
        <w:autoSpaceDN w:val="0"/>
        <w:spacing w:after="0" w:line="240" w:lineRule="auto"/>
        <w:jc w:val="both"/>
        <w:rPr>
          <w:rFonts w:cs="Arial"/>
        </w:rPr>
      </w:pPr>
    </w:p>
    <w:p w14:paraId="78BD9332" w14:textId="3CB06A0F" w:rsidR="0074696D" w:rsidRDefault="00D2575C" w:rsidP="0074696D">
      <w:r>
        <w:t>The onsite team would be responsible for security</w:t>
      </w:r>
      <w:r w:rsidR="0074696D">
        <w:t>,</w:t>
      </w:r>
      <w:r>
        <w:t xml:space="preserve"> customer</w:t>
      </w:r>
      <w:r w:rsidR="0074696D">
        <w:t xml:space="preserve"> care, service, </w:t>
      </w:r>
      <w:r w:rsidR="00D56572">
        <w:t>maintenance,</w:t>
      </w:r>
      <w:r w:rsidR="0074696D">
        <w:t xml:space="preserve"> and all cleaning duties including clearing central tables and seated areas. </w:t>
      </w:r>
    </w:p>
    <w:p w14:paraId="1BC4D077" w14:textId="77777777" w:rsidR="0074696D" w:rsidRDefault="0074696D" w:rsidP="0074696D">
      <w:pPr>
        <w:pStyle w:val="Default"/>
        <w:rPr>
          <w:sz w:val="22"/>
          <w:szCs w:val="22"/>
        </w:rPr>
      </w:pPr>
      <w:r>
        <w:rPr>
          <w:b/>
          <w:bCs/>
          <w:sz w:val="22"/>
          <w:szCs w:val="22"/>
        </w:rPr>
        <w:t xml:space="preserve">5.0 Safety </w:t>
      </w:r>
    </w:p>
    <w:p w14:paraId="0FFF439E" w14:textId="77777777" w:rsidR="00D56572" w:rsidRDefault="00D56572" w:rsidP="0074696D">
      <w:pPr>
        <w:pStyle w:val="Default"/>
        <w:rPr>
          <w:sz w:val="22"/>
          <w:szCs w:val="22"/>
        </w:rPr>
      </w:pPr>
    </w:p>
    <w:p w14:paraId="2241E323" w14:textId="5A8AB88F" w:rsidR="00D56572" w:rsidRPr="00D56572" w:rsidRDefault="00D56572" w:rsidP="002D0738">
      <w:pPr>
        <w:spacing w:after="240" w:line="240" w:lineRule="auto"/>
        <w:jc w:val="both"/>
      </w:pPr>
      <w:r w:rsidRPr="000B71A1">
        <w:t>The operator and designated premises supervisor shall conduct a risk assessment for the general operation of the premises and in the case of individual bespoke events. Such risk assessments should include the provision of door staff and safeguarding/drugs search policies.</w:t>
      </w:r>
    </w:p>
    <w:p w14:paraId="6A6F33D1" w14:textId="77777777" w:rsidR="00D56572" w:rsidRDefault="00D56572" w:rsidP="0074696D">
      <w:pPr>
        <w:pStyle w:val="Default"/>
        <w:rPr>
          <w:sz w:val="22"/>
          <w:szCs w:val="22"/>
        </w:rPr>
      </w:pPr>
    </w:p>
    <w:p w14:paraId="687E1CE6" w14:textId="5FD0DB05" w:rsidR="0074696D" w:rsidRDefault="0074696D" w:rsidP="0074696D">
      <w:pPr>
        <w:pStyle w:val="Default"/>
        <w:rPr>
          <w:sz w:val="22"/>
          <w:szCs w:val="22"/>
        </w:rPr>
      </w:pPr>
      <w:r>
        <w:rPr>
          <w:sz w:val="22"/>
          <w:szCs w:val="22"/>
        </w:rPr>
        <w:t xml:space="preserve">Access will be limited to public areas only, with the provision of secure fencing and gates to restrict public access to the scheme outside of operational hours. The following procedures will be in place, forming the basis of the policy to be implemented, in order to provide a safe environment: </w:t>
      </w:r>
    </w:p>
    <w:p w14:paraId="4927A22F" w14:textId="77777777" w:rsidR="0074696D" w:rsidRDefault="0074696D" w:rsidP="002D0738">
      <w:pPr>
        <w:pStyle w:val="Default"/>
        <w:spacing w:after="56"/>
        <w:ind w:left="426"/>
        <w:rPr>
          <w:sz w:val="22"/>
          <w:szCs w:val="22"/>
        </w:rPr>
      </w:pPr>
      <w:r>
        <w:rPr>
          <w:sz w:val="22"/>
          <w:szCs w:val="22"/>
        </w:rPr>
        <w:t xml:space="preserve">● CCTV, installed to monitor and deter illegal activity </w:t>
      </w:r>
    </w:p>
    <w:p w14:paraId="1085BDDE" w14:textId="77777777" w:rsidR="0074696D" w:rsidRDefault="0074696D" w:rsidP="002D0738">
      <w:pPr>
        <w:pStyle w:val="Default"/>
        <w:spacing w:after="56"/>
        <w:ind w:left="426"/>
        <w:rPr>
          <w:sz w:val="22"/>
          <w:szCs w:val="22"/>
        </w:rPr>
      </w:pPr>
      <w:r>
        <w:rPr>
          <w:sz w:val="22"/>
          <w:szCs w:val="22"/>
        </w:rPr>
        <w:t xml:space="preserve">● Undertake regular, recorded staff training </w:t>
      </w:r>
    </w:p>
    <w:p w14:paraId="75D1AA7D" w14:textId="77777777" w:rsidR="0074696D" w:rsidRDefault="0074696D" w:rsidP="002D0738">
      <w:pPr>
        <w:pStyle w:val="Default"/>
        <w:spacing w:after="56"/>
        <w:ind w:left="426"/>
        <w:rPr>
          <w:sz w:val="22"/>
          <w:szCs w:val="22"/>
        </w:rPr>
      </w:pPr>
      <w:r>
        <w:rPr>
          <w:sz w:val="22"/>
          <w:szCs w:val="22"/>
        </w:rPr>
        <w:t xml:space="preserve">● Provide first aid training for staff </w:t>
      </w:r>
    </w:p>
    <w:p w14:paraId="07866A23" w14:textId="77777777" w:rsidR="0074696D" w:rsidRDefault="0074696D" w:rsidP="002D0738">
      <w:pPr>
        <w:pStyle w:val="Default"/>
        <w:spacing w:after="56"/>
        <w:ind w:left="426"/>
        <w:rPr>
          <w:sz w:val="22"/>
          <w:szCs w:val="22"/>
        </w:rPr>
      </w:pPr>
      <w:r>
        <w:rPr>
          <w:sz w:val="22"/>
          <w:szCs w:val="22"/>
        </w:rPr>
        <w:t xml:space="preserve">● Undertake regular collections of glasses and bottles and inspections for broken glass and spillages </w:t>
      </w:r>
    </w:p>
    <w:p w14:paraId="4AA26368" w14:textId="77777777" w:rsidR="0074696D" w:rsidRDefault="0074696D" w:rsidP="002D0738">
      <w:pPr>
        <w:pStyle w:val="Default"/>
        <w:spacing w:after="56"/>
        <w:ind w:left="426"/>
        <w:rPr>
          <w:sz w:val="22"/>
          <w:szCs w:val="22"/>
        </w:rPr>
      </w:pPr>
      <w:r>
        <w:rPr>
          <w:sz w:val="22"/>
          <w:szCs w:val="22"/>
        </w:rPr>
        <w:t xml:space="preserve">● Implement a zero tolerance drugs policy </w:t>
      </w:r>
    </w:p>
    <w:p w14:paraId="52CC6A71" w14:textId="77777777" w:rsidR="0074696D" w:rsidRDefault="0074696D" w:rsidP="00A70B44">
      <w:pPr>
        <w:pStyle w:val="Default"/>
        <w:ind w:left="426"/>
        <w:rPr>
          <w:sz w:val="22"/>
          <w:szCs w:val="22"/>
        </w:rPr>
      </w:pPr>
      <w:r>
        <w:rPr>
          <w:sz w:val="22"/>
          <w:szCs w:val="22"/>
        </w:rPr>
        <w:t xml:space="preserve">● Ensure that all incidents are logged and if necessary, reported to GMP </w:t>
      </w:r>
    </w:p>
    <w:p w14:paraId="28F7800F" w14:textId="77777777" w:rsidR="00D56572" w:rsidRDefault="00D56572" w:rsidP="00D56572">
      <w:pPr>
        <w:pStyle w:val="Default"/>
        <w:rPr>
          <w:sz w:val="22"/>
          <w:szCs w:val="22"/>
        </w:rPr>
      </w:pPr>
    </w:p>
    <w:p w14:paraId="74D746D9" w14:textId="73A3CD38" w:rsidR="00D56572" w:rsidRPr="00D56572" w:rsidRDefault="00D56572" w:rsidP="002D0738">
      <w:pPr>
        <w:autoSpaceDE w:val="0"/>
        <w:autoSpaceDN w:val="0"/>
        <w:spacing w:after="0" w:line="240" w:lineRule="auto"/>
        <w:jc w:val="both"/>
        <w:rPr>
          <w:rFonts w:cs="Arial"/>
        </w:rPr>
      </w:pPr>
      <w:r w:rsidRPr="000B71A1">
        <w:t>A CCTV system shall be designed, installed, and maintained in proper working order, to the satisfaction of the Licensing Authority and in consultation with</w:t>
      </w:r>
      <w:r>
        <w:t xml:space="preserve"> </w:t>
      </w:r>
      <w:r w:rsidRPr="000B71A1">
        <w:t>Police.  Such a system shall:-</w:t>
      </w:r>
    </w:p>
    <w:p w14:paraId="01C5F24A" w14:textId="77777777" w:rsidR="00D56572" w:rsidRPr="000B71A1" w:rsidRDefault="00D56572" w:rsidP="002D0738">
      <w:pPr>
        <w:numPr>
          <w:ilvl w:val="0"/>
          <w:numId w:val="4"/>
        </w:numPr>
        <w:spacing w:after="0" w:line="240" w:lineRule="auto"/>
        <w:jc w:val="both"/>
      </w:pPr>
      <w:r w:rsidRPr="000B71A1">
        <w:t>Be operated by properly trained staff;</w:t>
      </w:r>
    </w:p>
    <w:p w14:paraId="21ECB350" w14:textId="77777777" w:rsidR="00D56572" w:rsidRPr="000B71A1" w:rsidRDefault="00D56572" w:rsidP="002D0738">
      <w:pPr>
        <w:numPr>
          <w:ilvl w:val="0"/>
          <w:numId w:val="4"/>
        </w:numPr>
        <w:spacing w:after="0" w:line="240" w:lineRule="auto"/>
        <w:jc w:val="both"/>
      </w:pPr>
      <w:r w:rsidRPr="000B71A1">
        <w:t>Be in operation at all times that the premises are being used for a licensable activity;</w:t>
      </w:r>
    </w:p>
    <w:p w14:paraId="10A7C0E9" w14:textId="77777777" w:rsidR="00D56572" w:rsidRPr="000B71A1" w:rsidRDefault="00D56572" w:rsidP="002D0738">
      <w:pPr>
        <w:numPr>
          <w:ilvl w:val="0"/>
          <w:numId w:val="4"/>
        </w:numPr>
        <w:spacing w:after="0" w:line="240" w:lineRule="auto"/>
        <w:jc w:val="both"/>
      </w:pPr>
      <w:r w:rsidRPr="000B71A1">
        <w:t>Ensure coverage of all entrances and exits to the licensed premises internally and externally;</w:t>
      </w:r>
    </w:p>
    <w:p w14:paraId="0EA061A5" w14:textId="12BE29C7" w:rsidR="00D56572" w:rsidRPr="000B71A1" w:rsidRDefault="00D56572" w:rsidP="002D0738">
      <w:pPr>
        <w:numPr>
          <w:ilvl w:val="0"/>
          <w:numId w:val="4"/>
        </w:numPr>
        <w:spacing w:after="0" w:line="240" w:lineRule="auto"/>
        <w:jc w:val="both"/>
      </w:pPr>
      <w:r w:rsidRPr="000B71A1">
        <w:t>Ensure coverage of such other areas as may be required by the Licensing Authority and Police;</w:t>
      </w:r>
    </w:p>
    <w:p w14:paraId="39CEB6DB" w14:textId="77777777" w:rsidR="00D56572" w:rsidRPr="000B71A1" w:rsidRDefault="00D56572" w:rsidP="002D0738">
      <w:pPr>
        <w:numPr>
          <w:ilvl w:val="0"/>
          <w:numId w:val="4"/>
        </w:numPr>
        <w:spacing w:after="0" w:line="240" w:lineRule="auto"/>
        <w:jc w:val="both"/>
      </w:pPr>
      <w:r w:rsidRPr="000B71A1">
        <w:t xml:space="preserve">Provide continuous recording facilities for each camera to a good standard of clarity.  Such recordings shall be retained on paper or otherwise may be put on tape or otherwise (for a period of 28 days), and shall be supplied to the Licensing Authority or Police Officer on request, </w:t>
      </w:r>
    </w:p>
    <w:p w14:paraId="4A49C713" w14:textId="2ED22661" w:rsidR="00D56572" w:rsidRPr="000B71A1" w:rsidRDefault="00D56572" w:rsidP="002D0738">
      <w:pPr>
        <w:numPr>
          <w:ilvl w:val="0"/>
          <w:numId w:val="4"/>
        </w:numPr>
        <w:spacing w:after="0" w:line="240" w:lineRule="auto"/>
        <w:jc w:val="both"/>
      </w:pPr>
      <w:r w:rsidRPr="000B71A1">
        <w:rPr>
          <w:rFonts w:cs="Arial"/>
          <w:iCs/>
        </w:rPr>
        <w:t xml:space="preserve">During times licensable activities are provided, a member of management or staff will be contactable and trained in the retrieval of CCTV footage, with the ability to download relevant footage within 24 hours of any request from Police to do so. </w:t>
      </w:r>
    </w:p>
    <w:p w14:paraId="614ADE88" w14:textId="77777777" w:rsidR="00D56572" w:rsidRDefault="00D56572" w:rsidP="00D56572">
      <w:pPr>
        <w:pStyle w:val="Default"/>
        <w:rPr>
          <w:sz w:val="22"/>
          <w:szCs w:val="22"/>
        </w:rPr>
      </w:pPr>
    </w:p>
    <w:p w14:paraId="071C4CD7" w14:textId="77777777" w:rsidR="0074696D" w:rsidRDefault="0074696D" w:rsidP="0074696D">
      <w:pPr>
        <w:pStyle w:val="Default"/>
        <w:rPr>
          <w:sz w:val="22"/>
          <w:szCs w:val="22"/>
        </w:rPr>
      </w:pPr>
    </w:p>
    <w:p w14:paraId="63BC9B23" w14:textId="6768DB48" w:rsidR="0074696D" w:rsidRDefault="0074696D" w:rsidP="0074696D">
      <w:pPr>
        <w:pStyle w:val="Default"/>
        <w:rPr>
          <w:b/>
          <w:bCs/>
          <w:sz w:val="22"/>
          <w:szCs w:val="22"/>
        </w:rPr>
      </w:pPr>
      <w:r>
        <w:rPr>
          <w:b/>
          <w:bCs/>
          <w:sz w:val="22"/>
          <w:szCs w:val="22"/>
        </w:rPr>
        <w:t>6.0 Public Admissions</w:t>
      </w:r>
      <w:r w:rsidR="003F67E9">
        <w:rPr>
          <w:b/>
          <w:bCs/>
          <w:sz w:val="22"/>
          <w:szCs w:val="22"/>
        </w:rPr>
        <w:t xml:space="preserve">/ Queue Management/ Dispersal Management </w:t>
      </w:r>
    </w:p>
    <w:p w14:paraId="6EF015CC" w14:textId="77777777" w:rsidR="003F67E9" w:rsidRDefault="003F67E9" w:rsidP="0074696D">
      <w:pPr>
        <w:pStyle w:val="Default"/>
        <w:rPr>
          <w:b/>
          <w:bCs/>
          <w:sz w:val="22"/>
          <w:szCs w:val="22"/>
        </w:rPr>
      </w:pPr>
    </w:p>
    <w:p w14:paraId="74640F5C" w14:textId="2190FAA8" w:rsidR="003F67E9" w:rsidRPr="00181BFB" w:rsidRDefault="003F67E9" w:rsidP="0074696D">
      <w:pPr>
        <w:pStyle w:val="Default"/>
        <w:rPr>
          <w:sz w:val="22"/>
          <w:szCs w:val="22"/>
          <w:u w:val="single"/>
        </w:rPr>
      </w:pPr>
      <w:r w:rsidRPr="00181BFB">
        <w:rPr>
          <w:b/>
          <w:bCs/>
          <w:sz w:val="22"/>
          <w:szCs w:val="22"/>
          <w:u w:val="single"/>
        </w:rPr>
        <w:t>Public Admissions</w:t>
      </w:r>
    </w:p>
    <w:p w14:paraId="55986F0C" w14:textId="2B18A4EB" w:rsidR="0074696D" w:rsidRDefault="0074696D" w:rsidP="0074696D">
      <w:pPr>
        <w:pStyle w:val="Default"/>
        <w:rPr>
          <w:sz w:val="22"/>
          <w:szCs w:val="22"/>
        </w:rPr>
      </w:pPr>
      <w:r>
        <w:rPr>
          <w:sz w:val="22"/>
          <w:szCs w:val="22"/>
        </w:rPr>
        <w:t xml:space="preserve">Public events will centre around the courtyard and stage areas. Level access is available in compliance with disability access regulations. </w:t>
      </w:r>
    </w:p>
    <w:p w14:paraId="53E8F753" w14:textId="77777777" w:rsidR="0074696D" w:rsidRDefault="0074696D" w:rsidP="0074696D">
      <w:pPr>
        <w:pStyle w:val="Default"/>
        <w:rPr>
          <w:sz w:val="22"/>
          <w:szCs w:val="22"/>
        </w:rPr>
      </w:pPr>
      <w:r>
        <w:rPr>
          <w:sz w:val="22"/>
          <w:szCs w:val="22"/>
        </w:rPr>
        <w:t xml:space="preserve">Access and egress for public event will be via the main entrances on Oxford Road with a queuing system in place where necessary. </w:t>
      </w:r>
    </w:p>
    <w:p w14:paraId="121000D5" w14:textId="77777777" w:rsidR="00D56572" w:rsidRDefault="00D56572" w:rsidP="0074696D">
      <w:pPr>
        <w:pStyle w:val="Default"/>
        <w:rPr>
          <w:sz w:val="22"/>
          <w:szCs w:val="22"/>
        </w:rPr>
      </w:pPr>
    </w:p>
    <w:p w14:paraId="11AE2473" w14:textId="77777777" w:rsidR="003F67E9" w:rsidRDefault="00D56572" w:rsidP="003F67E9">
      <w:pPr>
        <w:spacing w:after="240" w:line="240" w:lineRule="auto"/>
        <w:jc w:val="both"/>
      </w:pPr>
      <w:r w:rsidRPr="000B71A1">
        <w:t>The maximum number of persons permitted on the premises at any one time shall not exceed a figure prescribed by the risk assessment carried out by the premises licence holder in accordance with fire safety legislatio</w:t>
      </w:r>
      <w:r w:rsidR="003F67E9">
        <w:t xml:space="preserve">n. </w:t>
      </w:r>
    </w:p>
    <w:p w14:paraId="37544B6F" w14:textId="6A71253A" w:rsidR="00D56572" w:rsidRPr="003F67E9" w:rsidRDefault="00D56572" w:rsidP="003F67E9">
      <w:pPr>
        <w:spacing w:after="240" w:line="240" w:lineRule="auto"/>
        <w:jc w:val="both"/>
      </w:pPr>
      <w:r w:rsidRPr="000B71A1">
        <w:rPr>
          <w:rFonts w:cs="Arial"/>
        </w:rPr>
        <w:t>The designated premises supervisor shall ensure that there are effective management arrangements in place to enable him/her to know how many people there are in the premises at times prescribed within the management risk assessment.</w:t>
      </w:r>
    </w:p>
    <w:p w14:paraId="0CA28B5E" w14:textId="5F085BD0" w:rsidR="00D56572" w:rsidRDefault="00D56572" w:rsidP="002D0738">
      <w:pPr>
        <w:spacing w:after="240" w:line="240" w:lineRule="auto"/>
        <w:jc w:val="both"/>
      </w:pPr>
      <w:r w:rsidRPr="000B71A1">
        <w:t>During all hours that the premises are open to the public the entrance(s) to the site will be monitored by a member of staff.</w:t>
      </w:r>
    </w:p>
    <w:p w14:paraId="6AFE21D5" w14:textId="1F6F417F" w:rsidR="00181BFB" w:rsidRPr="0069754F" w:rsidRDefault="00181BFB" w:rsidP="00181BFB">
      <w:pPr>
        <w:rPr>
          <w:rFonts w:ascii="Outfit" w:hAnsi="Outfit"/>
        </w:rPr>
      </w:pPr>
      <w:r w:rsidRPr="0069754F">
        <w:rPr>
          <w:rFonts w:ascii="Outfit" w:hAnsi="Outfit"/>
        </w:rPr>
        <w:t>Staffing numbers</w:t>
      </w:r>
      <w:r>
        <w:rPr>
          <w:rFonts w:ascii="Outfit" w:hAnsi="Outfit"/>
        </w:rPr>
        <w:t xml:space="preserve"> and shift times</w:t>
      </w:r>
      <w:r w:rsidRPr="0069754F">
        <w:rPr>
          <w:rFonts w:ascii="Outfit" w:hAnsi="Outfit"/>
        </w:rPr>
        <w:t xml:space="preserve"> will vary for each event but as a guide please see below</w:t>
      </w:r>
      <w:r>
        <w:rPr>
          <w:rFonts w:ascii="Outfit" w:hAnsi="Outfit"/>
        </w:rPr>
        <w:t xml:space="preserve"> ( weekdays will vary in line with demand and closing times)</w:t>
      </w:r>
      <w:r w:rsidRPr="0069754F">
        <w:rPr>
          <w:rFonts w:ascii="Outfit" w:hAnsi="Outfit"/>
        </w:rPr>
        <w:t>: -</w:t>
      </w:r>
    </w:p>
    <w:tbl>
      <w:tblPr>
        <w:tblStyle w:val="TableGrid"/>
        <w:tblW w:w="6165" w:type="dxa"/>
        <w:tblLook w:val="04A0" w:firstRow="1" w:lastRow="0" w:firstColumn="1" w:lastColumn="0" w:noHBand="0" w:noVBand="1"/>
      </w:tblPr>
      <w:tblGrid>
        <w:gridCol w:w="2014"/>
        <w:gridCol w:w="2748"/>
        <w:gridCol w:w="1403"/>
      </w:tblGrid>
      <w:tr w:rsidR="00181BFB" w:rsidRPr="0069754F" w14:paraId="33CD64C3" w14:textId="77777777" w:rsidTr="00EC029F">
        <w:tc>
          <w:tcPr>
            <w:tcW w:w="2014" w:type="dxa"/>
          </w:tcPr>
          <w:p w14:paraId="3264DF11" w14:textId="77777777" w:rsidR="00181BFB" w:rsidRPr="0069754F" w:rsidRDefault="00181BFB" w:rsidP="00EC029F">
            <w:pPr>
              <w:spacing w:after="160" w:line="259" w:lineRule="auto"/>
              <w:rPr>
                <w:rFonts w:ascii="Outfit" w:hAnsi="Outfit"/>
                <w:b/>
                <w:bCs/>
                <w:u w:val="single"/>
                <w:lang w:val="en-US"/>
              </w:rPr>
            </w:pPr>
            <w:r w:rsidRPr="0069754F">
              <w:rPr>
                <w:rFonts w:ascii="Outfit" w:hAnsi="Outfit"/>
                <w:b/>
                <w:bCs/>
                <w:u w:val="single"/>
                <w:lang w:val="en-US"/>
              </w:rPr>
              <w:t>Day</w:t>
            </w:r>
          </w:p>
        </w:tc>
        <w:tc>
          <w:tcPr>
            <w:tcW w:w="2748" w:type="dxa"/>
          </w:tcPr>
          <w:p w14:paraId="62CE5E39" w14:textId="77777777" w:rsidR="00181BFB" w:rsidRPr="0069754F" w:rsidRDefault="00181BFB" w:rsidP="00EC029F">
            <w:pPr>
              <w:spacing w:after="160" w:line="259" w:lineRule="auto"/>
              <w:rPr>
                <w:rFonts w:ascii="Outfit" w:hAnsi="Outfit"/>
                <w:b/>
                <w:bCs/>
                <w:u w:val="single"/>
                <w:lang w:val="en-US"/>
              </w:rPr>
            </w:pPr>
            <w:r>
              <w:rPr>
                <w:rFonts w:ascii="Outfit" w:hAnsi="Outfit"/>
                <w:b/>
                <w:bCs/>
                <w:u w:val="single"/>
                <w:lang w:val="en-US"/>
              </w:rPr>
              <w:t>Opening Hours</w:t>
            </w:r>
          </w:p>
        </w:tc>
        <w:tc>
          <w:tcPr>
            <w:tcW w:w="1403" w:type="dxa"/>
          </w:tcPr>
          <w:p w14:paraId="2201A2C0" w14:textId="77777777" w:rsidR="00181BFB" w:rsidRDefault="00181BFB" w:rsidP="00EC029F">
            <w:pPr>
              <w:rPr>
                <w:rFonts w:ascii="Outfit" w:hAnsi="Outfit"/>
                <w:b/>
                <w:bCs/>
                <w:u w:val="single"/>
                <w:lang w:val="en-US"/>
              </w:rPr>
            </w:pPr>
            <w:r w:rsidRPr="0069754F">
              <w:rPr>
                <w:rFonts w:ascii="Outfit" w:hAnsi="Outfit"/>
                <w:b/>
                <w:bCs/>
                <w:u w:val="single"/>
                <w:lang w:val="en-US"/>
              </w:rPr>
              <w:t>Number of Door Supervisors</w:t>
            </w:r>
          </w:p>
        </w:tc>
      </w:tr>
      <w:tr w:rsidR="00181BFB" w:rsidRPr="0069754F" w14:paraId="0AB67366" w14:textId="77777777" w:rsidTr="00EC029F">
        <w:tc>
          <w:tcPr>
            <w:tcW w:w="2014" w:type="dxa"/>
          </w:tcPr>
          <w:p w14:paraId="699F4B7A" w14:textId="77777777" w:rsidR="00181BFB" w:rsidRPr="0069754F" w:rsidRDefault="00181BFB" w:rsidP="00EC029F">
            <w:pPr>
              <w:spacing w:after="160" w:line="259" w:lineRule="auto"/>
              <w:rPr>
                <w:rFonts w:ascii="Outfit" w:hAnsi="Outfit"/>
                <w:lang w:val="en-US"/>
              </w:rPr>
            </w:pPr>
            <w:r w:rsidRPr="0069754F">
              <w:rPr>
                <w:rFonts w:ascii="Outfit" w:hAnsi="Outfit"/>
                <w:lang w:val="en-US"/>
              </w:rPr>
              <w:t>Monday</w:t>
            </w:r>
          </w:p>
        </w:tc>
        <w:tc>
          <w:tcPr>
            <w:tcW w:w="2748" w:type="dxa"/>
          </w:tcPr>
          <w:p w14:paraId="1F1F81D5" w14:textId="666D0A74" w:rsidR="00181BFB" w:rsidRPr="0069754F" w:rsidRDefault="00181BFB" w:rsidP="00EC029F">
            <w:pPr>
              <w:spacing w:after="160" w:line="259" w:lineRule="auto"/>
              <w:rPr>
                <w:rFonts w:ascii="Outfit" w:hAnsi="Outfit"/>
                <w:lang w:val="en-US"/>
              </w:rPr>
            </w:pPr>
            <w:r>
              <w:rPr>
                <w:rFonts w:ascii="Outfit" w:hAnsi="Outfit"/>
                <w:lang w:val="en-US"/>
              </w:rPr>
              <w:t>10:00 – 0</w:t>
            </w:r>
            <w:r>
              <w:rPr>
                <w:rFonts w:ascii="Outfit" w:hAnsi="Outfit"/>
                <w:lang w:val="en-US"/>
              </w:rPr>
              <w:t>2</w:t>
            </w:r>
            <w:r>
              <w:rPr>
                <w:rFonts w:ascii="Outfit" w:hAnsi="Outfit"/>
                <w:lang w:val="en-US"/>
              </w:rPr>
              <w:t>:00</w:t>
            </w:r>
          </w:p>
        </w:tc>
        <w:tc>
          <w:tcPr>
            <w:tcW w:w="1403" w:type="dxa"/>
          </w:tcPr>
          <w:p w14:paraId="16C47B2F" w14:textId="77777777" w:rsidR="00181BFB" w:rsidRPr="007E53E3" w:rsidRDefault="00181BFB" w:rsidP="00EC029F">
            <w:pPr>
              <w:rPr>
                <w:rFonts w:ascii="Outfit" w:hAnsi="Outfit"/>
                <w:highlight w:val="yellow"/>
                <w:lang w:val="en-US"/>
              </w:rPr>
            </w:pPr>
            <w:r w:rsidRPr="007E53E3">
              <w:rPr>
                <w:rFonts w:ascii="Outfit" w:hAnsi="Outfit"/>
                <w:highlight w:val="yellow"/>
                <w:lang w:val="en-US"/>
              </w:rPr>
              <w:t>4</w:t>
            </w:r>
          </w:p>
        </w:tc>
      </w:tr>
      <w:tr w:rsidR="00181BFB" w:rsidRPr="0069754F" w14:paraId="7A791897" w14:textId="77777777" w:rsidTr="00EC029F">
        <w:tc>
          <w:tcPr>
            <w:tcW w:w="2014" w:type="dxa"/>
          </w:tcPr>
          <w:p w14:paraId="1475C1CF" w14:textId="77777777" w:rsidR="00181BFB" w:rsidRPr="0069754F" w:rsidRDefault="00181BFB" w:rsidP="00EC029F">
            <w:pPr>
              <w:spacing w:after="160" w:line="259" w:lineRule="auto"/>
              <w:rPr>
                <w:rFonts w:ascii="Outfit" w:hAnsi="Outfit"/>
                <w:lang w:val="en-US"/>
              </w:rPr>
            </w:pPr>
            <w:r w:rsidRPr="0069754F">
              <w:rPr>
                <w:rFonts w:ascii="Outfit" w:hAnsi="Outfit"/>
                <w:lang w:val="en-US"/>
              </w:rPr>
              <w:t>Tuesday</w:t>
            </w:r>
          </w:p>
        </w:tc>
        <w:tc>
          <w:tcPr>
            <w:tcW w:w="2748" w:type="dxa"/>
          </w:tcPr>
          <w:p w14:paraId="0498ED0E" w14:textId="546A524B" w:rsidR="00181BFB" w:rsidRPr="0069754F" w:rsidRDefault="00181BFB" w:rsidP="00EC029F">
            <w:pPr>
              <w:spacing w:after="160" w:line="259" w:lineRule="auto"/>
              <w:rPr>
                <w:rFonts w:ascii="Outfit" w:hAnsi="Outfit"/>
                <w:lang w:val="en-US"/>
              </w:rPr>
            </w:pPr>
            <w:r>
              <w:rPr>
                <w:rFonts w:ascii="Outfit" w:hAnsi="Outfit"/>
                <w:lang w:val="en-US"/>
              </w:rPr>
              <w:t>10:00 – 0</w:t>
            </w:r>
            <w:r>
              <w:rPr>
                <w:rFonts w:ascii="Outfit" w:hAnsi="Outfit"/>
                <w:lang w:val="en-US"/>
              </w:rPr>
              <w:t>2</w:t>
            </w:r>
            <w:r>
              <w:rPr>
                <w:rFonts w:ascii="Outfit" w:hAnsi="Outfit"/>
                <w:lang w:val="en-US"/>
              </w:rPr>
              <w:t>:00</w:t>
            </w:r>
          </w:p>
        </w:tc>
        <w:tc>
          <w:tcPr>
            <w:tcW w:w="1403" w:type="dxa"/>
          </w:tcPr>
          <w:p w14:paraId="79CAF72B" w14:textId="77777777" w:rsidR="00181BFB" w:rsidRPr="007E53E3" w:rsidRDefault="00181BFB" w:rsidP="00EC029F">
            <w:pPr>
              <w:rPr>
                <w:rFonts w:ascii="Outfit" w:hAnsi="Outfit"/>
                <w:highlight w:val="yellow"/>
                <w:lang w:val="en-US"/>
              </w:rPr>
            </w:pPr>
            <w:r w:rsidRPr="007E53E3">
              <w:rPr>
                <w:rFonts w:ascii="Outfit" w:hAnsi="Outfit"/>
                <w:highlight w:val="yellow"/>
                <w:lang w:val="en-US"/>
              </w:rPr>
              <w:t>4</w:t>
            </w:r>
          </w:p>
        </w:tc>
      </w:tr>
      <w:tr w:rsidR="00181BFB" w:rsidRPr="0069754F" w14:paraId="1E1A606D" w14:textId="77777777" w:rsidTr="00EC029F">
        <w:tc>
          <w:tcPr>
            <w:tcW w:w="2014" w:type="dxa"/>
          </w:tcPr>
          <w:p w14:paraId="12B14F52" w14:textId="77777777" w:rsidR="00181BFB" w:rsidRPr="0069754F" w:rsidRDefault="00181BFB" w:rsidP="00EC029F">
            <w:pPr>
              <w:spacing w:after="160" w:line="259" w:lineRule="auto"/>
              <w:rPr>
                <w:rFonts w:ascii="Outfit" w:hAnsi="Outfit"/>
                <w:lang w:val="en-US"/>
              </w:rPr>
            </w:pPr>
            <w:r w:rsidRPr="0069754F">
              <w:rPr>
                <w:rFonts w:ascii="Outfit" w:hAnsi="Outfit"/>
                <w:lang w:val="en-US"/>
              </w:rPr>
              <w:t>Wednesday</w:t>
            </w:r>
          </w:p>
        </w:tc>
        <w:tc>
          <w:tcPr>
            <w:tcW w:w="2748" w:type="dxa"/>
          </w:tcPr>
          <w:p w14:paraId="373CB702" w14:textId="5B961BC3" w:rsidR="00181BFB" w:rsidRPr="0069754F" w:rsidRDefault="00181BFB" w:rsidP="00EC029F">
            <w:pPr>
              <w:spacing w:after="160" w:line="259" w:lineRule="auto"/>
              <w:rPr>
                <w:rFonts w:ascii="Outfit" w:hAnsi="Outfit"/>
                <w:lang w:val="en-US"/>
              </w:rPr>
            </w:pPr>
            <w:r>
              <w:rPr>
                <w:rFonts w:ascii="Outfit" w:hAnsi="Outfit"/>
                <w:lang w:val="en-US"/>
              </w:rPr>
              <w:t>10:00 – 0</w:t>
            </w:r>
            <w:r>
              <w:rPr>
                <w:rFonts w:ascii="Outfit" w:hAnsi="Outfit"/>
                <w:lang w:val="en-US"/>
              </w:rPr>
              <w:t>2</w:t>
            </w:r>
            <w:r>
              <w:rPr>
                <w:rFonts w:ascii="Outfit" w:hAnsi="Outfit"/>
                <w:lang w:val="en-US"/>
              </w:rPr>
              <w:t>:00</w:t>
            </w:r>
          </w:p>
        </w:tc>
        <w:tc>
          <w:tcPr>
            <w:tcW w:w="1403" w:type="dxa"/>
          </w:tcPr>
          <w:p w14:paraId="2F45A6BD" w14:textId="77777777" w:rsidR="00181BFB" w:rsidRPr="007E53E3" w:rsidRDefault="00181BFB" w:rsidP="00EC029F">
            <w:pPr>
              <w:rPr>
                <w:rFonts w:ascii="Outfit" w:hAnsi="Outfit"/>
                <w:highlight w:val="yellow"/>
                <w:lang w:val="en-US"/>
              </w:rPr>
            </w:pPr>
            <w:r w:rsidRPr="007E53E3">
              <w:rPr>
                <w:rFonts w:ascii="Outfit" w:hAnsi="Outfit"/>
                <w:highlight w:val="yellow"/>
                <w:lang w:val="en-US"/>
              </w:rPr>
              <w:t>5</w:t>
            </w:r>
          </w:p>
        </w:tc>
      </w:tr>
      <w:tr w:rsidR="00181BFB" w:rsidRPr="0069754F" w14:paraId="6899ECA8" w14:textId="77777777" w:rsidTr="00EC029F">
        <w:tc>
          <w:tcPr>
            <w:tcW w:w="2014" w:type="dxa"/>
          </w:tcPr>
          <w:p w14:paraId="74F1FF2D" w14:textId="77777777" w:rsidR="00181BFB" w:rsidRPr="0069754F" w:rsidRDefault="00181BFB" w:rsidP="00EC029F">
            <w:pPr>
              <w:spacing w:after="160" w:line="259" w:lineRule="auto"/>
              <w:rPr>
                <w:rFonts w:ascii="Outfit" w:hAnsi="Outfit"/>
                <w:lang w:val="en-US"/>
              </w:rPr>
            </w:pPr>
            <w:r w:rsidRPr="0069754F">
              <w:rPr>
                <w:rFonts w:ascii="Outfit" w:hAnsi="Outfit"/>
                <w:lang w:val="en-US"/>
              </w:rPr>
              <w:t>Thursday</w:t>
            </w:r>
          </w:p>
        </w:tc>
        <w:tc>
          <w:tcPr>
            <w:tcW w:w="2748" w:type="dxa"/>
          </w:tcPr>
          <w:p w14:paraId="02D7496D" w14:textId="4919FAE9" w:rsidR="00181BFB" w:rsidRPr="0069754F" w:rsidRDefault="00181BFB" w:rsidP="00EC029F">
            <w:pPr>
              <w:spacing w:after="160" w:line="259" w:lineRule="auto"/>
              <w:rPr>
                <w:rFonts w:ascii="Outfit" w:hAnsi="Outfit"/>
                <w:lang w:val="en-US"/>
              </w:rPr>
            </w:pPr>
            <w:r>
              <w:rPr>
                <w:rFonts w:ascii="Outfit" w:hAnsi="Outfit"/>
                <w:lang w:val="en-US"/>
              </w:rPr>
              <w:t>10:00 – 0</w:t>
            </w:r>
            <w:r>
              <w:rPr>
                <w:rFonts w:ascii="Outfit" w:hAnsi="Outfit"/>
                <w:lang w:val="en-US"/>
              </w:rPr>
              <w:t>2</w:t>
            </w:r>
            <w:r>
              <w:rPr>
                <w:rFonts w:ascii="Outfit" w:hAnsi="Outfit"/>
                <w:lang w:val="en-US"/>
              </w:rPr>
              <w:t>:00</w:t>
            </w:r>
          </w:p>
        </w:tc>
        <w:tc>
          <w:tcPr>
            <w:tcW w:w="1403" w:type="dxa"/>
          </w:tcPr>
          <w:p w14:paraId="1828999D" w14:textId="77777777" w:rsidR="00181BFB" w:rsidRPr="007E53E3" w:rsidRDefault="00181BFB" w:rsidP="00EC029F">
            <w:pPr>
              <w:rPr>
                <w:rFonts w:ascii="Outfit" w:hAnsi="Outfit"/>
                <w:highlight w:val="yellow"/>
                <w:lang w:val="en-US"/>
              </w:rPr>
            </w:pPr>
            <w:r w:rsidRPr="007E53E3">
              <w:rPr>
                <w:rFonts w:ascii="Outfit" w:hAnsi="Outfit"/>
                <w:highlight w:val="yellow"/>
                <w:lang w:val="en-US"/>
              </w:rPr>
              <w:t>6</w:t>
            </w:r>
          </w:p>
        </w:tc>
      </w:tr>
      <w:tr w:rsidR="00181BFB" w:rsidRPr="0069754F" w14:paraId="6932BE61" w14:textId="77777777" w:rsidTr="00EC029F">
        <w:tc>
          <w:tcPr>
            <w:tcW w:w="2014" w:type="dxa"/>
          </w:tcPr>
          <w:p w14:paraId="7418EAF4" w14:textId="77777777" w:rsidR="00181BFB" w:rsidRPr="0069754F" w:rsidRDefault="00181BFB" w:rsidP="00EC029F">
            <w:pPr>
              <w:spacing w:after="160" w:line="259" w:lineRule="auto"/>
              <w:rPr>
                <w:rFonts w:ascii="Outfit" w:hAnsi="Outfit"/>
                <w:lang w:val="en-US"/>
              </w:rPr>
            </w:pPr>
            <w:r w:rsidRPr="0069754F">
              <w:rPr>
                <w:rFonts w:ascii="Outfit" w:hAnsi="Outfit"/>
                <w:lang w:val="en-US"/>
              </w:rPr>
              <w:t>Friday</w:t>
            </w:r>
          </w:p>
        </w:tc>
        <w:tc>
          <w:tcPr>
            <w:tcW w:w="2748" w:type="dxa"/>
          </w:tcPr>
          <w:p w14:paraId="7AFA917E" w14:textId="7C5E309B" w:rsidR="00181BFB" w:rsidRPr="0069754F" w:rsidRDefault="00181BFB" w:rsidP="00EC029F">
            <w:pPr>
              <w:spacing w:after="160" w:line="259" w:lineRule="auto"/>
              <w:rPr>
                <w:rFonts w:ascii="Outfit" w:hAnsi="Outfit"/>
                <w:lang w:val="en-US"/>
              </w:rPr>
            </w:pPr>
            <w:r>
              <w:rPr>
                <w:rFonts w:ascii="Outfit" w:hAnsi="Outfit"/>
                <w:lang w:val="en-US"/>
              </w:rPr>
              <w:t>10:00 – 0</w:t>
            </w:r>
            <w:r>
              <w:rPr>
                <w:rFonts w:ascii="Outfit" w:hAnsi="Outfit"/>
                <w:lang w:val="en-US"/>
              </w:rPr>
              <w:t>2</w:t>
            </w:r>
            <w:r>
              <w:rPr>
                <w:rFonts w:ascii="Outfit" w:hAnsi="Outfit"/>
                <w:lang w:val="en-US"/>
              </w:rPr>
              <w:t>:00</w:t>
            </w:r>
          </w:p>
        </w:tc>
        <w:tc>
          <w:tcPr>
            <w:tcW w:w="1403" w:type="dxa"/>
          </w:tcPr>
          <w:p w14:paraId="79AC7C8A" w14:textId="77777777" w:rsidR="00181BFB" w:rsidRPr="007E53E3" w:rsidRDefault="00181BFB" w:rsidP="00EC029F">
            <w:pPr>
              <w:rPr>
                <w:rFonts w:ascii="Outfit" w:hAnsi="Outfit"/>
                <w:highlight w:val="yellow"/>
                <w:lang w:val="en-US"/>
              </w:rPr>
            </w:pPr>
            <w:r w:rsidRPr="007E53E3">
              <w:rPr>
                <w:rFonts w:ascii="Outfit" w:hAnsi="Outfit"/>
                <w:highlight w:val="yellow"/>
                <w:lang w:val="en-US"/>
              </w:rPr>
              <w:t>10</w:t>
            </w:r>
          </w:p>
        </w:tc>
      </w:tr>
      <w:tr w:rsidR="00181BFB" w:rsidRPr="0069754F" w14:paraId="5AB0C709" w14:textId="77777777" w:rsidTr="00EC029F">
        <w:tc>
          <w:tcPr>
            <w:tcW w:w="2014" w:type="dxa"/>
          </w:tcPr>
          <w:p w14:paraId="5ABE8001" w14:textId="77777777" w:rsidR="00181BFB" w:rsidRPr="0069754F" w:rsidRDefault="00181BFB" w:rsidP="00EC029F">
            <w:pPr>
              <w:spacing w:after="160" w:line="259" w:lineRule="auto"/>
              <w:rPr>
                <w:rFonts w:ascii="Outfit" w:hAnsi="Outfit"/>
                <w:lang w:val="en-US"/>
              </w:rPr>
            </w:pPr>
            <w:r w:rsidRPr="0069754F">
              <w:rPr>
                <w:rFonts w:ascii="Outfit" w:hAnsi="Outfit"/>
                <w:lang w:val="en-US"/>
              </w:rPr>
              <w:t>Saturday</w:t>
            </w:r>
          </w:p>
        </w:tc>
        <w:tc>
          <w:tcPr>
            <w:tcW w:w="2748" w:type="dxa"/>
          </w:tcPr>
          <w:p w14:paraId="59418E5D" w14:textId="54C27282" w:rsidR="00181BFB" w:rsidRPr="0069754F" w:rsidRDefault="00181BFB" w:rsidP="00EC029F">
            <w:pPr>
              <w:spacing w:after="160" w:line="259" w:lineRule="auto"/>
              <w:rPr>
                <w:rFonts w:ascii="Outfit" w:hAnsi="Outfit"/>
                <w:lang w:val="en-US"/>
              </w:rPr>
            </w:pPr>
            <w:r>
              <w:rPr>
                <w:rFonts w:ascii="Outfit" w:hAnsi="Outfit"/>
                <w:lang w:val="en-US"/>
              </w:rPr>
              <w:t>10:00 – 0</w:t>
            </w:r>
            <w:r>
              <w:rPr>
                <w:rFonts w:ascii="Outfit" w:hAnsi="Outfit"/>
                <w:lang w:val="en-US"/>
              </w:rPr>
              <w:t>2</w:t>
            </w:r>
            <w:r>
              <w:rPr>
                <w:rFonts w:ascii="Outfit" w:hAnsi="Outfit"/>
                <w:lang w:val="en-US"/>
              </w:rPr>
              <w:t>:00</w:t>
            </w:r>
          </w:p>
        </w:tc>
        <w:tc>
          <w:tcPr>
            <w:tcW w:w="1403" w:type="dxa"/>
          </w:tcPr>
          <w:p w14:paraId="42FF641F" w14:textId="77777777" w:rsidR="00181BFB" w:rsidRPr="007E53E3" w:rsidRDefault="00181BFB" w:rsidP="00EC029F">
            <w:pPr>
              <w:rPr>
                <w:rFonts w:ascii="Outfit" w:hAnsi="Outfit"/>
                <w:highlight w:val="yellow"/>
                <w:lang w:val="en-US"/>
              </w:rPr>
            </w:pPr>
            <w:r w:rsidRPr="007E53E3">
              <w:rPr>
                <w:rFonts w:ascii="Outfit" w:hAnsi="Outfit"/>
                <w:highlight w:val="yellow"/>
                <w:lang w:val="en-US"/>
              </w:rPr>
              <w:t>13</w:t>
            </w:r>
          </w:p>
        </w:tc>
      </w:tr>
      <w:tr w:rsidR="00181BFB" w:rsidRPr="0069754F" w14:paraId="04B8AA85" w14:textId="77777777" w:rsidTr="00EC029F">
        <w:tc>
          <w:tcPr>
            <w:tcW w:w="2014" w:type="dxa"/>
          </w:tcPr>
          <w:p w14:paraId="4AD092F0" w14:textId="77777777" w:rsidR="00181BFB" w:rsidRPr="0069754F" w:rsidRDefault="00181BFB" w:rsidP="00EC029F">
            <w:pPr>
              <w:spacing w:after="160" w:line="259" w:lineRule="auto"/>
              <w:rPr>
                <w:rFonts w:ascii="Outfit" w:hAnsi="Outfit"/>
                <w:lang w:val="en-US"/>
              </w:rPr>
            </w:pPr>
            <w:r w:rsidRPr="0069754F">
              <w:rPr>
                <w:rFonts w:ascii="Outfit" w:hAnsi="Outfit"/>
                <w:lang w:val="en-US"/>
              </w:rPr>
              <w:t>Sunday</w:t>
            </w:r>
          </w:p>
        </w:tc>
        <w:tc>
          <w:tcPr>
            <w:tcW w:w="2748" w:type="dxa"/>
          </w:tcPr>
          <w:p w14:paraId="3EA1E5E4" w14:textId="6E413E51" w:rsidR="00181BFB" w:rsidRPr="0069754F" w:rsidRDefault="00181BFB" w:rsidP="00EC029F">
            <w:pPr>
              <w:spacing w:after="160" w:line="259" w:lineRule="auto"/>
              <w:rPr>
                <w:rFonts w:ascii="Outfit" w:hAnsi="Outfit"/>
                <w:lang w:val="en-US"/>
              </w:rPr>
            </w:pPr>
            <w:r>
              <w:rPr>
                <w:rFonts w:ascii="Outfit" w:hAnsi="Outfit"/>
                <w:lang w:val="en-US"/>
              </w:rPr>
              <w:t>10:00 – 0</w:t>
            </w:r>
            <w:r>
              <w:rPr>
                <w:rFonts w:ascii="Outfit" w:hAnsi="Outfit"/>
                <w:lang w:val="en-US"/>
              </w:rPr>
              <w:t>2</w:t>
            </w:r>
            <w:r>
              <w:rPr>
                <w:rFonts w:ascii="Outfit" w:hAnsi="Outfit"/>
                <w:lang w:val="en-US"/>
              </w:rPr>
              <w:t>:00</w:t>
            </w:r>
          </w:p>
        </w:tc>
        <w:tc>
          <w:tcPr>
            <w:tcW w:w="1403" w:type="dxa"/>
          </w:tcPr>
          <w:p w14:paraId="63FD3A76" w14:textId="77777777" w:rsidR="00181BFB" w:rsidRPr="007E53E3" w:rsidRDefault="00181BFB" w:rsidP="00EC029F">
            <w:pPr>
              <w:rPr>
                <w:rFonts w:ascii="Outfit" w:hAnsi="Outfit"/>
                <w:highlight w:val="yellow"/>
                <w:lang w:val="en-US"/>
              </w:rPr>
            </w:pPr>
            <w:r w:rsidRPr="007E53E3">
              <w:rPr>
                <w:rFonts w:ascii="Outfit" w:hAnsi="Outfit"/>
                <w:highlight w:val="yellow"/>
                <w:lang w:val="en-US"/>
              </w:rPr>
              <w:t>6</w:t>
            </w:r>
          </w:p>
        </w:tc>
      </w:tr>
      <w:tr w:rsidR="00181BFB" w:rsidRPr="0069754F" w14:paraId="60FAF253" w14:textId="77777777" w:rsidTr="00EC029F">
        <w:tc>
          <w:tcPr>
            <w:tcW w:w="2014" w:type="dxa"/>
          </w:tcPr>
          <w:p w14:paraId="3B726823" w14:textId="77777777" w:rsidR="00181BFB" w:rsidRPr="0069754F" w:rsidRDefault="00181BFB" w:rsidP="00EC029F">
            <w:pPr>
              <w:rPr>
                <w:rFonts w:ascii="Outfit" w:hAnsi="Outfit"/>
                <w:lang w:val="en-US"/>
              </w:rPr>
            </w:pPr>
            <w:r>
              <w:rPr>
                <w:rFonts w:ascii="Outfit" w:hAnsi="Outfit"/>
                <w:lang w:val="en-US"/>
              </w:rPr>
              <w:t>Bank Holidays</w:t>
            </w:r>
          </w:p>
        </w:tc>
        <w:tc>
          <w:tcPr>
            <w:tcW w:w="2748" w:type="dxa"/>
          </w:tcPr>
          <w:p w14:paraId="2F11ECEB" w14:textId="287BE513" w:rsidR="00181BFB" w:rsidRDefault="00181BFB" w:rsidP="00EC029F">
            <w:pPr>
              <w:rPr>
                <w:rFonts w:ascii="Outfit" w:hAnsi="Outfit"/>
                <w:lang w:val="en-US"/>
              </w:rPr>
            </w:pPr>
            <w:r>
              <w:rPr>
                <w:rFonts w:ascii="Outfit" w:hAnsi="Outfit"/>
                <w:lang w:val="en-US"/>
              </w:rPr>
              <w:t>10:00 – 0</w:t>
            </w:r>
            <w:r>
              <w:rPr>
                <w:rFonts w:ascii="Outfit" w:hAnsi="Outfit"/>
                <w:lang w:val="en-US"/>
              </w:rPr>
              <w:t>2</w:t>
            </w:r>
            <w:r>
              <w:rPr>
                <w:rFonts w:ascii="Outfit" w:hAnsi="Outfit"/>
                <w:lang w:val="en-US"/>
              </w:rPr>
              <w:t>:00</w:t>
            </w:r>
          </w:p>
        </w:tc>
        <w:tc>
          <w:tcPr>
            <w:tcW w:w="1403" w:type="dxa"/>
          </w:tcPr>
          <w:p w14:paraId="5DBAC3EB" w14:textId="77777777" w:rsidR="00181BFB" w:rsidRPr="007E53E3" w:rsidRDefault="00181BFB" w:rsidP="00EC029F">
            <w:pPr>
              <w:rPr>
                <w:rFonts w:ascii="Outfit" w:hAnsi="Outfit"/>
                <w:highlight w:val="yellow"/>
                <w:lang w:val="en-US"/>
              </w:rPr>
            </w:pPr>
            <w:r w:rsidRPr="007E53E3">
              <w:rPr>
                <w:rFonts w:ascii="Outfit" w:hAnsi="Outfit"/>
                <w:highlight w:val="yellow"/>
                <w:lang w:val="en-US"/>
              </w:rPr>
              <w:t>12</w:t>
            </w:r>
          </w:p>
        </w:tc>
      </w:tr>
      <w:tr w:rsidR="00181BFB" w:rsidRPr="0069754F" w14:paraId="712B2F98" w14:textId="77777777" w:rsidTr="00EC029F">
        <w:tc>
          <w:tcPr>
            <w:tcW w:w="2014" w:type="dxa"/>
          </w:tcPr>
          <w:p w14:paraId="162F3FD5" w14:textId="56EC5A36" w:rsidR="00181BFB" w:rsidRDefault="00181BFB" w:rsidP="00EC029F">
            <w:pPr>
              <w:rPr>
                <w:rFonts w:ascii="Outfit" w:hAnsi="Outfit"/>
                <w:lang w:val="en-US"/>
              </w:rPr>
            </w:pPr>
          </w:p>
        </w:tc>
        <w:tc>
          <w:tcPr>
            <w:tcW w:w="2748" w:type="dxa"/>
          </w:tcPr>
          <w:p w14:paraId="2DB09483" w14:textId="77777777" w:rsidR="00181BFB" w:rsidRDefault="00181BFB" w:rsidP="00EC029F">
            <w:pPr>
              <w:rPr>
                <w:rFonts w:ascii="Outfit" w:hAnsi="Outfit"/>
                <w:lang w:val="en-US"/>
              </w:rPr>
            </w:pPr>
          </w:p>
        </w:tc>
        <w:tc>
          <w:tcPr>
            <w:tcW w:w="1403" w:type="dxa"/>
          </w:tcPr>
          <w:p w14:paraId="6A3E4007" w14:textId="72B54377" w:rsidR="00181BFB" w:rsidRPr="007E53E3" w:rsidRDefault="00181BFB" w:rsidP="00EC029F">
            <w:pPr>
              <w:rPr>
                <w:rFonts w:ascii="Outfit" w:hAnsi="Outfit"/>
                <w:highlight w:val="yellow"/>
                <w:lang w:val="en-US"/>
              </w:rPr>
            </w:pPr>
          </w:p>
        </w:tc>
      </w:tr>
    </w:tbl>
    <w:p w14:paraId="75D77CD5" w14:textId="77777777" w:rsidR="003F67E9" w:rsidRPr="00D56572" w:rsidRDefault="003F67E9" w:rsidP="002D0738">
      <w:pPr>
        <w:spacing w:after="240" w:line="240" w:lineRule="auto"/>
        <w:jc w:val="both"/>
      </w:pPr>
    </w:p>
    <w:p w14:paraId="6301DF25" w14:textId="77777777" w:rsidR="00D56572" w:rsidRDefault="00D56572" w:rsidP="002D0738">
      <w:pPr>
        <w:spacing w:after="240" w:line="240" w:lineRule="auto"/>
      </w:pPr>
      <w:r w:rsidRPr="000B71A1">
        <w:t>All members of staff at the premises including door supervisors shall seek "credible photographic proof of age evidence" from any person who appears to be under the age of 25 years and who is seeking to purchase or consume alcohol on the premises. Such credible evidence, which shall include a photograph of the customer, will either be a passport, photographic driving licence, proof of age card carrying a "PASS" logo or a military ID card</w:t>
      </w:r>
      <w:r>
        <w:t>.</w:t>
      </w:r>
    </w:p>
    <w:p w14:paraId="2A45691A" w14:textId="77777777" w:rsidR="00181BFB" w:rsidRPr="0069754F" w:rsidRDefault="00181BFB" w:rsidP="00181BFB">
      <w:pPr>
        <w:rPr>
          <w:rFonts w:ascii="Outfit ExtraBold" w:hAnsi="Outfit ExtraBold"/>
          <w:b/>
          <w:sz w:val="28"/>
          <w:szCs w:val="28"/>
          <w:u w:val="single"/>
        </w:rPr>
      </w:pPr>
      <w:r w:rsidRPr="0069754F">
        <w:rPr>
          <w:rFonts w:ascii="Outfit ExtraBold" w:hAnsi="Outfit ExtraBold"/>
          <w:b/>
          <w:sz w:val="28"/>
          <w:szCs w:val="28"/>
          <w:u w:val="single"/>
        </w:rPr>
        <w:t>Security staff training</w:t>
      </w:r>
    </w:p>
    <w:p w14:paraId="43DDD60C" w14:textId="77777777" w:rsidR="00181BFB" w:rsidRPr="00181BFB" w:rsidRDefault="00181BFB" w:rsidP="00181BFB">
      <w:r w:rsidRPr="00181BFB">
        <w:t>All security staff are fully vetted and have completed SIA training. The security team are fully aware of the rules and conditions of the venue. Any new members of the team are given a full venue induction and walk round of the venue so that they are familiar with exits and procedures.</w:t>
      </w:r>
    </w:p>
    <w:p w14:paraId="30696EC4" w14:textId="77777777" w:rsidR="00181BFB" w:rsidRPr="00181BFB" w:rsidRDefault="00181BFB" w:rsidP="00181BFB">
      <w:r w:rsidRPr="00181BFB">
        <w:t>Additional training in conflict management will be provided to security and venue staff.</w:t>
      </w:r>
    </w:p>
    <w:p w14:paraId="57CB17F7" w14:textId="77777777" w:rsidR="00181BFB" w:rsidRPr="00181BFB" w:rsidRDefault="00181BFB" w:rsidP="00181BFB">
      <w:pPr>
        <w:numPr>
          <w:ilvl w:val="0"/>
          <w:numId w:val="6"/>
        </w:numPr>
      </w:pPr>
      <w:r w:rsidRPr="00181BFB">
        <w:t>All security staff will register in a security log along with SIA badge numbers and time of arrival and departure.</w:t>
      </w:r>
    </w:p>
    <w:p w14:paraId="25633281" w14:textId="77777777" w:rsidR="00181BFB" w:rsidRPr="00181BFB" w:rsidRDefault="00181BFB" w:rsidP="00181BFB">
      <w:pPr>
        <w:numPr>
          <w:ilvl w:val="0"/>
          <w:numId w:val="6"/>
        </w:numPr>
      </w:pPr>
      <w:r w:rsidRPr="00181BFB">
        <w:t>All security will complete incident logs, which can then be transferred online via the management team, both hard and online copies will be readily available for inspection</w:t>
      </w:r>
    </w:p>
    <w:p w14:paraId="6995352F" w14:textId="77777777" w:rsidR="00181BFB" w:rsidRPr="00181BFB" w:rsidRDefault="00181BFB" w:rsidP="00181BFB">
      <w:pPr>
        <w:numPr>
          <w:ilvl w:val="0"/>
          <w:numId w:val="6"/>
        </w:numPr>
      </w:pPr>
      <w:r w:rsidRPr="00181BFB">
        <w:t>Security will share any exclusions with management team</w:t>
      </w:r>
    </w:p>
    <w:p w14:paraId="64B994B5" w14:textId="05A090C6" w:rsidR="0074696D" w:rsidRDefault="0074696D" w:rsidP="0074696D">
      <w:pPr>
        <w:pStyle w:val="Default"/>
        <w:rPr>
          <w:sz w:val="22"/>
          <w:szCs w:val="22"/>
        </w:rPr>
      </w:pPr>
      <w:r>
        <w:rPr>
          <w:sz w:val="22"/>
          <w:szCs w:val="22"/>
        </w:rPr>
        <w:t xml:space="preserve">The dedicated STACK website and social media platforms will be utilised in advertising </w:t>
      </w:r>
      <w:r w:rsidR="00D56572">
        <w:rPr>
          <w:sz w:val="22"/>
          <w:szCs w:val="22"/>
        </w:rPr>
        <w:t>live entertainment/events and retail/street food traders.</w:t>
      </w:r>
      <w:r w:rsidR="0012449D">
        <w:rPr>
          <w:sz w:val="22"/>
          <w:szCs w:val="22"/>
        </w:rPr>
        <w:t xml:space="preserve">For large events that are outside of the scope of the general day to day live entertainment schedule </w:t>
      </w:r>
      <w:r>
        <w:rPr>
          <w:sz w:val="22"/>
          <w:szCs w:val="22"/>
        </w:rPr>
        <w:t xml:space="preserve">there may be a requirement for additional security staff to be employed to ensure public safety. The additional staffing will undertake tasks such as crowd control, implementation of a queuing system, capacity control and ensuring the maintenance of access to fire routes and exits. </w:t>
      </w:r>
    </w:p>
    <w:p w14:paraId="7636BB64" w14:textId="77777777" w:rsidR="00181BFB" w:rsidRDefault="00181BFB" w:rsidP="00181BFB">
      <w:r>
        <w:t>During the event there will also be continued safety monitoring by the on-site teams from central elevated office and via CCTV.</w:t>
      </w:r>
    </w:p>
    <w:p w14:paraId="04E8A7E7" w14:textId="77777777" w:rsidR="0012449D" w:rsidRDefault="0012449D" w:rsidP="0074696D">
      <w:pPr>
        <w:pStyle w:val="Default"/>
        <w:rPr>
          <w:sz w:val="22"/>
          <w:szCs w:val="22"/>
        </w:rPr>
      </w:pPr>
    </w:p>
    <w:p w14:paraId="3D457CBA" w14:textId="77777777" w:rsidR="00181BFB" w:rsidRPr="0069754F" w:rsidRDefault="00181BFB" w:rsidP="00181BFB">
      <w:pPr>
        <w:rPr>
          <w:rFonts w:ascii="Outfit ExtraBold" w:hAnsi="Outfit ExtraBold"/>
        </w:rPr>
      </w:pPr>
      <w:r w:rsidRPr="0069754F">
        <w:rPr>
          <w:rFonts w:ascii="Outfit ExtraBold" w:hAnsi="Outfit ExtraBold"/>
          <w:b/>
          <w:sz w:val="28"/>
          <w:szCs w:val="28"/>
          <w:u w:val="single"/>
        </w:rPr>
        <w:t>CCTV</w:t>
      </w:r>
      <w:r w:rsidRPr="0069754F">
        <w:rPr>
          <w:rFonts w:ascii="Outfit ExtraBold" w:hAnsi="Outfit ExtraBold"/>
          <w:b/>
          <w:u w:val="single"/>
        </w:rPr>
        <w:t xml:space="preserve"> </w:t>
      </w:r>
    </w:p>
    <w:p w14:paraId="2DCEC928" w14:textId="77777777" w:rsidR="00181BFB" w:rsidRPr="0069754F" w:rsidRDefault="00181BFB" w:rsidP="00181BFB">
      <w:pPr>
        <w:rPr>
          <w:rFonts w:ascii="Outfit" w:hAnsi="Outfit"/>
        </w:rPr>
      </w:pPr>
      <w:r>
        <w:rPr>
          <w:rFonts w:ascii="Outfit" w:hAnsi="Outfit"/>
        </w:rPr>
        <w:t xml:space="preserve">A </w:t>
      </w:r>
      <w:r w:rsidRPr="0069754F">
        <w:rPr>
          <w:rFonts w:ascii="Outfit" w:hAnsi="Outfit"/>
        </w:rPr>
        <w:t xml:space="preserve">CCTV system is in place and </w:t>
      </w:r>
      <w:r>
        <w:rPr>
          <w:rFonts w:ascii="Outfit" w:hAnsi="Outfit"/>
        </w:rPr>
        <w:t xml:space="preserve">will be </w:t>
      </w:r>
      <w:r w:rsidRPr="0069754F">
        <w:rPr>
          <w:rFonts w:ascii="Outfit" w:hAnsi="Outfit"/>
        </w:rPr>
        <w:t xml:space="preserve">serviced by </w:t>
      </w:r>
      <w:r>
        <w:rPr>
          <w:rFonts w:ascii="Outfit" w:hAnsi="Outfit"/>
        </w:rPr>
        <w:t>accredited</w:t>
      </w:r>
      <w:r w:rsidRPr="0069754F">
        <w:rPr>
          <w:rFonts w:ascii="Outfit" w:hAnsi="Outfit"/>
        </w:rPr>
        <w:t xml:space="preserve"> contractor. </w:t>
      </w:r>
      <w:r>
        <w:rPr>
          <w:rFonts w:ascii="Outfit" w:hAnsi="Outfit"/>
        </w:rPr>
        <w:t>A f</w:t>
      </w:r>
      <w:r w:rsidRPr="0069754F">
        <w:rPr>
          <w:rFonts w:ascii="Outfit" w:hAnsi="Outfit"/>
        </w:rPr>
        <w:t xml:space="preserve">ull digital system is in operation and recording 24 hours a day. </w:t>
      </w:r>
    </w:p>
    <w:p w14:paraId="7107D859" w14:textId="77777777" w:rsidR="00181BFB" w:rsidRPr="0069754F" w:rsidRDefault="00181BFB" w:rsidP="00181BFB">
      <w:pPr>
        <w:numPr>
          <w:ilvl w:val="0"/>
          <w:numId w:val="7"/>
        </w:numPr>
        <w:rPr>
          <w:rFonts w:ascii="Outfit" w:hAnsi="Outfit"/>
        </w:rPr>
      </w:pPr>
      <w:r w:rsidRPr="0069754F">
        <w:rPr>
          <w:rFonts w:ascii="Outfit" w:hAnsi="Outfit"/>
        </w:rPr>
        <w:t xml:space="preserve">CCTV will be operational at all times </w:t>
      </w:r>
    </w:p>
    <w:p w14:paraId="5503BFD9" w14:textId="77777777" w:rsidR="00181BFB" w:rsidRPr="0069754F" w:rsidRDefault="00181BFB" w:rsidP="00181BFB">
      <w:pPr>
        <w:numPr>
          <w:ilvl w:val="0"/>
          <w:numId w:val="7"/>
        </w:numPr>
        <w:rPr>
          <w:rFonts w:ascii="Outfit" w:hAnsi="Outfit"/>
        </w:rPr>
      </w:pPr>
      <w:r w:rsidRPr="0069754F">
        <w:rPr>
          <w:rFonts w:ascii="Outfit" w:hAnsi="Outfit"/>
        </w:rPr>
        <w:t>CCTV will cover all entrances/exits</w:t>
      </w:r>
    </w:p>
    <w:p w14:paraId="0BE3C8DE" w14:textId="77777777" w:rsidR="00181BFB" w:rsidRPr="0069754F" w:rsidRDefault="00181BFB" w:rsidP="00181BFB">
      <w:pPr>
        <w:numPr>
          <w:ilvl w:val="0"/>
          <w:numId w:val="7"/>
        </w:numPr>
        <w:rPr>
          <w:rFonts w:ascii="Outfit" w:hAnsi="Outfit"/>
        </w:rPr>
      </w:pPr>
      <w:r w:rsidRPr="0069754F">
        <w:rPr>
          <w:rFonts w:ascii="Outfit" w:hAnsi="Outfit"/>
        </w:rPr>
        <w:t>CCTV will cover all external areas of the premises</w:t>
      </w:r>
    </w:p>
    <w:p w14:paraId="3C9DA8BE" w14:textId="77777777" w:rsidR="00181BFB" w:rsidRPr="0069754F" w:rsidRDefault="00181BFB" w:rsidP="00181BFB">
      <w:pPr>
        <w:numPr>
          <w:ilvl w:val="0"/>
          <w:numId w:val="7"/>
        </w:numPr>
        <w:rPr>
          <w:rFonts w:ascii="Outfit" w:hAnsi="Outfit"/>
        </w:rPr>
      </w:pPr>
      <w:r w:rsidRPr="0069754F">
        <w:rPr>
          <w:rFonts w:ascii="Outfit" w:hAnsi="Outfit"/>
        </w:rPr>
        <w:t>CCTV will be of a resolution quality which can identify fine details</w:t>
      </w:r>
    </w:p>
    <w:p w14:paraId="075F4E6E" w14:textId="77777777" w:rsidR="00181BFB" w:rsidRPr="0069754F" w:rsidRDefault="00181BFB" w:rsidP="00181BFB">
      <w:pPr>
        <w:numPr>
          <w:ilvl w:val="0"/>
          <w:numId w:val="7"/>
        </w:numPr>
        <w:rPr>
          <w:rFonts w:ascii="Outfit" w:hAnsi="Outfit"/>
        </w:rPr>
      </w:pPr>
      <w:r w:rsidRPr="0069754F">
        <w:rPr>
          <w:rFonts w:ascii="Outfit" w:hAnsi="Outfit"/>
        </w:rPr>
        <w:t>CCTV will have sufficient storage and will have a capacity of 30 days</w:t>
      </w:r>
    </w:p>
    <w:p w14:paraId="6E50776C" w14:textId="77777777" w:rsidR="00181BFB" w:rsidRPr="0069754F" w:rsidRDefault="00181BFB" w:rsidP="00181BFB">
      <w:pPr>
        <w:numPr>
          <w:ilvl w:val="0"/>
          <w:numId w:val="7"/>
        </w:numPr>
        <w:rPr>
          <w:rFonts w:ascii="Outfit" w:hAnsi="Outfit"/>
        </w:rPr>
      </w:pPr>
      <w:r w:rsidRPr="0069754F">
        <w:rPr>
          <w:rFonts w:ascii="Outfit" w:hAnsi="Outfit"/>
        </w:rPr>
        <w:t>CCTV will be adequately maintained and a log of this will be kept online</w:t>
      </w:r>
    </w:p>
    <w:p w14:paraId="4FEE35A7" w14:textId="77777777" w:rsidR="0074696D" w:rsidRDefault="0074696D" w:rsidP="0074696D">
      <w:pPr>
        <w:pStyle w:val="Default"/>
        <w:rPr>
          <w:color w:val="auto"/>
        </w:rPr>
        <w:sectPr w:rsidR="0074696D" w:rsidSect="00731916">
          <w:pgSz w:w="16838" w:h="12406"/>
          <w:pgMar w:top="1869" w:right="912" w:bottom="603" w:left="1205" w:header="720" w:footer="720" w:gutter="0"/>
          <w:cols w:space="720"/>
          <w:noEndnote/>
        </w:sectPr>
      </w:pPr>
    </w:p>
    <w:p w14:paraId="008D2BA0" w14:textId="2F64DFBE" w:rsidR="0074696D" w:rsidRDefault="0074696D" w:rsidP="0074696D">
      <w:pPr>
        <w:pStyle w:val="Default"/>
        <w:rPr>
          <w:color w:val="auto"/>
          <w:sz w:val="22"/>
          <w:szCs w:val="22"/>
        </w:rPr>
      </w:pPr>
      <w:r>
        <w:rPr>
          <w:color w:val="auto"/>
          <w:sz w:val="22"/>
          <w:szCs w:val="22"/>
        </w:rPr>
        <w:t xml:space="preserve">After each </w:t>
      </w:r>
      <w:r w:rsidR="0012449D">
        <w:rPr>
          <w:color w:val="auto"/>
          <w:sz w:val="22"/>
          <w:szCs w:val="22"/>
        </w:rPr>
        <w:t xml:space="preserve">large scale </w:t>
      </w:r>
      <w:r>
        <w:rPr>
          <w:color w:val="auto"/>
          <w:sz w:val="22"/>
          <w:szCs w:val="22"/>
        </w:rPr>
        <w:t xml:space="preserve">event </w:t>
      </w:r>
      <w:r w:rsidR="0012449D">
        <w:rPr>
          <w:color w:val="auto"/>
          <w:sz w:val="22"/>
          <w:szCs w:val="22"/>
        </w:rPr>
        <w:t xml:space="preserve">outside of STACK’s day to day entertainment schedule </w:t>
      </w:r>
      <w:r>
        <w:rPr>
          <w:color w:val="auto"/>
          <w:sz w:val="22"/>
          <w:szCs w:val="22"/>
        </w:rPr>
        <w:t xml:space="preserve">the STACK operation team will have a de-brief to review and to ensure all learning is incorporated into future briefs and actions for future events. </w:t>
      </w:r>
    </w:p>
    <w:p w14:paraId="2C2CB5B4" w14:textId="77777777" w:rsidR="00181BFB" w:rsidRDefault="00181BFB" w:rsidP="0074696D">
      <w:pPr>
        <w:pStyle w:val="Default"/>
        <w:rPr>
          <w:color w:val="auto"/>
          <w:sz w:val="22"/>
          <w:szCs w:val="22"/>
        </w:rPr>
      </w:pPr>
    </w:p>
    <w:p w14:paraId="19955B68" w14:textId="4760C5EF" w:rsidR="00181BFB" w:rsidRPr="00181BFB" w:rsidRDefault="00181BFB" w:rsidP="0074696D">
      <w:pPr>
        <w:pStyle w:val="Default"/>
        <w:rPr>
          <w:b/>
          <w:bCs/>
          <w:color w:val="auto"/>
          <w:sz w:val="22"/>
          <w:szCs w:val="22"/>
          <w:u w:val="single"/>
        </w:rPr>
      </w:pPr>
      <w:r w:rsidRPr="00181BFB">
        <w:rPr>
          <w:b/>
          <w:bCs/>
          <w:color w:val="auto"/>
          <w:sz w:val="22"/>
          <w:szCs w:val="22"/>
          <w:u w:val="single"/>
        </w:rPr>
        <w:t xml:space="preserve">Queue management </w:t>
      </w:r>
    </w:p>
    <w:p w14:paraId="0B139E33" w14:textId="77777777" w:rsidR="00181BFB" w:rsidRDefault="00181BFB" w:rsidP="0074696D">
      <w:pPr>
        <w:pStyle w:val="Default"/>
        <w:rPr>
          <w:color w:val="auto"/>
          <w:sz w:val="22"/>
          <w:szCs w:val="22"/>
        </w:rPr>
      </w:pPr>
    </w:p>
    <w:p w14:paraId="17F308EB" w14:textId="77777777" w:rsidR="00181BFB" w:rsidRPr="00181BFB" w:rsidRDefault="00181BFB" w:rsidP="00181BFB">
      <w:r w:rsidRPr="00181BFB">
        <w:t>The final capacity figure will have been determined in line with current building regulations, the independent Fire risk assessment and with consideration towards the following principles from The Green Guide including but not limited to:</w:t>
      </w:r>
    </w:p>
    <w:p w14:paraId="61A9D6D1" w14:textId="77777777" w:rsidR="00181BFB" w:rsidRPr="00181BFB" w:rsidRDefault="00181BFB" w:rsidP="00181BFB">
      <w:pPr>
        <w:pStyle w:val="ListParagraph"/>
        <w:numPr>
          <w:ilvl w:val="0"/>
          <w:numId w:val="8"/>
        </w:numPr>
        <w:spacing w:after="0" w:line="240" w:lineRule="auto"/>
      </w:pPr>
      <w:r w:rsidRPr="00181BFB">
        <w:t>Capacity calculations (Holding/standing capacity. Ingress/Exit capacity and Emergency exit capacities)</w:t>
      </w:r>
    </w:p>
    <w:p w14:paraId="4BA2F9A6" w14:textId="77777777" w:rsidR="00181BFB" w:rsidRPr="00181BFB" w:rsidRDefault="00181BFB" w:rsidP="00181BFB">
      <w:pPr>
        <w:pStyle w:val="ListParagraph"/>
        <w:numPr>
          <w:ilvl w:val="0"/>
          <w:numId w:val="8"/>
        </w:numPr>
        <w:spacing w:after="0" w:line="240" w:lineRule="auto"/>
      </w:pPr>
      <w:r w:rsidRPr="00181BFB">
        <w:t>Crowd and queue management including the use of Disney queues where appropriate and practical</w:t>
      </w:r>
    </w:p>
    <w:p w14:paraId="46503A75" w14:textId="6C734007" w:rsidR="00181BFB" w:rsidRPr="00181BFB" w:rsidRDefault="00181BFB" w:rsidP="00181BFB">
      <w:pPr>
        <w:pStyle w:val="ListParagraph"/>
        <w:numPr>
          <w:ilvl w:val="0"/>
          <w:numId w:val="8"/>
        </w:numPr>
        <w:spacing w:after="0" w:line="240" w:lineRule="auto"/>
      </w:pPr>
      <w:r w:rsidRPr="00181BFB">
        <w:t>Security and stewarding numbers for venue</w:t>
      </w:r>
      <w:r w:rsidR="00F107A1">
        <w:t>, particularly at</w:t>
      </w:r>
      <w:r w:rsidRPr="00181BFB">
        <w:t xml:space="preserve"> </w:t>
      </w:r>
      <w:r>
        <w:t>peak times</w:t>
      </w:r>
    </w:p>
    <w:p w14:paraId="0EDF7C97" w14:textId="77777777" w:rsidR="00181BFB" w:rsidRPr="00181BFB" w:rsidRDefault="00181BFB" w:rsidP="00181BFB">
      <w:pPr>
        <w:pStyle w:val="ListParagraph"/>
        <w:numPr>
          <w:ilvl w:val="0"/>
          <w:numId w:val="8"/>
        </w:numPr>
        <w:spacing w:after="0" w:line="240" w:lineRule="auto"/>
      </w:pPr>
      <w:r w:rsidRPr="00181BFB">
        <w:t>Crowd dynamics and circulation of crowd within and outside of venue</w:t>
      </w:r>
    </w:p>
    <w:p w14:paraId="520C1BF9" w14:textId="77777777" w:rsidR="00181BFB" w:rsidRDefault="00181BFB" w:rsidP="00181BFB"/>
    <w:p w14:paraId="7CAE3D21" w14:textId="77777777" w:rsidR="00181BFB" w:rsidRPr="00E5564B" w:rsidRDefault="00181BFB" w:rsidP="00181BFB">
      <w:pPr>
        <w:rPr>
          <w:rFonts w:ascii="Outfit" w:hAnsi="Outfit"/>
        </w:rPr>
      </w:pPr>
      <w:r w:rsidRPr="00E5564B">
        <w:rPr>
          <w:rFonts w:ascii="Outfit" w:hAnsi="Outfit"/>
        </w:rPr>
        <w:t>An automatic camera-based counting system will be in place to track the numbers entering and exiting the venue and will be monitored from the Control room.  This tally resets to 0 automatically for each day. Numbers will also be monitored at all entrances by security staff by means of number clickers.</w:t>
      </w:r>
    </w:p>
    <w:p w14:paraId="436C0A2F" w14:textId="6E0D7695" w:rsidR="00181BFB" w:rsidRPr="0069754F" w:rsidRDefault="00181BFB" w:rsidP="00181BFB">
      <w:pPr>
        <w:rPr>
          <w:rFonts w:ascii="Outfit" w:hAnsi="Outfit"/>
        </w:rPr>
      </w:pPr>
      <w:r w:rsidRPr="00E5564B">
        <w:rPr>
          <w:rFonts w:ascii="Outfit" w:hAnsi="Outfit"/>
        </w:rPr>
        <w:t>The Head Doorman will compare number clickers to the automatic tally system every 30 minutes.</w:t>
      </w:r>
    </w:p>
    <w:p w14:paraId="22CF75D5" w14:textId="77777777" w:rsidR="00181BFB" w:rsidRPr="0069754F" w:rsidRDefault="00181BFB" w:rsidP="00181BFB">
      <w:pPr>
        <w:rPr>
          <w:rFonts w:ascii="Outfit" w:hAnsi="Outfit"/>
        </w:rPr>
      </w:pPr>
      <w:r w:rsidRPr="0069754F">
        <w:rPr>
          <w:rFonts w:ascii="Outfit" w:hAnsi="Outfit"/>
        </w:rPr>
        <w:t xml:space="preserve">When the venue hits 80% </w:t>
      </w:r>
      <w:r>
        <w:rPr>
          <w:rFonts w:ascii="Outfit" w:hAnsi="Outfit"/>
        </w:rPr>
        <w:t xml:space="preserve">capacity, </w:t>
      </w:r>
      <w:r w:rsidRPr="0069754F">
        <w:rPr>
          <w:rFonts w:ascii="Outfit" w:hAnsi="Outfit"/>
        </w:rPr>
        <w:t>greater</w:t>
      </w:r>
      <w:r w:rsidRPr="0069754F">
        <w:rPr>
          <w:rFonts w:ascii="Outfit" w:hAnsi="Outfit"/>
          <w:lang w:val="en-US"/>
        </w:rPr>
        <w:t xml:space="preserve"> monitoring of all entrances would be put in place and reduction in entrance width using barriers to allow better control.</w:t>
      </w:r>
      <w:r>
        <w:rPr>
          <w:rFonts w:ascii="Outfit" w:hAnsi="Outfit"/>
          <w:lang w:val="en-US"/>
        </w:rPr>
        <w:t xml:space="preserve"> The</w:t>
      </w:r>
      <w:r w:rsidRPr="009C02BA">
        <w:rPr>
          <w:rFonts w:ascii="Outfit" w:hAnsi="Outfit"/>
        </w:rPr>
        <w:t xml:space="preserve"> </w:t>
      </w:r>
      <w:r>
        <w:rPr>
          <w:rFonts w:ascii="Outfit" w:hAnsi="Outfit"/>
        </w:rPr>
        <w:t>h</w:t>
      </w:r>
      <w:r w:rsidRPr="0069754F">
        <w:rPr>
          <w:rFonts w:ascii="Outfit" w:hAnsi="Outfit"/>
        </w:rPr>
        <w:t xml:space="preserve">ead </w:t>
      </w:r>
      <w:r>
        <w:rPr>
          <w:rFonts w:ascii="Outfit" w:hAnsi="Outfit"/>
        </w:rPr>
        <w:t>d</w:t>
      </w:r>
      <w:r w:rsidRPr="0069754F">
        <w:rPr>
          <w:rFonts w:ascii="Outfit" w:hAnsi="Outfit"/>
        </w:rPr>
        <w:t>oorman will</w:t>
      </w:r>
      <w:r>
        <w:rPr>
          <w:rFonts w:ascii="Outfit" w:hAnsi="Outfit"/>
        </w:rPr>
        <w:t xml:space="preserve"> also</w:t>
      </w:r>
      <w:r w:rsidRPr="0069754F">
        <w:rPr>
          <w:rFonts w:ascii="Outfit" w:hAnsi="Outfit"/>
        </w:rPr>
        <w:t xml:space="preserve"> inform senior management, who must consider whether to exercise the options to stop entry or to direct people to the first floor by using staircases.</w:t>
      </w:r>
    </w:p>
    <w:p w14:paraId="0BE82E2B" w14:textId="77777777" w:rsidR="00181BFB" w:rsidRPr="0069754F" w:rsidRDefault="00181BFB" w:rsidP="00181BFB">
      <w:pPr>
        <w:rPr>
          <w:rFonts w:ascii="Outfit" w:hAnsi="Outfit"/>
        </w:rPr>
      </w:pPr>
      <w:r w:rsidRPr="0069754F">
        <w:rPr>
          <w:rFonts w:ascii="Outfit" w:hAnsi="Outfit"/>
        </w:rPr>
        <w:t xml:space="preserve">If first floor hits capacity then customers leaving the venue from the first floor will be directed down stairs which do not lead to the main Plaza area. </w:t>
      </w:r>
    </w:p>
    <w:p w14:paraId="653FED87" w14:textId="77777777" w:rsidR="00181BFB" w:rsidRDefault="00181BFB" w:rsidP="00181BFB">
      <w:pPr>
        <w:rPr>
          <w:rFonts w:ascii="Outfit" w:hAnsi="Outfit"/>
        </w:rPr>
      </w:pPr>
      <w:r w:rsidRPr="0069754F">
        <w:rPr>
          <w:rFonts w:ascii="Outfit" w:hAnsi="Outfit"/>
          <w:lang w:val="en-US"/>
        </w:rPr>
        <w:t xml:space="preserve">At 95% of occupancy a </w:t>
      </w:r>
      <w:r w:rsidRPr="0069754F">
        <w:rPr>
          <w:rFonts w:ascii="Outfit" w:hAnsi="Outfit"/>
        </w:rPr>
        <w:t xml:space="preserve">“one in one out” system would be used across the entry points. </w:t>
      </w:r>
    </w:p>
    <w:p w14:paraId="082BEB6A" w14:textId="60621EE9" w:rsidR="00181BFB" w:rsidRPr="00F107A1" w:rsidRDefault="00F107A1" w:rsidP="0074696D">
      <w:pPr>
        <w:pStyle w:val="Default"/>
        <w:rPr>
          <w:color w:val="auto"/>
          <w:sz w:val="22"/>
          <w:szCs w:val="22"/>
        </w:rPr>
      </w:pPr>
      <w:r w:rsidRPr="00F107A1">
        <w:rPr>
          <w:b/>
          <w:bCs/>
          <w:color w:val="auto"/>
          <w:sz w:val="22"/>
          <w:szCs w:val="22"/>
          <w:u w:val="single"/>
        </w:rPr>
        <w:t xml:space="preserve">Dispersal Management </w:t>
      </w:r>
    </w:p>
    <w:p w14:paraId="0119B51A" w14:textId="77777777" w:rsidR="00F107A1" w:rsidRDefault="00F107A1" w:rsidP="0074696D">
      <w:pPr>
        <w:pStyle w:val="Default"/>
        <w:rPr>
          <w:b/>
          <w:bCs/>
          <w:color w:val="auto"/>
          <w:sz w:val="22"/>
          <w:szCs w:val="22"/>
          <w:u w:val="single"/>
        </w:rPr>
      </w:pPr>
    </w:p>
    <w:p w14:paraId="490AAABE" w14:textId="1C7C62A4" w:rsidR="00F107A1" w:rsidRDefault="00F107A1" w:rsidP="0074696D">
      <w:pPr>
        <w:pStyle w:val="Default"/>
        <w:rPr>
          <w:color w:val="auto"/>
          <w:sz w:val="22"/>
          <w:szCs w:val="22"/>
        </w:rPr>
      </w:pPr>
      <w:r w:rsidRPr="00F107A1">
        <w:rPr>
          <w:color w:val="auto"/>
          <w:sz w:val="22"/>
          <w:szCs w:val="22"/>
        </w:rPr>
        <w:t>As STACK has a late Licence</w:t>
      </w:r>
      <w:r>
        <w:rPr>
          <w:color w:val="auto"/>
          <w:sz w:val="22"/>
          <w:szCs w:val="22"/>
        </w:rPr>
        <w:t xml:space="preserve"> we expect to see a graduated dispersal pattern. Live entertainment will finish no later than 10pm.</w:t>
      </w:r>
    </w:p>
    <w:p w14:paraId="5023C7E3" w14:textId="5CBC6E47" w:rsidR="00F107A1" w:rsidRDefault="00F107A1" w:rsidP="0074696D">
      <w:pPr>
        <w:pStyle w:val="Default"/>
        <w:rPr>
          <w:color w:val="auto"/>
          <w:sz w:val="22"/>
          <w:szCs w:val="22"/>
        </w:rPr>
      </w:pPr>
      <w:r>
        <w:rPr>
          <w:color w:val="auto"/>
          <w:sz w:val="22"/>
          <w:szCs w:val="22"/>
        </w:rPr>
        <w:t xml:space="preserve">However, as a hospitality venue </w:t>
      </w:r>
      <w:r w:rsidR="00C134D8">
        <w:rPr>
          <w:color w:val="auto"/>
          <w:sz w:val="22"/>
          <w:szCs w:val="22"/>
        </w:rPr>
        <w:t xml:space="preserve">there may be peak times of departure including times for </w:t>
      </w:r>
      <w:r w:rsidR="002E4883">
        <w:rPr>
          <w:color w:val="auto"/>
          <w:sz w:val="22"/>
          <w:szCs w:val="22"/>
        </w:rPr>
        <w:t xml:space="preserve">later </w:t>
      </w:r>
      <w:r w:rsidR="00C134D8">
        <w:rPr>
          <w:color w:val="auto"/>
          <w:sz w:val="22"/>
          <w:szCs w:val="22"/>
        </w:rPr>
        <w:t xml:space="preserve">public transport, licencing hours / </w:t>
      </w:r>
      <w:r w:rsidR="002E4883">
        <w:rPr>
          <w:color w:val="auto"/>
          <w:sz w:val="22"/>
          <w:szCs w:val="22"/>
        </w:rPr>
        <w:t xml:space="preserve">closing </w:t>
      </w:r>
      <w:r w:rsidR="00C134D8">
        <w:rPr>
          <w:color w:val="auto"/>
          <w:sz w:val="22"/>
          <w:szCs w:val="22"/>
        </w:rPr>
        <w:t>hours. It is likely at these times there may be an increase  in footfall within the local streets.</w:t>
      </w:r>
    </w:p>
    <w:p w14:paraId="655D950C" w14:textId="77777777" w:rsidR="00C134D8" w:rsidRDefault="00C134D8" w:rsidP="0074696D">
      <w:pPr>
        <w:pStyle w:val="Default"/>
        <w:rPr>
          <w:color w:val="auto"/>
          <w:sz w:val="22"/>
          <w:szCs w:val="22"/>
        </w:rPr>
      </w:pPr>
    </w:p>
    <w:p w14:paraId="7A0C0191" w14:textId="43E4FB9D" w:rsidR="00C134D8" w:rsidRDefault="00C134D8" w:rsidP="0074696D">
      <w:pPr>
        <w:pStyle w:val="Default"/>
        <w:rPr>
          <w:color w:val="auto"/>
          <w:sz w:val="22"/>
          <w:szCs w:val="22"/>
        </w:rPr>
      </w:pPr>
      <w:r>
        <w:rPr>
          <w:color w:val="auto"/>
          <w:sz w:val="22"/>
          <w:szCs w:val="22"/>
        </w:rPr>
        <w:t xml:space="preserve">STACK security staff will help in managing the dispersal of customers as they leave the venue, to provide safe exit and onward journey, whilst causing de </w:t>
      </w:r>
      <w:proofErr w:type="spellStart"/>
      <w:r>
        <w:rPr>
          <w:color w:val="auto"/>
          <w:sz w:val="22"/>
          <w:szCs w:val="22"/>
        </w:rPr>
        <w:t>minimus</w:t>
      </w:r>
      <w:proofErr w:type="spellEnd"/>
      <w:r>
        <w:rPr>
          <w:color w:val="auto"/>
          <w:sz w:val="22"/>
          <w:szCs w:val="22"/>
        </w:rPr>
        <w:t xml:space="preserve"> nuisance and interference to residents in the area.</w:t>
      </w:r>
    </w:p>
    <w:p w14:paraId="321B2D14" w14:textId="628CD1B2" w:rsidR="00C134D8" w:rsidRDefault="00C134D8" w:rsidP="0074696D">
      <w:pPr>
        <w:pStyle w:val="Default"/>
        <w:rPr>
          <w:color w:val="auto"/>
          <w:sz w:val="22"/>
          <w:szCs w:val="22"/>
        </w:rPr>
      </w:pPr>
    </w:p>
    <w:p w14:paraId="1D877EAA" w14:textId="3A953CED" w:rsidR="00C134D8" w:rsidRDefault="00C134D8" w:rsidP="0074696D">
      <w:pPr>
        <w:pStyle w:val="Default"/>
        <w:rPr>
          <w:color w:val="auto"/>
          <w:sz w:val="22"/>
          <w:szCs w:val="22"/>
        </w:rPr>
      </w:pPr>
      <w:r>
        <w:rPr>
          <w:color w:val="auto"/>
          <w:sz w:val="22"/>
          <w:szCs w:val="22"/>
        </w:rPr>
        <w:t>With the exit onto Oxford Road STACK security will have regard to the busy road, the approximate cycle lane and bus stop, to ensure a harmonious environment for all the highway users. This may involve street patrols, marshalling of taxis, directional management and of course customer engagement.</w:t>
      </w:r>
    </w:p>
    <w:p w14:paraId="1B789D4F" w14:textId="77777777" w:rsidR="00C134D8" w:rsidRDefault="00C134D8" w:rsidP="0074696D">
      <w:pPr>
        <w:pStyle w:val="Default"/>
        <w:rPr>
          <w:color w:val="auto"/>
          <w:sz w:val="22"/>
          <w:szCs w:val="22"/>
        </w:rPr>
      </w:pPr>
    </w:p>
    <w:p w14:paraId="5974A73E" w14:textId="09EC5810" w:rsidR="00C134D8" w:rsidRDefault="00C134D8" w:rsidP="0074696D">
      <w:pPr>
        <w:pStyle w:val="Default"/>
        <w:rPr>
          <w:color w:val="auto"/>
          <w:sz w:val="22"/>
          <w:szCs w:val="22"/>
        </w:rPr>
      </w:pPr>
      <w:r>
        <w:rPr>
          <w:color w:val="auto"/>
          <w:sz w:val="22"/>
          <w:szCs w:val="22"/>
        </w:rPr>
        <w:t xml:space="preserve">Our Supervisory Team are experienced in dealing with such matters, including our recently opened venue next to Newcastle United Football Club and Haymarket Metro Station where </w:t>
      </w:r>
      <w:r w:rsidR="002E4883">
        <w:rPr>
          <w:color w:val="auto"/>
          <w:sz w:val="22"/>
          <w:szCs w:val="22"/>
        </w:rPr>
        <w:t xml:space="preserve">highly organised </w:t>
      </w:r>
      <w:r>
        <w:rPr>
          <w:color w:val="auto"/>
          <w:sz w:val="22"/>
          <w:szCs w:val="22"/>
        </w:rPr>
        <w:t xml:space="preserve">crowd management is critical for safety </w:t>
      </w:r>
      <w:r w:rsidR="002E4883">
        <w:rPr>
          <w:color w:val="auto"/>
          <w:sz w:val="22"/>
          <w:szCs w:val="22"/>
        </w:rPr>
        <w:t>purposes.</w:t>
      </w:r>
    </w:p>
    <w:p w14:paraId="01F6846F" w14:textId="77777777" w:rsidR="002E4883" w:rsidRDefault="002E4883" w:rsidP="0074696D">
      <w:pPr>
        <w:pStyle w:val="Default"/>
        <w:rPr>
          <w:color w:val="auto"/>
          <w:sz w:val="22"/>
          <w:szCs w:val="22"/>
        </w:rPr>
      </w:pPr>
    </w:p>
    <w:p w14:paraId="561CA784" w14:textId="049BF4DD" w:rsidR="002E4883" w:rsidRPr="00F107A1" w:rsidRDefault="002E4883" w:rsidP="0074696D">
      <w:pPr>
        <w:pStyle w:val="Default"/>
        <w:rPr>
          <w:color w:val="auto"/>
          <w:sz w:val="22"/>
          <w:szCs w:val="22"/>
        </w:rPr>
      </w:pPr>
      <w:r>
        <w:rPr>
          <w:color w:val="auto"/>
          <w:sz w:val="22"/>
          <w:szCs w:val="22"/>
        </w:rPr>
        <w:t>Oxford Rd is a key and well known highway but any support necessary to customers will be available.</w:t>
      </w:r>
    </w:p>
    <w:p w14:paraId="5CC44032" w14:textId="0FEED43C" w:rsidR="003F67E9" w:rsidRDefault="003F67E9" w:rsidP="0074696D">
      <w:pPr>
        <w:pStyle w:val="Default"/>
        <w:rPr>
          <w:color w:val="auto"/>
          <w:sz w:val="22"/>
          <w:szCs w:val="22"/>
        </w:rPr>
      </w:pPr>
    </w:p>
    <w:p w14:paraId="17B1F5E3" w14:textId="77777777" w:rsidR="0074696D" w:rsidRDefault="0074696D" w:rsidP="0074696D">
      <w:pPr>
        <w:pStyle w:val="Default"/>
        <w:rPr>
          <w:color w:val="auto"/>
          <w:sz w:val="22"/>
          <w:szCs w:val="22"/>
        </w:rPr>
      </w:pPr>
    </w:p>
    <w:p w14:paraId="42CF5871" w14:textId="77777777" w:rsidR="0074696D" w:rsidRDefault="0074696D" w:rsidP="0074696D">
      <w:pPr>
        <w:pStyle w:val="Default"/>
        <w:rPr>
          <w:color w:val="auto"/>
          <w:sz w:val="22"/>
          <w:szCs w:val="22"/>
        </w:rPr>
      </w:pPr>
      <w:r>
        <w:rPr>
          <w:b/>
          <w:bCs/>
          <w:color w:val="auto"/>
          <w:sz w:val="22"/>
          <w:szCs w:val="22"/>
        </w:rPr>
        <w:t xml:space="preserve">7.0 Smoking </w:t>
      </w:r>
    </w:p>
    <w:p w14:paraId="2780AD30" w14:textId="77777777" w:rsidR="0074696D" w:rsidRDefault="0074696D" w:rsidP="0074696D">
      <w:pPr>
        <w:pStyle w:val="Default"/>
        <w:rPr>
          <w:color w:val="auto"/>
          <w:sz w:val="22"/>
          <w:szCs w:val="22"/>
        </w:rPr>
      </w:pPr>
      <w:r>
        <w:rPr>
          <w:color w:val="auto"/>
          <w:sz w:val="22"/>
          <w:szCs w:val="22"/>
        </w:rPr>
        <w:t xml:space="preserve">A smoking policy will be implemented to ensure the following: </w:t>
      </w:r>
    </w:p>
    <w:p w14:paraId="0E80C9FB" w14:textId="2F8E03F1" w:rsidR="0074696D" w:rsidRDefault="0074696D" w:rsidP="002D0738">
      <w:pPr>
        <w:pStyle w:val="Default"/>
        <w:numPr>
          <w:ilvl w:val="0"/>
          <w:numId w:val="5"/>
        </w:numPr>
        <w:spacing w:after="53"/>
        <w:rPr>
          <w:color w:val="auto"/>
          <w:sz w:val="22"/>
          <w:szCs w:val="22"/>
        </w:rPr>
      </w:pPr>
      <w:r>
        <w:rPr>
          <w:color w:val="auto"/>
          <w:sz w:val="22"/>
          <w:szCs w:val="22"/>
        </w:rPr>
        <w:t xml:space="preserve"> Prohibit smoking inside any internal areas of the premises </w:t>
      </w:r>
      <w:r w:rsidR="003F67E9">
        <w:rPr>
          <w:color w:val="auto"/>
          <w:sz w:val="22"/>
          <w:szCs w:val="22"/>
        </w:rPr>
        <w:t xml:space="preserve">except where it is permitted within the current legislation </w:t>
      </w:r>
      <w:proofErr w:type="spellStart"/>
      <w:r w:rsidR="003F67E9">
        <w:rPr>
          <w:color w:val="auto"/>
          <w:sz w:val="22"/>
          <w:szCs w:val="22"/>
        </w:rPr>
        <w:t>ie</w:t>
      </w:r>
      <w:proofErr w:type="spellEnd"/>
      <w:r w:rsidR="003F67E9">
        <w:rPr>
          <w:color w:val="auto"/>
          <w:sz w:val="22"/>
          <w:szCs w:val="22"/>
        </w:rPr>
        <w:t xml:space="preserve"> fully open areas.</w:t>
      </w:r>
    </w:p>
    <w:p w14:paraId="1E786A4C" w14:textId="2171C54C" w:rsidR="0012449D" w:rsidRDefault="0074696D" w:rsidP="0012449D">
      <w:pPr>
        <w:pStyle w:val="Default"/>
        <w:numPr>
          <w:ilvl w:val="0"/>
          <w:numId w:val="5"/>
        </w:numPr>
        <w:rPr>
          <w:color w:val="auto"/>
          <w:sz w:val="22"/>
          <w:szCs w:val="22"/>
        </w:rPr>
      </w:pPr>
      <w:r>
        <w:rPr>
          <w:color w:val="auto"/>
          <w:sz w:val="22"/>
          <w:szCs w:val="22"/>
        </w:rPr>
        <w:t xml:space="preserve">Permit smoking outside of the premises, subject to the following </w:t>
      </w:r>
    </w:p>
    <w:p w14:paraId="4C6E0274" w14:textId="565809E8" w:rsidR="0012449D" w:rsidRPr="0012449D" w:rsidRDefault="0074696D" w:rsidP="002D0738">
      <w:pPr>
        <w:pStyle w:val="Default"/>
        <w:numPr>
          <w:ilvl w:val="1"/>
          <w:numId w:val="5"/>
        </w:numPr>
        <w:rPr>
          <w:color w:val="auto"/>
          <w:sz w:val="22"/>
          <w:szCs w:val="22"/>
        </w:rPr>
      </w:pPr>
      <w:r w:rsidRPr="0012449D">
        <w:rPr>
          <w:color w:val="auto"/>
          <w:sz w:val="22"/>
          <w:szCs w:val="22"/>
        </w:rPr>
        <w:t>Provision of waste receptacles to prevent litter created by smokers</w:t>
      </w:r>
    </w:p>
    <w:p w14:paraId="45EC31F7" w14:textId="3004F74A" w:rsidR="0074696D" w:rsidRPr="0012449D" w:rsidRDefault="0074696D" w:rsidP="002D0738">
      <w:pPr>
        <w:pStyle w:val="Default"/>
        <w:numPr>
          <w:ilvl w:val="1"/>
          <w:numId w:val="5"/>
        </w:numPr>
        <w:rPr>
          <w:color w:val="auto"/>
          <w:sz w:val="22"/>
          <w:szCs w:val="22"/>
        </w:rPr>
      </w:pPr>
      <w:r w:rsidRPr="0012449D">
        <w:rPr>
          <w:color w:val="auto"/>
          <w:sz w:val="22"/>
          <w:szCs w:val="22"/>
        </w:rPr>
        <w:t>Management of an external smoking area to minimise the effect of smoking on non-smokers through the provision of designated smoking areas.</w:t>
      </w:r>
    </w:p>
    <w:p w14:paraId="1145B2E4" w14:textId="77777777" w:rsidR="0074696D" w:rsidRDefault="0074696D" w:rsidP="0074696D">
      <w:pPr>
        <w:pStyle w:val="Default"/>
        <w:rPr>
          <w:color w:val="auto"/>
          <w:sz w:val="22"/>
          <w:szCs w:val="22"/>
        </w:rPr>
      </w:pPr>
    </w:p>
    <w:p w14:paraId="39EC865B" w14:textId="77777777" w:rsidR="0074696D" w:rsidRDefault="0074696D" w:rsidP="0074696D">
      <w:pPr>
        <w:pStyle w:val="Default"/>
        <w:rPr>
          <w:color w:val="auto"/>
          <w:sz w:val="22"/>
          <w:szCs w:val="22"/>
        </w:rPr>
      </w:pPr>
      <w:r>
        <w:rPr>
          <w:b/>
          <w:bCs/>
          <w:color w:val="auto"/>
          <w:sz w:val="22"/>
          <w:szCs w:val="22"/>
        </w:rPr>
        <w:t xml:space="preserve">8.0 Deliveries </w:t>
      </w:r>
    </w:p>
    <w:p w14:paraId="41EB2D5F" w14:textId="77777777" w:rsidR="0074696D" w:rsidRDefault="0074696D" w:rsidP="0074696D">
      <w:pPr>
        <w:pStyle w:val="Default"/>
        <w:rPr>
          <w:color w:val="auto"/>
          <w:sz w:val="22"/>
          <w:szCs w:val="22"/>
        </w:rPr>
      </w:pPr>
      <w:r>
        <w:rPr>
          <w:color w:val="auto"/>
          <w:sz w:val="22"/>
          <w:szCs w:val="22"/>
        </w:rPr>
        <w:t xml:space="preserve">Vehicle deliveries will be via the existing Brancaster Road delivery route entrance. All deliveries are to be restricted between 07:00 and 22:00hrs, with no vehicle deliveries permitted during an event where members of the public are within the area. </w:t>
      </w:r>
    </w:p>
    <w:p w14:paraId="763866F5" w14:textId="77777777" w:rsidR="0074696D" w:rsidRDefault="0074696D" w:rsidP="0074696D">
      <w:pPr>
        <w:pStyle w:val="Default"/>
        <w:rPr>
          <w:color w:val="auto"/>
          <w:sz w:val="22"/>
          <w:szCs w:val="22"/>
        </w:rPr>
      </w:pPr>
      <w:r>
        <w:rPr>
          <w:color w:val="auto"/>
          <w:sz w:val="22"/>
          <w:szCs w:val="22"/>
        </w:rPr>
        <w:t xml:space="preserve">Access for all emergency services will be via Oxford Road, with access also available via Brancaster Road entrance gates as required. </w:t>
      </w:r>
    </w:p>
    <w:p w14:paraId="1FC39796" w14:textId="77777777" w:rsidR="0012449D" w:rsidRDefault="0012449D" w:rsidP="0074696D">
      <w:pPr>
        <w:pStyle w:val="Default"/>
        <w:rPr>
          <w:color w:val="auto"/>
          <w:sz w:val="22"/>
          <w:szCs w:val="22"/>
        </w:rPr>
      </w:pPr>
    </w:p>
    <w:p w14:paraId="6CD2AFD9" w14:textId="77777777" w:rsidR="0074696D" w:rsidRDefault="0074696D" w:rsidP="0074696D">
      <w:pPr>
        <w:pStyle w:val="Default"/>
        <w:rPr>
          <w:color w:val="auto"/>
          <w:sz w:val="22"/>
          <w:szCs w:val="22"/>
        </w:rPr>
      </w:pPr>
      <w:r>
        <w:rPr>
          <w:b/>
          <w:bCs/>
          <w:color w:val="auto"/>
          <w:sz w:val="22"/>
          <w:szCs w:val="22"/>
        </w:rPr>
        <w:t xml:space="preserve">9.0 Utilities </w:t>
      </w:r>
    </w:p>
    <w:p w14:paraId="69B118EE" w14:textId="0DD24B39" w:rsidR="0074696D" w:rsidRDefault="0074696D" w:rsidP="0074696D">
      <w:pPr>
        <w:pStyle w:val="Default"/>
        <w:rPr>
          <w:color w:val="auto"/>
          <w:sz w:val="22"/>
          <w:szCs w:val="22"/>
        </w:rPr>
      </w:pPr>
      <w:r>
        <w:rPr>
          <w:color w:val="auto"/>
          <w:sz w:val="22"/>
          <w:szCs w:val="22"/>
        </w:rPr>
        <w:t xml:space="preserve">Utility provisions to include electricity, bottled gas and water only. Occupier utility requirements will be provided from landlord supplier, with sub-meters in place to </w:t>
      </w:r>
      <w:r w:rsidR="006D320A">
        <w:rPr>
          <w:color w:val="auto"/>
          <w:sz w:val="22"/>
          <w:szCs w:val="22"/>
        </w:rPr>
        <w:t>monitor</w:t>
      </w:r>
      <w:r>
        <w:rPr>
          <w:color w:val="auto"/>
          <w:sz w:val="22"/>
          <w:szCs w:val="22"/>
        </w:rPr>
        <w:t xml:space="preserve"> electrical usage. </w:t>
      </w:r>
    </w:p>
    <w:p w14:paraId="04E8F752" w14:textId="77777777" w:rsidR="0012449D" w:rsidRDefault="0012449D" w:rsidP="0074696D">
      <w:pPr>
        <w:pStyle w:val="Default"/>
        <w:rPr>
          <w:color w:val="auto"/>
          <w:sz w:val="22"/>
          <w:szCs w:val="22"/>
        </w:rPr>
      </w:pPr>
    </w:p>
    <w:p w14:paraId="4A166177" w14:textId="77777777" w:rsidR="0074696D" w:rsidRDefault="0074696D" w:rsidP="0074696D">
      <w:pPr>
        <w:pStyle w:val="Default"/>
        <w:rPr>
          <w:color w:val="auto"/>
          <w:sz w:val="22"/>
          <w:szCs w:val="22"/>
        </w:rPr>
      </w:pPr>
      <w:r>
        <w:rPr>
          <w:b/>
          <w:bCs/>
          <w:color w:val="auto"/>
          <w:sz w:val="22"/>
          <w:szCs w:val="22"/>
        </w:rPr>
        <w:t xml:space="preserve">10.0 Welfare </w:t>
      </w:r>
    </w:p>
    <w:p w14:paraId="57A5E77F" w14:textId="77777777" w:rsidR="0074696D" w:rsidRDefault="0074696D" w:rsidP="0074696D">
      <w:pPr>
        <w:pStyle w:val="Default"/>
        <w:rPr>
          <w:color w:val="auto"/>
          <w:sz w:val="22"/>
          <w:szCs w:val="22"/>
        </w:rPr>
      </w:pPr>
      <w:r>
        <w:rPr>
          <w:color w:val="auto"/>
          <w:sz w:val="22"/>
          <w:szCs w:val="22"/>
        </w:rPr>
        <w:t xml:space="preserve">Customer welfare will be provided by containerised facilities, which are to be located across the scheme. Toilets will be cleaned and inspected on a regular basis. Staff welfare facilities are also available on site and within the adjacent Manchester Technology Centre. </w:t>
      </w:r>
    </w:p>
    <w:p w14:paraId="0221CA8B" w14:textId="77777777" w:rsidR="0012449D" w:rsidRDefault="0012449D" w:rsidP="0074696D">
      <w:pPr>
        <w:pStyle w:val="Default"/>
        <w:rPr>
          <w:color w:val="auto"/>
          <w:sz w:val="22"/>
          <w:szCs w:val="22"/>
        </w:rPr>
      </w:pPr>
    </w:p>
    <w:p w14:paraId="12AEE81A" w14:textId="77777777" w:rsidR="0074696D" w:rsidRDefault="0074696D" w:rsidP="0074696D">
      <w:pPr>
        <w:pStyle w:val="Default"/>
        <w:rPr>
          <w:color w:val="auto"/>
          <w:sz w:val="22"/>
          <w:szCs w:val="22"/>
        </w:rPr>
      </w:pPr>
      <w:r>
        <w:rPr>
          <w:b/>
          <w:bCs/>
          <w:color w:val="auto"/>
          <w:sz w:val="22"/>
          <w:szCs w:val="22"/>
        </w:rPr>
        <w:t xml:space="preserve">11.0 Waste Management </w:t>
      </w:r>
    </w:p>
    <w:p w14:paraId="63789F77" w14:textId="5B0AF5AD" w:rsidR="0074696D" w:rsidRDefault="0074696D" w:rsidP="0074696D">
      <w:r>
        <w:t>A waste management strategy is included within this application.</w:t>
      </w:r>
    </w:p>
    <w:p w14:paraId="4D6ED561" w14:textId="77777777" w:rsidR="0074696D" w:rsidRDefault="0074696D" w:rsidP="0074696D"/>
    <w:sectPr w:rsidR="0074696D" w:rsidSect="0073191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utfit">
    <w:altName w:val="Calibri"/>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Outfit ExtraBold">
    <w:altName w:val="Calibri"/>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543DCB"/>
    <w:multiLevelType w:val="hybridMultilevel"/>
    <w:tmpl w:val="0480E17C"/>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2F976AFA"/>
    <w:multiLevelType w:val="hybridMultilevel"/>
    <w:tmpl w:val="759C3CE4"/>
    <w:lvl w:ilvl="0" w:tplc="4DFAED60">
      <w:numFmt w:val="bullet"/>
      <w:lvlText w:val="-"/>
      <w:lvlJc w:val="left"/>
      <w:pPr>
        <w:ind w:left="770" w:hanging="360"/>
      </w:pPr>
      <w:rPr>
        <w:rFonts w:ascii="Outfit" w:eastAsiaTheme="minorHAnsi" w:hAnsi="Outfit" w:cstheme="minorBidi"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315074D1"/>
    <w:multiLevelType w:val="hybridMultilevel"/>
    <w:tmpl w:val="E6165514"/>
    <w:lvl w:ilvl="0" w:tplc="134CCD62">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3D4C4E92"/>
    <w:multiLevelType w:val="hybridMultilevel"/>
    <w:tmpl w:val="E64C8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3D5490"/>
    <w:multiLevelType w:val="hybridMultilevel"/>
    <w:tmpl w:val="5DEED8D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3E3C63"/>
    <w:multiLevelType w:val="hybridMultilevel"/>
    <w:tmpl w:val="24F2C86E"/>
    <w:lvl w:ilvl="0" w:tplc="13FCF93A">
      <w:start w:val="1"/>
      <w:numFmt w:val="decimal"/>
      <w:lvlText w:val="%1."/>
      <w:lvlJc w:val="left"/>
      <w:pPr>
        <w:ind w:left="720" w:hanging="360"/>
      </w:pPr>
      <w:rPr>
        <w:rFonts w:ascii="Arial" w:eastAsia="Calibri"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E50225D"/>
    <w:multiLevelType w:val="hybridMultilevel"/>
    <w:tmpl w:val="E6C0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691175">
    <w:abstractNumId w:val="5"/>
  </w:num>
  <w:num w:numId="2" w16cid:durableId="10775543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9998107">
    <w:abstractNumId w:val="2"/>
  </w:num>
  <w:num w:numId="4" w16cid:durableId="1330523885">
    <w:abstractNumId w:val="0"/>
  </w:num>
  <w:num w:numId="5" w16cid:durableId="1981614202">
    <w:abstractNumId w:val="4"/>
  </w:num>
  <w:num w:numId="6" w16cid:durableId="599341065">
    <w:abstractNumId w:val="6"/>
  </w:num>
  <w:num w:numId="7" w16cid:durableId="1343971115">
    <w:abstractNumId w:val="3"/>
  </w:num>
  <w:num w:numId="8" w16cid:durableId="2123185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5C"/>
    <w:rsid w:val="0012449D"/>
    <w:rsid w:val="00181BFB"/>
    <w:rsid w:val="001F3CF8"/>
    <w:rsid w:val="002D0738"/>
    <w:rsid w:val="002E4883"/>
    <w:rsid w:val="00322224"/>
    <w:rsid w:val="003F67E9"/>
    <w:rsid w:val="0040435D"/>
    <w:rsid w:val="0057576B"/>
    <w:rsid w:val="006148C4"/>
    <w:rsid w:val="006D320A"/>
    <w:rsid w:val="00731916"/>
    <w:rsid w:val="0074696D"/>
    <w:rsid w:val="007A2526"/>
    <w:rsid w:val="008F1D31"/>
    <w:rsid w:val="00A70B44"/>
    <w:rsid w:val="00BB1209"/>
    <w:rsid w:val="00C134D8"/>
    <w:rsid w:val="00C81CCD"/>
    <w:rsid w:val="00CF6766"/>
    <w:rsid w:val="00D2575C"/>
    <w:rsid w:val="00D56572"/>
    <w:rsid w:val="00F107A1"/>
    <w:rsid w:val="00F860DB"/>
    <w:rsid w:val="00FE533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E19C2"/>
  <w15:chartTrackingRefBased/>
  <w15:docId w15:val="{C7E73374-CBB2-4F6E-90D0-23E397D4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5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7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7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7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7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5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75C"/>
    <w:rPr>
      <w:rFonts w:eastAsiaTheme="majorEastAsia" w:cstheme="majorBidi"/>
      <w:color w:val="272727" w:themeColor="text1" w:themeTint="D8"/>
    </w:rPr>
  </w:style>
  <w:style w:type="paragraph" w:styleId="Title">
    <w:name w:val="Title"/>
    <w:basedOn w:val="Normal"/>
    <w:next w:val="Normal"/>
    <w:link w:val="TitleChar"/>
    <w:uiPriority w:val="10"/>
    <w:qFormat/>
    <w:rsid w:val="00D25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7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75C"/>
    <w:pPr>
      <w:spacing w:before="160"/>
      <w:jc w:val="center"/>
    </w:pPr>
    <w:rPr>
      <w:i/>
      <w:iCs/>
      <w:color w:val="404040" w:themeColor="text1" w:themeTint="BF"/>
    </w:rPr>
  </w:style>
  <w:style w:type="character" w:customStyle="1" w:styleId="QuoteChar">
    <w:name w:val="Quote Char"/>
    <w:basedOn w:val="DefaultParagraphFont"/>
    <w:link w:val="Quote"/>
    <w:uiPriority w:val="29"/>
    <w:rsid w:val="00D2575C"/>
    <w:rPr>
      <w:i/>
      <w:iCs/>
      <w:color w:val="404040" w:themeColor="text1" w:themeTint="BF"/>
    </w:rPr>
  </w:style>
  <w:style w:type="paragraph" w:styleId="ListParagraph">
    <w:name w:val="List Paragraph"/>
    <w:basedOn w:val="Normal"/>
    <w:uiPriority w:val="34"/>
    <w:qFormat/>
    <w:rsid w:val="00D2575C"/>
    <w:pPr>
      <w:ind w:left="720"/>
      <w:contextualSpacing/>
    </w:pPr>
  </w:style>
  <w:style w:type="character" w:styleId="IntenseEmphasis">
    <w:name w:val="Intense Emphasis"/>
    <w:basedOn w:val="DefaultParagraphFont"/>
    <w:uiPriority w:val="21"/>
    <w:qFormat/>
    <w:rsid w:val="00D2575C"/>
    <w:rPr>
      <w:i/>
      <w:iCs/>
      <w:color w:val="0F4761" w:themeColor="accent1" w:themeShade="BF"/>
    </w:rPr>
  </w:style>
  <w:style w:type="paragraph" w:styleId="IntenseQuote">
    <w:name w:val="Intense Quote"/>
    <w:basedOn w:val="Normal"/>
    <w:next w:val="Normal"/>
    <w:link w:val="IntenseQuoteChar"/>
    <w:uiPriority w:val="30"/>
    <w:qFormat/>
    <w:rsid w:val="00D25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75C"/>
    <w:rPr>
      <w:i/>
      <w:iCs/>
      <w:color w:val="0F4761" w:themeColor="accent1" w:themeShade="BF"/>
    </w:rPr>
  </w:style>
  <w:style w:type="character" w:styleId="IntenseReference">
    <w:name w:val="Intense Reference"/>
    <w:basedOn w:val="DefaultParagraphFont"/>
    <w:uiPriority w:val="32"/>
    <w:qFormat/>
    <w:rsid w:val="00D2575C"/>
    <w:rPr>
      <w:b/>
      <w:bCs/>
      <w:smallCaps/>
      <w:color w:val="0F4761" w:themeColor="accent1" w:themeShade="BF"/>
      <w:spacing w:val="5"/>
    </w:rPr>
  </w:style>
  <w:style w:type="paragraph" w:customStyle="1" w:styleId="Default">
    <w:name w:val="Default"/>
    <w:rsid w:val="00D2575C"/>
    <w:pPr>
      <w:autoSpaceDE w:val="0"/>
      <w:autoSpaceDN w:val="0"/>
      <w:adjustRightInd w:val="0"/>
      <w:spacing w:after="0" w:line="240" w:lineRule="auto"/>
    </w:pPr>
    <w:rPr>
      <w:rFonts w:ascii="Arial" w:hAnsi="Arial" w:cs="Arial"/>
      <w:color w:val="000000"/>
      <w:kern w:val="0"/>
      <w:sz w:val="24"/>
      <w:szCs w:val="24"/>
    </w:rPr>
  </w:style>
  <w:style w:type="paragraph" w:styleId="Revision">
    <w:name w:val="Revision"/>
    <w:hidden/>
    <w:uiPriority w:val="99"/>
    <w:semiHidden/>
    <w:rsid w:val="00A70B44"/>
    <w:pPr>
      <w:spacing w:after="0" w:line="240" w:lineRule="auto"/>
    </w:pPr>
  </w:style>
  <w:style w:type="character" w:styleId="CommentReference">
    <w:name w:val="annotation reference"/>
    <w:basedOn w:val="DefaultParagraphFont"/>
    <w:uiPriority w:val="99"/>
    <w:semiHidden/>
    <w:unhideWhenUsed/>
    <w:rsid w:val="00D56572"/>
    <w:rPr>
      <w:sz w:val="16"/>
      <w:szCs w:val="16"/>
    </w:rPr>
  </w:style>
  <w:style w:type="paragraph" w:styleId="CommentText">
    <w:name w:val="annotation text"/>
    <w:basedOn w:val="Normal"/>
    <w:link w:val="CommentTextChar"/>
    <w:uiPriority w:val="99"/>
    <w:semiHidden/>
    <w:unhideWhenUsed/>
    <w:rsid w:val="00D56572"/>
    <w:pPr>
      <w:spacing w:line="240" w:lineRule="auto"/>
    </w:pPr>
    <w:rPr>
      <w:sz w:val="20"/>
      <w:szCs w:val="20"/>
    </w:rPr>
  </w:style>
  <w:style w:type="character" w:customStyle="1" w:styleId="CommentTextChar">
    <w:name w:val="Comment Text Char"/>
    <w:basedOn w:val="DefaultParagraphFont"/>
    <w:link w:val="CommentText"/>
    <w:uiPriority w:val="99"/>
    <w:semiHidden/>
    <w:rsid w:val="00D56572"/>
    <w:rPr>
      <w:sz w:val="20"/>
      <w:szCs w:val="20"/>
    </w:rPr>
  </w:style>
  <w:style w:type="paragraph" w:styleId="CommentSubject">
    <w:name w:val="annotation subject"/>
    <w:basedOn w:val="CommentText"/>
    <w:next w:val="CommentText"/>
    <w:link w:val="CommentSubjectChar"/>
    <w:uiPriority w:val="99"/>
    <w:semiHidden/>
    <w:unhideWhenUsed/>
    <w:rsid w:val="00D56572"/>
    <w:rPr>
      <w:b/>
      <w:bCs/>
    </w:rPr>
  </w:style>
  <w:style w:type="character" w:customStyle="1" w:styleId="CommentSubjectChar">
    <w:name w:val="Comment Subject Char"/>
    <w:basedOn w:val="CommentTextChar"/>
    <w:link w:val="CommentSubject"/>
    <w:uiPriority w:val="99"/>
    <w:semiHidden/>
    <w:rsid w:val="00D56572"/>
    <w:rPr>
      <w:b/>
      <w:bCs/>
      <w:sz w:val="20"/>
      <w:szCs w:val="20"/>
    </w:rPr>
  </w:style>
  <w:style w:type="table" w:styleId="TableGrid">
    <w:name w:val="Table Grid"/>
    <w:basedOn w:val="TableNormal"/>
    <w:uiPriority w:val="39"/>
    <w:rsid w:val="00181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8" ma:contentTypeDescription="Create a new document." ma:contentTypeScope="" ma:versionID="d3456856bd33538ca4d3b6b8437bf782">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0dafff8f649c3ccad2037d46c62c9ec1"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ECD072-5140-47E4-9C8B-6C4335AF6ED7}"/>
</file>

<file path=customXml/itemProps2.xml><?xml version="1.0" encoding="utf-8"?>
<ds:datastoreItem xmlns:ds="http://schemas.openxmlformats.org/officeDocument/2006/customXml" ds:itemID="{019243D1-152E-48E5-84EB-5B94D380EDA4}"/>
</file>

<file path=customXml/itemProps3.xml><?xml version="1.0" encoding="utf-8"?>
<ds:datastoreItem xmlns:ds="http://schemas.openxmlformats.org/officeDocument/2006/customXml" ds:itemID="{DCAEC1B3-FEBC-43C0-84ED-27BCB6C3BF01}"/>
</file>

<file path=docProps/app.xml><?xml version="1.0" encoding="utf-8"?>
<Properties xmlns="http://schemas.openxmlformats.org/officeDocument/2006/extended-properties" xmlns:vt="http://schemas.openxmlformats.org/officeDocument/2006/docPropsVTypes">
  <Template>Normal</Template>
  <TotalTime>0</TotalTime>
  <Pages>1</Pages>
  <Words>2027</Words>
  <Characters>11558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Wright</dc:creator>
  <cp:keywords/>
  <dc:description/>
  <cp:lastModifiedBy>Gemma Dishman</cp:lastModifiedBy>
  <cp:revision>2</cp:revision>
  <cp:lastPrinted>2024-03-20T11:07:00Z</cp:lastPrinted>
  <dcterms:created xsi:type="dcterms:W3CDTF">2024-03-21T19:47:00Z</dcterms:created>
  <dcterms:modified xsi:type="dcterms:W3CDTF">2024-03-21T19:47:00Z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ies>
</file>