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259DB" w14:textId="117FF956" w:rsidR="00AC3103" w:rsidRPr="00AC3103" w:rsidRDefault="00AC3103">
      <w:pPr>
        <w:rPr>
          <w:u w:val="single"/>
        </w:rPr>
      </w:pPr>
      <w:r w:rsidRPr="00AC3103">
        <w:rPr>
          <w:u w:val="single"/>
        </w:rPr>
        <w:t>Condition 7:</w:t>
      </w:r>
    </w:p>
    <w:p w14:paraId="42741C12" w14:textId="77777777" w:rsidR="00AC3103" w:rsidRDefault="00AC3103">
      <w:r w:rsidRPr="00AC3103">
        <w:t xml:space="preserve">(Specification of Mortar): </w:t>
      </w:r>
    </w:p>
    <w:p w14:paraId="683EFF0D" w14:textId="758D2291" w:rsidR="002865E4" w:rsidRDefault="00AC3103">
      <w:r w:rsidRPr="00AC3103">
        <w:t>NHL2 Lime mortar to stonework NHL3.5 Lime mortar to brickwork Mortar Specification: 3 parts local washed sand 1 part NHL 3.5 or 5 90ml black dye supplied from Womersley’s For the purpose of the sample the following measures were used: Sand – 1450ml Lime – 450ml Black Dye - 90ml </w:t>
      </w:r>
    </w:p>
    <w:p w14:paraId="37E87094" w14:textId="77E5F508" w:rsidR="00AC3103" w:rsidRDefault="00AC3103">
      <w:r>
        <w:rPr>
          <w:noProof/>
        </w:rPr>
        <w:drawing>
          <wp:inline distT="0" distB="0" distL="0" distR="0" wp14:anchorId="39C2B4C2" wp14:editId="4408BDCC">
            <wp:extent cx="4171950" cy="5562754"/>
            <wp:effectExtent l="0" t="0" r="0" b="0"/>
            <wp:docPr id="1180393329" name="Picture 1" descr="A close-up of a stone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393329" name="Picture 1" descr="A close-up of a stone wa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991" cy="556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3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103"/>
    <w:rsid w:val="0002737F"/>
    <w:rsid w:val="002865E4"/>
    <w:rsid w:val="004A7739"/>
    <w:rsid w:val="00A935E3"/>
    <w:rsid w:val="00AC3103"/>
    <w:rsid w:val="00ED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A18E2"/>
  <w15:chartTrackingRefBased/>
  <w15:docId w15:val="{68915376-CDA2-480A-B6B8-C3CF3363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Berry, Alison</dc:creator>
  <cp:keywords/>
  <dc:description/>
  <cp:lastModifiedBy>Berry, Alison</cp:lastModifiedBy>
  <cp:revision>1</cp:revision>
  <dcterms:created xsi:type="dcterms:W3CDTF">2024-10-04T10:12:00Z</dcterms:created>
  <dcterms:modified xsi:type="dcterms:W3CDTF">2024-10-04T10:17:00Z</dcterms:modified>
</cp:coreProperties>
</file>