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34C27D" w14:textId="0413776B" w:rsidR="007046F0" w:rsidRPr="007046F0" w:rsidRDefault="007046F0" w:rsidP="007046F0">
      <w:pPr>
        <w:rPr>
          <w:b/>
          <w:bCs/>
          <w:u w:val="single"/>
        </w:rPr>
      </w:pPr>
      <w:r w:rsidRPr="007046F0">
        <w:rPr>
          <w:b/>
          <w:bCs/>
          <w:u w:val="single"/>
        </w:rPr>
        <w:t>Supporting Information</w:t>
      </w:r>
      <w:r w:rsidRPr="007046F0">
        <w:rPr>
          <w:b/>
          <w:bCs/>
          <w:u w:val="single"/>
        </w:rPr>
        <w:t>: 10 Beechwood Ave M21 8UA</w:t>
      </w:r>
    </w:p>
    <w:p w14:paraId="0D15F241" w14:textId="77777777" w:rsidR="007046F0" w:rsidRPr="007046F0" w:rsidRDefault="007046F0" w:rsidP="007046F0"/>
    <w:p w14:paraId="1DFB6DF9" w14:textId="77777777" w:rsidR="007046F0" w:rsidRPr="007046F0" w:rsidRDefault="007046F0" w:rsidP="007046F0">
      <w:r w:rsidRPr="007046F0">
        <w:t>The application relates to 10 Beechwood Ave, M21 8UA, which is a two storey, red brick Victorian mid-terrace.   The house has a small front and rear garden.  The rear of the property has an existing two storey outrigger.  </w:t>
      </w:r>
    </w:p>
    <w:p w14:paraId="51B6B270" w14:textId="77777777" w:rsidR="007046F0" w:rsidRPr="007046F0" w:rsidRDefault="007046F0" w:rsidP="007046F0"/>
    <w:p w14:paraId="45716FFB" w14:textId="2C1C1401" w:rsidR="00874902" w:rsidRPr="00874902" w:rsidRDefault="007046F0" w:rsidP="00874902">
      <w:r w:rsidRPr="007046F0">
        <w:t xml:space="preserve">The application is for a </w:t>
      </w:r>
      <w:proofErr w:type="gramStart"/>
      <w:r w:rsidRPr="007046F0">
        <w:t>small scale</w:t>
      </w:r>
      <w:proofErr w:type="gramEnd"/>
      <w:r w:rsidRPr="007046F0">
        <w:t xml:space="preserve"> single storey infill rear kitchen extension and for a roof dormer to provide additional living accommodation</w:t>
      </w:r>
      <w:r w:rsidR="00A45783">
        <w:t>.</w:t>
      </w:r>
      <w:r w:rsidR="00874902">
        <w:t xml:space="preserve">  </w:t>
      </w:r>
      <w:r w:rsidR="00874902" w:rsidRPr="00874902">
        <w:t xml:space="preserve">The property </w:t>
      </w:r>
      <w:proofErr w:type="gramStart"/>
      <w:r w:rsidR="00874902" w:rsidRPr="00874902">
        <w:t>is in need of</w:t>
      </w:r>
      <w:proofErr w:type="gramEnd"/>
      <w:r w:rsidR="00874902" w:rsidRPr="00874902">
        <w:t xml:space="preserve"> modernisation and improvement and the proposal will increase the space amenity for existing and future residents.</w:t>
      </w:r>
    </w:p>
    <w:p w14:paraId="3253EE26" w14:textId="77777777" w:rsidR="007046F0" w:rsidRPr="007046F0" w:rsidRDefault="007046F0" w:rsidP="007046F0"/>
    <w:p w14:paraId="58E3EE76" w14:textId="7A1FF96E" w:rsidR="007046F0" w:rsidRPr="007046F0" w:rsidRDefault="007046F0" w:rsidP="007046F0">
      <w:r w:rsidRPr="007046F0">
        <w:t xml:space="preserve">The </w:t>
      </w:r>
      <w:r w:rsidR="00E73502">
        <w:t xml:space="preserve">side </w:t>
      </w:r>
      <w:r w:rsidRPr="007046F0">
        <w:t xml:space="preserve">extension would infill the </w:t>
      </w:r>
      <w:r w:rsidR="00A97310" w:rsidRPr="007046F0">
        <w:t xml:space="preserve">space </w:t>
      </w:r>
      <w:r w:rsidR="00A97310">
        <w:t>with</w:t>
      </w:r>
      <w:r w:rsidRPr="007046F0">
        <w:t xml:space="preserve"> n</w:t>
      </w:r>
      <w:r w:rsidR="00A97310">
        <w:t>umber</w:t>
      </w:r>
      <w:r w:rsidRPr="007046F0">
        <w:t xml:space="preserve"> 8 Beechwood and would align with the projection of no.10'</w:t>
      </w:r>
      <w:r w:rsidRPr="007046F0">
        <w:t>s existing</w:t>
      </w:r>
      <w:r w:rsidRPr="007046F0">
        <w:t xml:space="preserve"> rear brick </w:t>
      </w:r>
      <w:r w:rsidRPr="007046F0">
        <w:t>porch</w:t>
      </w:r>
      <w:r>
        <w:t xml:space="preserve">.  </w:t>
      </w:r>
      <w:r w:rsidRPr="007046F0">
        <w:t xml:space="preserve">The infill space is 1.2m wide.   Approximate total dimensions of the </w:t>
      </w:r>
      <w:r w:rsidR="00E73502">
        <w:t xml:space="preserve">side </w:t>
      </w:r>
      <w:r w:rsidRPr="007046F0">
        <w:t>extension are 3.63m long x 1.2</w:t>
      </w:r>
      <w:r>
        <w:t>2</w:t>
      </w:r>
      <w:r w:rsidRPr="007046F0">
        <w:t>m wide and 3.6</w:t>
      </w:r>
      <w:r>
        <w:t>2</w:t>
      </w:r>
      <w:r w:rsidRPr="007046F0">
        <w:t>m high.  It is proposed to fit bi-fold doors to the rear and 2 x roof lights in a pitched roof at the side. </w:t>
      </w:r>
      <w:r w:rsidR="00065BAE">
        <w:t xml:space="preserve"> </w:t>
      </w:r>
      <w:r w:rsidR="00065BAE">
        <w:t xml:space="preserve">The </w:t>
      </w:r>
      <w:r w:rsidR="00065BAE">
        <w:t xml:space="preserve"> existing </w:t>
      </w:r>
      <w:r w:rsidR="00065BAE">
        <w:t xml:space="preserve">brick rear porch will </w:t>
      </w:r>
      <w:r w:rsidR="00065BAE" w:rsidRPr="007046F0">
        <w:t xml:space="preserve">align with the </w:t>
      </w:r>
      <w:r w:rsidR="00065BAE">
        <w:t xml:space="preserve">projection and height of the rear extension </w:t>
      </w:r>
      <w:r w:rsidR="00065BAE" w:rsidRPr="007046F0">
        <w:t>at n</w:t>
      </w:r>
      <w:r w:rsidR="00065BAE">
        <w:t>umber</w:t>
      </w:r>
      <w:r w:rsidR="00065BAE" w:rsidRPr="007046F0">
        <w:t xml:space="preserve"> 12</w:t>
      </w:r>
      <w:r w:rsidR="00065BAE">
        <w:t xml:space="preserve">. </w:t>
      </w:r>
      <w:r w:rsidR="00065BAE" w:rsidRPr="007046F0">
        <w:t xml:space="preserve"> </w:t>
      </w:r>
    </w:p>
    <w:p w14:paraId="3B4009B9" w14:textId="77777777" w:rsidR="007046F0" w:rsidRPr="007046F0" w:rsidRDefault="007046F0" w:rsidP="007046F0"/>
    <w:p w14:paraId="22C1C46B" w14:textId="390CB11E" w:rsidR="007046F0" w:rsidRDefault="007046F0" w:rsidP="007046F0">
      <w:r w:rsidRPr="007046F0">
        <w:t xml:space="preserve">Materials are re-claimed red bricks - to match the existing.  The roof will be slate to match the </w:t>
      </w:r>
      <w:r w:rsidRPr="007046F0">
        <w:t>existing, with</w:t>
      </w:r>
      <w:r w:rsidRPr="007046F0">
        <w:t xml:space="preserve"> aluminium </w:t>
      </w:r>
      <w:r w:rsidRPr="007046F0">
        <w:t>double-glazed</w:t>
      </w:r>
      <w:r w:rsidRPr="007046F0">
        <w:t xml:space="preserve"> doors. Because of the rear gardens and a separating back alley, the neighbours to the rear would not be adversely impacted by the proposal.</w:t>
      </w:r>
    </w:p>
    <w:p w14:paraId="701F8725" w14:textId="77777777" w:rsidR="007046F0" w:rsidRPr="007046F0" w:rsidRDefault="007046F0" w:rsidP="007046F0"/>
    <w:p w14:paraId="7E98F7E9" w14:textId="3B161291" w:rsidR="007046F0" w:rsidRPr="007046F0" w:rsidRDefault="007046F0" w:rsidP="007046F0">
      <w:r w:rsidRPr="007046F0">
        <w:t xml:space="preserve">The extension is modest in size and single storey and would not therefore cause undue loss of daylight for neighbouring residents given that any shadowing is already </w:t>
      </w:r>
      <w:r w:rsidR="00A97310">
        <w:t xml:space="preserve">created </w:t>
      </w:r>
      <w:r w:rsidRPr="007046F0">
        <w:t xml:space="preserve">by </w:t>
      </w:r>
      <w:r w:rsidRPr="007046F0">
        <w:t>the existing</w:t>
      </w:r>
      <w:r w:rsidRPr="007046F0">
        <w:t xml:space="preserve"> two storey outrigger.  </w:t>
      </w:r>
      <w:r w:rsidR="00A97310">
        <w:t xml:space="preserve"> </w:t>
      </w:r>
      <w:r w:rsidR="00A97310" w:rsidRPr="007046F0">
        <w:t>The existing side elevation window will be removed so there will be no overlooking.   N</w:t>
      </w:r>
      <w:r w:rsidR="00A97310">
        <w:t>umber</w:t>
      </w:r>
      <w:r w:rsidR="00A97310" w:rsidRPr="007046F0">
        <w:t xml:space="preserve"> 8 has no side window overlooking the extension as this has already been bricked up. </w:t>
      </w:r>
      <w:r w:rsidRPr="007046F0">
        <w:t>The extension is not excessively large or bulky and is subservient to the original house. </w:t>
      </w:r>
    </w:p>
    <w:p w14:paraId="4D6BAAF1" w14:textId="77777777" w:rsidR="007046F0" w:rsidRPr="007046F0" w:rsidRDefault="007046F0" w:rsidP="007046F0"/>
    <w:p w14:paraId="3689BEC9" w14:textId="77777777" w:rsidR="007046F0" w:rsidRPr="007046F0" w:rsidRDefault="007046F0" w:rsidP="007046F0">
      <w:r w:rsidRPr="007046F0">
        <w:t>There are numerous similar extensions to the one proposed, on both Beechwood Ave and in the neighbouring streets.  Recent approvals include number 3, and number 27 Beechwood Ave, and 21 Brookfield Ave.   </w:t>
      </w:r>
    </w:p>
    <w:p w14:paraId="5D68F9B0" w14:textId="77777777" w:rsidR="007046F0" w:rsidRPr="007046F0" w:rsidRDefault="007046F0" w:rsidP="007046F0"/>
    <w:p w14:paraId="1F3FB885" w14:textId="0AE8D6D6" w:rsidR="007046F0" w:rsidRPr="007046F0" w:rsidRDefault="007046F0" w:rsidP="007046F0">
      <w:r w:rsidRPr="007046F0">
        <w:t>The proposed roof dormer loft extension is a shed style to be clad in grey tiles to match the existing slate roof.  There are many similar dormers on Beechwood Ave and neighbouring streets.  </w:t>
      </w:r>
      <w:r>
        <w:t>It is small in scale and does not extend beyond the ridge of the roof.</w:t>
      </w:r>
    </w:p>
    <w:p w14:paraId="6A968926" w14:textId="77777777" w:rsidR="007046F0" w:rsidRPr="007046F0" w:rsidRDefault="007046F0" w:rsidP="007046F0"/>
    <w:p w14:paraId="2C1877E8" w14:textId="6965E539" w:rsidR="007046F0" w:rsidRPr="007046F0" w:rsidRDefault="007046F0" w:rsidP="007046F0">
      <w:r w:rsidRPr="007046F0">
        <w:t xml:space="preserve">The design, materials, and appearance of both the single storey extension and dormer </w:t>
      </w:r>
      <w:r>
        <w:t xml:space="preserve">are </w:t>
      </w:r>
      <w:r w:rsidRPr="007046F0">
        <w:t>in keeping with the precedent of extensions in the area</w:t>
      </w:r>
      <w:r>
        <w:t xml:space="preserve">, and in keeping with </w:t>
      </w:r>
      <w:r w:rsidRPr="007046F0">
        <w:t xml:space="preserve">the character of the property and local streets.  Neither the dormer </w:t>
      </w:r>
      <w:r w:rsidRPr="007046F0">
        <w:t>nor</w:t>
      </w:r>
      <w:r>
        <w:t xml:space="preserve"> the </w:t>
      </w:r>
      <w:r w:rsidRPr="007046F0">
        <w:t>rear single storey extension will be visible from the street. </w:t>
      </w:r>
    </w:p>
    <w:p w14:paraId="3C79AF4A" w14:textId="77777777" w:rsidR="008C4814" w:rsidRDefault="008C4814"/>
    <w:sectPr w:rsidR="008C48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6F0"/>
    <w:rsid w:val="00065BAE"/>
    <w:rsid w:val="000B30C4"/>
    <w:rsid w:val="005867E4"/>
    <w:rsid w:val="005F4193"/>
    <w:rsid w:val="00685477"/>
    <w:rsid w:val="007046F0"/>
    <w:rsid w:val="00874902"/>
    <w:rsid w:val="008C4814"/>
    <w:rsid w:val="00A45783"/>
    <w:rsid w:val="00A80301"/>
    <w:rsid w:val="00A97310"/>
    <w:rsid w:val="00B41BF6"/>
    <w:rsid w:val="00DB6040"/>
    <w:rsid w:val="00E735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481496F"/>
  <w15:chartTrackingRefBased/>
  <w15:docId w15:val="{FF31EB39-3F38-2844-A3D4-A378F3EE8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46F0"/>
    <w:rPr>
      <w:rFonts w:eastAsiaTheme="majorEastAsia" w:cstheme="majorBidi"/>
      <w:color w:val="272727" w:themeColor="text1" w:themeTint="D8"/>
    </w:rPr>
  </w:style>
  <w:style w:type="paragraph" w:styleId="Title">
    <w:name w:val="Title"/>
    <w:basedOn w:val="Normal"/>
    <w:next w:val="Normal"/>
    <w:link w:val="TitleChar"/>
    <w:uiPriority w:val="10"/>
    <w:qFormat/>
    <w:rsid w:val="007046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46F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46F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046F0"/>
    <w:rPr>
      <w:i/>
      <w:iCs/>
      <w:color w:val="404040" w:themeColor="text1" w:themeTint="BF"/>
    </w:rPr>
  </w:style>
  <w:style w:type="paragraph" w:styleId="ListParagraph">
    <w:name w:val="List Paragraph"/>
    <w:basedOn w:val="Normal"/>
    <w:uiPriority w:val="34"/>
    <w:qFormat/>
    <w:rsid w:val="007046F0"/>
    <w:pPr>
      <w:ind w:left="720"/>
      <w:contextualSpacing/>
    </w:pPr>
  </w:style>
  <w:style w:type="character" w:styleId="IntenseEmphasis">
    <w:name w:val="Intense Emphasis"/>
    <w:basedOn w:val="DefaultParagraphFont"/>
    <w:uiPriority w:val="21"/>
    <w:qFormat/>
    <w:rsid w:val="007046F0"/>
    <w:rPr>
      <w:i/>
      <w:iCs/>
      <w:color w:val="0F4761" w:themeColor="accent1" w:themeShade="BF"/>
    </w:rPr>
  </w:style>
  <w:style w:type="paragraph" w:styleId="IntenseQuote">
    <w:name w:val="Intense Quote"/>
    <w:basedOn w:val="Normal"/>
    <w:next w:val="Normal"/>
    <w:link w:val="IntenseQuoteChar"/>
    <w:uiPriority w:val="30"/>
    <w:qFormat/>
    <w:rsid w:val="0070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46F0"/>
    <w:rPr>
      <w:i/>
      <w:iCs/>
      <w:color w:val="0F4761" w:themeColor="accent1" w:themeShade="BF"/>
    </w:rPr>
  </w:style>
  <w:style w:type="character" w:styleId="IntenseReference">
    <w:name w:val="Intense Reference"/>
    <w:basedOn w:val="DefaultParagraphFont"/>
    <w:uiPriority w:val="32"/>
    <w:qFormat/>
    <w:rsid w:val="007046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4309859">
      <w:bodyDiv w:val="1"/>
      <w:marLeft w:val="0"/>
      <w:marRight w:val="0"/>
      <w:marTop w:val="0"/>
      <w:marBottom w:val="0"/>
      <w:divBdr>
        <w:top w:val="none" w:sz="0" w:space="0" w:color="auto"/>
        <w:left w:val="none" w:sz="0" w:space="0" w:color="auto"/>
        <w:bottom w:val="none" w:sz="0" w:space="0" w:color="auto"/>
        <w:right w:val="none" w:sz="0" w:space="0" w:color="auto"/>
      </w:divBdr>
      <w:divsChild>
        <w:div w:id="111561505">
          <w:marLeft w:val="0"/>
          <w:marRight w:val="0"/>
          <w:marTop w:val="0"/>
          <w:marBottom w:val="0"/>
          <w:divBdr>
            <w:top w:val="none" w:sz="0" w:space="0" w:color="auto"/>
            <w:left w:val="none" w:sz="0" w:space="0" w:color="auto"/>
            <w:bottom w:val="none" w:sz="0" w:space="0" w:color="auto"/>
            <w:right w:val="none" w:sz="0" w:space="0" w:color="auto"/>
          </w:divBdr>
        </w:div>
        <w:div w:id="1598783087">
          <w:marLeft w:val="0"/>
          <w:marRight w:val="0"/>
          <w:marTop w:val="0"/>
          <w:marBottom w:val="0"/>
          <w:divBdr>
            <w:top w:val="none" w:sz="0" w:space="0" w:color="auto"/>
            <w:left w:val="none" w:sz="0" w:space="0" w:color="auto"/>
            <w:bottom w:val="none" w:sz="0" w:space="0" w:color="auto"/>
            <w:right w:val="none" w:sz="0" w:space="0" w:color="auto"/>
          </w:divBdr>
        </w:div>
      </w:divsChild>
    </w:div>
    <w:div w:id="651955739">
      <w:bodyDiv w:val="1"/>
      <w:marLeft w:val="0"/>
      <w:marRight w:val="0"/>
      <w:marTop w:val="0"/>
      <w:marBottom w:val="0"/>
      <w:divBdr>
        <w:top w:val="none" w:sz="0" w:space="0" w:color="auto"/>
        <w:left w:val="none" w:sz="0" w:space="0" w:color="auto"/>
        <w:bottom w:val="none" w:sz="0" w:space="0" w:color="auto"/>
        <w:right w:val="none" w:sz="0" w:space="0" w:color="auto"/>
      </w:divBdr>
      <w:divsChild>
        <w:div w:id="576132327">
          <w:marLeft w:val="0"/>
          <w:marRight w:val="0"/>
          <w:marTop w:val="0"/>
          <w:marBottom w:val="0"/>
          <w:divBdr>
            <w:top w:val="none" w:sz="0" w:space="0" w:color="auto"/>
            <w:left w:val="none" w:sz="0" w:space="0" w:color="auto"/>
            <w:bottom w:val="none" w:sz="0" w:space="0" w:color="auto"/>
            <w:right w:val="none" w:sz="0" w:space="0" w:color="auto"/>
          </w:divBdr>
        </w:div>
        <w:div w:id="1581864451">
          <w:marLeft w:val="0"/>
          <w:marRight w:val="0"/>
          <w:marTop w:val="0"/>
          <w:marBottom w:val="0"/>
          <w:divBdr>
            <w:top w:val="none" w:sz="0" w:space="0" w:color="auto"/>
            <w:left w:val="none" w:sz="0" w:space="0" w:color="auto"/>
            <w:bottom w:val="none" w:sz="0" w:space="0" w:color="auto"/>
            <w:right w:val="none" w:sz="0" w:space="0" w:color="auto"/>
          </w:divBdr>
        </w:div>
        <w:div w:id="1143237199">
          <w:marLeft w:val="0"/>
          <w:marRight w:val="0"/>
          <w:marTop w:val="0"/>
          <w:marBottom w:val="0"/>
          <w:divBdr>
            <w:top w:val="none" w:sz="0" w:space="0" w:color="auto"/>
            <w:left w:val="none" w:sz="0" w:space="0" w:color="auto"/>
            <w:bottom w:val="none" w:sz="0" w:space="0" w:color="auto"/>
            <w:right w:val="none" w:sz="0" w:space="0" w:color="auto"/>
          </w:divBdr>
        </w:div>
        <w:div w:id="1870292562">
          <w:marLeft w:val="0"/>
          <w:marRight w:val="0"/>
          <w:marTop w:val="0"/>
          <w:marBottom w:val="0"/>
          <w:divBdr>
            <w:top w:val="none" w:sz="0" w:space="0" w:color="auto"/>
            <w:left w:val="none" w:sz="0" w:space="0" w:color="auto"/>
            <w:bottom w:val="none" w:sz="0" w:space="0" w:color="auto"/>
            <w:right w:val="none" w:sz="0" w:space="0" w:color="auto"/>
          </w:divBdr>
        </w:div>
        <w:div w:id="2132238127">
          <w:marLeft w:val="0"/>
          <w:marRight w:val="0"/>
          <w:marTop w:val="0"/>
          <w:marBottom w:val="0"/>
          <w:divBdr>
            <w:top w:val="none" w:sz="0" w:space="0" w:color="auto"/>
            <w:left w:val="none" w:sz="0" w:space="0" w:color="auto"/>
            <w:bottom w:val="none" w:sz="0" w:space="0" w:color="auto"/>
            <w:right w:val="none" w:sz="0" w:space="0" w:color="auto"/>
          </w:divBdr>
        </w:div>
        <w:div w:id="713771448">
          <w:marLeft w:val="0"/>
          <w:marRight w:val="0"/>
          <w:marTop w:val="0"/>
          <w:marBottom w:val="0"/>
          <w:divBdr>
            <w:top w:val="none" w:sz="0" w:space="0" w:color="auto"/>
            <w:left w:val="none" w:sz="0" w:space="0" w:color="auto"/>
            <w:bottom w:val="none" w:sz="0" w:space="0" w:color="auto"/>
            <w:right w:val="none" w:sz="0" w:space="0" w:color="auto"/>
          </w:divBdr>
        </w:div>
        <w:div w:id="846792093">
          <w:marLeft w:val="0"/>
          <w:marRight w:val="0"/>
          <w:marTop w:val="0"/>
          <w:marBottom w:val="0"/>
          <w:divBdr>
            <w:top w:val="none" w:sz="0" w:space="0" w:color="auto"/>
            <w:left w:val="none" w:sz="0" w:space="0" w:color="auto"/>
            <w:bottom w:val="none" w:sz="0" w:space="0" w:color="auto"/>
            <w:right w:val="none" w:sz="0" w:space="0" w:color="auto"/>
          </w:divBdr>
        </w:div>
        <w:div w:id="1540431110">
          <w:marLeft w:val="0"/>
          <w:marRight w:val="0"/>
          <w:marTop w:val="0"/>
          <w:marBottom w:val="0"/>
          <w:divBdr>
            <w:top w:val="none" w:sz="0" w:space="0" w:color="auto"/>
            <w:left w:val="none" w:sz="0" w:space="0" w:color="auto"/>
            <w:bottom w:val="none" w:sz="0" w:space="0" w:color="auto"/>
            <w:right w:val="none" w:sz="0" w:space="0" w:color="auto"/>
          </w:divBdr>
        </w:div>
        <w:div w:id="1920141626">
          <w:marLeft w:val="0"/>
          <w:marRight w:val="0"/>
          <w:marTop w:val="0"/>
          <w:marBottom w:val="0"/>
          <w:divBdr>
            <w:top w:val="none" w:sz="0" w:space="0" w:color="auto"/>
            <w:left w:val="none" w:sz="0" w:space="0" w:color="auto"/>
            <w:bottom w:val="none" w:sz="0" w:space="0" w:color="auto"/>
            <w:right w:val="none" w:sz="0" w:space="0" w:color="auto"/>
          </w:divBdr>
        </w:div>
        <w:div w:id="2090424887">
          <w:marLeft w:val="0"/>
          <w:marRight w:val="0"/>
          <w:marTop w:val="0"/>
          <w:marBottom w:val="0"/>
          <w:divBdr>
            <w:top w:val="none" w:sz="0" w:space="0" w:color="auto"/>
            <w:left w:val="none" w:sz="0" w:space="0" w:color="auto"/>
            <w:bottom w:val="none" w:sz="0" w:space="0" w:color="auto"/>
            <w:right w:val="none" w:sz="0" w:space="0" w:color="auto"/>
          </w:divBdr>
        </w:div>
        <w:div w:id="96098297">
          <w:marLeft w:val="0"/>
          <w:marRight w:val="0"/>
          <w:marTop w:val="0"/>
          <w:marBottom w:val="0"/>
          <w:divBdr>
            <w:top w:val="none" w:sz="0" w:space="0" w:color="auto"/>
            <w:left w:val="none" w:sz="0" w:space="0" w:color="auto"/>
            <w:bottom w:val="none" w:sz="0" w:space="0" w:color="auto"/>
            <w:right w:val="none" w:sz="0" w:space="0" w:color="auto"/>
          </w:divBdr>
        </w:div>
        <w:div w:id="2069188495">
          <w:marLeft w:val="0"/>
          <w:marRight w:val="0"/>
          <w:marTop w:val="0"/>
          <w:marBottom w:val="0"/>
          <w:divBdr>
            <w:top w:val="none" w:sz="0" w:space="0" w:color="auto"/>
            <w:left w:val="none" w:sz="0" w:space="0" w:color="auto"/>
            <w:bottom w:val="none" w:sz="0" w:space="0" w:color="auto"/>
            <w:right w:val="none" w:sz="0" w:space="0" w:color="auto"/>
          </w:divBdr>
        </w:div>
        <w:div w:id="953747737">
          <w:marLeft w:val="0"/>
          <w:marRight w:val="0"/>
          <w:marTop w:val="0"/>
          <w:marBottom w:val="0"/>
          <w:divBdr>
            <w:top w:val="none" w:sz="0" w:space="0" w:color="auto"/>
            <w:left w:val="none" w:sz="0" w:space="0" w:color="auto"/>
            <w:bottom w:val="none" w:sz="0" w:space="0" w:color="auto"/>
            <w:right w:val="none" w:sz="0" w:space="0" w:color="auto"/>
          </w:divBdr>
        </w:div>
        <w:div w:id="500781689">
          <w:marLeft w:val="0"/>
          <w:marRight w:val="0"/>
          <w:marTop w:val="0"/>
          <w:marBottom w:val="0"/>
          <w:divBdr>
            <w:top w:val="none" w:sz="0" w:space="0" w:color="auto"/>
            <w:left w:val="none" w:sz="0" w:space="0" w:color="auto"/>
            <w:bottom w:val="none" w:sz="0" w:space="0" w:color="auto"/>
            <w:right w:val="none" w:sz="0" w:space="0" w:color="auto"/>
          </w:divBdr>
        </w:div>
        <w:div w:id="499927780">
          <w:marLeft w:val="0"/>
          <w:marRight w:val="0"/>
          <w:marTop w:val="0"/>
          <w:marBottom w:val="0"/>
          <w:divBdr>
            <w:top w:val="none" w:sz="0" w:space="0" w:color="auto"/>
            <w:left w:val="none" w:sz="0" w:space="0" w:color="auto"/>
            <w:bottom w:val="none" w:sz="0" w:space="0" w:color="auto"/>
            <w:right w:val="none" w:sz="0" w:space="0" w:color="auto"/>
          </w:divBdr>
        </w:div>
      </w:divsChild>
    </w:div>
    <w:div w:id="1748107776">
      <w:bodyDiv w:val="1"/>
      <w:marLeft w:val="0"/>
      <w:marRight w:val="0"/>
      <w:marTop w:val="0"/>
      <w:marBottom w:val="0"/>
      <w:divBdr>
        <w:top w:val="none" w:sz="0" w:space="0" w:color="auto"/>
        <w:left w:val="none" w:sz="0" w:space="0" w:color="auto"/>
        <w:bottom w:val="none" w:sz="0" w:space="0" w:color="auto"/>
        <w:right w:val="none" w:sz="0" w:space="0" w:color="auto"/>
      </w:divBdr>
      <w:divsChild>
        <w:div w:id="531191229">
          <w:marLeft w:val="0"/>
          <w:marRight w:val="0"/>
          <w:marTop w:val="0"/>
          <w:marBottom w:val="0"/>
          <w:divBdr>
            <w:top w:val="none" w:sz="0" w:space="0" w:color="auto"/>
            <w:left w:val="none" w:sz="0" w:space="0" w:color="auto"/>
            <w:bottom w:val="none" w:sz="0" w:space="0" w:color="auto"/>
            <w:right w:val="none" w:sz="0" w:space="0" w:color="auto"/>
          </w:divBdr>
        </w:div>
        <w:div w:id="1554393179">
          <w:marLeft w:val="0"/>
          <w:marRight w:val="0"/>
          <w:marTop w:val="0"/>
          <w:marBottom w:val="0"/>
          <w:divBdr>
            <w:top w:val="none" w:sz="0" w:space="0" w:color="auto"/>
            <w:left w:val="none" w:sz="0" w:space="0" w:color="auto"/>
            <w:bottom w:val="none" w:sz="0" w:space="0" w:color="auto"/>
            <w:right w:val="none" w:sz="0" w:space="0" w:color="auto"/>
          </w:divBdr>
        </w:div>
        <w:div w:id="749694993">
          <w:marLeft w:val="0"/>
          <w:marRight w:val="0"/>
          <w:marTop w:val="0"/>
          <w:marBottom w:val="0"/>
          <w:divBdr>
            <w:top w:val="none" w:sz="0" w:space="0" w:color="auto"/>
            <w:left w:val="none" w:sz="0" w:space="0" w:color="auto"/>
            <w:bottom w:val="none" w:sz="0" w:space="0" w:color="auto"/>
            <w:right w:val="none" w:sz="0" w:space="0" w:color="auto"/>
          </w:divBdr>
        </w:div>
        <w:div w:id="1754088553">
          <w:marLeft w:val="0"/>
          <w:marRight w:val="0"/>
          <w:marTop w:val="0"/>
          <w:marBottom w:val="0"/>
          <w:divBdr>
            <w:top w:val="none" w:sz="0" w:space="0" w:color="auto"/>
            <w:left w:val="none" w:sz="0" w:space="0" w:color="auto"/>
            <w:bottom w:val="none" w:sz="0" w:space="0" w:color="auto"/>
            <w:right w:val="none" w:sz="0" w:space="0" w:color="auto"/>
          </w:divBdr>
        </w:div>
        <w:div w:id="469905443">
          <w:marLeft w:val="0"/>
          <w:marRight w:val="0"/>
          <w:marTop w:val="0"/>
          <w:marBottom w:val="0"/>
          <w:divBdr>
            <w:top w:val="none" w:sz="0" w:space="0" w:color="auto"/>
            <w:left w:val="none" w:sz="0" w:space="0" w:color="auto"/>
            <w:bottom w:val="none" w:sz="0" w:space="0" w:color="auto"/>
            <w:right w:val="none" w:sz="0" w:space="0" w:color="auto"/>
          </w:divBdr>
        </w:div>
        <w:div w:id="1416513381">
          <w:marLeft w:val="0"/>
          <w:marRight w:val="0"/>
          <w:marTop w:val="0"/>
          <w:marBottom w:val="0"/>
          <w:divBdr>
            <w:top w:val="none" w:sz="0" w:space="0" w:color="auto"/>
            <w:left w:val="none" w:sz="0" w:space="0" w:color="auto"/>
            <w:bottom w:val="none" w:sz="0" w:space="0" w:color="auto"/>
            <w:right w:val="none" w:sz="0" w:space="0" w:color="auto"/>
          </w:divBdr>
        </w:div>
        <w:div w:id="162011415">
          <w:marLeft w:val="0"/>
          <w:marRight w:val="0"/>
          <w:marTop w:val="0"/>
          <w:marBottom w:val="0"/>
          <w:divBdr>
            <w:top w:val="none" w:sz="0" w:space="0" w:color="auto"/>
            <w:left w:val="none" w:sz="0" w:space="0" w:color="auto"/>
            <w:bottom w:val="none" w:sz="0" w:space="0" w:color="auto"/>
            <w:right w:val="none" w:sz="0" w:space="0" w:color="auto"/>
          </w:divBdr>
        </w:div>
        <w:div w:id="136262962">
          <w:marLeft w:val="0"/>
          <w:marRight w:val="0"/>
          <w:marTop w:val="0"/>
          <w:marBottom w:val="0"/>
          <w:divBdr>
            <w:top w:val="none" w:sz="0" w:space="0" w:color="auto"/>
            <w:left w:val="none" w:sz="0" w:space="0" w:color="auto"/>
            <w:bottom w:val="none" w:sz="0" w:space="0" w:color="auto"/>
            <w:right w:val="none" w:sz="0" w:space="0" w:color="auto"/>
          </w:divBdr>
        </w:div>
        <w:div w:id="1597667221">
          <w:marLeft w:val="0"/>
          <w:marRight w:val="0"/>
          <w:marTop w:val="0"/>
          <w:marBottom w:val="0"/>
          <w:divBdr>
            <w:top w:val="none" w:sz="0" w:space="0" w:color="auto"/>
            <w:left w:val="none" w:sz="0" w:space="0" w:color="auto"/>
            <w:bottom w:val="none" w:sz="0" w:space="0" w:color="auto"/>
            <w:right w:val="none" w:sz="0" w:space="0" w:color="auto"/>
          </w:divBdr>
        </w:div>
        <w:div w:id="685443637">
          <w:marLeft w:val="0"/>
          <w:marRight w:val="0"/>
          <w:marTop w:val="0"/>
          <w:marBottom w:val="0"/>
          <w:divBdr>
            <w:top w:val="none" w:sz="0" w:space="0" w:color="auto"/>
            <w:left w:val="none" w:sz="0" w:space="0" w:color="auto"/>
            <w:bottom w:val="none" w:sz="0" w:space="0" w:color="auto"/>
            <w:right w:val="none" w:sz="0" w:space="0" w:color="auto"/>
          </w:divBdr>
        </w:div>
        <w:div w:id="216089950">
          <w:marLeft w:val="0"/>
          <w:marRight w:val="0"/>
          <w:marTop w:val="0"/>
          <w:marBottom w:val="0"/>
          <w:divBdr>
            <w:top w:val="none" w:sz="0" w:space="0" w:color="auto"/>
            <w:left w:val="none" w:sz="0" w:space="0" w:color="auto"/>
            <w:bottom w:val="none" w:sz="0" w:space="0" w:color="auto"/>
            <w:right w:val="none" w:sz="0" w:space="0" w:color="auto"/>
          </w:divBdr>
        </w:div>
        <w:div w:id="1151756513">
          <w:marLeft w:val="0"/>
          <w:marRight w:val="0"/>
          <w:marTop w:val="0"/>
          <w:marBottom w:val="0"/>
          <w:divBdr>
            <w:top w:val="none" w:sz="0" w:space="0" w:color="auto"/>
            <w:left w:val="none" w:sz="0" w:space="0" w:color="auto"/>
            <w:bottom w:val="none" w:sz="0" w:space="0" w:color="auto"/>
            <w:right w:val="none" w:sz="0" w:space="0" w:color="auto"/>
          </w:divBdr>
        </w:div>
        <w:div w:id="900336482">
          <w:marLeft w:val="0"/>
          <w:marRight w:val="0"/>
          <w:marTop w:val="0"/>
          <w:marBottom w:val="0"/>
          <w:divBdr>
            <w:top w:val="none" w:sz="0" w:space="0" w:color="auto"/>
            <w:left w:val="none" w:sz="0" w:space="0" w:color="auto"/>
            <w:bottom w:val="none" w:sz="0" w:space="0" w:color="auto"/>
            <w:right w:val="none" w:sz="0" w:space="0" w:color="auto"/>
          </w:divBdr>
        </w:div>
        <w:div w:id="1222599347">
          <w:marLeft w:val="0"/>
          <w:marRight w:val="0"/>
          <w:marTop w:val="0"/>
          <w:marBottom w:val="0"/>
          <w:divBdr>
            <w:top w:val="none" w:sz="0" w:space="0" w:color="auto"/>
            <w:left w:val="none" w:sz="0" w:space="0" w:color="auto"/>
            <w:bottom w:val="none" w:sz="0" w:space="0" w:color="auto"/>
            <w:right w:val="none" w:sz="0" w:space="0" w:color="auto"/>
          </w:divBdr>
        </w:div>
        <w:div w:id="18897966">
          <w:marLeft w:val="0"/>
          <w:marRight w:val="0"/>
          <w:marTop w:val="0"/>
          <w:marBottom w:val="0"/>
          <w:divBdr>
            <w:top w:val="none" w:sz="0" w:space="0" w:color="auto"/>
            <w:left w:val="none" w:sz="0" w:space="0" w:color="auto"/>
            <w:bottom w:val="none" w:sz="0" w:space="0" w:color="auto"/>
            <w:right w:val="none" w:sz="0" w:space="0" w:color="auto"/>
          </w:divBdr>
        </w:div>
      </w:divsChild>
    </w:div>
    <w:div w:id="1807814942">
      <w:bodyDiv w:val="1"/>
      <w:marLeft w:val="0"/>
      <w:marRight w:val="0"/>
      <w:marTop w:val="0"/>
      <w:marBottom w:val="0"/>
      <w:divBdr>
        <w:top w:val="none" w:sz="0" w:space="0" w:color="auto"/>
        <w:left w:val="none" w:sz="0" w:space="0" w:color="auto"/>
        <w:bottom w:val="none" w:sz="0" w:space="0" w:color="auto"/>
        <w:right w:val="none" w:sz="0" w:space="0" w:color="auto"/>
      </w:divBdr>
      <w:divsChild>
        <w:div w:id="17397108">
          <w:marLeft w:val="0"/>
          <w:marRight w:val="0"/>
          <w:marTop w:val="0"/>
          <w:marBottom w:val="0"/>
          <w:divBdr>
            <w:top w:val="none" w:sz="0" w:space="0" w:color="auto"/>
            <w:left w:val="none" w:sz="0" w:space="0" w:color="auto"/>
            <w:bottom w:val="none" w:sz="0" w:space="0" w:color="auto"/>
            <w:right w:val="none" w:sz="0" w:space="0" w:color="auto"/>
          </w:divBdr>
        </w:div>
        <w:div w:id="2476138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De Paola</dc:creator>
  <cp:keywords/>
  <dc:description/>
  <cp:lastModifiedBy>Antonio De Paola</cp:lastModifiedBy>
  <cp:revision>6</cp:revision>
  <cp:lastPrinted>2024-12-11T15:34:00Z</cp:lastPrinted>
  <dcterms:created xsi:type="dcterms:W3CDTF">2024-12-11T12:25:00Z</dcterms:created>
  <dcterms:modified xsi:type="dcterms:W3CDTF">2024-12-11T15:47:00Z</dcterms:modified>
</cp:coreProperties>
</file>