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32CFF" w14:textId="77777777" w:rsidR="00881B54" w:rsidRPr="00A92B96" w:rsidRDefault="00881B54" w:rsidP="00881B54">
      <w:pPr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63-65 Upper Chorlton Road, Manchester</w:t>
      </w:r>
    </w:p>
    <w:p w14:paraId="4AA1ED75" w14:textId="7C7B45BA" w:rsidR="00881B54" w:rsidRPr="000141AD" w:rsidRDefault="00881B54" w:rsidP="00881B54">
      <w:pPr>
        <w:rPr>
          <w:b/>
          <w:bCs/>
          <w:sz w:val="28"/>
          <w:szCs w:val="28"/>
          <w:lang w:val="en-US"/>
        </w:rPr>
      </w:pPr>
      <w:r w:rsidRPr="000141AD">
        <w:rPr>
          <w:b/>
          <w:bCs/>
          <w:sz w:val="28"/>
          <w:szCs w:val="28"/>
          <w:lang w:val="en-US"/>
        </w:rPr>
        <w:t xml:space="preserve">Approval Ref: </w:t>
      </w:r>
      <w:r w:rsidR="00937063">
        <w:rPr>
          <w:b/>
          <w:bCs/>
          <w:sz w:val="28"/>
          <w:szCs w:val="28"/>
          <w:lang w:val="en-US"/>
        </w:rPr>
        <w:t xml:space="preserve">141366/JO/2024 (formerly </w:t>
      </w:r>
      <w:r w:rsidRPr="000141AD">
        <w:rPr>
          <w:b/>
          <w:bCs/>
          <w:sz w:val="28"/>
          <w:szCs w:val="28"/>
          <w:lang w:val="en-US"/>
        </w:rPr>
        <w:t>138589/FO/2023</w:t>
      </w:r>
      <w:r w:rsidR="00937063">
        <w:rPr>
          <w:b/>
          <w:bCs/>
          <w:sz w:val="28"/>
          <w:szCs w:val="28"/>
          <w:lang w:val="en-US"/>
        </w:rPr>
        <w:t>)</w:t>
      </w:r>
      <w:r w:rsidRPr="000141AD">
        <w:rPr>
          <w:b/>
          <w:bCs/>
          <w:sz w:val="28"/>
          <w:szCs w:val="28"/>
          <w:lang w:val="en-US"/>
        </w:rPr>
        <w:t xml:space="preserve"> </w:t>
      </w:r>
    </w:p>
    <w:p w14:paraId="217CD39D" w14:textId="4CCEDA3D" w:rsidR="00CE1169" w:rsidRDefault="00881B54">
      <w:pPr>
        <w:rPr>
          <w:b/>
          <w:bCs/>
          <w:sz w:val="24"/>
          <w:szCs w:val="24"/>
        </w:rPr>
      </w:pPr>
      <w:r w:rsidRPr="000141AD">
        <w:rPr>
          <w:b/>
          <w:bCs/>
          <w:sz w:val="28"/>
          <w:szCs w:val="28"/>
          <w:lang w:val="en-US"/>
        </w:rPr>
        <w:t xml:space="preserve">Covering Note Relating to Application to Discharge Condition </w:t>
      </w:r>
      <w:r w:rsidR="00C756BB">
        <w:rPr>
          <w:b/>
          <w:bCs/>
          <w:sz w:val="28"/>
          <w:szCs w:val="28"/>
          <w:lang w:val="en-US"/>
        </w:rPr>
        <w:t>23</w:t>
      </w:r>
      <w:r w:rsidRPr="000141AD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–</w:t>
      </w:r>
      <w:r w:rsidRPr="000141AD">
        <w:rPr>
          <w:b/>
          <w:bCs/>
          <w:sz w:val="28"/>
          <w:szCs w:val="28"/>
          <w:lang w:val="en-US"/>
        </w:rPr>
        <w:t xml:space="preserve"> </w:t>
      </w:r>
      <w:r w:rsidR="00C756BB">
        <w:rPr>
          <w:b/>
          <w:bCs/>
          <w:sz w:val="28"/>
          <w:szCs w:val="28"/>
        </w:rPr>
        <w:t>Recessing of brickwork to sealed windows</w:t>
      </w:r>
    </w:p>
    <w:p w14:paraId="439F350B" w14:textId="77777777" w:rsidR="00881B54" w:rsidRDefault="00881B54">
      <w:pPr>
        <w:rPr>
          <w:b/>
          <w:bCs/>
          <w:sz w:val="24"/>
          <w:szCs w:val="24"/>
        </w:rPr>
      </w:pPr>
    </w:p>
    <w:p w14:paraId="3E63F8BB" w14:textId="36952A45" w:rsidR="00CE1169" w:rsidRDefault="000579B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Overview</w:t>
      </w:r>
    </w:p>
    <w:p w14:paraId="67484C71" w14:textId="6A7BE2AE" w:rsidR="00B575F9" w:rsidRPr="00487531" w:rsidRDefault="000579BA">
      <w:r>
        <w:t xml:space="preserve">Condition </w:t>
      </w:r>
      <w:r w:rsidR="00C756BB">
        <w:t>23</w:t>
      </w:r>
      <w:r>
        <w:t xml:space="preserve"> relates to </w:t>
      </w:r>
      <w:r w:rsidR="00C756BB">
        <w:t xml:space="preserve">2no. small existing windows on the north elevation of the original outrigger.  These are to be sealed with recessed brickwork </w:t>
      </w:r>
      <w:proofErr w:type="gramStart"/>
      <w:r w:rsidR="00C756BB">
        <w:t>so as to</w:t>
      </w:r>
      <w:proofErr w:type="gramEnd"/>
      <w:r w:rsidR="00C756BB">
        <w:t xml:space="preserve"> minimise </w:t>
      </w:r>
      <w:r w:rsidR="009F4221">
        <w:t>the risk of fire spread between flats.  We can confirm that the new brickwork in question will be recessed by 20mm from the face of the existing brickwork</w:t>
      </w:r>
    </w:p>
    <w:sectPr w:rsidR="00B575F9" w:rsidRPr="004875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5F9"/>
    <w:rsid w:val="000579BA"/>
    <w:rsid w:val="000B53C3"/>
    <w:rsid w:val="00116A21"/>
    <w:rsid w:val="00154CBE"/>
    <w:rsid w:val="00287BB1"/>
    <w:rsid w:val="003029F5"/>
    <w:rsid w:val="00377502"/>
    <w:rsid w:val="00391569"/>
    <w:rsid w:val="00487531"/>
    <w:rsid w:val="004F72AE"/>
    <w:rsid w:val="006574AE"/>
    <w:rsid w:val="007F5640"/>
    <w:rsid w:val="00850671"/>
    <w:rsid w:val="00881B54"/>
    <w:rsid w:val="00937063"/>
    <w:rsid w:val="009F4221"/>
    <w:rsid w:val="00A50578"/>
    <w:rsid w:val="00AE2050"/>
    <w:rsid w:val="00B575F9"/>
    <w:rsid w:val="00C32275"/>
    <w:rsid w:val="00C756BB"/>
    <w:rsid w:val="00CE1169"/>
    <w:rsid w:val="00D04BCF"/>
    <w:rsid w:val="00D93423"/>
    <w:rsid w:val="00FC4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73F52"/>
  <w15:chartTrackingRefBased/>
  <w15:docId w15:val="{A5CEEFC2-A319-471E-813D-F0923EBB1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Harrison</dc:creator>
  <cp:keywords/>
  <dc:description/>
  <cp:lastModifiedBy>Mark Harrison</cp:lastModifiedBy>
  <cp:revision>3</cp:revision>
  <dcterms:created xsi:type="dcterms:W3CDTF">2025-02-03T15:23:00Z</dcterms:created>
  <dcterms:modified xsi:type="dcterms:W3CDTF">2025-02-03T15:35:00Z</dcterms:modified>
</cp:coreProperties>
</file>