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53FF6" w14:textId="77777777" w:rsidR="00D03F60" w:rsidRPr="00D03F60" w:rsidRDefault="00D03F60" w:rsidP="00D03F60">
      <w:pPr>
        <w:spacing w:before="100" w:beforeAutospacing="1" w:after="100" w:afterAutospacing="1" w:line="240" w:lineRule="auto"/>
        <w:outlineLvl w:val="0"/>
        <w:rPr>
          <w:rFonts w:ascii="Times New Roman" w:eastAsia="Times New Roman" w:hAnsi="Times New Roman" w:cs="Times New Roman"/>
          <w:b/>
          <w:bCs/>
          <w:color w:val="00B0F0"/>
          <w:kern w:val="36"/>
          <w:sz w:val="48"/>
          <w:szCs w:val="48"/>
          <w:lang w:eastAsia="en-GB"/>
          <w14:ligatures w14:val="none"/>
        </w:rPr>
      </w:pPr>
      <w:r w:rsidRPr="00D03F60">
        <w:rPr>
          <w:rFonts w:ascii="Times New Roman" w:eastAsia="Times New Roman" w:hAnsi="Times New Roman" w:cs="Times New Roman"/>
          <w:b/>
          <w:bCs/>
          <w:color w:val="00B0F0"/>
          <w:kern w:val="36"/>
          <w:sz w:val="48"/>
          <w:szCs w:val="48"/>
          <w:lang w:eastAsia="en-GB"/>
          <w14:ligatures w14:val="none"/>
        </w:rPr>
        <w:t>Cycle and Parking Plan</w:t>
      </w:r>
    </w:p>
    <w:p w14:paraId="21538228" w14:textId="77777777" w:rsidR="00D03F60" w:rsidRPr="00D03F60" w:rsidRDefault="00D03F60" w:rsidP="00D03F60">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D03F60">
        <w:rPr>
          <w:rFonts w:ascii="Times New Roman" w:eastAsia="Times New Roman" w:hAnsi="Times New Roman" w:cs="Times New Roman"/>
          <w:b/>
          <w:bCs/>
          <w:color w:val="00B0F0"/>
          <w:kern w:val="0"/>
          <w:sz w:val="36"/>
          <w:szCs w:val="36"/>
          <w:lang w:eastAsia="en-GB"/>
          <w14:ligatures w14:val="none"/>
        </w:rPr>
        <w:t>1. Overview</w:t>
      </w:r>
    </w:p>
    <w:p w14:paraId="1BB4FE71" w14:textId="7B2DCCA5" w:rsidR="00D03F60" w:rsidRPr="00D03F60" w:rsidRDefault="00D03F60" w:rsidP="00D03F6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This plan outlines the cycle and vehicle parking arrangements</w:t>
      </w:r>
      <w:r>
        <w:rPr>
          <w:rFonts w:ascii="Times New Roman" w:eastAsia="Times New Roman" w:hAnsi="Times New Roman" w:cs="Times New Roman"/>
          <w:kern w:val="0"/>
          <w:sz w:val="24"/>
          <w:szCs w:val="24"/>
          <w:lang w:eastAsia="en-GB"/>
          <w14:ligatures w14:val="none"/>
        </w:rPr>
        <w:t xml:space="preserve"> at Burnage Academy for Boys and</w:t>
      </w:r>
      <w:r w:rsidRPr="00D03F60">
        <w:rPr>
          <w:rFonts w:ascii="Times New Roman" w:eastAsia="Times New Roman" w:hAnsi="Times New Roman" w:cs="Times New Roman"/>
          <w:kern w:val="0"/>
          <w:sz w:val="24"/>
          <w:szCs w:val="24"/>
          <w:lang w:eastAsia="en-GB"/>
          <w14:ligatures w14:val="none"/>
        </w:rPr>
        <w:t xml:space="preserve"> for users of the </w:t>
      </w:r>
      <w:r>
        <w:rPr>
          <w:rFonts w:ascii="Times New Roman" w:eastAsia="Times New Roman" w:hAnsi="Times New Roman" w:cs="Times New Roman"/>
          <w:kern w:val="0"/>
          <w:sz w:val="24"/>
          <w:szCs w:val="24"/>
          <w:lang w:eastAsia="en-GB"/>
          <w14:ligatures w14:val="none"/>
        </w:rPr>
        <w:t xml:space="preserve">cricket </w:t>
      </w:r>
      <w:r w:rsidRPr="00D03F60">
        <w:rPr>
          <w:rFonts w:ascii="Times New Roman" w:eastAsia="Times New Roman" w:hAnsi="Times New Roman" w:cs="Times New Roman"/>
          <w:kern w:val="0"/>
          <w:sz w:val="24"/>
          <w:szCs w:val="24"/>
          <w:lang w:eastAsia="en-GB"/>
          <w14:ligatures w14:val="none"/>
        </w:rPr>
        <w:t>nets facility outside of school hours, including weekday evenings and weekends. The goal is to ensure safe, accessible, and sufficient parking for all users, while making efficient use of existing school infrastructure.</w:t>
      </w:r>
    </w:p>
    <w:p w14:paraId="0991FA96" w14:textId="77777777" w:rsidR="00D03F60" w:rsidRPr="00D03F60" w:rsidRDefault="006D78DD" w:rsidP="00D03F6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12734A97">
          <v:rect id="_x0000_i1025" style="width:0;height:1.5pt" o:hralign="center" o:hrstd="t" o:hr="t" fillcolor="#a0a0a0" stroked="f"/>
        </w:pict>
      </w:r>
    </w:p>
    <w:p w14:paraId="4047158C" w14:textId="77777777" w:rsidR="00D03F60" w:rsidRPr="00D03F60" w:rsidRDefault="00D03F60" w:rsidP="00D03F60">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D03F60">
        <w:rPr>
          <w:rFonts w:ascii="Times New Roman" w:eastAsia="Times New Roman" w:hAnsi="Times New Roman" w:cs="Times New Roman"/>
          <w:b/>
          <w:bCs/>
          <w:color w:val="00B0F0"/>
          <w:kern w:val="0"/>
          <w:sz w:val="36"/>
          <w:szCs w:val="36"/>
          <w:lang w:eastAsia="en-GB"/>
          <w14:ligatures w14:val="none"/>
        </w:rPr>
        <w:t>2. Car Parking Provision</w:t>
      </w:r>
    </w:p>
    <w:p w14:paraId="02127986" w14:textId="77777777" w:rsidR="00D03F60" w:rsidRPr="00D03F60" w:rsidRDefault="00D03F60" w:rsidP="00D03F6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Location</w:t>
      </w:r>
      <w:r w:rsidRPr="00D03F60">
        <w:rPr>
          <w:rFonts w:ascii="Times New Roman" w:eastAsia="Times New Roman" w:hAnsi="Times New Roman" w:cs="Times New Roman"/>
          <w:kern w:val="0"/>
          <w:sz w:val="24"/>
          <w:szCs w:val="24"/>
          <w:lang w:eastAsia="en-GB"/>
          <w14:ligatures w14:val="none"/>
        </w:rPr>
        <w:t>: Users of the nets will utilise the main school car park, which is the same facility used for all external lettings.</w:t>
      </w:r>
    </w:p>
    <w:p w14:paraId="19CCBF1B" w14:textId="77777777" w:rsidR="00D03F60" w:rsidRPr="00D03F60" w:rsidRDefault="00D03F60" w:rsidP="00D03F6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Availability</w:t>
      </w:r>
      <w:r w:rsidRPr="00D03F60">
        <w:rPr>
          <w:rFonts w:ascii="Times New Roman" w:eastAsia="Times New Roman" w:hAnsi="Times New Roman" w:cs="Times New Roman"/>
          <w:kern w:val="0"/>
          <w:sz w:val="24"/>
          <w:szCs w:val="24"/>
          <w:lang w:eastAsia="en-GB"/>
          <w14:ligatures w14:val="none"/>
        </w:rPr>
        <w:t xml:space="preserve">: The car park will be available </w:t>
      </w:r>
      <w:r w:rsidRPr="00D03F60">
        <w:rPr>
          <w:rFonts w:ascii="Times New Roman" w:eastAsia="Times New Roman" w:hAnsi="Times New Roman" w:cs="Times New Roman"/>
          <w:b/>
          <w:bCs/>
          <w:kern w:val="0"/>
          <w:sz w:val="24"/>
          <w:szCs w:val="24"/>
          <w:lang w:eastAsia="en-GB"/>
          <w14:ligatures w14:val="none"/>
        </w:rPr>
        <w:t>after school hours on weekdays and throughout the weekend</w:t>
      </w:r>
      <w:r w:rsidRPr="00D03F60">
        <w:rPr>
          <w:rFonts w:ascii="Times New Roman" w:eastAsia="Times New Roman" w:hAnsi="Times New Roman" w:cs="Times New Roman"/>
          <w:kern w:val="0"/>
          <w:sz w:val="24"/>
          <w:szCs w:val="24"/>
          <w:lang w:eastAsia="en-GB"/>
          <w14:ligatures w14:val="none"/>
        </w:rPr>
        <w:t>.</w:t>
      </w:r>
    </w:p>
    <w:p w14:paraId="5ECC35D7" w14:textId="77777777" w:rsidR="00D03F60" w:rsidRPr="00D03F60" w:rsidRDefault="00D03F60" w:rsidP="00D03F6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Capacity</w:t>
      </w:r>
      <w:r w:rsidRPr="00D03F60">
        <w:rPr>
          <w:rFonts w:ascii="Times New Roman" w:eastAsia="Times New Roman" w:hAnsi="Times New Roman" w:cs="Times New Roman"/>
          <w:kern w:val="0"/>
          <w:sz w:val="24"/>
          <w:szCs w:val="24"/>
          <w:lang w:eastAsia="en-GB"/>
          <w14:ligatures w14:val="none"/>
        </w:rPr>
        <w:t xml:space="preserve">: The school car park has a total of </w:t>
      </w:r>
      <w:r w:rsidRPr="00D03F60">
        <w:rPr>
          <w:rFonts w:ascii="Times New Roman" w:eastAsia="Times New Roman" w:hAnsi="Times New Roman" w:cs="Times New Roman"/>
          <w:b/>
          <w:bCs/>
          <w:kern w:val="0"/>
          <w:sz w:val="24"/>
          <w:szCs w:val="24"/>
          <w:lang w:eastAsia="en-GB"/>
          <w14:ligatures w14:val="none"/>
        </w:rPr>
        <w:t>75 parking spaces</w:t>
      </w:r>
      <w:r w:rsidRPr="00D03F60">
        <w:rPr>
          <w:rFonts w:ascii="Times New Roman" w:eastAsia="Times New Roman" w:hAnsi="Times New Roman" w:cs="Times New Roman"/>
          <w:kern w:val="0"/>
          <w:sz w:val="24"/>
          <w:szCs w:val="24"/>
          <w:lang w:eastAsia="en-GB"/>
          <w14:ligatures w14:val="none"/>
        </w:rPr>
        <w:t>.</w:t>
      </w:r>
    </w:p>
    <w:p w14:paraId="5B3A7170" w14:textId="77777777" w:rsidR="00D03F60" w:rsidRPr="00D03F60" w:rsidRDefault="00D03F60" w:rsidP="00D03F6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Access and Signage</w:t>
      </w:r>
      <w:r w:rsidRPr="00D03F60">
        <w:rPr>
          <w:rFonts w:ascii="Times New Roman" w:eastAsia="Times New Roman" w:hAnsi="Times New Roman" w:cs="Times New Roman"/>
          <w:kern w:val="0"/>
          <w:sz w:val="24"/>
          <w:szCs w:val="24"/>
          <w:lang w:eastAsia="en-GB"/>
          <w14:ligatures w14:val="none"/>
        </w:rPr>
        <w:t>: Clear signage will be provided to direct visitors to the appropriate parking areas. The entrance will remain consistent with current lettings access to avoid confusion.</w:t>
      </w:r>
    </w:p>
    <w:p w14:paraId="6C1ECAF3" w14:textId="77777777" w:rsidR="00D03F60" w:rsidRPr="00D03F60" w:rsidRDefault="00D03F60" w:rsidP="00D03F6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Management</w:t>
      </w:r>
      <w:r w:rsidRPr="00D03F60">
        <w:rPr>
          <w:rFonts w:ascii="Times New Roman" w:eastAsia="Times New Roman" w:hAnsi="Times New Roman" w:cs="Times New Roman"/>
          <w:kern w:val="0"/>
          <w:sz w:val="24"/>
          <w:szCs w:val="24"/>
          <w:lang w:eastAsia="en-GB"/>
          <w14:ligatures w14:val="none"/>
        </w:rPr>
        <w:t>: No additional staff supervision is required during these times, as the arrangements mirror current lettings operations.</w:t>
      </w:r>
    </w:p>
    <w:p w14:paraId="745CB061" w14:textId="77777777" w:rsidR="00D03F60" w:rsidRPr="00D03F60" w:rsidRDefault="006D78DD" w:rsidP="00D03F6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6C0141CB">
          <v:rect id="_x0000_i1026" style="width:0;height:1.5pt" o:hralign="center" o:hrstd="t" o:hr="t" fillcolor="#a0a0a0" stroked="f"/>
        </w:pict>
      </w:r>
    </w:p>
    <w:p w14:paraId="22E76CDB" w14:textId="77777777" w:rsidR="00D03F60" w:rsidRPr="00D03F60" w:rsidRDefault="00D03F60" w:rsidP="00D03F60">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D03F60">
        <w:rPr>
          <w:rFonts w:ascii="Times New Roman" w:eastAsia="Times New Roman" w:hAnsi="Times New Roman" w:cs="Times New Roman"/>
          <w:b/>
          <w:bCs/>
          <w:color w:val="00B0F0"/>
          <w:kern w:val="0"/>
          <w:sz w:val="36"/>
          <w:szCs w:val="36"/>
          <w:lang w:eastAsia="en-GB"/>
          <w14:ligatures w14:val="none"/>
        </w:rPr>
        <w:t>3. Cycle Parking Provision</w:t>
      </w:r>
    </w:p>
    <w:p w14:paraId="2347CB87" w14:textId="77777777" w:rsidR="00D03F60" w:rsidRPr="00D03F60" w:rsidRDefault="00D03F60" w:rsidP="00D03F6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Location</w:t>
      </w:r>
      <w:r w:rsidRPr="00D03F60">
        <w:rPr>
          <w:rFonts w:ascii="Times New Roman" w:eastAsia="Times New Roman" w:hAnsi="Times New Roman" w:cs="Times New Roman"/>
          <w:kern w:val="0"/>
          <w:sz w:val="24"/>
          <w:szCs w:val="24"/>
          <w:lang w:eastAsia="en-GB"/>
          <w14:ligatures w14:val="none"/>
        </w:rPr>
        <w:t>: Existing school cycle parking facilities will be made available to users of the nets.</w:t>
      </w:r>
    </w:p>
    <w:p w14:paraId="1457B5D7" w14:textId="77777777" w:rsidR="00D03F60" w:rsidRPr="00D03F60" w:rsidRDefault="00D03F60" w:rsidP="00D03F6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Capacity</w:t>
      </w:r>
      <w:r w:rsidRPr="00D03F60">
        <w:rPr>
          <w:rFonts w:ascii="Times New Roman" w:eastAsia="Times New Roman" w:hAnsi="Times New Roman" w:cs="Times New Roman"/>
          <w:kern w:val="0"/>
          <w:sz w:val="24"/>
          <w:szCs w:val="24"/>
          <w:lang w:eastAsia="en-GB"/>
          <w14:ligatures w14:val="none"/>
        </w:rPr>
        <w:t>:</w:t>
      </w:r>
    </w:p>
    <w:p w14:paraId="03E7AAA3"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 xml:space="preserve">There are </w:t>
      </w:r>
      <w:r w:rsidRPr="00D03F60">
        <w:rPr>
          <w:rFonts w:ascii="Times New Roman" w:eastAsia="Times New Roman" w:hAnsi="Times New Roman" w:cs="Times New Roman"/>
          <w:b/>
          <w:bCs/>
          <w:kern w:val="0"/>
          <w:sz w:val="24"/>
          <w:szCs w:val="24"/>
          <w:lang w:eastAsia="en-GB"/>
          <w14:ligatures w14:val="none"/>
        </w:rPr>
        <w:t>two cycle parking areas</w:t>
      </w:r>
      <w:r w:rsidRPr="00D03F60">
        <w:rPr>
          <w:rFonts w:ascii="Times New Roman" w:eastAsia="Times New Roman" w:hAnsi="Times New Roman" w:cs="Times New Roman"/>
          <w:kern w:val="0"/>
          <w:sz w:val="24"/>
          <w:szCs w:val="24"/>
          <w:lang w:eastAsia="en-GB"/>
          <w14:ligatures w14:val="none"/>
        </w:rPr>
        <w:t xml:space="preserve"> on site.</w:t>
      </w:r>
    </w:p>
    <w:p w14:paraId="6989E529"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 xml:space="preserve">Each area contains cycle racks with </w:t>
      </w:r>
      <w:r w:rsidRPr="00D03F60">
        <w:rPr>
          <w:rFonts w:ascii="Times New Roman" w:eastAsia="Times New Roman" w:hAnsi="Times New Roman" w:cs="Times New Roman"/>
          <w:b/>
          <w:bCs/>
          <w:kern w:val="0"/>
          <w:sz w:val="24"/>
          <w:szCs w:val="24"/>
          <w:lang w:eastAsia="en-GB"/>
          <w14:ligatures w14:val="none"/>
        </w:rPr>
        <w:t>20 spaces per side</w:t>
      </w:r>
      <w:r w:rsidRPr="00D03F60">
        <w:rPr>
          <w:rFonts w:ascii="Times New Roman" w:eastAsia="Times New Roman" w:hAnsi="Times New Roman" w:cs="Times New Roman"/>
          <w:kern w:val="0"/>
          <w:sz w:val="24"/>
          <w:szCs w:val="24"/>
          <w:lang w:eastAsia="en-GB"/>
          <w14:ligatures w14:val="none"/>
        </w:rPr>
        <w:t xml:space="preserve">, allowing for a total of </w:t>
      </w:r>
      <w:r w:rsidRPr="00D03F60">
        <w:rPr>
          <w:rFonts w:ascii="Times New Roman" w:eastAsia="Times New Roman" w:hAnsi="Times New Roman" w:cs="Times New Roman"/>
          <w:b/>
          <w:bCs/>
          <w:kern w:val="0"/>
          <w:sz w:val="24"/>
          <w:szCs w:val="24"/>
          <w:lang w:eastAsia="en-GB"/>
          <w14:ligatures w14:val="none"/>
        </w:rPr>
        <w:t>40 spaces per rack</w:t>
      </w:r>
      <w:r w:rsidRPr="00D03F60">
        <w:rPr>
          <w:rFonts w:ascii="Times New Roman" w:eastAsia="Times New Roman" w:hAnsi="Times New Roman" w:cs="Times New Roman"/>
          <w:kern w:val="0"/>
          <w:sz w:val="24"/>
          <w:szCs w:val="24"/>
          <w:lang w:eastAsia="en-GB"/>
          <w14:ligatures w14:val="none"/>
        </w:rPr>
        <w:t>.</w:t>
      </w:r>
    </w:p>
    <w:p w14:paraId="6A294DB4"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 xml:space="preserve">This results in a </w:t>
      </w:r>
      <w:r w:rsidRPr="00D03F60">
        <w:rPr>
          <w:rFonts w:ascii="Times New Roman" w:eastAsia="Times New Roman" w:hAnsi="Times New Roman" w:cs="Times New Roman"/>
          <w:b/>
          <w:bCs/>
          <w:kern w:val="0"/>
          <w:sz w:val="24"/>
          <w:szCs w:val="24"/>
          <w:lang w:eastAsia="en-GB"/>
          <w14:ligatures w14:val="none"/>
        </w:rPr>
        <w:t>total of 80 potential cycle spaces</w:t>
      </w:r>
      <w:r w:rsidRPr="00D03F60">
        <w:rPr>
          <w:rFonts w:ascii="Times New Roman" w:eastAsia="Times New Roman" w:hAnsi="Times New Roman" w:cs="Times New Roman"/>
          <w:kern w:val="0"/>
          <w:sz w:val="24"/>
          <w:szCs w:val="24"/>
          <w:lang w:eastAsia="en-GB"/>
          <w14:ligatures w14:val="none"/>
        </w:rPr>
        <w:t xml:space="preserve"> across the two locations.</w:t>
      </w:r>
    </w:p>
    <w:p w14:paraId="4D96DD3D" w14:textId="77777777" w:rsidR="00D03F60" w:rsidRPr="00D03F60" w:rsidRDefault="00D03F60" w:rsidP="00D03F6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Condition and Maintenance</w:t>
      </w:r>
      <w:r w:rsidRPr="00D03F60">
        <w:rPr>
          <w:rFonts w:ascii="Times New Roman" w:eastAsia="Times New Roman" w:hAnsi="Times New Roman" w:cs="Times New Roman"/>
          <w:kern w:val="0"/>
          <w:sz w:val="24"/>
          <w:szCs w:val="24"/>
          <w:lang w:eastAsia="en-GB"/>
          <w14:ligatures w14:val="none"/>
        </w:rPr>
        <w:t>:</w:t>
      </w:r>
    </w:p>
    <w:p w14:paraId="2FB247C0" w14:textId="6DAB75CC"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The cycle racks are currently remain functional and will be available for immediate use.</w:t>
      </w:r>
    </w:p>
    <w:p w14:paraId="65775B60"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A maintenance review will be scheduled to assess and improve the condition of the racks.</w:t>
      </w:r>
    </w:p>
    <w:p w14:paraId="2EF96EC8" w14:textId="77777777" w:rsidR="00D03F60" w:rsidRPr="00D03F60" w:rsidRDefault="00D03F60" w:rsidP="00D03F6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Security and Accessibility</w:t>
      </w:r>
      <w:r w:rsidRPr="00D03F60">
        <w:rPr>
          <w:rFonts w:ascii="Times New Roman" w:eastAsia="Times New Roman" w:hAnsi="Times New Roman" w:cs="Times New Roman"/>
          <w:kern w:val="0"/>
          <w:sz w:val="24"/>
          <w:szCs w:val="24"/>
          <w:lang w:eastAsia="en-GB"/>
          <w14:ligatures w14:val="none"/>
        </w:rPr>
        <w:t>:</w:t>
      </w:r>
    </w:p>
    <w:p w14:paraId="321BC0A1"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The cycle parking areas are located within the school grounds, offering a measure of security.</w:t>
      </w:r>
    </w:p>
    <w:p w14:paraId="6DB9AF63"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Users are encouraged to bring their own bike locks and secure their cycles responsibly.</w:t>
      </w:r>
    </w:p>
    <w:p w14:paraId="078A4D13" w14:textId="77777777" w:rsidR="00D03F60" w:rsidRPr="00D03F60" w:rsidRDefault="00D03F60" w:rsidP="00D03F60">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kern w:val="0"/>
          <w:sz w:val="24"/>
          <w:szCs w:val="24"/>
          <w:lang w:eastAsia="en-GB"/>
          <w14:ligatures w14:val="none"/>
        </w:rPr>
        <w:t>Adequate lighting and signage will be reviewed to support safety and usability during evening use.</w:t>
      </w:r>
    </w:p>
    <w:p w14:paraId="5FBB78CA" w14:textId="77777777" w:rsidR="00D03F60" w:rsidRPr="00D03F60" w:rsidRDefault="006D78DD" w:rsidP="00D03F6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lastRenderedPageBreak/>
        <w:pict w14:anchorId="0745F8C5">
          <v:rect id="_x0000_i1027" style="width:0;height:1.5pt" o:hralign="center" o:hrstd="t" o:hr="t" fillcolor="#a0a0a0" stroked="f"/>
        </w:pict>
      </w:r>
    </w:p>
    <w:p w14:paraId="3615C1A3" w14:textId="77777777" w:rsidR="00D03F60" w:rsidRPr="00D03F60" w:rsidRDefault="00D03F60" w:rsidP="00D03F60">
      <w:pPr>
        <w:spacing w:before="100" w:beforeAutospacing="1" w:after="100" w:afterAutospacing="1" w:line="240" w:lineRule="auto"/>
        <w:outlineLvl w:val="1"/>
        <w:rPr>
          <w:rFonts w:ascii="Times New Roman" w:eastAsia="Times New Roman" w:hAnsi="Times New Roman" w:cs="Times New Roman"/>
          <w:b/>
          <w:bCs/>
          <w:color w:val="00B0F0"/>
          <w:kern w:val="0"/>
          <w:sz w:val="36"/>
          <w:szCs w:val="36"/>
          <w:lang w:eastAsia="en-GB"/>
          <w14:ligatures w14:val="none"/>
        </w:rPr>
      </w:pPr>
      <w:r w:rsidRPr="00D03F60">
        <w:rPr>
          <w:rFonts w:ascii="Times New Roman" w:eastAsia="Times New Roman" w:hAnsi="Times New Roman" w:cs="Times New Roman"/>
          <w:b/>
          <w:bCs/>
          <w:color w:val="00B0F0"/>
          <w:kern w:val="0"/>
          <w:sz w:val="36"/>
          <w:szCs w:val="36"/>
          <w:lang w:eastAsia="en-GB"/>
          <w14:ligatures w14:val="none"/>
        </w:rPr>
        <w:t>4. Additional Notes</w:t>
      </w:r>
    </w:p>
    <w:p w14:paraId="7BB26566" w14:textId="77777777" w:rsidR="00D03F60" w:rsidRPr="00D03F60" w:rsidRDefault="00D03F60" w:rsidP="00D03F6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Usage Schedule</w:t>
      </w:r>
      <w:r w:rsidRPr="00D03F60">
        <w:rPr>
          <w:rFonts w:ascii="Times New Roman" w:eastAsia="Times New Roman" w:hAnsi="Times New Roman" w:cs="Times New Roman"/>
          <w:kern w:val="0"/>
          <w:sz w:val="24"/>
          <w:szCs w:val="24"/>
          <w:lang w:eastAsia="en-GB"/>
          <w14:ligatures w14:val="none"/>
        </w:rPr>
        <w:t xml:space="preserve">: Parking areas will only be available </w:t>
      </w:r>
      <w:r w:rsidRPr="00D03F60">
        <w:rPr>
          <w:rFonts w:ascii="Times New Roman" w:eastAsia="Times New Roman" w:hAnsi="Times New Roman" w:cs="Times New Roman"/>
          <w:b/>
          <w:bCs/>
          <w:kern w:val="0"/>
          <w:sz w:val="24"/>
          <w:szCs w:val="24"/>
          <w:lang w:eastAsia="en-GB"/>
          <w14:ligatures w14:val="none"/>
        </w:rPr>
        <w:t>after school hours and at weekends</w:t>
      </w:r>
      <w:r w:rsidRPr="00D03F60">
        <w:rPr>
          <w:rFonts w:ascii="Times New Roman" w:eastAsia="Times New Roman" w:hAnsi="Times New Roman" w:cs="Times New Roman"/>
          <w:kern w:val="0"/>
          <w:sz w:val="24"/>
          <w:szCs w:val="24"/>
          <w:lang w:eastAsia="en-GB"/>
          <w14:ligatures w14:val="none"/>
        </w:rPr>
        <w:t>, in line with nets facility usage.</w:t>
      </w:r>
    </w:p>
    <w:p w14:paraId="05E8FC6F" w14:textId="77777777" w:rsidR="00D03F60" w:rsidRPr="00D03F60" w:rsidRDefault="00D03F60" w:rsidP="00D03F6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Monitoring</w:t>
      </w:r>
      <w:r w:rsidRPr="00D03F60">
        <w:rPr>
          <w:rFonts w:ascii="Times New Roman" w:eastAsia="Times New Roman" w:hAnsi="Times New Roman" w:cs="Times New Roman"/>
          <w:kern w:val="0"/>
          <w:sz w:val="24"/>
          <w:szCs w:val="24"/>
          <w:lang w:eastAsia="en-GB"/>
          <w14:ligatures w14:val="none"/>
        </w:rPr>
        <w:t>: Usage of parking spaces (both car and cycle) will be informally monitored over time to assess demand and inform any future infrastructure upgrades.</w:t>
      </w:r>
    </w:p>
    <w:p w14:paraId="5628E3E6" w14:textId="77777777" w:rsidR="00D03F60" w:rsidRPr="00D03F60" w:rsidRDefault="00D03F60" w:rsidP="00D03F6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03F60">
        <w:rPr>
          <w:rFonts w:ascii="Times New Roman" w:eastAsia="Times New Roman" w:hAnsi="Times New Roman" w:cs="Times New Roman"/>
          <w:b/>
          <w:bCs/>
          <w:kern w:val="0"/>
          <w:sz w:val="24"/>
          <w:szCs w:val="24"/>
          <w:lang w:eastAsia="en-GB"/>
          <w14:ligatures w14:val="none"/>
        </w:rPr>
        <w:t>Sustainability Considerations</w:t>
      </w:r>
      <w:r w:rsidRPr="00D03F60">
        <w:rPr>
          <w:rFonts w:ascii="Times New Roman" w:eastAsia="Times New Roman" w:hAnsi="Times New Roman" w:cs="Times New Roman"/>
          <w:kern w:val="0"/>
          <w:sz w:val="24"/>
          <w:szCs w:val="24"/>
          <w:lang w:eastAsia="en-GB"/>
          <w14:ligatures w14:val="none"/>
        </w:rPr>
        <w:t>: The encouragement of cycling aligns with the school’s sustainability goals and supports active travel.</w:t>
      </w:r>
    </w:p>
    <w:p w14:paraId="0FCCE70C" w14:textId="77777777" w:rsidR="00C44D09" w:rsidRDefault="00C44D09"/>
    <w:sectPr w:rsidR="00C44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0F42"/>
    <w:multiLevelType w:val="multilevel"/>
    <w:tmpl w:val="F1BC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64EEB"/>
    <w:multiLevelType w:val="multilevel"/>
    <w:tmpl w:val="8CFE5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BD44BF"/>
    <w:multiLevelType w:val="multilevel"/>
    <w:tmpl w:val="3430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059524">
    <w:abstractNumId w:val="0"/>
  </w:num>
  <w:num w:numId="2" w16cid:durableId="1366298053">
    <w:abstractNumId w:val="1"/>
  </w:num>
  <w:num w:numId="3" w16cid:durableId="1226603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60"/>
    <w:rsid w:val="004F471F"/>
    <w:rsid w:val="005E4F89"/>
    <w:rsid w:val="006D78DD"/>
    <w:rsid w:val="00C44D09"/>
    <w:rsid w:val="00D03F60"/>
    <w:rsid w:val="00FB1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5D7E5D8"/>
  <w15:chartTrackingRefBased/>
  <w15:docId w15:val="{D51DC58E-A2FC-4DBB-B477-8AED25B7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F60"/>
    <w:rPr>
      <w:rFonts w:eastAsiaTheme="majorEastAsia" w:cstheme="majorBidi"/>
      <w:color w:val="272727" w:themeColor="text1" w:themeTint="D8"/>
    </w:rPr>
  </w:style>
  <w:style w:type="paragraph" w:styleId="Title">
    <w:name w:val="Title"/>
    <w:basedOn w:val="Normal"/>
    <w:next w:val="Normal"/>
    <w:link w:val="TitleChar"/>
    <w:uiPriority w:val="10"/>
    <w:qFormat/>
    <w:rsid w:val="00D03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F60"/>
    <w:pPr>
      <w:spacing w:before="160"/>
      <w:jc w:val="center"/>
    </w:pPr>
    <w:rPr>
      <w:i/>
      <w:iCs/>
      <w:color w:val="404040" w:themeColor="text1" w:themeTint="BF"/>
    </w:rPr>
  </w:style>
  <w:style w:type="character" w:customStyle="1" w:styleId="QuoteChar">
    <w:name w:val="Quote Char"/>
    <w:basedOn w:val="DefaultParagraphFont"/>
    <w:link w:val="Quote"/>
    <w:uiPriority w:val="29"/>
    <w:rsid w:val="00D03F60"/>
    <w:rPr>
      <w:i/>
      <w:iCs/>
      <w:color w:val="404040" w:themeColor="text1" w:themeTint="BF"/>
    </w:rPr>
  </w:style>
  <w:style w:type="paragraph" w:styleId="ListParagraph">
    <w:name w:val="List Paragraph"/>
    <w:basedOn w:val="Normal"/>
    <w:uiPriority w:val="34"/>
    <w:qFormat/>
    <w:rsid w:val="00D03F60"/>
    <w:pPr>
      <w:ind w:left="720"/>
      <w:contextualSpacing/>
    </w:pPr>
  </w:style>
  <w:style w:type="character" w:styleId="IntenseEmphasis">
    <w:name w:val="Intense Emphasis"/>
    <w:basedOn w:val="DefaultParagraphFont"/>
    <w:uiPriority w:val="21"/>
    <w:qFormat/>
    <w:rsid w:val="00D03F60"/>
    <w:rPr>
      <w:i/>
      <w:iCs/>
      <w:color w:val="0F4761" w:themeColor="accent1" w:themeShade="BF"/>
    </w:rPr>
  </w:style>
  <w:style w:type="paragraph" w:styleId="IntenseQuote">
    <w:name w:val="Intense Quote"/>
    <w:basedOn w:val="Normal"/>
    <w:next w:val="Normal"/>
    <w:link w:val="IntenseQuoteChar"/>
    <w:uiPriority w:val="30"/>
    <w:qFormat/>
    <w:rsid w:val="00D03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F60"/>
    <w:rPr>
      <w:i/>
      <w:iCs/>
      <w:color w:val="0F4761" w:themeColor="accent1" w:themeShade="BF"/>
    </w:rPr>
  </w:style>
  <w:style w:type="character" w:styleId="IntenseReference">
    <w:name w:val="Intense Reference"/>
    <w:basedOn w:val="DefaultParagraphFont"/>
    <w:uiPriority w:val="32"/>
    <w:qFormat/>
    <w:rsid w:val="00D03F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59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Denby</dc:creator>
  <cp:keywords/>
  <dc:description/>
  <cp:lastModifiedBy>Liam Denby</cp:lastModifiedBy>
  <cp:revision>2</cp:revision>
  <dcterms:created xsi:type="dcterms:W3CDTF">2025-06-02T07:40:00Z</dcterms:created>
  <dcterms:modified xsi:type="dcterms:W3CDTF">2025-06-04T13:37:00Z</dcterms:modified>
</cp:coreProperties>
</file>