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10079" w:type="dxa"/>
        <w:jc w:val="center"/>
        <w:tblLayout w:type="fixed"/>
        <w:tblLook w:val="0000" w:firstRow="0" w:lastRow="0" w:firstColumn="0" w:lastColumn="0" w:noHBand="0" w:noVBand="0"/>
      </w:tblPr>
      <w:tblGrid>
        <w:gridCol w:w="7225"/>
        <w:gridCol w:w="2854"/>
      </w:tblGrid>
      <w:tr w:rsidR="00760A3F" w14:paraId="621F26BF" w14:textId="77777777" w:rsidTr="000C6D27">
        <w:trPr>
          <w:jc w:val="center"/>
        </w:trPr>
        <w:tc>
          <w:tcPr>
            <w:tcW w:w="10079" w:type="dxa"/>
            <w:gridSpan w:val="2"/>
            <w:tcBorders>
              <w:top w:val="single" w:sz="4" w:space="0" w:color="000000"/>
              <w:left w:val="single" w:sz="4" w:space="0" w:color="000000"/>
              <w:bottom w:val="thinThickSmallGap" w:sz="18" w:space="0" w:color="FFFF00"/>
              <w:right w:val="single" w:sz="4" w:space="0" w:color="000000"/>
            </w:tcBorders>
            <w:shd w:val="clear" w:color="auto" w:fill="000000" w:themeFill="text1"/>
          </w:tcPr>
          <w:p w14:paraId="19941CBC" w14:textId="5BF7866C" w:rsidR="00760A3F" w:rsidRPr="000C6D27" w:rsidRDefault="006112BD" w:rsidP="000C6D27">
            <w:pPr>
              <w:pStyle w:val="Heading1"/>
              <w:rPr>
                <w:rFonts w:ascii="Arial" w:eastAsia="Arial" w:hAnsi="Arial" w:cs="Arial"/>
                <w:color w:val="FFFF00"/>
                <w:sz w:val="22"/>
                <w:szCs w:val="22"/>
              </w:rPr>
            </w:pPr>
            <w:r w:rsidRPr="000C6D27">
              <w:rPr>
                <w:rFonts w:ascii="Arial" w:eastAsia="Arial" w:hAnsi="Arial" w:cs="Arial"/>
                <w:color w:val="FFFF00"/>
                <w:sz w:val="22"/>
                <w:szCs w:val="22"/>
              </w:rPr>
              <w:t xml:space="preserve">1.0 – Transport &amp; Delivery of Materials </w:t>
            </w:r>
            <w:r w:rsidR="00C477F8" w:rsidRPr="000C6D27">
              <w:rPr>
                <w:rFonts w:ascii="Arial" w:eastAsia="Arial" w:hAnsi="Arial" w:cs="Arial"/>
                <w:color w:val="FFFF00"/>
                <w:sz w:val="22"/>
                <w:szCs w:val="22"/>
              </w:rPr>
              <w:tab/>
            </w:r>
          </w:p>
        </w:tc>
      </w:tr>
      <w:tr w:rsidR="0032631E" w14:paraId="172159A1" w14:textId="77777777" w:rsidTr="000C6D27">
        <w:trPr>
          <w:jc w:val="center"/>
        </w:trPr>
        <w:tc>
          <w:tcPr>
            <w:tcW w:w="7225" w:type="dxa"/>
            <w:tcBorders>
              <w:top w:val="thinThickSmallGap" w:sz="18" w:space="0" w:color="FFFF00"/>
              <w:left w:val="single" w:sz="4" w:space="0" w:color="000000"/>
              <w:bottom w:val="single" w:sz="4" w:space="0" w:color="000000"/>
            </w:tcBorders>
            <w:shd w:val="clear" w:color="auto" w:fill="FFFFFF"/>
          </w:tcPr>
          <w:p w14:paraId="6CFA68F3" w14:textId="4020FA17" w:rsidR="0032631E" w:rsidRPr="0032631E" w:rsidRDefault="0032631E" w:rsidP="002A331F">
            <w:pPr>
              <w:pStyle w:val="ListParagraph"/>
              <w:widowControl w:val="0"/>
              <w:numPr>
                <w:ilvl w:val="0"/>
                <w:numId w:val="11"/>
              </w:numPr>
              <w:autoSpaceDE w:val="0"/>
              <w:autoSpaceDN w:val="0"/>
              <w:spacing w:after="0" w:line="240" w:lineRule="auto"/>
              <w:ind w:left="360"/>
              <w:rPr>
                <w:rFonts w:ascii="Arial" w:eastAsia="Arial" w:hAnsi="Arial" w:cs="Arial"/>
                <w:bCs/>
                <w:lang w:val="en-US" w:eastAsia="en-US" w:bidi="en-US"/>
              </w:rPr>
            </w:pPr>
            <w:r w:rsidRPr="00762F74">
              <w:rPr>
                <w:b/>
                <w:noProof/>
                <w:lang w:val="en-US" w:eastAsia="en-US" w:bidi="en-US"/>
              </w:rPr>
              <mc:AlternateContent>
                <mc:Choice Requires="wps">
                  <w:drawing>
                    <wp:anchor distT="0" distB="0" distL="114300" distR="114300" simplePos="0" relativeHeight="251663872" behindDoc="0" locked="0" layoutInCell="1" allowOverlap="1" wp14:anchorId="62716324" wp14:editId="198C816E">
                      <wp:simplePos x="0" y="0"/>
                      <wp:positionH relativeFrom="column">
                        <wp:posOffset>4547010</wp:posOffset>
                      </wp:positionH>
                      <wp:positionV relativeFrom="margin">
                        <wp:posOffset>-7128</wp:posOffset>
                      </wp:positionV>
                      <wp:extent cx="1755058" cy="1460090"/>
                      <wp:effectExtent l="0" t="0" r="0" b="6985"/>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55058" cy="1460090"/>
                              </a:xfrm>
                              <a:prstGeom prst="rect">
                                <a:avLst/>
                              </a:prstGeom>
                              <a:noFill/>
                              <a:ln w="6350">
                                <a:noFill/>
                              </a:ln>
                            </wps:spPr>
                            <wps:txbx>
                              <w:txbxContent>
                                <w:p w14:paraId="7891003B" w14:textId="77777777" w:rsidR="0032631E" w:rsidRDefault="0032631E" w:rsidP="00762F74">
                                  <w:pPr>
                                    <w:jc w:val="center"/>
                                  </w:pPr>
                                  <w:r>
                                    <w:rPr>
                                      <w:noProof/>
                                    </w:rPr>
                                    <w:drawing>
                                      <wp:inline distT="0" distB="0" distL="0" distR="0" wp14:anchorId="6DC2CB32" wp14:editId="54E22752">
                                        <wp:extent cx="1635010" cy="1201994"/>
                                        <wp:effectExtent l="0" t="0" r="3810" b="0"/>
                                        <wp:docPr id="303166988" name="Picture 303166988" descr="A picture containing transpo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ransport&#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69254" cy="122716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716324" id="_x0000_t202" coordsize="21600,21600" o:spt="202" path="m,l,21600r21600,l21600,xe">
                      <v:stroke joinstyle="miter"/>
                      <v:path gradientshapeok="t" o:connecttype="rect"/>
                    </v:shapetype>
                    <v:shape id="Text Box 45" o:spid="_x0000_s1026" type="#_x0000_t202" style="position:absolute;left:0;text-align:left;margin-left:358.05pt;margin-top:-.55pt;width:138.2pt;height:114.9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" filled="f" stroked="f" strokeweight=".5pt">
                      <v:textbox>
                        <w:txbxContent>
                          <w:p w14:paraId="7891003B" w14:textId="77777777" w:rsidR="0032631E" w:rsidRDefault="0032631E" w:rsidP="00762F74">
                            <w:pPr>
                              <w:jc w:val="center"/>
                            </w:pPr>
                            <w:r>
                              <w:rPr>
                                <w:noProof/>
                              </w:rPr>
                              <w:drawing>
                                <wp:inline distT="0" distB="0" distL="0" distR="0" wp14:anchorId="6DC2CB32" wp14:editId="54E22752">
                                  <wp:extent cx="1635010" cy="1201994"/>
                                  <wp:effectExtent l="0" t="0" r="3810" b="0"/>
                                  <wp:docPr id="303166988" name="Picture 303166988" descr="A picture containing transpo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ransport&#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69254" cy="1227169"/>
                                          </a:xfrm>
                                          <a:prstGeom prst="rect">
                                            <a:avLst/>
                                          </a:prstGeom>
                                          <a:noFill/>
                                          <a:ln>
                                            <a:noFill/>
                                          </a:ln>
                                        </pic:spPr>
                                      </pic:pic>
                                    </a:graphicData>
                                  </a:graphic>
                                </wp:inline>
                              </w:drawing>
                            </w:r>
                          </w:p>
                        </w:txbxContent>
                      </v:textbox>
                      <w10:wrap anchory="margin"/>
                    </v:shape>
                  </w:pict>
                </mc:Fallback>
              </mc:AlternateContent>
            </w:r>
            <w:r w:rsidRPr="0032631E">
              <w:rPr>
                <w:rFonts w:ascii="Arial" w:eastAsia="Arial" w:hAnsi="Arial" w:cs="Arial"/>
                <w:bCs/>
                <w:lang w:val="en-US" w:eastAsia="en-US" w:bidi="en-US"/>
              </w:rPr>
              <w:t>Materials will be delivered to the site by a flatbed delivery vehicle.</w:t>
            </w:r>
          </w:p>
          <w:p w14:paraId="5D9911E2" w14:textId="77777777" w:rsidR="0032631E" w:rsidRPr="00762F74" w:rsidRDefault="0032631E" w:rsidP="0032631E">
            <w:pPr>
              <w:widowControl w:val="0"/>
              <w:autoSpaceDE w:val="0"/>
              <w:autoSpaceDN w:val="0"/>
              <w:spacing w:after="0" w:line="240" w:lineRule="auto"/>
              <w:rPr>
                <w:rFonts w:ascii="Arial" w:eastAsia="Arial" w:hAnsi="Arial" w:cs="Arial"/>
                <w:bCs/>
                <w:lang w:val="en-US" w:eastAsia="en-US" w:bidi="en-US"/>
              </w:rPr>
            </w:pPr>
          </w:p>
          <w:p w14:paraId="2F8AAA96" w14:textId="793A5337" w:rsidR="0032631E" w:rsidRPr="0032631E" w:rsidRDefault="00377C0C" w:rsidP="002A331F">
            <w:pPr>
              <w:pStyle w:val="ListParagraph"/>
              <w:widowControl w:val="0"/>
              <w:numPr>
                <w:ilvl w:val="0"/>
                <w:numId w:val="11"/>
              </w:numPr>
              <w:autoSpaceDE w:val="0"/>
              <w:autoSpaceDN w:val="0"/>
              <w:spacing w:after="0" w:line="240" w:lineRule="auto"/>
              <w:ind w:left="360"/>
              <w:rPr>
                <w:rFonts w:ascii="Arial" w:eastAsia="Arial" w:hAnsi="Arial" w:cs="Arial"/>
                <w:bCs/>
                <w:lang w:val="en-US" w:eastAsia="en-US" w:bidi="en-US"/>
              </w:rPr>
            </w:pPr>
            <w:proofErr w:type="spellStart"/>
            <w:r>
              <w:rPr>
                <w:rFonts w:ascii="Arial" w:eastAsia="Arial" w:hAnsi="Arial" w:cs="Arial"/>
                <w:bCs/>
                <w:lang w:val="en-US" w:eastAsia="en-US" w:bidi="en-US"/>
              </w:rPr>
              <w:t>Melbrooke</w:t>
            </w:r>
            <w:proofErr w:type="spellEnd"/>
            <w:r>
              <w:rPr>
                <w:rFonts w:ascii="Arial" w:eastAsia="Arial" w:hAnsi="Arial" w:cs="Arial"/>
                <w:bCs/>
                <w:lang w:val="en-US" w:eastAsia="en-US" w:bidi="en-US"/>
              </w:rPr>
              <w:t xml:space="preserve"> Services Ltd</w:t>
            </w:r>
            <w:r w:rsidR="0032631E" w:rsidRPr="0032631E">
              <w:rPr>
                <w:rFonts w:ascii="Arial" w:eastAsia="Arial" w:hAnsi="Arial" w:cs="Arial"/>
                <w:bCs/>
                <w:lang w:val="en-US" w:eastAsia="en-US" w:bidi="en-US"/>
              </w:rPr>
              <w:t xml:space="preserve"> </w:t>
            </w:r>
            <w:proofErr w:type="gramStart"/>
            <w:r w:rsidR="0032631E" w:rsidRPr="0032631E">
              <w:rPr>
                <w:rFonts w:ascii="Arial" w:eastAsia="Arial" w:hAnsi="Arial" w:cs="Arial"/>
                <w:bCs/>
                <w:lang w:val="en-US" w:eastAsia="en-US" w:bidi="en-US"/>
              </w:rPr>
              <w:t>to provide</w:t>
            </w:r>
            <w:proofErr w:type="gramEnd"/>
            <w:r w:rsidR="0032631E" w:rsidRPr="0032631E">
              <w:rPr>
                <w:rFonts w:ascii="Arial" w:eastAsia="Arial" w:hAnsi="Arial" w:cs="Arial"/>
                <w:bCs/>
                <w:lang w:val="en-US" w:eastAsia="en-US" w:bidi="en-US"/>
              </w:rPr>
              <w:t xml:space="preserve"> safe access to the work area for the delivery vehicle to offload </w:t>
            </w:r>
            <w:proofErr w:type="gramStart"/>
            <w:r w:rsidR="0032631E" w:rsidRPr="0032631E">
              <w:rPr>
                <w:rFonts w:ascii="Arial" w:eastAsia="Arial" w:hAnsi="Arial" w:cs="Arial"/>
                <w:bCs/>
                <w:lang w:val="en-US" w:eastAsia="en-US" w:bidi="en-US"/>
              </w:rPr>
              <w:t>materials,</w:t>
            </w:r>
            <w:proofErr w:type="gramEnd"/>
            <w:r w:rsidR="0032631E" w:rsidRPr="0032631E">
              <w:rPr>
                <w:rFonts w:ascii="Arial" w:eastAsia="Arial" w:hAnsi="Arial" w:cs="Arial"/>
                <w:bCs/>
                <w:lang w:val="en-US" w:eastAsia="en-US" w:bidi="en-US"/>
              </w:rPr>
              <w:t xml:space="preserve"> adjacent to our work area.</w:t>
            </w:r>
          </w:p>
          <w:p w14:paraId="3F63DC92" w14:textId="77777777" w:rsidR="0032631E" w:rsidRDefault="0032631E" w:rsidP="0032631E">
            <w:pPr>
              <w:widowControl w:val="0"/>
              <w:autoSpaceDE w:val="0"/>
              <w:autoSpaceDN w:val="0"/>
              <w:spacing w:after="0" w:line="240" w:lineRule="auto"/>
              <w:rPr>
                <w:rFonts w:ascii="Arial" w:eastAsia="Arial" w:hAnsi="Arial" w:cs="Arial"/>
                <w:bCs/>
                <w:lang w:val="en-US" w:eastAsia="en-US" w:bidi="en-US"/>
              </w:rPr>
            </w:pPr>
          </w:p>
          <w:p w14:paraId="2CD19510" w14:textId="7DFB86DA" w:rsidR="0032631E" w:rsidRPr="0032631E" w:rsidRDefault="00B2416C" w:rsidP="002A331F">
            <w:pPr>
              <w:pStyle w:val="ListParagraph"/>
              <w:widowControl w:val="0"/>
              <w:numPr>
                <w:ilvl w:val="0"/>
                <w:numId w:val="11"/>
              </w:numPr>
              <w:autoSpaceDE w:val="0"/>
              <w:autoSpaceDN w:val="0"/>
              <w:spacing w:after="0" w:line="240" w:lineRule="auto"/>
              <w:ind w:left="360"/>
              <w:rPr>
                <w:rFonts w:ascii="Arial" w:eastAsia="Arial" w:hAnsi="Arial" w:cs="Arial"/>
                <w:bCs/>
                <w:lang w:val="en-US" w:eastAsia="en-US" w:bidi="en-US"/>
              </w:rPr>
            </w:pPr>
            <w:r>
              <w:rPr>
                <w:rFonts w:ascii="Arial" w:eastAsia="Arial" w:hAnsi="Arial" w:cs="Arial"/>
                <w:bCs/>
                <w:lang w:val="en-US" w:eastAsia="en-US" w:bidi="en-US"/>
              </w:rPr>
              <w:t>LPG</w:t>
            </w:r>
            <w:r w:rsidR="0032631E" w:rsidRPr="0032631E">
              <w:rPr>
                <w:rFonts w:ascii="Arial" w:eastAsia="Arial" w:hAnsi="Arial" w:cs="Arial"/>
                <w:bCs/>
                <w:lang w:val="en-US" w:eastAsia="en-US" w:bidi="en-US"/>
              </w:rPr>
              <w:t xml:space="preserve"> Scaffolding Ltd will provide a banksman for any vehicle movements around the work area. </w:t>
            </w:r>
          </w:p>
          <w:p w14:paraId="7F505D80" w14:textId="77777777" w:rsidR="0032631E" w:rsidRPr="0032631E" w:rsidRDefault="0032631E" w:rsidP="0032631E">
            <w:pPr>
              <w:widowControl w:val="0"/>
              <w:autoSpaceDE w:val="0"/>
              <w:autoSpaceDN w:val="0"/>
              <w:spacing w:after="0" w:line="240" w:lineRule="auto"/>
              <w:rPr>
                <w:rFonts w:ascii="Arial" w:eastAsia="Arial" w:hAnsi="Arial" w:cs="Arial"/>
                <w:bCs/>
                <w:lang w:val="en-US" w:eastAsia="en-US" w:bidi="en-US"/>
              </w:rPr>
            </w:pPr>
          </w:p>
          <w:p w14:paraId="03005601" w14:textId="40F6DA84" w:rsidR="0032631E" w:rsidRPr="0032631E" w:rsidRDefault="0032631E" w:rsidP="002A331F">
            <w:pPr>
              <w:pStyle w:val="ListParagraph"/>
              <w:widowControl w:val="0"/>
              <w:numPr>
                <w:ilvl w:val="0"/>
                <w:numId w:val="11"/>
              </w:numPr>
              <w:autoSpaceDE w:val="0"/>
              <w:autoSpaceDN w:val="0"/>
              <w:spacing w:after="0" w:line="240" w:lineRule="auto"/>
              <w:ind w:left="360"/>
              <w:rPr>
                <w:rFonts w:ascii="Arial" w:eastAsia="Arial" w:hAnsi="Arial" w:cs="Arial"/>
                <w:bCs/>
                <w:lang w:val="en-US" w:eastAsia="en-US" w:bidi="en-US"/>
              </w:rPr>
            </w:pPr>
            <w:r w:rsidRPr="0032631E">
              <w:rPr>
                <w:rFonts w:ascii="Arial" w:eastAsia="Arial" w:hAnsi="Arial" w:cs="Arial"/>
                <w:bCs/>
                <w:lang w:val="en-US" w:eastAsia="en-US" w:bidi="en-US"/>
              </w:rPr>
              <w:t>Materials will be unloaded via manual handling.</w:t>
            </w:r>
          </w:p>
        </w:tc>
        <w:tc>
          <w:tcPr>
            <w:tcW w:w="2854" w:type="dxa"/>
            <w:tcBorders>
              <w:top w:val="thinThickSmallGap" w:sz="18" w:space="0" w:color="FFFF00"/>
              <w:left w:val="nil"/>
              <w:bottom w:val="single" w:sz="4" w:space="0" w:color="000000"/>
              <w:right w:val="single" w:sz="4" w:space="0" w:color="000000"/>
            </w:tcBorders>
            <w:shd w:val="clear" w:color="auto" w:fill="FFFFFF"/>
          </w:tcPr>
          <w:p w14:paraId="7758722F" w14:textId="6E87A47E" w:rsidR="0032631E" w:rsidRDefault="0032631E" w:rsidP="0032631E">
            <w:pPr>
              <w:widowControl w:val="0"/>
              <w:autoSpaceDE w:val="0"/>
              <w:autoSpaceDN w:val="0"/>
              <w:spacing w:after="0" w:line="240" w:lineRule="auto"/>
              <w:ind w:left="360"/>
              <w:rPr>
                <w:rFonts w:ascii="Arial" w:eastAsia="Arial" w:hAnsi="Arial" w:cs="Arial"/>
                <w:color w:val="000000"/>
              </w:rPr>
            </w:pPr>
          </w:p>
        </w:tc>
      </w:tr>
    </w:tbl>
    <w:p w14:paraId="75784655" w14:textId="227A5ABA" w:rsidR="00760A3F" w:rsidRDefault="00760A3F"/>
    <w:tbl>
      <w:tblPr>
        <w:tblStyle w:val="a0"/>
        <w:tblW w:w="10081" w:type="dxa"/>
        <w:jc w:val="center"/>
        <w:tblLayout w:type="fixed"/>
        <w:tblLook w:val="0000" w:firstRow="0" w:lastRow="0" w:firstColumn="0" w:lastColumn="0" w:noHBand="0" w:noVBand="0"/>
      </w:tblPr>
      <w:tblGrid>
        <w:gridCol w:w="7083"/>
        <w:gridCol w:w="2998"/>
      </w:tblGrid>
      <w:tr w:rsidR="00760A3F" w14:paraId="0686371A" w14:textId="77777777" w:rsidTr="000C6D27">
        <w:trPr>
          <w:jc w:val="center"/>
        </w:trPr>
        <w:tc>
          <w:tcPr>
            <w:tcW w:w="10081" w:type="dxa"/>
            <w:gridSpan w:val="2"/>
            <w:tcBorders>
              <w:top w:val="single" w:sz="4" w:space="0" w:color="000000"/>
              <w:left w:val="single" w:sz="4" w:space="0" w:color="000000"/>
              <w:bottom w:val="thinThickSmallGap" w:sz="18" w:space="0" w:color="FFFF00"/>
              <w:right w:val="single" w:sz="4" w:space="0" w:color="000000"/>
            </w:tcBorders>
            <w:shd w:val="clear" w:color="auto" w:fill="000000" w:themeFill="text1"/>
          </w:tcPr>
          <w:p w14:paraId="222F2AB5" w14:textId="6055DC55" w:rsidR="00760A3F" w:rsidRPr="000C6D27" w:rsidRDefault="006112BD" w:rsidP="000C6D27">
            <w:pPr>
              <w:pStyle w:val="Heading1"/>
              <w:rPr>
                <w:rFonts w:ascii="Arial" w:eastAsia="Arial" w:hAnsi="Arial" w:cs="Arial"/>
                <w:color w:val="FFFF00"/>
                <w:sz w:val="22"/>
                <w:szCs w:val="22"/>
              </w:rPr>
            </w:pPr>
            <w:r w:rsidRPr="000C6D27">
              <w:rPr>
                <w:rFonts w:ascii="Arial" w:eastAsia="Arial" w:hAnsi="Arial" w:cs="Arial"/>
                <w:color w:val="FFFF00"/>
                <w:sz w:val="22"/>
                <w:szCs w:val="22"/>
              </w:rPr>
              <w:t xml:space="preserve">2.0 – Method of Handling Materials </w:t>
            </w:r>
          </w:p>
        </w:tc>
      </w:tr>
      <w:tr w:rsidR="00E50895" w14:paraId="6732A3A6" w14:textId="77777777" w:rsidTr="000C6D27">
        <w:trPr>
          <w:trHeight w:val="1219"/>
          <w:jc w:val="center"/>
        </w:trPr>
        <w:tc>
          <w:tcPr>
            <w:tcW w:w="7083" w:type="dxa"/>
            <w:tcBorders>
              <w:top w:val="thinThickSmallGap" w:sz="18" w:space="0" w:color="FFFF00"/>
              <w:left w:val="single" w:sz="4" w:space="0" w:color="000000"/>
            </w:tcBorders>
            <w:shd w:val="clear" w:color="auto" w:fill="FFFFFF"/>
          </w:tcPr>
          <w:p w14:paraId="68A547B2" w14:textId="77777777" w:rsidR="00E50895" w:rsidRDefault="00E50895" w:rsidP="00E51EC6">
            <w:pPr>
              <w:widowControl w:val="0"/>
              <w:numPr>
                <w:ilvl w:val="0"/>
                <w:numId w:val="1"/>
              </w:numPr>
              <w:pBdr>
                <w:top w:val="nil"/>
                <w:left w:val="nil"/>
                <w:bottom w:val="nil"/>
                <w:right w:val="nil"/>
                <w:between w:val="nil"/>
              </w:pBdr>
              <w:tabs>
                <w:tab w:val="left" w:pos="-1440"/>
                <w:tab w:val="left" w:pos="-720"/>
                <w:tab w:val="left" w:pos="0"/>
                <w:tab w:val="left" w:pos="424"/>
                <w:tab w:val="left" w:pos="720"/>
                <w:tab w:val="left" w:pos="850"/>
                <w:tab w:val="left" w:pos="1275"/>
                <w:tab w:val="left" w:pos="1440"/>
                <w:tab w:val="left" w:pos="1700"/>
                <w:tab w:val="left" w:pos="2126"/>
                <w:tab w:val="left" w:pos="2160"/>
                <w:tab w:val="left" w:pos="2551"/>
                <w:tab w:val="left" w:pos="2880"/>
                <w:tab w:val="left" w:pos="2976"/>
                <w:tab w:val="left" w:pos="3400"/>
                <w:tab w:val="left" w:pos="3600"/>
                <w:tab w:val="left" w:pos="3826"/>
                <w:tab w:val="left" w:pos="4251"/>
                <w:tab w:val="left" w:pos="4320"/>
              </w:tabs>
              <w:spacing w:after="0" w:line="240" w:lineRule="auto"/>
              <w:rPr>
                <w:rFonts w:ascii="Arial" w:eastAsia="Arial" w:hAnsi="Arial" w:cs="Arial"/>
                <w:color w:val="000000"/>
              </w:rPr>
            </w:pPr>
            <w:r>
              <w:rPr>
                <w:rFonts w:ascii="Arial" w:eastAsia="Arial" w:hAnsi="Arial" w:cs="Arial"/>
                <w:color w:val="000000"/>
              </w:rPr>
              <w:t>Raising or lowering by hand to hand within a designated safe lifting bay.</w:t>
            </w:r>
          </w:p>
          <w:p w14:paraId="030D5FCF" w14:textId="3D2D721A" w:rsidR="00E50895" w:rsidRDefault="00E50895" w:rsidP="00E51EC6">
            <w:pPr>
              <w:widowControl w:val="0"/>
              <w:pBdr>
                <w:top w:val="nil"/>
                <w:left w:val="nil"/>
                <w:bottom w:val="nil"/>
                <w:right w:val="nil"/>
                <w:between w:val="nil"/>
              </w:pBdr>
              <w:tabs>
                <w:tab w:val="left" w:pos="-1440"/>
                <w:tab w:val="left" w:pos="-720"/>
                <w:tab w:val="left" w:pos="0"/>
                <w:tab w:val="left" w:pos="424"/>
                <w:tab w:val="left" w:pos="720"/>
                <w:tab w:val="left" w:pos="850"/>
                <w:tab w:val="left" w:pos="1275"/>
                <w:tab w:val="left" w:pos="1440"/>
                <w:tab w:val="left" w:pos="1700"/>
                <w:tab w:val="left" w:pos="2126"/>
                <w:tab w:val="left" w:pos="2160"/>
                <w:tab w:val="left" w:pos="2551"/>
                <w:tab w:val="left" w:pos="2880"/>
                <w:tab w:val="left" w:pos="2976"/>
                <w:tab w:val="left" w:pos="3400"/>
                <w:tab w:val="left" w:pos="3600"/>
                <w:tab w:val="left" w:pos="3826"/>
                <w:tab w:val="left" w:pos="4251"/>
                <w:tab w:val="left" w:pos="4320"/>
              </w:tabs>
              <w:spacing w:after="0" w:line="240" w:lineRule="auto"/>
              <w:ind w:left="360"/>
              <w:rPr>
                <w:rFonts w:ascii="Arial" w:eastAsia="Arial" w:hAnsi="Arial" w:cs="Arial"/>
                <w:color w:val="000000"/>
              </w:rPr>
            </w:pPr>
          </w:p>
          <w:p w14:paraId="5879BF2A" w14:textId="15E44199" w:rsidR="00E50895" w:rsidRPr="00E50895" w:rsidRDefault="00E50895" w:rsidP="00E50895">
            <w:pPr>
              <w:widowControl w:val="0"/>
              <w:numPr>
                <w:ilvl w:val="0"/>
                <w:numId w:val="1"/>
              </w:numPr>
              <w:pBdr>
                <w:top w:val="nil"/>
                <w:left w:val="nil"/>
                <w:bottom w:val="nil"/>
                <w:right w:val="nil"/>
                <w:between w:val="nil"/>
              </w:pBdr>
              <w:tabs>
                <w:tab w:val="left" w:pos="-1440"/>
                <w:tab w:val="left" w:pos="-720"/>
                <w:tab w:val="left" w:pos="0"/>
                <w:tab w:val="left" w:pos="424"/>
                <w:tab w:val="left" w:pos="720"/>
                <w:tab w:val="left" w:pos="850"/>
                <w:tab w:val="left" w:pos="1275"/>
                <w:tab w:val="left" w:pos="1440"/>
                <w:tab w:val="left" w:pos="1700"/>
                <w:tab w:val="left" w:pos="2126"/>
                <w:tab w:val="left" w:pos="2160"/>
                <w:tab w:val="left" w:pos="2551"/>
                <w:tab w:val="left" w:pos="2880"/>
                <w:tab w:val="left" w:pos="2976"/>
                <w:tab w:val="left" w:pos="3400"/>
                <w:tab w:val="left" w:pos="3600"/>
                <w:tab w:val="left" w:pos="3826"/>
                <w:tab w:val="left" w:pos="4251"/>
                <w:tab w:val="left" w:pos="4320"/>
              </w:tabs>
              <w:spacing w:after="0" w:line="240" w:lineRule="auto"/>
              <w:rPr>
                <w:rFonts w:ascii="Arial" w:eastAsia="Arial" w:hAnsi="Arial" w:cs="Arial"/>
                <w:color w:val="000000"/>
              </w:rPr>
            </w:pPr>
            <w:r w:rsidRPr="00E51EC6">
              <w:rPr>
                <w:rFonts w:ascii="Arial" w:eastAsia="Arial" w:hAnsi="Arial" w:cs="Arial"/>
                <w:color w:val="000000"/>
              </w:rPr>
              <w:t>Rope &amp; Wheel in line with NASC SG9 &amp; SG6</w:t>
            </w:r>
            <w:r w:rsidR="00C22512">
              <w:rPr>
                <w:rFonts w:ascii="Arial" w:eastAsia="Arial" w:hAnsi="Arial" w:cs="Arial"/>
                <w:color w:val="000000"/>
              </w:rPr>
              <w:t xml:space="preserve"> (Current Edition)</w:t>
            </w:r>
          </w:p>
        </w:tc>
        <w:tc>
          <w:tcPr>
            <w:tcW w:w="2998" w:type="dxa"/>
            <w:vMerge w:val="restart"/>
            <w:tcBorders>
              <w:top w:val="thinThickSmallGap" w:sz="18" w:space="0" w:color="FFFF00"/>
              <w:left w:val="nil"/>
              <w:right w:val="single" w:sz="4" w:space="0" w:color="000000"/>
            </w:tcBorders>
            <w:shd w:val="clear" w:color="auto" w:fill="FFFFFF"/>
          </w:tcPr>
          <w:p w14:paraId="2950A47D" w14:textId="78F1428D" w:rsidR="00E50895" w:rsidRDefault="00E50895" w:rsidP="006A7B18">
            <w:pPr>
              <w:widowControl w:val="0"/>
              <w:pBdr>
                <w:top w:val="nil"/>
                <w:left w:val="nil"/>
                <w:bottom w:val="nil"/>
                <w:right w:val="nil"/>
                <w:between w:val="nil"/>
              </w:pBdr>
              <w:tabs>
                <w:tab w:val="left" w:pos="-1440"/>
                <w:tab w:val="left" w:pos="-720"/>
                <w:tab w:val="left" w:pos="0"/>
                <w:tab w:val="left" w:pos="424"/>
                <w:tab w:val="left" w:pos="720"/>
                <w:tab w:val="left" w:pos="850"/>
                <w:tab w:val="left" w:pos="1275"/>
                <w:tab w:val="left" w:pos="1440"/>
                <w:tab w:val="left" w:pos="1700"/>
                <w:tab w:val="left" w:pos="2126"/>
                <w:tab w:val="left" w:pos="2160"/>
                <w:tab w:val="left" w:pos="2551"/>
                <w:tab w:val="left" w:pos="2880"/>
                <w:tab w:val="left" w:pos="2976"/>
                <w:tab w:val="left" w:pos="3400"/>
                <w:tab w:val="left" w:pos="3600"/>
                <w:tab w:val="left" w:pos="3826"/>
                <w:tab w:val="left" w:pos="4251"/>
                <w:tab w:val="left" w:pos="4320"/>
              </w:tabs>
              <w:spacing w:after="0" w:line="240" w:lineRule="auto"/>
              <w:ind w:left="360"/>
              <w:rPr>
                <w:rFonts w:ascii="Times New Roman" w:eastAsia="Times New Roman" w:hAnsi="Times New Roman" w:cs="Times New Roman"/>
                <w:color w:val="FF0000"/>
              </w:rPr>
            </w:pPr>
          </w:p>
          <w:p w14:paraId="79E0A8F0" w14:textId="5A932623" w:rsidR="00E50895" w:rsidRDefault="00E50895" w:rsidP="00E50895">
            <w:pPr>
              <w:widowControl w:val="0"/>
              <w:pBdr>
                <w:top w:val="nil"/>
                <w:bottom w:val="nil"/>
                <w:right w:val="nil"/>
                <w:between w:val="nil"/>
              </w:pBdr>
              <w:tabs>
                <w:tab w:val="left" w:pos="-1440"/>
                <w:tab w:val="left" w:pos="-720"/>
                <w:tab w:val="left" w:pos="0"/>
                <w:tab w:val="left" w:pos="424"/>
                <w:tab w:val="left" w:pos="1275"/>
              </w:tabs>
              <w:spacing w:after="0" w:line="240" w:lineRule="auto"/>
              <w:rPr>
                <w:rFonts w:ascii="Arial" w:eastAsia="Arial" w:hAnsi="Arial" w:cs="Arial"/>
                <w:color w:val="000000"/>
              </w:rPr>
            </w:pPr>
            <w:r>
              <w:rPr>
                <w:rFonts w:ascii="Arial" w:eastAsia="Arial" w:hAnsi="Arial" w:cs="Arial"/>
                <w:noProof/>
                <w:color w:val="000000"/>
              </w:rPr>
              <mc:AlternateContent>
                <mc:Choice Requires="wps">
                  <w:drawing>
                    <wp:anchor distT="0" distB="0" distL="114300" distR="114300" simplePos="0" relativeHeight="251665920" behindDoc="0" locked="0" layoutInCell="1" allowOverlap="1" wp14:anchorId="0C3F00B4" wp14:editId="0737AC0C">
                      <wp:simplePos x="0" y="0"/>
                      <wp:positionH relativeFrom="column">
                        <wp:posOffset>-52070</wp:posOffset>
                      </wp:positionH>
                      <wp:positionV relativeFrom="paragraph">
                        <wp:posOffset>177145</wp:posOffset>
                      </wp:positionV>
                      <wp:extent cx="1850922" cy="2647335"/>
                      <wp:effectExtent l="0" t="0" r="0" b="635"/>
                      <wp:wrapNone/>
                      <wp:docPr id="8" name="Text Box 8"/>
                      <wp:cNvGraphicFramePr/>
                      <a:graphic xmlns:a="http://schemas.openxmlformats.org/drawingml/2006/main">
                        <a:graphicData uri="http://schemas.microsoft.com/office/word/2010/wordprocessingShape">
                          <wps:wsp>
                            <wps:cNvSpPr txBox="1"/>
                            <wps:spPr>
                              <a:xfrm>
                                <a:off x="0" y="0"/>
                                <a:ext cx="1850922" cy="2647335"/>
                              </a:xfrm>
                              <a:prstGeom prst="rect">
                                <a:avLst/>
                              </a:prstGeom>
                              <a:noFill/>
                              <a:ln w="6350">
                                <a:noFill/>
                              </a:ln>
                            </wps:spPr>
                            <wps:txbx>
                              <w:txbxContent>
                                <w:p w14:paraId="3AE89DFC" w14:textId="3D893F3C" w:rsidR="00E50895" w:rsidRDefault="00E50895">
                                  <w:r>
                                    <w:rPr>
                                      <w:noProof/>
                                    </w:rPr>
                                    <w:drawing>
                                      <wp:inline distT="0" distB="0" distL="0" distR="0" wp14:anchorId="748C88AA" wp14:editId="6960D338">
                                        <wp:extent cx="1964056" cy="2529349"/>
                                        <wp:effectExtent l="0" t="0" r="0" b="4445"/>
                                        <wp:docPr id="1630639339" name="Picture 1630639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0">
                                                  <a:extLst>
                                                    <a:ext uri="{28A0092B-C50C-407E-A947-70E740481C1C}">
                                                      <a14:useLocalDpi xmlns:a14="http://schemas.microsoft.com/office/drawing/2010/main" val="0"/>
                                                    </a:ext>
                                                  </a:extLst>
                                                </a:blip>
                                                <a:srcRect l="15248" t="21833"/>
                                                <a:stretch/>
                                              </pic:blipFill>
                                              <pic:spPr bwMode="auto">
                                                <a:xfrm>
                                                  <a:off x="0" y="0"/>
                                                  <a:ext cx="1987135" cy="2559071"/>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3F00B4" id="Text Box 8" o:spid="_x0000_s1027" type="#_x0000_t202" style="position:absolute;margin-left:-4.1pt;margin-top:13.95pt;width:145.75pt;height:208.4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" filled="f" stroked="f" strokeweight=".5pt">
                      <v:textbox>
                        <w:txbxContent>
                          <w:p w14:paraId="3AE89DFC" w14:textId="3D893F3C" w:rsidR="00E50895" w:rsidRDefault="00E50895">
                            <w:r>
                              <w:rPr>
                                <w:noProof/>
                              </w:rPr>
                              <w:drawing>
                                <wp:inline distT="0" distB="0" distL="0" distR="0" wp14:anchorId="748C88AA" wp14:editId="6960D338">
                                  <wp:extent cx="1964056" cy="2529349"/>
                                  <wp:effectExtent l="0" t="0" r="0" b="4445"/>
                                  <wp:docPr id="1630639339" name="Picture 1630639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0">
                                            <a:extLst>
                                              <a:ext uri="{28A0092B-C50C-407E-A947-70E740481C1C}">
                                                <a14:useLocalDpi xmlns:a14="http://schemas.microsoft.com/office/drawing/2010/main" val="0"/>
                                              </a:ext>
                                            </a:extLst>
                                          </a:blip>
                                          <a:srcRect l="15248" t="21833"/>
                                          <a:stretch/>
                                        </pic:blipFill>
                                        <pic:spPr bwMode="auto">
                                          <a:xfrm>
                                            <a:off x="0" y="0"/>
                                            <a:ext cx="1987135" cy="2559071"/>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p w14:paraId="4337FFBC" w14:textId="655670F5" w:rsidR="00E50895" w:rsidRDefault="00E50895" w:rsidP="00F5042E">
            <w:pPr>
              <w:widowControl w:val="0"/>
              <w:pBdr>
                <w:top w:val="nil"/>
                <w:left w:val="nil"/>
                <w:bottom w:val="nil"/>
                <w:right w:val="nil"/>
                <w:between w:val="nil"/>
              </w:pBdr>
              <w:tabs>
                <w:tab w:val="left" w:pos="-1440"/>
                <w:tab w:val="left" w:pos="-720"/>
                <w:tab w:val="left" w:pos="0"/>
                <w:tab w:val="left" w:pos="424"/>
                <w:tab w:val="left" w:pos="720"/>
                <w:tab w:val="left" w:pos="850"/>
                <w:tab w:val="left" w:pos="1275"/>
                <w:tab w:val="left" w:pos="1440"/>
                <w:tab w:val="left" w:pos="1700"/>
                <w:tab w:val="left" w:pos="2126"/>
                <w:tab w:val="left" w:pos="2160"/>
                <w:tab w:val="left" w:pos="2551"/>
                <w:tab w:val="left" w:pos="2880"/>
                <w:tab w:val="left" w:pos="2976"/>
                <w:tab w:val="left" w:pos="3400"/>
                <w:tab w:val="left" w:pos="3600"/>
                <w:tab w:val="left" w:pos="3826"/>
                <w:tab w:val="left" w:pos="4251"/>
                <w:tab w:val="left" w:pos="4320"/>
              </w:tabs>
              <w:spacing w:after="0" w:line="240" w:lineRule="auto"/>
              <w:ind w:left="360"/>
              <w:rPr>
                <w:rFonts w:ascii="Arial" w:eastAsia="Arial" w:hAnsi="Arial" w:cs="Arial"/>
                <w:color w:val="000000"/>
              </w:rPr>
            </w:pPr>
          </w:p>
          <w:p w14:paraId="52B69B8A" w14:textId="20852AB9" w:rsidR="00E50895" w:rsidRDefault="00E50895" w:rsidP="00F5042E">
            <w:pPr>
              <w:widowControl w:val="0"/>
              <w:pBdr>
                <w:top w:val="nil"/>
                <w:left w:val="nil"/>
                <w:bottom w:val="nil"/>
                <w:right w:val="nil"/>
                <w:between w:val="nil"/>
              </w:pBdr>
              <w:tabs>
                <w:tab w:val="left" w:pos="-1440"/>
                <w:tab w:val="left" w:pos="-720"/>
                <w:tab w:val="left" w:pos="0"/>
                <w:tab w:val="left" w:pos="424"/>
                <w:tab w:val="left" w:pos="720"/>
                <w:tab w:val="left" w:pos="850"/>
                <w:tab w:val="left" w:pos="1275"/>
                <w:tab w:val="left" w:pos="1440"/>
                <w:tab w:val="left" w:pos="1700"/>
                <w:tab w:val="left" w:pos="2126"/>
                <w:tab w:val="left" w:pos="2160"/>
                <w:tab w:val="left" w:pos="2551"/>
                <w:tab w:val="left" w:pos="2880"/>
                <w:tab w:val="left" w:pos="2976"/>
                <w:tab w:val="left" w:pos="3400"/>
                <w:tab w:val="left" w:pos="3600"/>
                <w:tab w:val="left" w:pos="3826"/>
                <w:tab w:val="left" w:pos="4251"/>
                <w:tab w:val="left" w:pos="4320"/>
              </w:tabs>
              <w:spacing w:after="0" w:line="240" w:lineRule="auto"/>
              <w:ind w:left="360"/>
              <w:rPr>
                <w:rFonts w:ascii="Arial" w:eastAsia="Arial" w:hAnsi="Arial" w:cs="Arial"/>
                <w:color w:val="000000"/>
              </w:rPr>
            </w:pPr>
          </w:p>
          <w:p w14:paraId="1E539C9B" w14:textId="5FDFFCC1" w:rsidR="00E50895" w:rsidRDefault="00E50895" w:rsidP="00F5042E">
            <w:pPr>
              <w:widowControl w:val="0"/>
              <w:pBdr>
                <w:top w:val="nil"/>
                <w:left w:val="nil"/>
                <w:bottom w:val="nil"/>
                <w:right w:val="nil"/>
                <w:between w:val="nil"/>
              </w:pBdr>
              <w:tabs>
                <w:tab w:val="left" w:pos="-1440"/>
                <w:tab w:val="left" w:pos="-720"/>
                <w:tab w:val="left" w:pos="0"/>
                <w:tab w:val="left" w:pos="424"/>
                <w:tab w:val="left" w:pos="720"/>
                <w:tab w:val="left" w:pos="850"/>
                <w:tab w:val="left" w:pos="1275"/>
                <w:tab w:val="left" w:pos="1440"/>
                <w:tab w:val="left" w:pos="1700"/>
                <w:tab w:val="left" w:pos="2126"/>
                <w:tab w:val="left" w:pos="2160"/>
                <w:tab w:val="left" w:pos="2551"/>
                <w:tab w:val="left" w:pos="2880"/>
                <w:tab w:val="left" w:pos="2976"/>
                <w:tab w:val="left" w:pos="3400"/>
                <w:tab w:val="left" w:pos="3600"/>
                <w:tab w:val="left" w:pos="3826"/>
                <w:tab w:val="left" w:pos="4251"/>
                <w:tab w:val="left" w:pos="4320"/>
              </w:tabs>
              <w:spacing w:after="0" w:line="240" w:lineRule="auto"/>
              <w:ind w:left="360"/>
              <w:rPr>
                <w:rFonts w:ascii="Arial" w:eastAsia="Arial" w:hAnsi="Arial" w:cs="Arial"/>
                <w:color w:val="000000"/>
              </w:rPr>
            </w:pPr>
          </w:p>
          <w:p w14:paraId="0E1F014E" w14:textId="77777777" w:rsidR="00E50895" w:rsidRDefault="00E50895" w:rsidP="00E51EC6">
            <w:pPr>
              <w:widowControl w:val="0"/>
              <w:pBdr>
                <w:top w:val="nil"/>
                <w:left w:val="nil"/>
                <w:bottom w:val="nil"/>
                <w:right w:val="nil"/>
                <w:between w:val="nil"/>
              </w:pBdr>
              <w:tabs>
                <w:tab w:val="left" w:pos="-1440"/>
                <w:tab w:val="left" w:pos="-720"/>
                <w:tab w:val="left" w:pos="0"/>
                <w:tab w:val="left" w:pos="424"/>
                <w:tab w:val="left" w:pos="720"/>
                <w:tab w:val="left" w:pos="850"/>
                <w:tab w:val="left" w:pos="1275"/>
                <w:tab w:val="left" w:pos="1440"/>
                <w:tab w:val="left" w:pos="1700"/>
                <w:tab w:val="left" w:pos="2126"/>
                <w:tab w:val="left" w:pos="2160"/>
                <w:tab w:val="left" w:pos="2551"/>
                <w:tab w:val="left" w:pos="2880"/>
                <w:tab w:val="left" w:pos="2976"/>
                <w:tab w:val="left" w:pos="3400"/>
                <w:tab w:val="left" w:pos="3600"/>
                <w:tab w:val="left" w:pos="3826"/>
                <w:tab w:val="left" w:pos="4251"/>
                <w:tab w:val="left" w:pos="4320"/>
              </w:tabs>
              <w:spacing w:after="0" w:line="240" w:lineRule="auto"/>
              <w:rPr>
                <w:rFonts w:ascii="Arial" w:eastAsia="Arial" w:hAnsi="Arial" w:cs="Arial"/>
                <w:color w:val="000000"/>
              </w:rPr>
            </w:pPr>
          </w:p>
          <w:p w14:paraId="4DC05967" w14:textId="306D5016" w:rsidR="00E50895" w:rsidRPr="00762F74" w:rsidRDefault="00E50895" w:rsidP="009B435A">
            <w:pPr>
              <w:widowControl w:val="0"/>
              <w:pBdr>
                <w:top w:val="nil"/>
                <w:left w:val="nil"/>
                <w:bottom w:val="nil"/>
                <w:right w:val="nil"/>
                <w:between w:val="nil"/>
              </w:pBdr>
              <w:tabs>
                <w:tab w:val="left" w:pos="-1440"/>
                <w:tab w:val="left" w:pos="-720"/>
                <w:tab w:val="left" w:pos="0"/>
                <w:tab w:val="left" w:pos="424"/>
                <w:tab w:val="left" w:pos="720"/>
                <w:tab w:val="left" w:pos="850"/>
                <w:tab w:val="left" w:pos="1275"/>
                <w:tab w:val="left" w:pos="1440"/>
                <w:tab w:val="left" w:pos="1700"/>
                <w:tab w:val="left" w:pos="2126"/>
                <w:tab w:val="left" w:pos="2160"/>
                <w:tab w:val="left" w:pos="2551"/>
                <w:tab w:val="left" w:pos="2880"/>
                <w:tab w:val="left" w:pos="2976"/>
                <w:tab w:val="left" w:pos="3400"/>
                <w:tab w:val="left" w:pos="3600"/>
                <w:tab w:val="left" w:pos="3826"/>
                <w:tab w:val="left" w:pos="4251"/>
                <w:tab w:val="left" w:pos="4320"/>
              </w:tabs>
              <w:spacing w:after="0" w:line="240" w:lineRule="auto"/>
              <w:ind w:left="360"/>
              <w:rPr>
                <w:rFonts w:ascii="Times New Roman" w:eastAsia="Times New Roman" w:hAnsi="Times New Roman" w:cs="Times New Roman"/>
                <w:color w:val="FF0000"/>
              </w:rPr>
            </w:pPr>
          </w:p>
        </w:tc>
      </w:tr>
      <w:tr w:rsidR="00E50895" w14:paraId="3A421921" w14:textId="77777777" w:rsidTr="00E50895">
        <w:trPr>
          <w:trHeight w:val="87"/>
          <w:jc w:val="center"/>
        </w:trPr>
        <w:tc>
          <w:tcPr>
            <w:tcW w:w="7083" w:type="dxa"/>
            <w:tcBorders>
              <w:left w:val="single" w:sz="4" w:space="0" w:color="000000"/>
            </w:tcBorders>
            <w:shd w:val="clear" w:color="auto" w:fill="FFFFFF"/>
          </w:tcPr>
          <w:p w14:paraId="2D114D0D" w14:textId="5A21742D" w:rsidR="00E50895" w:rsidRPr="006A7B18" w:rsidRDefault="00E50895" w:rsidP="00E50895">
            <w:pPr>
              <w:widowControl w:val="0"/>
              <w:pBdr>
                <w:top w:val="nil"/>
                <w:left w:val="nil"/>
                <w:bottom w:val="nil"/>
                <w:right w:val="nil"/>
                <w:between w:val="nil"/>
              </w:pBdr>
              <w:tabs>
                <w:tab w:val="left" w:pos="-1440"/>
                <w:tab w:val="left" w:pos="-720"/>
                <w:tab w:val="left" w:pos="0"/>
                <w:tab w:val="left" w:pos="424"/>
                <w:tab w:val="left" w:pos="720"/>
                <w:tab w:val="left" w:pos="850"/>
                <w:tab w:val="left" w:pos="1275"/>
                <w:tab w:val="left" w:pos="1440"/>
                <w:tab w:val="left" w:pos="1700"/>
                <w:tab w:val="left" w:pos="2126"/>
                <w:tab w:val="left" w:pos="2160"/>
                <w:tab w:val="left" w:pos="2551"/>
                <w:tab w:val="left" w:pos="2880"/>
                <w:tab w:val="left" w:pos="2976"/>
                <w:tab w:val="left" w:pos="3400"/>
                <w:tab w:val="left" w:pos="3600"/>
                <w:tab w:val="left" w:pos="3826"/>
                <w:tab w:val="left" w:pos="4251"/>
                <w:tab w:val="left" w:pos="4320"/>
              </w:tabs>
              <w:spacing w:after="0" w:line="240" w:lineRule="auto"/>
              <w:ind w:left="360"/>
              <w:rPr>
                <w:rFonts w:ascii="Arial" w:eastAsia="Times New Roman" w:hAnsi="Arial" w:cs="Arial"/>
              </w:rPr>
            </w:pPr>
            <w:r>
              <w:rPr>
                <w:rFonts w:ascii="Arial" w:eastAsia="Times New Roman" w:hAnsi="Arial" w:cs="Arial"/>
                <w:noProof/>
              </w:rPr>
              <w:drawing>
                <wp:inline distT="0" distB="0" distL="0" distR="0" wp14:anchorId="0AA1DBF9" wp14:editId="5EF703F9">
                  <wp:extent cx="603250" cy="682625"/>
                  <wp:effectExtent l="0" t="0" r="6350" b="3175"/>
                  <wp:docPr id="1186886373"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3250" cy="682625"/>
                          </a:xfrm>
                          <a:prstGeom prst="rect">
                            <a:avLst/>
                          </a:prstGeom>
                          <a:noFill/>
                        </pic:spPr>
                      </pic:pic>
                    </a:graphicData>
                  </a:graphic>
                </wp:inline>
              </w:drawing>
            </w:r>
            <w:r>
              <w:rPr>
                <w:rFonts w:ascii="Arial" w:eastAsia="Times New Roman" w:hAnsi="Arial" w:cs="Arial"/>
                <w:noProof/>
              </w:rPr>
              <w:drawing>
                <wp:inline distT="0" distB="0" distL="0" distR="0" wp14:anchorId="5B075B7F" wp14:editId="6936ED53">
                  <wp:extent cx="713105" cy="499745"/>
                  <wp:effectExtent l="0" t="0" r="0" b="0"/>
                  <wp:docPr id="535777452"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13105" cy="499745"/>
                          </a:xfrm>
                          <a:prstGeom prst="rect">
                            <a:avLst/>
                          </a:prstGeom>
                          <a:noFill/>
                        </pic:spPr>
                      </pic:pic>
                    </a:graphicData>
                  </a:graphic>
                </wp:inline>
              </w:drawing>
            </w:r>
            <w:r>
              <w:rPr>
                <w:rFonts w:ascii="Arial" w:eastAsia="Times New Roman" w:hAnsi="Arial" w:cs="Arial"/>
                <w:noProof/>
              </w:rPr>
              <w:drawing>
                <wp:inline distT="0" distB="0" distL="0" distR="0" wp14:anchorId="101AE6C4" wp14:editId="75CE4ADE">
                  <wp:extent cx="756285" cy="506095"/>
                  <wp:effectExtent l="0" t="0" r="5715" b="8255"/>
                  <wp:docPr id="378267101"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56285" cy="506095"/>
                          </a:xfrm>
                          <a:prstGeom prst="rect">
                            <a:avLst/>
                          </a:prstGeom>
                          <a:noFill/>
                        </pic:spPr>
                      </pic:pic>
                    </a:graphicData>
                  </a:graphic>
                </wp:inline>
              </w:drawing>
            </w:r>
            <w:r>
              <w:rPr>
                <w:rFonts w:ascii="Arial" w:eastAsia="Times New Roman" w:hAnsi="Arial" w:cs="Arial"/>
                <w:noProof/>
              </w:rPr>
              <w:drawing>
                <wp:inline distT="0" distB="0" distL="0" distR="0" wp14:anchorId="0A369AD3" wp14:editId="13209764">
                  <wp:extent cx="628015" cy="878205"/>
                  <wp:effectExtent l="0" t="0" r="635" b="0"/>
                  <wp:docPr id="1911081560"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8015" cy="878205"/>
                          </a:xfrm>
                          <a:prstGeom prst="rect">
                            <a:avLst/>
                          </a:prstGeom>
                          <a:noFill/>
                        </pic:spPr>
                      </pic:pic>
                    </a:graphicData>
                  </a:graphic>
                </wp:inline>
              </w:drawing>
            </w:r>
            <w:r>
              <w:rPr>
                <w:rFonts w:ascii="Arial" w:eastAsia="Times New Roman" w:hAnsi="Arial" w:cs="Arial"/>
                <w:noProof/>
              </w:rPr>
              <w:drawing>
                <wp:inline distT="0" distB="0" distL="0" distR="0" wp14:anchorId="7CCA9111" wp14:editId="30B63BD0">
                  <wp:extent cx="1017905" cy="676910"/>
                  <wp:effectExtent l="0" t="0" r="0" b="8890"/>
                  <wp:docPr id="86995774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17905" cy="676910"/>
                          </a:xfrm>
                          <a:prstGeom prst="rect">
                            <a:avLst/>
                          </a:prstGeom>
                          <a:noFill/>
                        </pic:spPr>
                      </pic:pic>
                    </a:graphicData>
                  </a:graphic>
                </wp:inline>
              </w:drawing>
            </w:r>
          </w:p>
        </w:tc>
        <w:tc>
          <w:tcPr>
            <w:tcW w:w="2998" w:type="dxa"/>
            <w:vMerge/>
            <w:tcBorders>
              <w:left w:val="nil"/>
              <w:bottom w:val="single" w:sz="4" w:space="0" w:color="000000"/>
              <w:right w:val="single" w:sz="4" w:space="0" w:color="000000"/>
            </w:tcBorders>
            <w:shd w:val="clear" w:color="auto" w:fill="FFFFFF"/>
          </w:tcPr>
          <w:p w14:paraId="0BC5B1C9" w14:textId="77777777" w:rsidR="00E50895" w:rsidRDefault="00E50895" w:rsidP="006A7B18">
            <w:pPr>
              <w:widowControl w:val="0"/>
              <w:pBdr>
                <w:top w:val="nil"/>
                <w:left w:val="nil"/>
                <w:bottom w:val="nil"/>
                <w:right w:val="nil"/>
                <w:between w:val="nil"/>
              </w:pBdr>
              <w:tabs>
                <w:tab w:val="left" w:pos="-1440"/>
                <w:tab w:val="left" w:pos="-720"/>
                <w:tab w:val="left" w:pos="0"/>
                <w:tab w:val="left" w:pos="424"/>
                <w:tab w:val="left" w:pos="720"/>
                <w:tab w:val="left" w:pos="850"/>
                <w:tab w:val="left" w:pos="1275"/>
                <w:tab w:val="left" w:pos="1440"/>
                <w:tab w:val="left" w:pos="1700"/>
                <w:tab w:val="left" w:pos="2126"/>
                <w:tab w:val="left" w:pos="2160"/>
                <w:tab w:val="left" w:pos="2551"/>
                <w:tab w:val="left" w:pos="2880"/>
                <w:tab w:val="left" w:pos="2976"/>
                <w:tab w:val="left" w:pos="3400"/>
                <w:tab w:val="left" w:pos="3600"/>
                <w:tab w:val="left" w:pos="3826"/>
                <w:tab w:val="left" w:pos="4251"/>
                <w:tab w:val="left" w:pos="4320"/>
              </w:tabs>
              <w:spacing w:after="0" w:line="240" w:lineRule="auto"/>
              <w:ind w:left="360"/>
              <w:rPr>
                <w:rFonts w:ascii="Times New Roman" w:eastAsia="Times New Roman" w:hAnsi="Times New Roman" w:cs="Times New Roman"/>
                <w:color w:val="FF0000"/>
              </w:rPr>
            </w:pPr>
          </w:p>
        </w:tc>
      </w:tr>
      <w:tr w:rsidR="00E50895" w14:paraId="76947F1C" w14:textId="77777777" w:rsidTr="00E50895">
        <w:trPr>
          <w:trHeight w:val="87"/>
          <w:jc w:val="center"/>
        </w:trPr>
        <w:tc>
          <w:tcPr>
            <w:tcW w:w="7083" w:type="dxa"/>
            <w:tcBorders>
              <w:left w:val="single" w:sz="4" w:space="0" w:color="000000"/>
            </w:tcBorders>
            <w:shd w:val="clear" w:color="auto" w:fill="FFFFFF"/>
          </w:tcPr>
          <w:p w14:paraId="59ADF279" w14:textId="46E6DA4B" w:rsidR="00E50895" w:rsidRPr="00152F50" w:rsidRDefault="00E50895" w:rsidP="00152F50">
            <w:pPr>
              <w:widowControl w:val="0"/>
              <w:numPr>
                <w:ilvl w:val="0"/>
                <w:numId w:val="1"/>
              </w:numPr>
              <w:pBdr>
                <w:top w:val="nil"/>
                <w:left w:val="nil"/>
                <w:bottom w:val="nil"/>
                <w:right w:val="nil"/>
                <w:between w:val="nil"/>
              </w:pBdr>
              <w:tabs>
                <w:tab w:val="left" w:pos="-1440"/>
                <w:tab w:val="left" w:pos="-720"/>
                <w:tab w:val="left" w:pos="0"/>
                <w:tab w:val="left" w:pos="424"/>
                <w:tab w:val="left" w:pos="720"/>
                <w:tab w:val="left" w:pos="850"/>
                <w:tab w:val="left" w:pos="1275"/>
                <w:tab w:val="left" w:pos="1440"/>
                <w:tab w:val="left" w:pos="1700"/>
                <w:tab w:val="left" w:pos="2126"/>
                <w:tab w:val="left" w:pos="2160"/>
                <w:tab w:val="left" w:pos="2551"/>
                <w:tab w:val="left" w:pos="2880"/>
                <w:tab w:val="left" w:pos="2976"/>
                <w:tab w:val="left" w:pos="3400"/>
                <w:tab w:val="left" w:pos="3600"/>
                <w:tab w:val="left" w:pos="3826"/>
                <w:tab w:val="left" w:pos="4251"/>
                <w:tab w:val="left" w:pos="4320"/>
              </w:tabs>
              <w:spacing w:after="0" w:line="240" w:lineRule="auto"/>
              <w:rPr>
                <w:rFonts w:ascii="Times New Roman" w:eastAsia="Times New Roman" w:hAnsi="Times New Roman" w:cs="Times New Roman"/>
                <w:color w:val="FF0000"/>
              </w:rPr>
            </w:pPr>
            <w:r w:rsidRPr="006A7B18">
              <w:rPr>
                <w:rFonts w:ascii="Arial" w:eastAsia="Times New Roman" w:hAnsi="Arial" w:cs="Arial"/>
              </w:rPr>
              <w:t xml:space="preserve">Walked </w:t>
            </w:r>
            <w:r>
              <w:rPr>
                <w:rFonts w:ascii="Arial" w:eastAsia="Times New Roman" w:hAnsi="Arial" w:cs="Arial"/>
              </w:rPr>
              <w:t>to the workface manually, using lifting aids where possible</w:t>
            </w:r>
          </w:p>
        </w:tc>
        <w:tc>
          <w:tcPr>
            <w:tcW w:w="2998" w:type="dxa"/>
            <w:vMerge/>
            <w:tcBorders>
              <w:left w:val="nil"/>
              <w:bottom w:val="single" w:sz="4" w:space="0" w:color="000000"/>
              <w:right w:val="single" w:sz="4" w:space="0" w:color="000000"/>
            </w:tcBorders>
            <w:shd w:val="clear" w:color="auto" w:fill="FFFFFF"/>
          </w:tcPr>
          <w:p w14:paraId="013C04E5" w14:textId="77777777" w:rsidR="00E50895" w:rsidRDefault="00E50895" w:rsidP="006A7B18">
            <w:pPr>
              <w:widowControl w:val="0"/>
              <w:pBdr>
                <w:top w:val="nil"/>
                <w:left w:val="nil"/>
                <w:bottom w:val="nil"/>
                <w:right w:val="nil"/>
                <w:between w:val="nil"/>
              </w:pBdr>
              <w:tabs>
                <w:tab w:val="left" w:pos="-1440"/>
                <w:tab w:val="left" w:pos="-720"/>
                <w:tab w:val="left" w:pos="0"/>
                <w:tab w:val="left" w:pos="424"/>
                <w:tab w:val="left" w:pos="720"/>
                <w:tab w:val="left" w:pos="850"/>
                <w:tab w:val="left" w:pos="1275"/>
                <w:tab w:val="left" w:pos="1440"/>
                <w:tab w:val="left" w:pos="1700"/>
                <w:tab w:val="left" w:pos="2126"/>
                <w:tab w:val="left" w:pos="2160"/>
                <w:tab w:val="left" w:pos="2551"/>
                <w:tab w:val="left" w:pos="2880"/>
                <w:tab w:val="left" w:pos="2976"/>
                <w:tab w:val="left" w:pos="3400"/>
                <w:tab w:val="left" w:pos="3600"/>
                <w:tab w:val="left" w:pos="3826"/>
                <w:tab w:val="left" w:pos="4251"/>
                <w:tab w:val="left" w:pos="4320"/>
              </w:tabs>
              <w:spacing w:after="0" w:line="240" w:lineRule="auto"/>
              <w:ind w:left="360"/>
              <w:rPr>
                <w:rFonts w:ascii="Times New Roman" w:eastAsia="Times New Roman" w:hAnsi="Times New Roman" w:cs="Times New Roman"/>
                <w:color w:val="FF0000"/>
              </w:rPr>
            </w:pPr>
          </w:p>
        </w:tc>
      </w:tr>
      <w:tr w:rsidR="00E50895" w14:paraId="44CBBF50" w14:textId="77777777" w:rsidTr="00E50895">
        <w:trPr>
          <w:trHeight w:val="87"/>
          <w:jc w:val="center"/>
        </w:trPr>
        <w:tc>
          <w:tcPr>
            <w:tcW w:w="7083" w:type="dxa"/>
            <w:tcBorders>
              <w:left w:val="single" w:sz="4" w:space="0" w:color="000000"/>
            </w:tcBorders>
            <w:shd w:val="clear" w:color="auto" w:fill="FFFFFF"/>
          </w:tcPr>
          <w:p w14:paraId="237D167D" w14:textId="683D3EA7" w:rsidR="00E50895" w:rsidRPr="00201C14" w:rsidRDefault="00152F50" w:rsidP="00152F50">
            <w:pPr>
              <w:widowControl w:val="0"/>
              <w:pBdr>
                <w:top w:val="nil"/>
                <w:left w:val="nil"/>
                <w:bottom w:val="nil"/>
                <w:right w:val="nil"/>
                <w:between w:val="nil"/>
              </w:pBdr>
              <w:tabs>
                <w:tab w:val="left" w:pos="-1440"/>
                <w:tab w:val="left" w:pos="-720"/>
                <w:tab w:val="left" w:pos="0"/>
                <w:tab w:val="left" w:pos="424"/>
                <w:tab w:val="left" w:pos="720"/>
                <w:tab w:val="left" w:pos="850"/>
                <w:tab w:val="left" w:pos="1275"/>
                <w:tab w:val="left" w:pos="1440"/>
                <w:tab w:val="left" w:pos="1700"/>
                <w:tab w:val="left" w:pos="2126"/>
                <w:tab w:val="left" w:pos="2160"/>
                <w:tab w:val="left" w:pos="2551"/>
                <w:tab w:val="left" w:pos="2880"/>
                <w:tab w:val="left" w:pos="2976"/>
                <w:tab w:val="left" w:pos="3400"/>
                <w:tab w:val="left" w:pos="3600"/>
                <w:tab w:val="left" w:pos="3826"/>
                <w:tab w:val="left" w:pos="4251"/>
                <w:tab w:val="left" w:pos="4320"/>
              </w:tabs>
              <w:spacing w:after="0" w:line="240" w:lineRule="auto"/>
              <w:jc w:val="center"/>
              <w:rPr>
                <w:rFonts w:ascii="Arial" w:eastAsia="Arial" w:hAnsi="Arial" w:cs="Arial"/>
                <w:color w:val="FF0000"/>
              </w:rPr>
            </w:pPr>
            <w:r>
              <w:rPr>
                <w:rFonts w:ascii="Arial" w:eastAsia="Arial" w:hAnsi="Arial" w:cs="Arial"/>
                <w:noProof/>
                <w:color w:val="FF0000"/>
              </w:rPr>
              <w:drawing>
                <wp:inline distT="0" distB="0" distL="0" distR="0" wp14:anchorId="0AD409C2" wp14:editId="4324722F">
                  <wp:extent cx="2517775" cy="1127760"/>
                  <wp:effectExtent l="0" t="0" r="0" b="0"/>
                  <wp:docPr id="791722806"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17775" cy="1127760"/>
                          </a:xfrm>
                          <a:prstGeom prst="rect">
                            <a:avLst/>
                          </a:prstGeom>
                          <a:noFill/>
                        </pic:spPr>
                      </pic:pic>
                    </a:graphicData>
                  </a:graphic>
                </wp:inline>
              </w:drawing>
            </w:r>
          </w:p>
        </w:tc>
        <w:tc>
          <w:tcPr>
            <w:tcW w:w="2998" w:type="dxa"/>
            <w:vMerge/>
            <w:tcBorders>
              <w:left w:val="nil"/>
              <w:bottom w:val="single" w:sz="4" w:space="0" w:color="000000"/>
              <w:right w:val="single" w:sz="4" w:space="0" w:color="000000"/>
            </w:tcBorders>
            <w:shd w:val="clear" w:color="auto" w:fill="FFFFFF"/>
          </w:tcPr>
          <w:p w14:paraId="10D48A56" w14:textId="77777777" w:rsidR="00E50895" w:rsidRDefault="00E50895" w:rsidP="006A7B18">
            <w:pPr>
              <w:widowControl w:val="0"/>
              <w:pBdr>
                <w:top w:val="nil"/>
                <w:left w:val="nil"/>
                <w:bottom w:val="nil"/>
                <w:right w:val="nil"/>
                <w:between w:val="nil"/>
              </w:pBdr>
              <w:tabs>
                <w:tab w:val="left" w:pos="-1440"/>
                <w:tab w:val="left" w:pos="-720"/>
                <w:tab w:val="left" w:pos="0"/>
                <w:tab w:val="left" w:pos="424"/>
                <w:tab w:val="left" w:pos="720"/>
                <w:tab w:val="left" w:pos="850"/>
                <w:tab w:val="left" w:pos="1275"/>
                <w:tab w:val="left" w:pos="1440"/>
                <w:tab w:val="left" w:pos="1700"/>
                <w:tab w:val="left" w:pos="2126"/>
                <w:tab w:val="left" w:pos="2160"/>
                <w:tab w:val="left" w:pos="2551"/>
                <w:tab w:val="left" w:pos="2880"/>
                <w:tab w:val="left" w:pos="2976"/>
                <w:tab w:val="left" w:pos="3400"/>
                <w:tab w:val="left" w:pos="3600"/>
                <w:tab w:val="left" w:pos="3826"/>
                <w:tab w:val="left" w:pos="4251"/>
                <w:tab w:val="left" w:pos="4320"/>
              </w:tabs>
              <w:spacing w:after="0" w:line="240" w:lineRule="auto"/>
              <w:ind w:left="360"/>
              <w:rPr>
                <w:rFonts w:ascii="Times New Roman" w:eastAsia="Times New Roman" w:hAnsi="Times New Roman" w:cs="Times New Roman"/>
                <w:color w:val="FF0000"/>
              </w:rPr>
            </w:pPr>
          </w:p>
        </w:tc>
      </w:tr>
      <w:tr w:rsidR="00E50895" w14:paraId="17623826" w14:textId="77777777" w:rsidTr="00E50895">
        <w:trPr>
          <w:trHeight w:val="484"/>
          <w:jc w:val="center"/>
        </w:trPr>
        <w:tc>
          <w:tcPr>
            <w:tcW w:w="7083" w:type="dxa"/>
            <w:tcBorders>
              <w:left w:val="single" w:sz="4" w:space="0" w:color="000000"/>
              <w:bottom w:val="single" w:sz="4" w:space="0" w:color="000000"/>
            </w:tcBorders>
            <w:shd w:val="clear" w:color="auto" w:fill="FFFFFF"/>
          </w:tcPr>
          <w:p w14:paraId="5648EE52" w14:textId="5B685619" w:rsidR="00E50895" w:rsidRPr="006F71F9" w:rsidRDefault="006F71F9" w:rsidP="002A331F">
            <w:pPr>
              <w:pStyle w:val="ListParagraph"/>
              <w:numPr>
                <w:ilvl w:val="0"/>
                <w:numId w:val="17"/>
              </w:numPr>
              <w:rPr>
                <w:rFonts w:ascii="Arial" w:eastAsia="Times New Roman" w:hAnsi="Arial" w:cs="Arial"/>
                <w:color w:val="FF0000"/>
              </w:rPr>
            </w:pPr>
            <w:r w:rsidRPr="006F71F9">
              <w:rPr>
                <w:rFonts w:ascii="Arial" w:hAnsi="Arial" w:cs="Arial"/>
                <w:color w:val="FF0000"/>
              </w:rPr>
              <w:t>M</w:t>
            </w:r>
            <w:r w:rsidR="00152F50" w:rsidRPr="006F71F9">
              <w:rPr>
                <w:rFonts w:ascii="Arial" w:hAnsi="Arial" w:cs="Arial"/>
                <w:color w:val="FF0000"/>
              </w:rPr>
              <w:t>aterials</w:t>
            </w:r>
            <w:r w:rsidR="00E50895" w:rsidRPr="006F71F9">
              <w:rPr>
                <w:rFonts w:ascii="Arial" w:hAnsi="Arial" w:cs="Arial"/>
                <w:color w:val="FF0000"/>
              </w:rPr>
              <w:t xml:space="preserve"> will not, under any circumstances be thrown, dropped, or “bombed”.</w:t>
            </w:r>
            <w:r w:rsidR="00E50895" w:rsidRPr="006F71F9">
              <w:rPr>
                <w:rFonts w:ascii="Arial" w:eastAsia="Times New Roman" w:hAnsi="Arial" w:cs="Arial"/>
                <w:color w:val="FF0000"/>
              </w:rPr>
              <w:t xml:space="preserve"> </w:t>
            </w:r>
          </w:p>
          <w:p w14:paraId="016905DA" w14:textId="77777777" w:rsidR="00E50895" w:rsidRDefault="00E50895" w:rsidP="00E50895">
            <w:pPr>
              <w:widowControl w:val="0"/>
              <w:pBdr>
                <w:top w:val="nil"/>
                <w:left w:val="nil"/>
                <w:bottom w:val="nil"/>
                <w:right w:val="nil"/>
                <w:between w:val="nil"/>
              </w:pBdr>
              <w:tabs>
                <w:tab w:val="left" w:pos="-1440"/>
                <w:tab w:val="left" w:pos="-720"/>
                <w:tab w:val="left" w:pos="0"/>
                <w:tab w:val="left" w:pos="424"/>
                <w:tab w:val="left" w:pos="720"/>
                <w:tab w:val="left" w:pos="850"/>
                <w:tab w:val="left" w:pos="1275"/>
                <w:tab w:val="left" w:pos="1440"/>
                <w:tab w:val="left" w:pos="1700"/>
                <w:tab w:val="left" w:pos="2126"/>
                <w:tab w:val="left" w:pos="2160"/>
                <w:tab w:val="left" w:pos="2551"/>
                <w:tab w:val="left" w:pos="2880"/>
                <w:tab w:val="left" w:pos="2976"/>
                <w:tab w:val="left" w:pos="3400"/>
                <w:tab w:val="left" w:pos="3600"/>
                <w:tab w:val="left" w:pos="3826"/>
                <w:tab w:val="left" w:pos="4251"/>
                <w:tab w:val="left" w:pos="4320"/>
              </w:tabs>
              <w:spacing w:after="0" w:line="240" w:lineRule="auto"/>
              <w:ind w:left="360"/>
              <w:rPr>
                <w:rFonts w:ascii="Arial" w:eastAsia="Arial" w:hAnsi="Arial" w:cs="Arial"/>
                <w:color w:val="000000"/>
              </w:rPr>
            </w:pPr>
          </w:p>
        </w:tc>
        <w:tc>
          <w:tcPr>
            <w:tcW w:w="2998" w:type="dxa"/>
            <w:vMerge/>
            <w:tcBorders>
              <w:left w:val="nil"/>
              <w:bottom w:val="single" w:sz="4" w:space="0" w:color="000000"/>
              <w:right w:val="single" w:sz="4" w:space="0" w:color="000000"/>
            </w:tcBorders>
            <w:shd w:val="clear" w:color="auto" w:fill="FFFFFF"/>
          </w:tcPr>
          <w:p w14:paraId="35123AB0" w14:textId="77777777" w:rsidR="00E50895" w:rsidRDefault="00E50895" w:rsidP="006A7B18">
            <w:pPr>
              <w:widowControl w:val="0"/>
              <w:pBdr>
                <w:top w:val="nil"/>
                <w:left w:val="nil"/>
                <w:bottom w:val="nil"/>
                <w:right w:val="nil"/>
                <w:between w:val="nil"/>
              </w:pBdr>
              <w:tabs>
                <w:tab w:val="left" w:pos="-1440"/>
                <w:tab w:val="left" w:pos="-720"/>
                <w:tab w:val="left" w:pos="0"/>
                <w:tab w:val="left" w:pos="424"/>
                <w:tab w:val="left" w:pos="720"/>
                <w:tab w:val="left" w:pos="850"/>
                <w:tab w:val="left" w:pos="1275"/>
                <w:tab w:val="left" w:pos="1440"/>
                <w:tab w:val="left" w:pos="1700"/>
                <w:tab w:val="left" w:pos="2126"/>
                <w:tab w:val="left" w:pos="2160"/>
                <w:tab w:val="left" w:pos="2551"/>
                <w:tab w:val="left" w:pos="2880"/>
                <w:tab w:val="left" w:pos="2976"/>
                <w:tab w:val="left" w:pos="3400"/>
                <w:tab w:val="left" w:pos="3600"/>
                <w:tab w:val="left" w:pos="3826"/>
                <w:tab w:val="left" w:pos="4251"/>
                <w:tab w:val="left" w:pos="4320"/>
              </w:tabs>
              <w:spacing w:after="0" w:line="240" w:lineRule="auto"/>
              <w:ind w:left="360"/>
              <w:rPr>
                <w:rFonts w:ascii="Times New Roman" w:eastAsia="Times New Roman" w:hAnsi="Times New Roman" w:cs="Times New Roman"/>
                <w:color w:val="FF0000"/>
              </w:rPr>
            </w:pPr>
          </w:p>
        </w:tc>
      </w:tr>
    </w:tbl>
    <w:p w14:paraId="5C2290F3" w14:textId="508B0F46" w:rsidR="00B2416C" w:rsidRDefault="00B2416C"/>
    <w:p w14:paraId="6FAD3EAA" w14:textId="751BB415" w:rsidR="00762F74" w:rsidRDefault="00B2416C">
      <w:r>
        <w:br w:type="page"/>
      </w:r>
    </w:p>
    <w:tbl>
      <w:tblPr>
        <w:tblW w:w="10079" w:type="dxa"/>
        <w:jc w:val="center"/>
        <w:tblLayout w:type="fixed"/>
        <w:tblLook w:val="0000" w:firstRow="0" w:lastRow="0" w:firstColumn="0" w:lastColumn="0" w:noHBand="0" w:noVBand="0"/>
      </w:tblPr>
      <w:tblGrid>
        <w:gridCol w:w="3258"/>
        <w:gridCol w:w="6821"/>
      </w:tblGrid>
      <w:tr w:rsidR="00E51EC6" w:rsidRPr="00E51EC6" w14:paraId="46C5CCE9" w14:textId="77777777" w:rsidTr="000C6D27">
        <w:trPr>
          <w:jc w:val="center"/>
        </w:trPr>
        <w:tc>
          <w:tcPr>
            <w:tcW w:w="10079" w:type="dxa"/>
            <w:gridSpan w:val="2"/>
            <w:tcBorders>
              <w:top w:val="single" w:sz="4" w:space="0" w:color="000000"/>
              <w:left w:val="single" w:sz="4" w:space="0" w:color="000000"/>
              <w:bottom w:val="thinThickSmallGap" w:sz="18" w:space="0" w:color="FFFF00"/>
              <w:right w:val="single" w:sz="4" w:space="0" w:color="000000"/>
            </w:tcBorders>
            <w:shd w:val="clear" w:color="auto" w:fill="000000" w:themeFill="text1"/>
          </w:tcPr>
          <w:p w14:paraId="20A0756E" w14:textId="3BA36833" w:rsidR="00E51EC6" w:rsidRPr="000C6D27" w:rsidRDefault="00E51EC6" w:rsidP="000C6D27">
            <w:pPr>
              <w:pStyle w:val="Heading1"/>
              <w:rPr>
                <w:rFonts w:ascii="Arial" w:eastAsia="Arial" w:hAnsi="Arial" w:cs="Arial"/>
                <w:color w:val="FFFF00"/>
                <w:sz w:val="22"/>
                <w:szCs w:val="22"/>
              </w:rPr>
            </w:pPr>
            <w:r w:rsidRPr="000C6D27">
              <w:rPr>
                <w:rFonts w:ascii="Arial" w:eastAsia="Arial" w:hAnsi="Arial" w:cs="Arial"/>
                <w:color w:val="FFFF00"/>
                <w:sz w:val="22"/>
                <w:szCs w:val="22"/>
              </w:rPr>
              <w:lastRenderedPageBreak/>
              <w:t xml:space="preserve">3.0 – Operatives &amp; Required Competence </w:t>
            </w:r>
          </w:p>
        </w:tc>
      </w:tr>
      <w:tr w:rsidR="00E51EC6" w:rsidRPr="00E51EC6" w14:paraId="3B783AD7" w14:textId="77777777" w:rsidTr="000C6D27">
        <w:trPr>
          <w:jc w:val="center"/>
        </w:trPr>
        <w:tc>
          <w:tcPr>
            <w:tcW w:w="3258" w:type="dxa"/>
            <w:tcBorders>
              <w:top w:val="thinThickSmallGap" w:sz="18" w:space="0" w:color="FFFF00"/>
              <w:left w:val="single" w:sz="4" w:space="0" w:color="000000"/>
              <w:bottom w:val="nil"/>
              <w:right w:val="nil"/>
            </w:tcBorders>
            <w:shd w:val="clear" w:color="auto" w:fill="FFFFFF"/>
          </w:tcPr>
          <w:p w14:paraId="2D52D938" w14:textId="77777777" w:rsidR="00E51EC6" w:rsidRPr="00E51EC6" w:rsidRDefault="00E51EC6" w:rsidP="00E51EC6">
            <w:pPr>
              <w:widowControl w:val="0"/>
              <w:spacing w:before="60" w:after="60" w:line="240" w:lineRule="auto"/>
              <w:rPr>
                <w:rFonts w:ascii="Arial" w:eastAsia="Arial" w:hAnsi="Arial" w:cs="Arial"/>
              </w:rPr>
            </w:pPr>
            <w:r w:rsidRPr="00E51EC6">
              <w:rPr>
                <w:rFonts w:ascii="Arial" w:eastAsia="Arial" w:hAnsi="Arial" w:cs="Arial"/>
                <w:b/>
              </w:rPr>
              <w:t>No. of Operatives Involved: -</w:t>
            </w:r>
          </w:p>
        </w:tc>
        <w:tc>
          <w:tcPr>
            <w:tcW w:w="6821" w:type="dxa"/>
            <w:tcBorders>
              <w:top w:val="thinThickSmallGap" w:sz="18" w:space="0" w:color="FFFF00"/>
              <w:left w:val="single" w:sz="4" w:space="0" w:color="000000"/>
              <w:bottom w:val="nil"/>
              <w:right w:val="single" w:sz="4" w:space="0" w:color="000000"/>
            </w:tcBorders>
          </w:tcPr>
          <w:p w14:paraId="5E63F343" w14:textId="77777777" w:rsidR="00E51EC6" w:rsidRPr="00E51EC6" w:rsidRDefault="00E51EC6" w:rsidP="00E51EC6">
            <w:pPr>
              <w:widowControl w:val="0"/>
              <w:spacing w:before="60" w:after="60" w:line="240" w:lineRule="auto"/>
              <w:rPr>
                <w:rFonts w:ascii="Times New Roman" w:eastAsia="Times New Roman" w:hAnsi="Times New Roman" w:cs="Times New Roman"/>
              </w:rPr>
            </w:pPr>
            <w:r w:rsidRPr="00E51EC6">
              <w:rPr>
                <w:rFonts w:ascii="Times New Roman" w:eastAsia="Times New Roman" w:hAnsi="Times New Roman" w:cs="Times New Roman"/>
              </w:rPr>
              <w:t>2-3</w:t>
            </w:r>
          </w:p>
        </w:tc>
      </w:tr>
      <w:tr w:rsidR="00E51EC6" w:rsidRPr="00E51EC6" w14:paraId="3CDEE560" w14:textId="77777777" w:rsidTr="00152F50">
        <w:trPr>
          <w:trHeight w:val="572"/>
          <w:jc w:val="center"/>
        </w:trPr>
        <w:tc>
          <w:tcPr>
            <w:tcW w:w="10079" w:type="dxa"/>
            <w:gridSpan w:val="2"/>
            <w:tcBorders>
              <w:top w:val="single" w:sz="4" w:space="0" w:color="000000"/>
              <w:left w:val="single" w:sz="4" w:space="0" w:color="000000"/>
              <w:right w:val="single" w:sz="4" w:space="0" w:color="000000"/>
            </w:tcBorders>
            <w:shd w:val="clear" w:color="auto" w:fill="FFFFFF"/>
          </w:tcPr>
          <w:p w14:paraId="0E761A5B" w14:textId="5765BC79" w:rsidR="00E51EC6" w:rsidRPr="00152F50" w:rsidRDefault="00E51EC6" w:rsidP="002A331F">
            <w:pPr>
              <w:pStyle w:val="ListParagraph"/>
              <w:widowControl w:val="0"/>
              <w:numPr>
                <w:ilvl w:val="0"/>
                <w:numId w:val="12"/>
              </w:numPr>
              <w:pBdr>
                <w:top w:val="nil"/>
                <w:left w:val="nil"/>
                <w:bottom w:val="nil"/>
                <w:right w:val="nil"/>
                <w:between w:val="nil"/>
              </w:pBdr>
              <w:spacing w:after="0" w:line="240" w:lineRule="auto"/>
              <w:rPr>
                <w:rFonts w:ascii="Arial" w:eastAsia="Arial" w:hAnsi="Arial" w:cs="Arial"/>
                <w:color w:val="000000"/>
              </w:rPr>
            </w:pPr>
            <w:r w:rsidRPr="00152F50">
              <w:rPr>
                <w:rFonts w:ascii="Arial" w:eastAsia="Arial" w:hAnsi="Arial" w:cs="Arial"/>
                <w:color w:val="000000"/>
              </w:rPr>
              <w:t>All Operatives to work under the direct supervision of a</w:t>
            </w:r>
            <w:r w:rsidR="00D807EC" w:rsidRPr="00152F50">
              <w:rPr>
                <w:rFonts w:ascii="Arial" w:eastAsia="Arial" w:hAnsi="Arial" w:cs="Arial"/>
                <w:color w:val="000000"/>
              </w:rPr>
              <w:t>n</w:t>
            </w:r>
            <w:r w:rsidRPr="00152F50">
              <w:rPr>
                <w:rFonts w:ascii="Arial" w:eastAsia="Arial" w:hAnsi="Arial" w:cs="Arial"/>
                <w:color w:val="000000"/>
              </w:rPr>
              <w:t xml:space="preserve"> </w:t>
            </w:r>
            <w:r w:rsidR="00B2416C">
              <w:rPr>
                <w:rFonts w:ascii="Arial" w:eastAsia="Arial" w:hAnsi="Arial" w:cs="Arial"/>
                <w:color w:val="000000"/>
              </w:rPr>
              <w:t>LPG</w:t>
            </w:r>
            <w:r w:rsidR="00CA5E17" w:rsidRPr="00152F50">
              <w:rPr>
                <w:rFonts w:ascii="Arial" w:eastAsia="Arial" w:hAnsi="Arial" w:cs="Arial"/>
                <w:color w:val="000000"/>
              </w:rPr>
              <w:t xml:space="preserve"> Scaffolding</w:t>
            </w:r>
            <w:r w:rsidRPr="00152F50">
              <w:rPr>
                <w:rFonts w:ascii="Arial" w:eastAsia="Arial" w:hAnsi="Arial" w:cs="Arial"/>
                <w:color w:val="000000"/>
              </w:rPr>
              <w:t xml:space="preserve"> Supervisor</w:t>
            </w:r>
          </w:p>
          <w:p w14:paraId="63DDDD23" w14:textId="61732225" w:rsidR="00E51EC6" w:rsidRPr="00152F50" w:rsidRDefault="00E51EC6" w:rsidP="002A331F">
            <w:pPr>
              <w:pStyle w:val="ListParagraph"/>
              <w:widowControl w:val="0"/>
              <w:numPr>
                <w:ilvl w:val="0"/>
                <w:numId w:val="12"/>
              </w:numPr>
              <w:pBdr>
                <w:top w:val="nil"/>
                <w:left w:val="nil"/>
                <w:bottom w:val="nil"/>
                <w:right w:val="nil"/>
                <w:between w:val="nil"/>
              </w:pBdr>
              <w:spacing w:after="0" w:line="240" w:lineRule="auto"/>
              <w:rPr>
                <w:rFonts w:ascii="Arial" w:eastAsia="Arial" w:hAnsi="Arial" w:cs="Arial"/>
                <w:color w:val="000000"/>
              </w:rPr>
            </w:pPr>
            <w:r w:rsidRPr="00152F50">
              <w:rPr>
                <w:rFonts w:ascii="Arial" w:eastAsia="Arial" w:hAnsi="Arial" w:cs="Arial"/>
                <w:color w:val="000000"/>
              </w:rPr>
              <w:t>All Operatives will carry a CISRS card of the relevant grade to the tasks they are performing.</w:t>
            </w:r>
          </w:p>
          <w:p w14:paraId="51797DE0" w14:textId="5EA1A3ED" w:rsidR="00951B0E" w:rsidRPr="00A221BF" w:rsidRDefault="008057E8" w:rsidP="00152F50">
            <w:pPr>
              <w:widowControl w:val="0"/>
              <w:pBdr>
                <w:top w:val="nil"/>
                <w:left w:val="nil"/>
                <w:bottom w:val="nil"/>
                <w:right w:val="nil"/>
                <w:between w:val="nil"/>
              </w:pBdr>
              <w:spacing w:after="0" w:line="240" w:lineRule="auto"/>
              <w:ind w:left="360"/>
              <w:rPr>
                <w:rFonts w:ascii="Arial" w:eastAsia="Arial" w:hAnsi="Arial" w:cs="Arial"/>
                <w:color w:val="000000"/>
              </w:rPr>
            </w:pPr>
            <w:r>
              <w:rPr>
                <w:rFonts w:ascii="Arial" w:eastAsia="Arial" w:hAnsi="Arial" w:cs="Arial"/>
                <w:color w:val="000000"/>
              </w:rPr>
              <w:tab/>
            </w:r>
          </w:p>
        </w:tc>
      </w:tr>
      <w:tr w:rsidR="00152F50" w:rsidRPr="00E51EC6" w14:paraId="34E897C8" w14:textId="77777777" w:rsidTr="00152F50">
        <w:trPr>
          <w:trHeight w:val="471"/>
          <w:jc w:val="center"/>
        </w:trPr>
        <w:tc>
          <w:tcPr>
            <w:tcW w:w="10079" w:type="dxa"/>
            <w:gridSpan w:val="2"/>
            <w:tcBorders>
              <w:left w:val="single" w:sz="4" w:space="0" w:color="000000"/>
              <w:right w:val="single" w:sz="4" w:space="0" w:color="000000"/>
            </w:tcBorders>
            <w:shd w:val="clear" w:color="auto" w:fill="FFFFFF"/>
          </w:tcPr>
          <w:p w14:paraId="516DE6C0" w14:textId="77777777" w:rsidR="00152F50" w:rsidRDefault="00152F50" w:rsidP="00152F50">
            <w:pPr>
              <w:widowControl w:val="0"/>
              <w:pBdr>
                <w:top w:val="nil"/>
                <w:left w:val="nil"/>
                <w:bottom w:val="nil"/>
                <w:right w:val="nil"/>
                <w:between w:val="nil"/>
              </w:pBdr>
              <w:spacing w:after="0" w:line="240" w:lineRule="auto"/>
              <w:ind w:left="360"/>
              <w:jc w:val="center"/>
              <w:rPr>
                <w:rFonts w:ascii="Arial" w:eastAsia="Arial" w:hAnsi="Arial" w:cs="Arial"/>
                <w:color w:val="000000"/>
              </w:rPr>
            </w:pPr>
            <w:r>
              <w:rPr>
                <w:rFonts w:ascii="Arial" w:eastAsia="Arial" w:hAnsi="Arial" w:cs="Arial"/>
                <w:noProof/>
                <w:color w:val="000000"/>
              </w:rPr>
              <w:drawing>
                <wp:inline distT="0" distB="0" distL="0" distR="0" wp14:anchorId="27A5AE7F" wp14:editId="57045FFE">
                  <wp:extent cx="979705" cy="642539"/>
                  <wp:effectExtent l="0" t="0" r="0" b="5715"/>
                  <wp:docPr id="1233315327"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83616" cy="645104"/>
                          </a:xfrm>
                          <a:prstGeom prst="rect">
                            <a:avLst/>
                          </a:prstGeom>
                          <a:noFill/>
                        </pic:spPr>
                      </pic:pic>
                    </a:graphicData>
                  </a:graphic>
                </wp:inline>
              </w:drawing>
            </w:r>
            <w:r>
              <w:rPr>
                <w:rFonts w:ascii="Arial" w:eastAsia="Arial" w:hAnsi="Arial" w:cs="Arial"/>
                <w:noProof/>
                <w:color w:val="000000"/>
              </w:rPr>
              <w:drawing>
                <wp:inline distT="0" distB="0" distL="0" distR="0" wp14:anchorId="712BD470" wp14:editId="464D1789">
                  <wp:extent cx="997121" cy="659294"/>
                  <wp:effectExtent l="0" t="0" r="0" b="7620"/>
                  <wp:docPr id="33887535"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01570" cy="662236"/>
                          </a:xfrm>
                          <a:prstGeom prst="rect">
                            <a:avLst/>
                          </a:prstGeom>
                          <a:noFill/>
                        </pic:spPr>
                      </pic:pic>
                    </a:graphicData>
                  </a:graphic>
                </wp:inline>
              </w:drawing>
            </w:r>
            <w:r>
              <w:rPr>
                <w:rFonts w:ascii="Arial" w:eastAsia="Arial" w:hAnsi="Arial" w:cs="Arial"/>
                <w:noProof/>
                <w:color w:val="000000"/>
              </w:rPr>
              <w:drawing>
                <wp:inline distT="0" distB="0" distL="0" distR="0" wp14:anchorId="15BA834D" wp14:editId="435888AD">
                  <wp:extent cx="613425" cy="935314"/>
                  <wp:effectExtent l="0" t="0" r="0" b="0"/>
                  <wp:docPr id="1938483450"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5018" cy="937744"/>
                          </a:xfrm>
                          <a:prstGeom prst="rect">
                            <a:avLst/>
                          </a:prstGeom>
                          <a:noFill/>
                        </pic:spPr>
                      </pic:pic>
                    </a:graphicData>
                  </a:graphic>
                </wp:inline>
              </w:drawing>
            </w:r>
            <w:r>
              <w:rPr>
                <w:rFonts w:ascii="Arial" w:eastAsia="Arial" w:hAnsi="Arial" w:cs="Arial"/>
                <w:noProof/>
                <w:color w:val="000000"/>
              </w:rPr>
              <w:drawing>
                <wp:inline distT="0" distB="0" distL="0" distR="0" wp14:anchorId="15F7655B" wp14:editId="4A93A386">
                  <wp:extent cx="1043338" cy="667344"/>
                  <wp:effectExtent l="0" t="0" r="4445" b="0"/>
                  <wp:docPr id="2099988045"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46357" cy="669275"/>
                          </a:xfrm>
                          <a:prstGeom prst="rect">
                            <a:avLst/>
                          </a:prstGeom>
                          <a:noFill/>
                        </pic:spPr>
                      </pic:pic>
                    </a:graphicData>
                  </a:graphic>
                </wp:inline>
              </w:drawing>
            </w:r>
            <w:r>
              <w:rPr>
                <w:rFonts w:ascii="Arial" w:eastAsia="Arial" w:hAnsi="Arial" w:cs="Arial"/>
                <w:noProof/>
                <w:color w:val="000000"/>
              </w:rPr>
              <w:drawing>
                <wp:inline distT="0" distB="0" distL="0" distR="0" wp14:anchorId="22952D34" wp14:editId="07A962F6">
                  <wp:extent cx="1025013" cy="655623"/>
                  <wp:effectExtent l="0" t="0" r="3810" b="0"/>
                  <wp:docPr id="400571807"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35608" cy="662400"/>
                          </a:xfrm>
                          <a:prstGeom prst="rect">
                            <a:avLst/>
                          </a:prstGeom>
                          <a:noFill/>
                        </pic:spPr>
                      </pic:pic>
                    </a:graphicData>
                  </a:graphic>
                </wp:inline>
              </w:drawing>
            </w:r>
          </w:p>
          <w:p w14:paraId="6332F4DC" w14:textId="6C0775AF" w:rsidR="00152F50" w:rsidRPr="00152F50" w:rsidRDefault="00152F50" w:rsidP="00152F50">
            <w:pPr>
              <w:widowControl w:val="0"/>
              <w:pBdr>
                <w:top w:val="nil"/>
                <w:left w:val="nil"/>
                <w:bottom w:val="nil"/>
                <w:right w:val="nil"/>
                <w:between w:val="nil"/>
              </w:pBdr>
              <w:spacing w:after="0" w:line="240" w:lineRule="auto"/>
              <w:ind w:left="360"/>
              <w:jc w:val="center"/>
              <w:rPr>
                <w:rFonts w:ascii="Arial" w:eastAsia="Arial" w:hAnsi="Arial" w:cs="Arial"/>
                <w:color w:val="000000"/>
              </w:rPr>
            </w:pPr>
          </w:p>
        </w:tc>
      </w:tr>
      <w:tr w:rsidR="00152F50" w:rsidRPr="00E51EC6" w14:paraId="6EC3A637" w14:textId="77777777" w:rsidTr="00152F50">
        <w:trPr>
          <w:trHeight w:val="471"/>
          <w:jc w:val="center"/>
        </w:trPr>
        <w:tc>
          <w:tcPr>
            <w:tcW w:w="10079" w:type="dxa"/>
            <w:gridSpan w:val="2"/>
            <w:tcBorders>
              <w:left w:val="single" w:sz="4" w:space="0" w:color="000000"/>
              <w:bottom w:val="single" w:sz="4" w:space="0" w:color="000000"/>
              <w:right w:val="single" w:sz="4" w:space="0" w:color="000000"/>
            </w:tcBorders>
            <w:shd w:val="clear" w:color="auto" w:fill="FFFFFF"/>
          </w:tcPr>
          <w:p w14:paraId="0C352B1D" w14:textId="5A9A926C" w:rsidR="00152F50" w:rsidRPr="00152F50" w:rsidRDefault="00152F50" w:rsidP="002A331F">
            <w:pPr>
              <w:pStyle w:val="ListParagraph"/>
              <w:widowControl w:val="0"/>
              <w:numPr>
                <w:ilvl w:val="0"/>
                <w:numId w:val="12"/>
              </w:numPr>
              <w:pBdr>
                <w:top w:val="nil"/>
                <w:left w:val="nil"/>
                <w:bottom w:val="nil"/>
                <w:right w:val="nil"/>
                <w:between w:val="nil"/>
              </w:pBdr>
              <w:spacing w:after="0" w:line="240" w:lineRule="auto"/>
              <w:rPr>
                <w:rFonts w:ascii="Arial" w:eastAsia="Arial" w:hAnsi="Arial" w:cs="Arial"/>
                <w:color w:val="000000"/>
              </w:rPr>
            </w:pPr>
            <w:r w:rsidRPr="00152F50">
              <w:rPr>
                <w:rFonts w:ascii="Arial" w:eastAsia="Arial" w:hAnsi="Arial" w:cs="Arial"/>
                <w:color w:val="000000"/>
              </w:rPr>
              <w:t>Scaffold Inspectors will hold either a CISRS Advanced Scaffolders card or a CISRS Advanced Scaffold Inspection card.</w:t>
            </w:r>
          </w:p>
        </w:tc>
      </w:tr>
    </w:tbl>
    <w:p w14:paraId="6C965887" w14:textId="77777777" w:rsidR="00C477F8" w:rsidRDefault="00C477F8"/>
    <w:tbl>
      <w:tblPr>
        <w:tblStyle w:val="a1"/>
        <w:tblW w:w="10067" w:type="dxa"/>
        <w:jc w:val="center"/>
        <w:tblLayout w:type="fixed"/>
        <w:tblLook w:val="0000" w:firstRow="0" w:lastRow="0" w:firstColumn="0" w:lastColumn="0" w:noHBand="0" w:noVBand="0"/>
      </w:tblPr>
      <w:tblGrid>
        <w:gridCol w:w="1258"/>
        <w:gridCol w:w="1258"/>
        <w:gridCol w:w="1258"/>
        <w:gridCol w:w="1259"/>
        <w:gridCol w:w="1258"/>
        <w:gridCol w:w="1259"/>
        <w:gridCol w:w="1092"/>
        <w:gridCol w:w="1425"/>
      </w:tblGrid>
      <w:tr w:rsidR="00760A3F" w:rsidRPr="0016136B" w14:paraId="5BAA717D" w14:textId="77777777" w:rsidTr="000C6D27">
        <w:trPr>
          <w:jc w:val="center"/>
        </w:trPr>
        <w:tc>
          <w:tcPr>
            <w:tcW w:w="10067" w:type="dxa"/>
            <w:gridSpan w:val="8"/>
            <w:tcBorders>
              <w:top w:val="single" w:sz="4" w:space="0" w:color="000000"/>
              <w:left w:val="single" w:sz="4" w:space="0" w:color="000000"/>
              <w:bottom w:val="thinThickSmallGap" w:sz="18" w:space="0" w:color="FFFF00"/>
              <w:right w:val="single" w:sz="4" w:space="0" w:color="000000"/>
            </w:tcBorders>
            <w:shd w:val="clear" w:color="auto" w:fill="000000" w:themeFill="text1"/>
          </w:tcPr>
          <w:p w14:paraId="1C7550D3" w14:textId="09D70706" w:rsidR="00760A3F" w:rsidRPr="000C6D27" w:rsidRDefault="00E51EC6" w:rsidP="000C6D27">
            <w:pPr>
              <w:pStyle w:val="Heading1"/>
              <w:rPr>
                <w:rFonts w:ascii="Arial" w:eastAsia="Arial" w:hAnsi="Arial" w:cs="Arial"/>
                <w:color w:val="FFFF00"/>
                <w:sz w:val="22"/>
                <w:szCs w:val="22"/>
              </w:rPr>
            </w:pPr>
            <w:r w:rsidRPr="000C6D27">
              <w:rPr>
                <w:rFonts w:ascii="Arial" w:eastAsia="Arial" w:hAnsi="Arial" w:cs="Arial"/>
                <w:color w:val="FFFF00"/>
                <w:sz w:val="22"/>
                <w:szCs w:val="22"/>
              </w:rPr>
              <w:t>4</w:t>
            </w:r>
            <w:r w:rsidR="006112BD" w:rsidRPr="000C6D27">
              <w:rPr>
                <w:rFonts w:ascii="Arial" w:eastAsia="Arial" w:hAnsi="Arial" w:cs="Arial"/>
                <w:color w:val="FFFF00"/>
                <w:sz w:val="22"/>
                <w:szCs w:val="22"/>
              </w:rPr>
              <w:t xml:space="preserve">.0 – Personal Protective Equipment </w:t>
            </w:r>
          </w:p>
        </w:tc>
      </w:tr>
      <w:tr w:rsidR="00760A3F" w:rsidRPr="0016136B" w14:paraId="75DB57BB" w14:textId="77777777" w:rsidTr="000C6D27">
        <w:trPr>
          <w:jc w:val="center"/>
        </w:trPr>
        <w:tc>
          <w:tcPr>
            <w:tcW w:w="10067" w:type="dxa"/>
            <w:gridSpan w:val="8"/>
            <w:tcBorders>
              <w:top w:val="thinThickSmallGap" w:sz="18" w:space="0" w:color="FFFF00"/>
              <w:left w:val="single" w:sz="4" w:space="0" w:color="000000"/>
              <w:bottom w:val="single" w:sz="4" w:space="0" w:color="000000"/>
              <w:right w:val="single" w:sz="4" w:space="0" w:color="000000"/>
            </w:tcBorders>
            <w:shd w:val="clear" w:color="auto" w:fill="FFFFFF"/>
          </w:tcPr>
          <w:p w14:paraId="15925796" w14:textId="42E25612" w:rsidR="00760A3F" w:rsidRPr="00201C14" w:rsidRDefault="00201C14" w:rsidP="00201C14">
            <w:pPr>
              <w:widowControl w:val="0"/>
              <w:pBdr>
                <w:top w:val="nil"/>
                <w:left w:val="nil"/>
                <w:bottom w:val="nil"/>
                <w:right w:val="nil"/>
                <w:between w:val="nil"/>
              </w:pBdr>
              <w:spacing w:after="0" w:line="240" w:lineRule="auto"/>
              <w:rPr>
                <w:rFonts w:ascii="Arial" w:eastAsia="Arial" w:hAnsi="Arial" w:cs="Arial"/>
                <w:color w:val="000000"/>
                <w:sz w:val="20"/>
                <w:szCs w:val="20"/>
              </w:rPr>
            </w:pPr>
            <w:r w:rsidRPr="00201C14">
              <w:rPr>
                <w:rFonts w:ascii="Arial" w:eastAsia="Arial" w:hAnsi="Arial" w:cs="Arial"/>
                <w:color w:val="000000"/>
                <w:sz w:val="20"/>
                <w:szCs w:val="20"/>
              </w:rPr>
              <w:t>All operatives will wear a minimum of:</w:t>
            </w:r>
          </w:p>
          <w:p w14:paraId="15F8FF0A" w14:textId="77777777" w:rsidR="00201C14" w:rsidRDefault="00201C14" w:rsidP="00201C14">
            <w:pPr>
              <w:widowControl w:val="0"/>
              <w:pBdr>
                <w:top w:val="nil"/>
                <w:left w:val="nil"/>
                <w:bottom w:val="nil"/>
                <w:right w:val="nil"/>
                <w:between w:val="nil"/>
              </w:pBdr>
              <w:spacing w:after="0" w:line="240" w:lineRule="auto"/>
              <w:rPr>
                <w:rFonts w:ascii="Arial" w:eastAsia="Arial" w:hAnsi="Arial" w:cs="Arial"/>
                <w:color w:val="000000"/>
              </w:rPr>
            </w:pPr>
          </w:p>
          <w:tbl>
            <w:tblPr>
              <w:tblStyle w:val="TableGrid"/>
              <w:tblW w:w="0" w:type="auto"/>
              <w:tblLayout w:type="fixed"/>
              <w:tblLook w:val="04A0" w:firstRow="1" w:lastRow="0" w:firstColumn="1" w:lastColumn="0" w:noHBand="0" w:noVBand="1"/>
            </w:tblPr>
            <w:tblGrid>
              <w:gridCol w:w="3285"/>
              <w:gridCol w:w="3286"/>
              <w:gridCol w:w="3286"/>
            </w:tblGrid>
            <w:tr w:rsidR="00201C14" w14:paraId="31D707EA" w14:textId="77777777" w:rsidTr="00F63E54">
              <w:tc>
                <w:tcPr>
                  <w:tcW w:w="3285" w:type="dxa"/>
                  <w:tcBorders>
                    <w:top w:val="nil"/>
                    <w:left w:val="nil"/>
                    <w:bottom w:val="nil"/>
                    <w:right w:val="nil"/>
                  </w:tcBorders>
                </w:tcPr>
                <w:p w14:paraId="5BC7258E" w14:textId="16193AC7" w:rsidR="00201C14" w:rsidRPr="00266989" w:rsidRDefault="00201C14" w:rsidP="002A331F">
                  <w:pPr>
                    <w:pStyle w:val="ListParagraph"/>
                    <w:widowControl w:val="0"/>
                    <w:numPr>
                      <w:ilvl w:val="0"/>
                      <w:numId w:val="15"/>
                    </w:numPr>
                    <w:rPr>
                      <w:rFonts w:ascii="Arial" w:eastAsia="Arial" w:hAnsi="Arial" w:cs="Arial"/>
                      <w:color w:val="000000"/>
                    </w:rPr>
                  </w:pPr>
                  <w:r w:rsidRPr="00266989">
                    <w:rPr>
                      <w:rFonts w:ascii="Arial" w:eastAsia="Arial" w:hAnsi="Arial" w:cs="Arial"/>
                      <w:color w:val="000000"/>
                    </w:rPr>
                    <w:t>Safety helmets (BSEN 397)</w:t>
                  </w:r>
                </w:p>
                <w:p w14:paraId="13AC468D" w14:textId="77777777" w:rsidR="00AB3022" w:rsidRDefault="00AB3022" w:rsidP="00201C14">
                  <w:pPr>
                    <w:widowControl w:val="0"/>
                    <w:rPr>
                      <w:rFonts w:ascii="Arial" w:eastAsia="Arial" w:hAnsi="Arial" w:cs="Arial"/>
                      <w:color w:val="000000"/>
                    </w:rPr>
                  </w:pPr>
                </w:p>
                <w:p w14:paraId="575915F6" w14:textId="750BAB36" w:rsidR="00AB3022" w:rsidRDefault="00A12529" w:rsidP="00A12529">
                  <w:pPr>
                    <w:widowControl w:val="0"/>
                    <w:jc w:val="center"/>
                    <w:rPr>
                      <w:rFonts w:ascii="Arial" w:eastAsia="Arial" w:hAnsi="Arial" w:cs="Arial"/>
                      <w:color w:val="000000"/>
                    </w:rPr>
                  </w:pPr>
                  <w:r>
                    <w:rPr>
                      <w:rFonts w:ascii="Calibri" w:eastAsia="Calibri" w:hAnsi="Calibri" w:cs="Calibri"/>
                      <w:sz w:val="22"/>
                      <w:szCs w:val="22"/>
                      <w:lang w:val="en-GB"/>
                    </w:rPr>
                    <w:object w:dxaOrig="7155" w:dyaOrig="6555" w14:anchorId="3027C8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65pt;height:85.55pt" o:ole="">
                        <v:imagedata r:id="rId22" o:title=""/>
                      </v:shape>
                      <o:OLEObject Type="Embed" ProgID="PBrush" ShapeID="_x0000_i1025" DrawAspect="Content" ObjectID="_1822036282" r:id="rId23"/>
                    </w:object>
                  </w:r>
                </w:p>
              </w:tc>
              <w:tc>
                <w:tcPr>
                  <w:tcW w:w="3286" w:type="dxa"/>
                  <w:tcBorders>
                    <w:top w:val="nil"/>
                    <w:left w:val="nil"/>
                    <w:bottom w:val="nil"/>
                    <w:right w:val="nil"/>
                  </w:tcBorders>
                </w:tcPr>
                <w:p w14:paraId="6C7F93BF" w14:textId="1ED98FC5" w:rsidR="00201C14" w:rsidRPr="00266989" w:rsidRDefault="00201C14" w:rsidP="002A331F">
                  <w:pPr>
                    <w:pStyle w:val="ListParagraph"/>
                    <w:widowControl w:val="0"/>
                    <w:numPr>
                      <w:ilvl w:val="0"/>
                      <w:numId w:val="14"/>
                    </w:numPr>
                    <w:rPr>
                      <w:rFonts w:ascii="Arial" w:eastAsia="Arial" w:hAnsi="Arial" w:cs="Arial"/>
                      <w:color w:val="000000"/>
                    </w:rPr>
                  </w:pPr>
                  <w:r w:rsidRPr="00266989">
                    <w:rPr>
                      <w:rFonts w:ascii="Arial" w:eastAsia="Arial" w:hAnsi="Arial" w:cs="Arial"/>
                      <w:color w:val="000000"/>
                    </w:rPr>
                    <w:t>Hi-Vis Vest (EN 471)</w:t>
                  </w:r>
                </w:p>
                <w:p w14:paraId="71ED4A16" w14:textId="77777777" w:rsidR="00AB3022" w:rsidRDefault="00AB3022" w:rsidP="00201C14">
                  <w:pPr>
                    <w:widowControl w:val="0"/>
                    <w:rPr>
                      <w:rFonts w:ascii="Arial" w:eastAsia="Arial" w:hAnsi="Arial" w:cs="Arial"/>
                      <w:color w:val="000000"/>
                    </w:rPr>
                  </w:pPr>
                </w:p>
                <w:p w14:paraId="0FAC5C08" w14:textId="4D3EFD35" w:rsidR="002C2260" w:rsidRDefault="00A12529" w:rsidP="002C2260">
                  <w:pPr>
                    <w:widowControl w:val="0"/>
                    <w:jc w:val="center"/>
                    <w:rPr>
                      <w:rFonts w:ascii="Arial" w:eastAsia="Arial" w:hAnsi="Arial" w:cs="Arial"/>
                      <w:color w:val="000000"/>
                    </w:rPr>
                  </w:pPr>
                  <w:r>
                    <w:rPr>
                      <w:rFonts w:ascii="Calibri" w:eastAsia="Calibri" w:hAnsi="Calibri" w:cs="Calibri"/>
                      <w:sz w:val="22"/>
                      <w:szCs w:val="22"/>
                      <w:lang w:val="en-GB"/>
                    </w:rPr>
                    <w:object w:dxaOrig="2730" w:dyaOrig="3705" w14:anchorId="4E06E769">
                      <v:shape id="_x0000_i1026" type="#_x0000_t75" style="width:65.95pt;height:89.1pt" o:ole="">
                        <v:imagedata r:id="rId24" o:title=""/>
                      </v:shape>
                      <o:OLEObject Type="Embed" ProgID="PBrush" ShapeID="_x0000_i1026" DrawAspect="Content" ObjectID="_1822036283" r:id="rId25"/>
                    </w:object>
                  </w:r>
                </w:p>
              </w:tc>
              <w:tc>
                <w:tcPr>
                  <w:tcW w:w="3286" w:type="dxa"/>
                  <w:tcBorders>
                    <w:top w:val="nil"/>
                    <w:left w:val="nil"/>
                    <w:bottom w:val="nil"/>
                    <w:right w:val="nil"/>
                  </w:tcBorders>
                </w:tcPr>
                <w:p w14:paraId="62535454" w14:textId="1D840867" w:rsidR="00201C14" w:rsidRPr="00266989" w:rsidRDefault="009205F6" w:rsidP="002A331F">
                  <w:pPr>
                    <w:pStyle w:val="ListParagraph"/>
                    <w:widowControl w:val="0"/>
                    <w:numPr>
                      <w:ilvl w:val="0"/>
                      <w:numId w:val="13"/>
                    </w:numPr>
                    <w:rPr>
                      <w:rFonts w:ascii="Arial" w:eastAsia="Arial" w:hAnsi="Arial" w:cs="Arial"/>
                      <w:color w:val="000000"/>
                    </w:rPr>
                  </w:pPr>
                  <w:r w:rsidRPr="00405B3C">
                    <w:rPr>
                      <w:rFonts w:eastAsia="Arial"/>
                      <w:noProof/>
                      <w:color w:val="286884"/>
                    </w:rPr>
                    <mc:AlternateContent>
                      <mc:Choice Requires="wps">
                        <w:drawing>
                          <wp:anchor distT="0" distB="0" distL="114300" distR="114300" simplePos="0" relativeHeight="251650560" behindDoc="0" locked="0" layoutInCell="1" allowOverlap="1" wp14:anchorId="1620F2FF" wp14:editId="19037692">
                            <wp:simplePos x="0" y="0"/>
                            <wp:positionH relativeFrom="column">
                              <wp:posOffset>80010</wp:posOffset>
                            </wp:positionH>
                            <wp:positionV relativeFrom="paragraph">
                              <wp:posOffset>290195</wp:posOffset>
                            </wp:positionV>
                            <wp:extent cx="1724025" cy="1295400"/>
                            <wp:effectExtent l="0" t="0" r="0" b="0"/>
                            <wp:wrapNone/>
                            <wp:docPr id="415" name="Text Box 415"/>
                            <wp:cNvGraphicFramePr/>
                            <a:graphic xmlns:a="http://schemas.openxmlformats.org/drawingml/2006/main">
                              <a:graphicData uri="http://schemas.microsoft.com/office/word/2010/wordprocessingShape">
                                <wps:wsp>
                                  <wps:cNvSpPr txBox="1"/>
                                  <wps:spPr>
                                    <a:xfrm>
                                      <a:off x="0" y="0"/>
                                      <a:ext cx="1724025" cy="1295400"/>
                                    </a:xfrm>
                                    <a:prstGeom prst="rect">
                                      <a:avLst/>
                                    </a:prstGeom>
                                    <a:noFill/>
                                    <a:ln w="6350">
                                      <a:noFill/>
                                    </a:ln>
                                  </wps:spPr>
                                  <wps:txbx>
                                    <w:txbxContent>
                                      <w:p w14:paraId="780EF73F" w14:textId="774F026B" w:rsidR="009205F6" w:rsidRDefault="009205F6" w:rsidP="00A12529">
                                        <w:r>
                                          <w:rPr>
                                            <w:noProof/>
                                          </w:rPr>
                                          <w:drawing>
                                            <wp:inline distT="0" distB="0" distL="0" distR="0" wp14:anchorId="0070B527" wp14:editId="591D9061">
                                              <wp:extent cx="1284514" cy="1029207"/>
                                              <wp:effectExtent l="0" t="0" r="0" b="0"/>
                                              <wp:docPr id="946840568" name="Picture 946840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91023" cy="1034423"/>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1620F2FF" id="Text Box 415" o:spid="_x0000_s1028" type="#_x0000_t202" style="position:absolute;left:0;text-align:left;margin-left:6.3pt;margin-top:22.85pt;width:135.75pt;height:102pt;z-index:2516505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" filled="f" stroked="f" strokeweight=".5pt">
                            <v:textbox style="mso-fit-shape-to-text:t">
                              <w:txbxContent>
                                <w:p w14:paraId="780EF73F" w14:textId="774F026B" w:rsidR="009205F6" w:rsidRDefault="009205F6" w:rsidP="00A12529">
                                  <w:r>
                                    <w:rPr>
                                      <w:noProof/>
                                    </w:rPr>
                                    <w:drawing>
                                      <wp:inline distT="0" distB="0" distL="0" distR="0" wp14:anchorId="0070B527" wp14:editId="591D9061">
                                        <wp:extent cx="1284514" cy="1029207"/>
                                        <wp:effectExtent l="0" t="0" r="0" b="0"/>
                                        <wp:docPr id="946840568" name="Picture 946840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91023" cy="1034423"/>
                                                </a:xfrm>
                                                <a:prstGeom prst="rect">
                                                  <a:avLst/>
                                                </a:prstGeom>
                                                <a:noFill/>
                                                <a:ln>
                                                  <a:noFill/>
                                                </a:ln>
                                              </pic:spPr>
                                            </pic:pic>
                                          </a:graphicData>
                                        </a:graphic>
                                      </wp:inline>
                                    </w:drawing>
                                  </w:r>
                                </w:p>
                              </w:txbxContent>
                            </v:textbox>
                          </v:shape>
                        </w:pict>
                      </mc:Fallback>
                    </mc:AlternateContent>
                  </w:r>
                  <w:r w:rsidR="00201C14" w:rsidRPr="00266989">
                    <w:rPr>
                      <w:rFonts w:ascii="Arial" w:eastAsia="Arial" w:hAnsi="Arial" w:cs="Arial"/>
                      <w:color w:val="000000"/>
                    </w:rPr>
                    <w:t>Gloves (BSEN 420 &amp; BSEN 388)</w:t>
                  </w:r>
                </w:p>
              </w:tc>
            </w:tr>
            <w:tr w:rsidR="00201C14" w14:paraId="4FFDFD4C" w14:textId="77777777" w:rsidTr="004204B6">
              <w:trPr>
                <w:trHeight w:val="3052"/>
              </w:trPr>
              <w:tc>
                <w:tcPr>
                  <w:tcW w:w="3285" w:type="dxa"/>
                  <w:tcBorders>
                    <w:top w:val="nil"/>
                    <w:left w:val="nil"/>
                    <w:bottom w:val="nil"/>
                    <w:right w:val="nil"/>
                  </w:tcBorders>
                </w:tcPr>
                <w:p w14:paraId="2F10A9F3" w14:textId="39180DEE" w:rsidR="00201C14" w:rsidRPr="00266989" w:rsidRDefault="00201C14" w:rsidP="002A331F">
                  <w:pPr>
                    <w:pStyle w:val="ListParagraph"/>
                    <w:widowControl w:val="0"/>
                    <w:numPr>
                      <w:ilvl w:val="0"/>
                      <w:numId w:val="13"/>
                    </w:numPr>
                    <w:rPr>
                      <w:rFonts w:ascii="Arial" w:eastAsia="Arial" w:hAnsi="Arial" w:cs="Arial"/>
                      <w:color w:val="000000"/>
                      <w:sz w:val="16"/>
                      <w:szCs w:val="16"/>
                    </w:rPr>
                  </w:pPr>
                  <w:r w:rsidRPr="00266989">
                    <w:rPr>
                      <w:rFonts w:ascii="Arial" w:eastAsia="Arial" w:hAnsi="Arial" w:cs="Arial"/>
                      <w:color w:val="000000"/>
                    </w:rPr>
                    <w:t>Eye Protection (EN166</w:t>
                  </w:r>
                  <w:r w:rsidR="009205F6" w:rsidRPr="00266989">
                    <w:rPr>
                      <w:rFonts w:ascii="Arial" w:eastAsia="Arial" w:hAnsi="Arial" w:cs="Arial"/>
                      <w:color w:val="000000"/>
                    </w:rPr>
                    <w:t>/</w:t>
                  </w:r>
                  <w:r w:rsidRPr="00266989">
                    <w:rPr>
                      <w:rFonts w:ascii="Arial" w:eastAsia="Arial" w:hAnsi="Arial" w:cs="Arial"/>
                      <w:color w:val="000000"/>
                    </w:rPr>
                    <w:t xml:space="preserve">EN160) </w:t>
                  </w:r>
                  <w:r w:rsidRPr="00266989">
                    <w:rPr>
                      <w:rFonts w:ascii="Arial" w:eastAsia="Arial" w:hAnsi="Arial" w:cs="Arial"/>
                      <w:color w:val="000000"/>
                      <w:sz w:val="16"/>
                      <w:szCs w:val="16"/>
                    </w:rPr>
                    <w:t>Only when required by risk assessment and/or site rules.</w:t>
                  </w:r>
                </w:p>
                <w:p w14:paraId="217BD182" w14:textId="1F9292EC" w:rsidR="009205F6" w:rsidRDefault="009205F6" w:rsidP="00201C14">
                  <w:pPr>
                    <w:widowControl w:val="0"/>
                    <w:rPr>
                      <w:rFonts w:ascii="Arial" w:eastAsia="Arial" w:hAnsi="Arial" w:cs="Arial"/>
                      <w:color w:val="000000"/>
                      <w:sz w:val="16"/>
                      <w:szCs w:val="16"/>
                    </w:rPr>
                  </w:pPr>
                </w:p>
                <w:p w14:paraId="215756FB" w14:textId="23E89519" w:rsidR="009205F6" w:rsidRDefault="009205F6" w:rsidP="00201C14">
                  <w:pPr>
                    <w:widowControl w:val="0"/>
                    <w:rPr>
                      <w:rFonts w:ascii="Arial" w:eastAsia="Arial" w:hAnsi="Arial" w:cs="Arial"/>
                      <w:color w:val="000000"/>
                    </w:rPr>
                  </w:pPr>
                  <w:r>
                    <w:rPr>
                      <w:rFonts w:ascii="Arial" w:eastAsia="Arial" w:hAnsi="Arial" w:cs="Arial"/>
                      <w:noProof/>
                      <w:color w:val="33533B"/>
                    </w:rPr>
                    <mc:AlternateContent>
                      <mc:Choice Requires="wps">
                        <w:drawing>
                          <wp:anchor distT="0" distB="0" distL="114300" distR="114300" simplePos="0" relativeHeight="251653632" behindDoc="0" locked="0" layoutInCell="1" allowOverlap="1" wp14:anchorId="6C4CD706" wp14:editId="481FEC0F">
                            <wp:simplePos x="0" y="0"/>
                            <wp:positionH relativeFrom="column">
                              <wp:posOffset>82006</wp:posOffset>
                            </wp:positionH>
                            <wp:positionV relativeFrom="paragraph">
                              <wp:posOffset>321310</wp:posOffset>
                            </wp:positionV>
                            <wp:extent cx="1657350" cy="885371"/>
                            <wp:effectExtent l="0" t="0" r="0" b="0"/>
                            <wp:wrapNone/>
                            <wp:docPr id="417" name="Text Box 417"/>
                            <wp:cNvGraphicFramePr/>
                            <a:graphic xmlns:a="http://schemas.openxmlformats.org/drawingml/2006/main">
                              <a:graphicData uri="http://schemas.microsoft.com/office/word/2010/wordprocessingShape">
                                <wps:wsp>
                                  <wps:cNvSpPr txBox="1"/>
                                  <wps:spPr>
                                    <a:xfrm>
                                      <a:off x="0" y="0"/>
                                      <a:ext cx="1657350" cy="885371"/>
                                    </a:xfrm>
                                    <a:prstGeom prst="rect">
                                      <a:avLst/>
                                    </a:prstGeom>
                                    <a:noFill/>
                                    <a:ln w="6350">
                                      <a:noFill/>
                                    </a:ln>
                                  </wps:spPr>
                                  <wps:txbx>
                                    <w:txbxContent>
                                      <w:p w14:paraId="22BDB488" w14:textId="41BC6134" w:rsidR="009205F6" w:rsidRDefault="009205F6" w:rsidP="009205F6">
                                        <w:pPr>
                                          <w:jc w:val="center"/>
                                        </w:pPr>
                                        <w:r>
                                          <w:rPr>
                                            <w:noProof/>
                                          </w:rPr>
                                          <w:drawing>
                                            <wp:inline distT="0" distB="0" distL="0" distR="0" wp14:anchorId="05251978" wp14:editId="19F5E058">
                                              <wp:extent cx="1466850" cy="895350"/>
                                              <wp:effectExtent l="0" t="0" r="0" b="0"/>
                                              <wp:docPr id="829774255" name="Picture 829774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466850" cy="895350"/>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C4CD706" id="Text Box 417" o:spid="_x0000_s1029" type="#_x0000_t202" style="position:absolute;margin-left:6.45pt;margin-top:25.3pt;width:130.5pt;height:69.7pt;z-index:2516536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" filled="f" stroked="f" strokeweight=".5pt">
                            <v:textbox>
                              <w:txbxContent>
                                <w:p w14:paraId="22BDB488" w14:textId="41BC6134" w:rsidR="009205F6" w:rsidRDefault="009205F6" w:rsidP="009205F6">
                                  <w:pPr>
                                    <w:jc w:val="center"/>
                                  </w:pPr>
                                  <w:r>
                                    <w:rPr>
                                      <w:noProof/>
                                    </w:rPr>
                                    <w:drawing>
                                      <wp:inline distT="0" distB="0" distL="0" distR="0" wp14:anchorId="05251978" wp14:editId="19F5E058">
                                        <wp:extent cx="1466850" cy="895350"/>
                                        <wp:effectExtent l="0" t="0" r="0" b="0"/>
                                        <wp:docPr id="829774255" name="Picture 829774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466850" cy="895350"/>
                                                </a:xfrm>
                                                <a:prstGeom prst="rect">
                                                  <a:avLst/>
                                                </a:prstGeom>
                                                <a:noFill/>
                                                <a:ln>
                                                  <a:noFill/>
                                                </a:ln>
                                              </pic:spPr>
                                            </pic:pic>
                                          </a:graphicData>
                                        </a:graphic>
                                      </wp:inline>
                                    </w:drawing>
                                  </w:r>
                                </w:p>
                              </w:txbxContent>
                            </v:textbox>
                          </v:shape>
                        </w:pict>
                      </mc:Fallback>
                    </mc:AlternateContent>
                  </w:r>
                </w:p>
              </w:tc>
              <w:tc>
                <w:tcPr>
                  <w:tcW w:w="3286" w:type="dxa"/>
                  <w:tcBorders>
                    <w:top w:val="nil"/>
                    <w:left w:val="nil"/>
                    <w:bottom w:val="nil"/>
                    <w:right w:val="nil"/>
                  </w:tcBorders>
                </w:tcPr>
                <w:p w14:paraId="7AC8F6C7" w14:textId="6A8E6DA6" w:rsidR="00C477F8" w:rsidRPr="00A12529" w:rsidRDefault="009205F6" w:rsidP="002A331F">
                  <w:pPr>
                    <w:pStyle w:val="ListParagraph"/>
                    <w:widowControl w:val="0"/>
                    <w:numPr>
                      <w:ilvl w:val="0"/>
                      <w:numId w:val="16"/>
                    </w:numPr>
                    <w:rPr>
                      <w:rFonts w:ascii="Arial" w:eastAsia="Arial" w:hAnsi="Arial" w:cs="Arial"/>
                      <w:color w:val="000000"/>
                    </w:rPr>
                  </w:pPr>
                  <w:r w:rsidRPr="00405B3C">
                    <w:rPr>
                      <w:rFonts w:eastAsia="Arial"/>
                      <w:noProof/>
                      <w:color w:val="286884"/>
                    </w:rPr>
                    <mc:AlternateContent>
                      <mc:Choice Requires="wps">
                        <w:drawing>
                          <wp:anchor distT="0" distB="0" distL="114300" distR="114300" simplePos="0" relativeHeight="251656704" behindDoc="0" locked="0" layoutInCell="1" allowOverlap="1" wp14:anchorId="6BEAE48A" wp14:editId="0A7E0D2A">
                            <wp:simplePos x="0" y="0"/>
                            <wp:positionH relativeFrom="column">
                              <wp:posOffset>118745</wp:posOffset>
                            </wp:positionH>
                            <wp:positionV relativeFrom="paragraph">
                              <wp:posOffset>742950</wp:posOffset>
                            </wp:positionV>
                            <wp:extent cx="1590675" cy="1181100"/>
                            <wp:effectExtent l="0" t="0" r="0" b="0"/>
                            <wp:wrapNone/>
                            <wp:docPr id="419" name="Text Box 419"/>
                            <wp:cNvGraphicFramePr/>
                            <a:graphic xmlns:a="http://schemas.openxmlformats.org/drawingml/2006/main">
                              <a:graphicData uri="http://schemas.microsoft.com/office/word/2010/wordprocessingShape">
                                <wps:wsp>
                                  <wps:cNvSpPr txBox="1"/>
                                  <wps:spPr>
                                    <a:xfrm>
                                      <a:off x="0" y="0"/>
                                      <a:ext cx="1590675" cy="1181100"/>
                                    </a:xfrm>
                                    <a:prstGeom prst="rect">
                                      <a:avLst/>
                                    </a:prstGeom>
                                    <a:noFill/>
                                    <a:ln w="6350">
                                      <a:noFill/>
                                    </a:ln>
                                  </wps:spPr>
                                  <wps:txbx>
                                    <w:txbxContent>
                                      <w:p w14:paraId="2568F2C0" w14:textId="51C86E2C" w:rsidR="009205F6" w:rsidRDefault="009205F6" w:rsidP="009205F6">
                                        <w:pPr>
                                          <w:jc w:val="center"/>
                                        </w:pPr>
                                        <w:r>
                                          <w:rPr>
                                            <w:noProof/>
                                          </w:rPr>
                                          <w:drawing>
                                            <wp:inline distT="0" distB="0" distL="0" distR="0" wp14:anchorId="4BFE072A" wp14:editId="331A6290">
                                              <wp:extent cx="1038021" cy="991443"/>
                                              <wp:effectExtent l="0" t="0" r="0" b="0"/>
                                              <wp:docPr id="1447850305" name="Picture 1447850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54146" cy="100684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EAE48A" id="Text Box 419" o:spid="_x0000_s1030" type="#_x0000_t202" style="position:absolute;left:0;text-align:left;margin-left:9.35pt;margin-top:58.5pt;width:125.25pt;height:9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" filled="f" stroked="f" strokeweight=".5pt">
                            <v:textbox>
                              <w:txbxContent>
                                <w:p w14:paraId="2568F2C0" w14:textId="51C86E2C" w:rsidR="009205F6" w:rsidRDefault="009205F6" w:rsidP="009205F6">
                                  <w:pPr>
                                    <w:jc w:val="center"/>
                                  </w:pPr>
                                  <w:r>
                                    <w:rPr>
                                      <w:noProof/>
                                    </w:rPr>
                                    <w:drawing>
                                      <wp:inline distT="0" distB="0" distL="0" distR="0" wp14:anchorId="4BFE072A" wp14:editId="331A6290">
                                        <wp:extent cx="1038021" cy="991443"/>
                                        <wp:effectExtent l="0" t="0" r="0" b="0"/>
                                        <wp:docPr id="1447850305" name="Picture 1447850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54146" cy="1006844"/>
                                                </a:xfrm>
                                                <a:prstGeom prst="rect">
                                                  <a:avLst/>
                                                </a:prstGeom>
                                                <a:noFill/>
                                                <a:ln>
                                                  <a:noFill/>
                                                </a:ln>
                                              </pic:spPr>
                                            </pic:pic>
                                          </a:graphicData>
                                        </a:graphic>
                                      </wp:inline>
                                    </w:drawing>
                                  </w:r>
                                </w:p>
                              </w:txbxContent>
                            </v:textbox>
                          </v:shape>
                        </w:pict>
                      </mc:Fallback>
                    </mc:AlternateContent>
                  </w:r>
                  <w:r w:rsidR="00201C14" w:rsidRPr="00266989">
                    <w:rPr>
                      <w:rFonts w:ascii="Arial" w:eastAsia="Arial" w:hAnsi="Arial" w:cs="Arial"/>
                      <w:color w:val="000000"/>
                    </w:rPr>
                    <w:t>Boots with steel toe cap and steel mid-sole (EN20345 S3)</w:t>
                  </w:r>
                </w:p>
                <w:p w14:paraId="24BFC432" w14:textId="77777777" w:rsidR="00C477F8" w:rsidRPr="00C477F8" w:rsidRDefault="00C477F8" w:rsidP="00C477F8">
                  <w:pPr>
                    <w:rPr>
                      <w:rFonts w:ascii="Arial" w:eastAsia="Arial" w:hAnsi="Arial" w:cs="Arial"/>
                    </w:rPr>
                  </w:pPr>
                </w:p>
                <w:p w14:paraId="1D9298E5" w14:textId="77777777" w:rsidR="00C477F8" w:rsidRPr="00C477F8" w:rsidRDefault="00C477F8" w:rsidP="00C477F8">
                  <w:pPr>
                    <w:rPr>
                      <w:rFonts w:ascii="Arial" w:eastAsia="Arial" w:hAnsi="Arial" w:cs="Arial"/>
                    </w:rPr>
                  </w:pPr>
                </w:p>
                <w:p w14:paraId="539F55B3" w14:textId="77777777" w:rsidR="00C477F8" w:rsidRPr="00C477F8" w:rsidRDefault="00C477F8" w:rsidP="00C477F8">
                  <w:pPr>
                    <w:rPr>
                      <w:rFonts w:ascii="Arial" w:eastAsia="Arial" w:hAnsi="Arial" w:cs="Arial"/>
                    </w:rPr>
                  </w:pPr>
                </w:p>
                <w:p w14:paraId="14EE21CD" w14:textId="77777777" w:rsidR="00C477F8" w:rsidRPr="00C477F8" w:rsidRDefault="00C477F8" w:rsidP="00C477F8">
                  <w:pPr>
                    <w:rPr>
                      <w:rFonts w:ascii="Arial" w:eastAsia="Arial" w:hAnsi="Arial" w:cs="Arial"/>
                    </w:rPr>
                  </w:pPr>
                </w:p>
                <w:p w14:paraId="4930B84F" w14:textId="77777777" w:rsidR="00C477F8" w:rsidRDefault="00C477F8" w:rsidP="00C477F8">
                  <w:pPr>
                    <w:rPr>
                      <w:rFonts w:ascii="Arial" w:eastAsia="Arial" w:hAnsi="Arial" w:cs="Arial"/>
                      <w:color w:val="000000"/>
                    </w:rPr>
                  </w:pPr>
                </w:p>
                <w:p w14:paraId="56295298" w14:textId="77777777" w:rsidR="00C477F8" w:rsidRPr="00C477F8" w:rsidRDefault="00C477F8" w:rsidP="00C477F8">
                  <w:pPr>
                    <w:rPr>
                      <w:rFonts w:ascii="Arial" w:eastAsia="Arial" w:hAnsi="Arial" w:cs="Arial"/>
                    </w:rPr>
                  </w:pPr>
                </w:p>
                <w:p w14:paraId="1909D74B" w14:textId="77777777" w:rsidR="00C477F8" w:rsidRPr="00C477F8" w:rsidRDefault="00C477F8" w:rsidP="00C477F8">
                  <w:pPr>
                    <w:rPr>
                      <w:rFonts w:ascii="Arial" w:eastAsia="Arial" w:hAnsi="Arial" w:cs="Arial"/>
                    </w:rPr>
                  </w:pPr>
                </w:p>
                <w:p w14:paraId="580631D3" w14:textId="77777777" w:rsidR="00C477F8" w:rsidRDefault="00C477F8" w:rsidP="00C477F8">
                  <w:pPr>
                    <w:rPr>
                      <w:rFonts w:ascii="Arial" w:eastAsia="Arial" w:hAnsi="Arial" w:cs="Arial"/>
                      <w:color w:val="000000"/>
                    </w:rPr>
                  </w:pPr>
                </w:p>
                <w:p w14:paraId="2EB08CCA" w14:textId="46CFE641" w:rsidR="00C477F8" w:rsidRPr="00C477F8" w:rsidRDefault="00C477F8" w:rsidP="00C477F8">
                  <w:pPr>
                    <w:rPr>
                      <w:rFonts w:ascii="Arial" w:eastAsia="Arial" w:hAnsi="Arial" w:cs="Arial"/>
                    </w:rPr>
                  </w:pPr>
                </w:p>
              </w:tc>
              <w:tc>
                <w:tcPr>
                  <w:tcW w:w="3286" w:type="dxa"/>
                  <w:tcBorders>
                    <w:top w:val="nil"/>
                    <w:left w:val="nil"/>
                    <w:bottom w:val="nil"/>
                    <w:right w:val="nil"/>
                  </w:tcBorders>
                </w:tcPr>
                <w:p w14:paraId="4615DE4D" w14:textId="60370D04" w:rsidR="00201C14" w:rsidRPr="00266989" w:rsidRDefault="00F63E54" w:rsidP="002A331F">
                  <w:pPr>
                    <w:pStyle w:val="ListParagraph"/>
                    <w:widowControl w:val="0"/>
                    <w:numPr>
                      <w:ilvl w:val="0"/>
                      <w:numId w:val="16"/>
                    </w:numPr>
                    <w:rPr>
                      <w:rFonts w:ascii="Arial" w:eastAsia="Arial" w:hAnsi="Arial" w:cs="Arial"/>
                      <w:color w:val="000000"/>
                    </w:rPr>
                  </w:pPr>
                  <w:r w:rsidRPr="00405B3C">
                    <w:rPr>
                      <w:rFonts w:eastAsia="Arial"/>
                      <w:noProof/>
                      <w:color w:val="286884"/>
                    </w:rPr>
                    <mc:AlternateContent>
                      <mc:Choice Requires="wps">
                        <w:drawing>
                          <wp:anchor distT="0" distB="0" distL="114300" distR="114300" simplePos="0" relativeHeight="251662848" behindDoc="0" locked="0" layoutInCell="1" allowOverlap="1" wp14:anchorId="5774C225" wp14:editId="4FD3DBA5">
                            <wp:simplePos x="0" y="0"/>
                            <wp:positionH relativeFrom="column">
                              <wp:posOffset>916849</wp:posOffset>
                            </wp:positionH>
                            <wp:positionV relativeFrom="paragraph">
                              <wp:posOffset>738959</wp:posOffset>
                            </wp:positionV>
                            <wp:extent cx="809625" cy="1188357"/>
                            <wp:effectExtent l="0" t="0" r="0" b="0"/>
                            <wp:wrapNone/>
                            <wp:docPr id="463" name="Text Box 463"/>
                            <wp:cNvGraphicFramePr/>
                            <a:graphic xmlns:a="http://schemas.openxmlformats.org/drawingml/2006/main">
                              <a:graphicData uri="http://schemas.microsoft.com/office/word/2010/wordprocessingShape">
                                <wps:wsp>
                                  <wps:cNvSpPr txBox="1"/>
                                  <wps:spPr>
                                    <a:xfrm>
                                      <a:off x="0" y="0"/>
                                      <a:ext cx="809625" cy="1188357"/>
                                    </a:xfrm>
                                    <a:prstGeom prst="rect">
                                      <a:avLst/>
                                    </a:prstGeom>
                                    <a:noFill/>
                                    <a:ln w="6350">
                                      <a:noFill/>
                                    </a:ln>
                                  </wps:spPr>
                                  <wps:txbx>
                                    <w:txbxContent>
                                      <w:p w14:paraId="600EA4FF" w14:textId="439B20A2" w:rsidR="00F63E54" w:rsidRDefault="00F63E54">
                                        <w:r>
                                          <w:rPr>
                                            <w:noProof/>
                                          </w:rPr>
                                          <w:drawing>
                                            <wp:inline distT="0" distB="0" distL="0" distR="0" wp14:anchorId="313FCAA8" wp14:editId="563B9EEF">
                                              <wp:extent cx="587573" cy="1030514"/>
                                              <wp:effectExtent l="0" t="0" r="3175" b="0"/>
                                              <wp:docPr id="1352658439" name="Picture 1352658439" descr="A picture containing weapon, knife, connect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 name="Picture 464" descr="A picture containing weapon, knife, connector&#10;&#10;Description automatically generated"/>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1255" cy="1036971"/>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774C225" id="Text Box 463" o:spid="_x0000_s1031" type="#_x0000_t202" style="position:absolute;left:0;text-align:left;margin-left:72.2pt;margin-top:58.2pt;width:63.75pt;height:93.55pt;z-index:25166284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" filled="f" stroked="f" strokeweight=".5pt">
                            <v:textbox>
                              <w:txbxContent>
                                <w:p w14:paraId="600EA4FF" w14:textId="439B20A2" w:rsidR="00F63E54" w:rsidRDefault="00F63E54">
                                  <w:r>
                                    <w:rPr>
                                      <w:noProof/>
                                    </w:rPr>
                                    <w:drawing>
                                      <wp:inline distT="0" distB="0" distL="0" distR="0" wp14:anchorId="313FCAA8" wp14:editId="563B9EEF">
                                        <wp:extent cx="587573" cy="1030514"/>
                                        <wp:effectExtent l="0" t="0" r="3175" b="0"/>
                                        <wp:docPr id="1352658439" name="Picture 1352658439" descr="A picture containing weapon, knife, connect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 name="Picture 464" descr="A picture containing weapon, knife, connector&#10;&#10;Description automatically generated"/>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1255" cy="1036971"/>
                                                </a:xfrm>
                                                <a:prstGeom prst="rect">
                                                  <a:avLst/>
                                                </a:prstGeom>
                                                <a:noFill/>
                                                <a:ln>
                                                  <a:noFill/>
                                                </a:ln>
                                              </pic:spPr>
                                            </pic:pic>
                                          </a:graphicData>
                                        </a:graphic>
                                      </wp:inline>
                                    </w:drawing>
                                  </w:r>
                                </w:p>
                              </w:txbxContent>
                            </v:textbox>
                          </v:shape>
                        </w:pict>
                      </mc:Fallback>
                    </mc:AlternateContent>
                  </w:r>
                  <w:r w:rsidRPr="00405B3C">
                    <w:rPr>
                      <w:rFonts w:eastAsia="Arial"/>
                      <w:noProof/>
                      <w:color w:val="286884"/>
                    </w:rPr>
                    <mc:AlternateContent>
                      <mc:Choice Requires="wps">
                        <w:drawing>
                          <wp:anchor distT="0" distB="0" distL="114300" distR="114300" simplePos="0" relativeHeight="251659776" behindDoc="0" locked="0" layoutInCell="1" allowOverlap="1" wp14:anchorId="0180D5FA" wp14:editId="5DC1A840">
                            <wp:simplePos x="0" y="0"/>
                            <wp:positionH relativeFrom="column">
                              <wp:posOffset>108585</wp:posOffset>
                            </wp:positionH>
                            <wp:positionV relativeFrom="paragraph">
                              <wp:posOffset>762000</wp:posOffset>
                            </wp:positionV>
                            <wp:extent cx="1638300" cy="1476375"/>
                            <wp:effectExtent l="0" t="0" r="0" b="0"/>
                            <wp:wrapNone/>
                            <wp:docPr id="431" name="Text Box 431"/>
                            <wp:cNvGraphicFramePr/>
                            <a:graphic xmlns:a="http://schemas.openxmlformats.org/drawingml/2006/main">
                              <a:graphicData uri="http://schemas.microsoft.com/office/word/2010/wordprocessingShape">
                                <wps:wsp>
                                  <wps:cNvSpPr txBox="1"/>
                                  <wps:spPr>
                                    <a:xfrm>
                                      <a:off x="0" y="0"/>
                                      <a:ext cx="1638300" cy="1476375"/>
                                    </a:xfrm>
                                    <a:prstGeom prst="rect">
                                      <a:avLst/>
                                    </a:prstGeom>
                                    <a:noFill/>
                                    <a:ln w="6350">
                                      <a:noFill/>
                                    </a:ln>
                                  </wps:spPr>
                                  <wps:txbx>
                                    <w:txbxContent>
                                      <w:p w14:paraId="0D95B04F" w14:textId="0FAC6F02" w:rsidR="00F63E54" w:rsidRDefault="00F63E54" w:rsidP="00F63E54">
                                        <w:pPr>
                                          <w:jc w:val="center"/>
                                        </w:pPr>
                                        <w:r>
                                          <w:rPr>
                                            <w:noProof/>
                                          </w:rPr>
                                          <w:drawing>
                                            <wp:inline distT="0" distB="0" distL="0" distR="0" wp14:anchorId="3155D76F" wp14:editId="2BE45677">
                                              <wp:extent cx="545971" cy="1066800"/>
                                              <wp:effectExtent l="0" t="0" r="6985" b="0"/>
                                              <wp:docPr id="902215852" name="Picture 902215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62249" cy="1098607"/>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0180D5FA" id="Text Box 431" o:spid="_x0000_s1032" type="#_x0000_t202" style="position:absolute;left:0;text-align:left;margin-left:8.55pt;margin-top:60pt;width:129pt;height:116.25pt;z-index:25165977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" filled="f" stroked="f" strokeweight=".5pt">
                            <v:textbox style="mso-fit-shape-to-text:t">
                              <w:txbxContent>
                                <w:p w14:paraId="0D95B04F" w14:textId="0FAC6F02" w:rsidR="00F63E54" w:rsidRDefault="00F63E54" w:rsidP="00F63E54">
                                  <w:pPr>
                                    <w:jc w:val="center"/>
                                  </w:pPr>
                                  <w:r>
                                    <w:rPr>
                                      <w:noProof/>
                                    </w:rPr>
                                    <w:drawing>
                                      <wp:inline distT="0" distB="0" distL="0" distR="0" wp14:anchorId="3155D76F" wp14:editId="2BE45677">
                                        <wp:extent cx="545971" cy="1066800"/>
                                        <wp:effectExtent l="0" t="0" r="6985" b="0"/>
                                        <wp:docPr id="902215852" name="Picture 902215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62249" cy="1098607"/>
                                                </a:xfrm>
                                                <a:prstGeom prst="rect">
                                                  <a:avLst/>
                                                </a:prstGeom>
                                                <a:noFill/>
                                                <a:ln>
                                                  <a:noFill/>
                                                </a:ln>
                                              </pic:spPr>
                                            </pic:pic>
                                          </a:graphicData>
                                        </a:graphic>
                                      </wp:inline>
                                    </w:drawing>
                                  </w:r>
                                </w:p>
                              </w:txbxContent>
                            </v:textbox>
                          </v:shape>
                        </w:pict>
                      </mc:Fallback>
                    </mc:AlternateContent>
                  </w:r>
                  <w:r w:rsidR="00201C14" w:rsidRPr="00266989">
                    <w:rPr>
                      <w:rFonts w:ascii="Arial" w:eastAsia="Arial" w:hAnsi="Arial" w:cs="Arial"/>
                      <w:color w:val="000000"/>
                    </w:rPr>
                    <w:t>Full body harness &amp; Twin Tailed Lanyard</w:t>
                  </w:r>
                  <w:r w:rsidR="009205F6" w:rsidRPr="00266989">
                    <w:rPr>
                      <w:rFonts w:ascii="Arial" w:eastAsia="Arial" w:hAnsi="Arial" w:cs="Arial"/>
                      <w:color w:val="000000"/>
                    </w:rPr>
                    <w:t xml:space="preserve"> (EN361)</w:t>
                  </w:r>
                  <w:r w:rsidR="00201C14" w:rsidRPr="00266989">
                    <w:rPr>
                      <w:rFonts w:ascii="Arial" w:eastAsia="Arial" w:hAnsi="Arial" w:cs="Arial"/>
                      <w:color w:val="000000"/>
                    </w:rPr>
                    <w:t xml:space="preserve">: </w:t>
                  </w:r>
                  <w:r w:rsidR="00201C14" w:rsidRPr="00266989">
                    <w:rPr>
                      <w:rFonts w:ascii="Arial" w:eastAsia="Arial" w:hAnsi="Arial" w:cs="Arial"/>
                      <w:color w:val="000000"/>
                      <w:sz w:val="16"/>
                      <w:szCs w:val="16"/>
                    </w:rPr>
                    <w:t>worn by Scaffolders and</w:t>
                  </w:r>
                  <w:r w:rsidR="009205F6" w:rsidRPr="00266989">
                    <w:rPr>
                      <w:rFonts w:ascii="Arial" w:eastAsia="Arial" w:hAnsi="Arial" w:cs="Arial"/>
                      <w:color w:val="000000"/>
                      <w:sz w:val="16"/>
                      <w:szCs w:val="16"/>
                    </w:rPr>
                    <w:t xml:space="preserve"> Trainee Scaffolders</w:t>
                  </w:r>
                  <w:r w:rsidR="00201C14" w:rsidRPr="00266989">
                    <w:rPr>
                      <w:rFonts w:ascii="Arial" w:eastAsia="Arial" w:hAnsi="Arial" w:cs="Arial"/>
                      <w:color w:val="000000"/>
                      <w:sz w:val="16"/>
                      <w:szCs w:val="16"/>
                    </w:rPr>
                    <w:t xml:space="preserve"> used in line with NASC guidance </w:t>
                  </w:r>
                  <w:r w:rsidR="00697CB7" w:rsidRPr="00266989">
                    <w:rPr>
                      <w:rFonts w:ascii="Arial" w:eastAsia="Arial" w:hAnsi="Arial" w:cs="Arial"/>
                      <w:color w:val="000000"/>
                      <w:sz w:val="16"/>
                      <w:szCs w:val="16"/>
                    </w:rPr>
                    <w:t>SG4:</w:t>
                  </w:r>
                  <w:r w:rsidR="00C22512">
                    <w:rPr>
                      <w:rFonts w:ascii="Arial" w:eastAsia="Arial" w:hAnsi="Arial" w:cs="Arial"/>
                      <w:color w:val="000000"/>
                      <w:sz w:val="16"/>
                      <w:szCs w:val="16"/>
                    </w:rPr>
                    <w:t xml:space="preserve"> Current Edition</w:t>
                  </w:r>
                </w:p>
              </w:tc>
            </w:tr>
          </w:tbl>
          <w:p w14:paraId="683FE259" w14:textId="2A36DE40" w:rsidR="00201C14" w:rsidRDefault="00201C14" w:rsidP="00201C14">
            <w:pPr>
              <w:widowControl w:val="0"/>
              <w:pBdr>
                <w:top w:val="nil"/>
                <w:left w:val="nil"/>
                <w:bottom w:val="nil"/>
                <w:right w:val="nil"/>
                <w:between w:val="nil"/>
              </w:pBdr>
              <w:spacing w:after="0" w:line="240" w:lineRule="auto"/>
              <w:rPr>
                <w:rFonts w:ascii="Arial" w:eastAsia="Arial" w:hAnsi="Arial" w:cs="Arial"/>
                <w:color w:val="000000"/>
              </w:rPr>
            </w:pPr>
          </w:p>
        </w:tc>
      </w:tr>
      <w:tr w:rsidR="003313DA" w:rsidRPr="0016136B" w14:paraId="03EC965C" w14:textId="77777777" w:rsidTr="000C6D27">
        <w:trPr>
          <w:jc w:val="center"/>
        </w:trPr>
        <w:tc>
          <w:tcPr>
            <w:tcW w:w="10067" w:type="dxa"/>
            <w:gridSpan w:val="8"/>
            <w:tcBorders>
              <w:top w:val="single" w:sz="4" w:space="0" w:color="000000"/>
              <w:left w:val="single" w:sz="4" w:space="0" w:color="000000"/>
              <w:bottom w:val="thinThickSmallGap" w:sz="18" w:space="0" w:color="FFFF00"/>
              <w:right w:val="single" w:sz="4" w:space="0" w:color="000000"/>
            </w:tcBorders>
            <w:shd w:val="clear" w:color="auto" w:fill="000000" w:themeFill="text1"/>
          </w:tcPr>
          <w:p w14:paraId="109A20E4" w14:textId="3426CDC5" w:rsidR="003313DA" w:rsidRPr="000C6D27" w:rsidRDefault="003313DA" w:rsidP="000C6D27">
            <w:pPr>
              <w:pStyle w:val="Heading1"/>
              <w:rPr>
                <w:rFonts w:ascii="Arial" w:eastAsia="Arial" w:hAnsi="Arial" w:cs="Arial"/>
                <w:sz w:val="22"/>
                <w:szCs w:val="22"/>
              </w:rPr>
            </w:pPr>
            <w:r w:rsidRPr="000C6D27">
              <w:rPr>
                <w:rFonts w:ascii="Arial" w:eastAsia="Arial" w:hAnsi="Arial" w:cs="Arial"/>
                <w:color w:val="FFFF00"/>
                <w:sz w:val="22"/>
                <w:szCs w:val="22"/>
              </w:rPr>
              <w:t xml:space="preserve">4.0 – Personal Protective Equipment </w:t>
            </w:r>
            <w:r w:rsidR="00D62B4E" w:rsidRPr="000C6D27">
              <w:rPr>
                <w:rFonts w:ascii="Arial" w:eastAsia="Arial" w:hAnsi="Arial" w:cs="Arial"/>
                <w:color w:val="FFFF00"/>
                <w:sz w:val="22"/>
                <w:szCs w:val="22"/>
              </w:rPr>
              <w:t>(</w:t>
            </w:r>
            <w:r w:rsidR="00A12529" w:rsidRPr="000C6D27">
              <w:rPr>
                <w:rFonts w:ascii="Arial" w:eastAsia="Arial" w:hAnsi="Arial" w:cs="Arial"/>
                <w:color w:val="FFFF00"/>
                <w:sz w:val="22"/>
                <w:szCs w:val="22"/>
              </w:rPr>
              <w:t>Site Specific</w:t>
            </w:r>
            <w:r w:rsidR="00D62B4E" w:rsidRPr="000C6D27">
              <w:rPr>
                <w:rFonts w:ascii="Arial" w:eastAsia="Arial" w:hAnsi="Arial" w:cs="Arial"/>
                <w:color w:val="FFFF00"/>
                <w:sz w:val="22"/>
                <w:szCs w:val="22"/>
              </w:rPr>
              <w:t xml:space="preserve">) </w:t>
            </w:r>
            <w:r w:rsidR="00D62B4E" w:rsidRPr="000C6D27">
              <w:rPr>
                <w:rFonts w:ascii="Arial" w:eastAsia="Arial" w:hAnsi="Arial" w:cs="Arial"/>
                <w:color w:val="FFFF00"/>
                <w:sz w:val="16"/>
                <w:szCs w:val="16"/>
              </w:rPr>
              <w:t xml:space="preserve">Check as required </w:t>
            </w:r>
          </w:p>
        </w:tc>
      </w:tr>
      <w:tr w:rsidR="004204B6" w:rsidRPr="0016136B" w14:paraId="6B34F495" w14:textId="77777777" w:rsidTr="000C6D27">
        <w:trPr>
          <w:jc w:val="center"/>
        </w:trPr>
        <w:tc>
          <w:tcPr>
            <w:tcW w:w="1258" w:type="dxa"/>
            <w:tcBorders>
              <w:top w:val="thinThickSmallGap" w:sz="18" w:space="0" w:color="FFFF00"/>
              <w:left w:val="single" w:sz="4" w:space="0" w:color="000000"/>
              <w:bottom w:val="single" w:sz="4" w:space="0" w:color="000000"/>
              <w:right w:val="single" w:sz="4" w:space="0" w:color="000000"/>
            </w:tcBorders>
            <w:shd w:val="clear" w:color="auto" w:fill="FFFFFF"/>
          </w:tcPr>
          <w:p w14:paraId="1F2F9A42" w14:textId="49B8847E" w:rsidR="004204B6" w:rsidRPr="00A12529" w:rsidRDefault="004204B6" w:rsidP="004204B6">
            <w:pPr>
              <w:widowControl w:val="0"/>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noProof/>
                <w:color w:val="000000"/>
                <w:sz w:val="20"/>
                <w:szCs w:val="20"/>
              </w:rPr>
              <w:drawing>
                <wp:inline distT="0" distB="0" distL="0" distR="0" wp14:anchorId="4E6EDE98" wp14:editId="68AE2639">
                  <wp:extent cx="426720" cy="426720"/>
                  <wp:effectExtent l="0" t="0" r="0" b="0"/>
                  <wp:docPr id="1535219734"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26720" cy="426720"/>
                          </a:xfrm>
                          <a:prstGeom prst="rect">
                            <a:avLst/>
                          </a:prstGeom>
                          <a:noFill/>
                        </pic:spPr>
                      </pic:pic>
                    </a:graphicData>
                  </a:graphic>
                </wp:inline>
              </w:drawing>
            </w:r>
          </w:p>
        </w:tc>
        <w:tc>
          <w:tcPr>
            <w:tcW w:w="1258" w:type="dxa"/>
            <w:tcBorders>
              <w:top w:val="thinThickSmallGap" w:sz="18" w:space="0" w:color="FFFF00"/>
              <w:left w:val="single" w:sz="4" w:space="0" w:color="000000"/>
              <w:bottom w:val="single" w:sz="4" w:space="0" w:color="000000"/>
              <w:right w:val="single" w:sz="4" w:space="0" w:color="000000"/>
            </w:tcBorders>
            <w:shd w:val="clear" w:color="auto" w:fill="FFFFFF"/>
          </w:tcPr>
          <w:p w14:paraId="209CD248" w14:textId="22206004" w:rsidR="004204B6" w:rsidRPr="00A12529" w:rsidRDefault="004204B6" w:rsidP="004204B6">
            <w:pPr>
              <w:widowControl w:val="0"/>
              <w:pBdr>
                <w:top w:val="nil"/>
                <w:left w:val="nil"/>
                <w:bottom w:val="nil"/>
                <w:right w:val="nil"/>
                <w:between w:val="nil"/>
              </w:pBdr>
              <w:spacing w:after="0" w:line="240" w:lineRule="auto"/>
              <w:rPr>
                <w:rFonts w:ascii="Arial" w:eastAsia="Arial" w:hAnsi="Arial" w:cs="Arial"/>
                <w:color w:val="000000"/>
                <w:sz w:val="20"/>
                <w:szCs w:val="20"/>
              </w:rPr>
            </w:pPr>
            <w:r w:rsidRPr="004204B6">
              <w:rPr>
                <w:rFonts w:ascii="Arial" w:eastAsia="Arial" w:hAnsi="Arial" w:cs="Arial"/>
                <w:color w:val="000000"/>
                <w:sz w:val="20"/>
                <w:szCs w:val="20"/>
              </w:rPr>
              <w:t>Flame retardant Coveralls</w:t>
            </w:r>
          </w:p>
        </w:tc>
        <w:tc>
          <w:tcPr>
            <w:tcW w:w="1258" w:type="dxa"/>
            <w:tcBorders>
              <w:top w:val="thinThickSmallGap" w:sz="18" w:space="0" w:color="FFFF00"/>
              <w:left w:val="single" w:sz="4" w:space="0" w:color="000000"/>
              <w:bottom w:val="single" w:sz="4" w:space="0" w:color="000000"/>
              <w:right w:val="single" w:sz="4" w:space="0" w:color="000000"/>
            </w:tcBorders>
            <w:shd w:val="clear" w:color="auto" w:fill="FFFFFF"/>
          </w:tcPr>
          <w:p w14:paraId="647E9839" w14:textId="77777777" w:rsidR="004204B6" w:rsidRPr="004204B6" w:rsidRDefault="004204B6" w:rsidP="004204B6">
            <w:pPr>
              <w:widowControl w:val="0"/>
              <w:pBdr>
                <w:top w:val="nil"/>
                <w:left w:val="nil"/>
                <w:bottom w:val="nil"/>
                <w:right w:val="nil"/>
                <w:between w:val="nil"/>
              </w:pBdr>
              <w:spacing w:after="0" w:line="240" w:lineRule="auto"/>
              <w:rPr>
                <w:rFonts w:ascii="Arial" w:eastAsia="Arial" w:hAnsi="Arial" w:cs="Arial"/>
                <w:color w:val="000000"/>
                <w:sz w:val="20"/>
                <w:szCs w:val="20"/>
              </w:rPr>
            </w:pPr>
            <w:r>
              <w:rPr>
                <w:noProof/>
              </w:rPr>
              <w:drawing>
                <wp:inline distT="0" distB="0" distL="0" distR="0" wp14:anchorId="6AB71F68" wp14:editId="2097B6CB">
                  <wp:extent cx="426720" cy="426720"/>
                  <wp:effectExtent l="0" t="0" r="0" b="0"/>
                  <wp:docPr id="1345130580"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26720" cy="426720"/>
                          </a:xfrm>
                          <a:prstGeom prst="rect">
                            <a:avLst/>
                          </a:prstGeom>
                          <a:noFill/>
                        </pic:spPr>
                      </pic:pic>
                    </a:graphicData>
                  </a:graphic>
                </wp:inline>
              </w:drawing>
            </w:r>
          </w:p>
        </w:tc>
        <w:tc>
          <w:tcPr>
            <w:tcW w:w="1259" w:type="dxa"/>
            <w:tcBorders>
              <w:top w:val="thinThickSmallGap" w:sz="18" w:space="0" w:color="FFFF00"/>
              <w:left w:val="single" w:sz="4" w:space="0" w:color="000000"/>
              <w:bottom w:val="single" w:sz="4" w:space="0" w:color="000000"/>
              <w:right w:val="single" w:sz="4" w:space="0" w:color="000000"/>
            </w:tcBorders>
            <w:shd w:val="clear" w:color="auto" w:fill="FFFFFF"/>
          </w:tcPr>
          <w:p w14:paraId="5949F3FC" w14:textId="6B8FC7B1" w:rsidR="004204B6" w:rsidRPr="00A12529" w:rsidRDefault="004204B6" w:rsidP="00A12529">
            <w:pPr>
              <w:widowControl w:val="0"/>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color w:val="000000"/>
                <w:sz w:val="20"/>
                <w:szCs w:val="20"/>
              </w:rPr>
              <w:t>Hearing Protection</w:t>
            </w:r>
          </w:p>
        </w:tc>
        <w:tc>
          <w:tcPr>
            <w:tcW w:w="1258" w:type="dxa"/>
            <w:tcBorders>
              <w:top w:val="thinThickSmallGap" w:sz="18" w:space="0" w:color="FFFF00"/>
              <w:left w:val="single" w:sz="4" w:space="0" w:color="000000"/>
              <w:bottom w:val="single" w:sz="4" w:space="0" w:color="000000"/>
              <w:right w:val="single" w:sz="4" w:space="0" w:color="000000"/>
            </w:tcBorders>
            <w:shd w:val="clear" w:color="auto" w:fill="FFFFFF"/>
          </w:tcPr>
          <w:p w14:paraId="154D6090" w14:textId="77777777" w:rsidR="004204B6" w:rsidRDefault="004204B6" w:rsidP="0042354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noProof/>
                <w:color w:val="000000"/>
              </w:rPr>
              <w:drawing>
                <wp:inline distT="0" distB="0" distL="0" distR="0" wp14:anchorId="19B666D0" wp14:editId="5030779C">
                  <wp:extent cx="426720" cy="426720"/>
                  <wp:effectExtent l="0" t="0" r="0" b="0"/>
                  <wp:docPr id="140145773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26720" cy="426720"/>
                          </a:xfrm>
                          <a:prstGeom prst="rect">
                            <a:avLst/>
                          </a:prstGeom>
                          <a:noFill/>
                        </pic:spPr>
                      </pic:pic>
                    </a:graphicData>
                  </a:graphic>
                </wp:inline>
              </w:drawing>
            </w:r>
          </w:p>
        </w:tc>
        <w:tc>
          <w:tcPr>
            <w:tcW w:w="1259" w:type="dxa"/>
            <w:tcBorders>
              <w:top w:val="thinThickSmallGap" w:sz="18" w:space="0" w:color="FFFF00"/>
              <w:left w:val="single" w:sz="4" w:space="0" w:color="000000"/>
              <w:bottom w:val="single" w:sz="4" w:space="0" w:color="000000"/>
              <w:right w:val="single" w:sz="4" w:space="0" w:color="000000"/>
            </w:tcBorders>
            <w:shd w:val="clear" w:color="auto" w:fill="FFFFFF"/>
          </w:tcPr>
          <w:p w14:paraId="79E131EE" w14:textId="071E125A" w:rsidR="004204B6" w:rsidRDefault="004204B6" w:rsidP="0042354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Face Sheild</w:t>
            </w:r>
          </w:p>
        </w:tc>
        <w:tc>
          <w:tcPr>
            <w:tcW w:w="1092" w:type="dxa"/>
            <w:tcBorders>
              <w:top w:val="thinThickSmallGap" w:sz="18" w:space="0" w:color="FFFF00"/>
              <w:left w:val="single" w:sz="4" w:space="0" w:color="000000"/>
              <w:bottom w:val="single" w:sz="4" w:space="0" w:color="000000"/>
              <w:right w:val="single" w:sz="4" w:space="0" w:color="000000"/>
            </w:tcBorders>
            <w:shd w:val="clear" w:color="auto" w:fill="FFFFFF"/>
          </w:tcPr>
          <w:p w14:paraId="2929D982" w14:textId="77777777" w:rsidR="004204B6" w:rsidRDefault="004204B6" w:rsidP="0042354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noProof/>
                <w:color w:val="000000"/>
              </w:rPr>
              <w:drawing>
                <wp:inline distT="0" distB="0" distL="0" distR="0" wp14:anchorId="22481E43" wp14:editId="4383B60A">
                  <wp:extent cx="426720" cy="426720"/>
                  <wp:effectExtent l="0" t="0" r="0" b="0"/>
                  <wp:docPr id="1613065266"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26720" cy="426720"/>
                          </a:xfrm>
                          <a:prstGeom prst="rect">
                            <a:avLst/>
                          </a:prstGeom>
                          <a:noFill/>
                        </pic:spPr>
                      </pic:pic>
                    </a:graphicData>
                  </a:graphic>
                </wp:inline>
              </w:drawing>
            </w:r>
          </w:p>
        </w:tc>
        <w:tc>
          <w:tcPr>
            <w:tcW w:w="1425" w:type="dxa"/>
            <w:tcBorders>
              <w:top w:val="thinThickSmallGap" w:sz="18" w:space="0" w:color="FFFF00"/>
              <w:left w:val="single" w:sz="4" w:space="0" w:color="000000"/>
              <w:bottom w:val="single" w:sz="4" w:space="0" w:color="000000"/>
              <w:right w:val="single" w:sz="4" w:space="0" w:color="000000"/>
            </w:tcBorders>
            <w:shd w:val="clear" w:color="auto" w:fill="FFFFFF"/>
          </w:tcPr>
          <w:p w14:paraId="729F7ABF" w14:textId="501E27BE" w:rsidR="004204B6" w:rsidRDefault="004204B6" w:rsidP="0042354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Respiratory </w:t>
            </w:r>
            <w:r w:rsidR="00D62B4E">
              <w:rPr>
                <w:rFonts w:ascii="Arial" w:eastAsia="Arial" w:hAnsi="Arial" w:cs="Arial"/>
                <w:color w:val="000000"/>
              </w:rPr>
              <w:t xml:space="preserve">Protective Equipment </w:t>
            </w:r>
          </w:p>
        </w:tc>
      </w:tr>
    </w:tbl>
    <w:p w14:paraId="6F861FF6" w14:textId="77777777" w:rsidR="00405B3C" w:rsidRDefault="00405B3C"/>
    <w:tbl>
      <w:tblPr>
        <w:tblStyle w:val="a3"/>
        <w:tblW w:w="10079" w:type="dxa"/>
        <w:jc w:val="center"/>
        <w:tblLayout w:type="fixed"/>
        <w:tblLook w:val="0000" w:firstRow="0" w:lastRow="0" w:firstColumn="0" w:lastColumn="0" w:noHBand="0" w:noVBand="0"/>
      </w:tblPr>
      <w:tblGrid>
        <w:gridCol w:w="6799"/>
        <w:gridCol w:w="3280"/>
      </w:tblGrid>
      <w:tr w:rsidR="000C6D27" w:rsidRPr="000C6D27" w14:paraId="06D905E0" w14:textId="77777777" w:rsidTr="000C6D27">
        <w:trPr>
          <w:trHeight w:val="302"/>
          <w:jc w:val="center"/>
        </w:trPr>
        <w:tc>
          <w:tcPr>
            <w:tcW w:w="10079" w:type="dxa"/>
            <w:gridSpan w:val="2"/>
            <w:tcBorders>
              <w:top w:val="single" w:sz="4" w:space="0" w:color="000000"/>
              <w:left w:val="single" w:sz="4" w:space="0" w:color="000000"/>
              <w:bottom w:val="thinThickSmallGap" w:sz="18" w:space="0" w:color="FFFF00"/>
              <w:right w:val="single" w:sz="4" w:space="0" w:color="000000"/>
            </w:tcBorders>
            <w:shd w:val="clear" w:color="auto" w:fill="000000" w:themeFill="text1"/>
            <w:vAlign w:val="center"/>
          </w:tcPr>
          <w:p w14:paraId="458B2A0D" w14:textId="63A1BFFD" w:rsidR="00BB76DA" w:rsidRPr="000C6D27" w:rsidRDefault="006112BD" w:rsidP="000C6D27">
            <w:pPr>
              <w:pStyle w:val="Heading1"/>
              <w:rPr>
                <w:rFonts w:ascii="Arial" w:eastAsia="Arial" w:hAnsi="Arial" w:cs="Arial"/>
                <w:color w:val="FFFF00"/>
                <w:sz w:val="22"/>
                <w:szCs w:val="22"/>
              </w:rPr>
            </w:pPr>
            <w:r w:rsidRPr="000C6D27">
              <w:rPr>
                <w:rFonts w:ascii="Arial" w:eastAsia="Arial" w:hAnsi="Arial" w:cs="Arial"/>
                <w:color w:val="FFFF00"/>
                <w:sz w:val="22"/>
                <w:szCs w:val="22"/>
              </w:rPr>
              <w:lastRenderedPageBreak/>
              <w:t xml:space="preserve">5.0 – Scaffold Specification </w:t>
            </w:r>
          </w:p>
        </w:tc>
      </w:tr>
      <w:tr w:rsidR="006F71F9" w14:paraId="422252BB" w14:textId="77777777" w:rsidTr="000C6D27">
        <w:trPr>
          <w:trHeight w:val="946"/>
          <w:jc w:val="center"/>
        </w:trPr>
        <w:tc>
          <w:tcPr>
            <w:tcW w:w="10079" w:type="dxa"/>
            <w:gridSpan w:val="2"/>
            <w:tcBorders>
              <w:top w:val="thinThickSmallGap" w:sz="18" w:space="0" w:color="FFFF00"/>
              <w:left w:val="single" w:sz="4" w:space="0" w:color="000000"/>
              <w:right w:val="single" w:sz="4" w:space="0" w:color="000000"/>
            </w:tcBorders>
            <w:shd w:val="clear" w:color="auto" w:fill="FFFFFF"/>
          </w:tcPr>
          <w:p w14:paraId="7099F5F7" w14:textId="77777777" w:rsidR="006F71F9" w:rsidRDefault="006F71F9">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The scaffolds will be built in accordance with the attached TG20 Compliance Sheets.</w:t>
            </w:r>
          </w:p>
          <w:p w14:paraId="5D7DE65C" w14:textId="77777777" w:rsidR="006F71F9" w:rsidRDefault="006F71F9">
            <w:pPr>
              <w:widowControl w:val="0"/>
              <w:pBdr>
                <w:top w:val="nil"/>
                <w:left w:val="nil"/>
                <w:bottom w:val="nil"/>
                <w:right w:val="nil"/>
                <w:between w:val="nil"/>
              </w:pBdr>
              <w:spacing w:after="0" w:line="240" w:lineRule="auto"/>
              <w:rPr>
                <w:rFonts w:ascii="Arial" w:eastAsia="Arial" w:hAnsi="Arial" w:cs="Arial"/>
                <w:color w:val="000000"/>
              </w:rPr>
            </w:pPr>
          </w:p>
          <w:p w14:paraId="59F5B4B4" w14:textId="497B86C7" w:rsidR="006F71F9" w:rsidRDefault="006F71F9" w:rsidP="006F71F9">
            <w:pPr>
              <w:widowControl w:val="0"/>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Arial" w:eastAsia="Arial" w:hAnsi="Arial" w:cs="Arial"/>
                <w:color w:val="000000"/>
              </w:rPr>
              <w:t>The scaffolds are a tube &amp; fittings TG20 Compliant Independent Scaffold</w:t>
            </w:r>
            <w:r w:rsidR="00467B8C">
              <w:rPr>
                <w:rFonts w:ascii="Arial" w:eastAsia="Arial" w:hAnsi="Arial" w:cs="Arial"/>
                <w:color w:val="000000"/>
              </w:rPr>
              <w:t>s.</w:t>
            </w:r>
          </w:p>
        </w:tc>
      </w:tr>
      <w:tr w:rsidR="006F71F9" w14:paraId="123C9EAE" w14:textId="77777777" w:rsidTr="006F71F9">
        <w:trPr>
          <w:trHeight w:val="2200"/>
          <w:jc w:val="center"/>
        </w:trPr>
        <w:tc>
          <w:tcPr>
            <w:tcW w:w="6799" w:type="dxa"/>
            <w:tcBorders>
              <w:left w:val="single" w:sz="4" w:space="0" w:color="000000"/>
              <w:bottom w:val="single" w:sz="4" w:space="0" w:color="000000"/>
            </w:tcBorders>
            <w:shd w:val="clear" w:color="auto" w:fill="FFFFFF"/>
          </w:tcPr>
          <w:p w14:paraId="550F5FD0" w14:textId="1C113AB9" w:rsidR="006F71F9" w:rsidRDefault="006F71F9" w:rsidP="006F71F9">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All operations will be carried out in line with the following technical and safety guidance notes at their latest revision.</w:t>
            </w:r>
          </w:p>
          <w:p w14:paraId="49DB91FE" w14:textId="77777777" w:rsidR="006F71F9" w:rsidRDefault="006F71F9" w:rsidP="006F71F9">
            <w:pPr>
              <w:widowControl w:val="0"/>
              <w:pBdr>
                <w:top w:val="nil"/>
                <w:left w:val="nil"/>
                <w:bottom w:val="nil"/>
                <w:right w:val="nil"/>
                <w:between w:val="nil"/>
              </w:pBdr>
              <w:spacing w:after="0" w:line="240" w:lineRule="auto"/>
              <w:rPr>
                <w:rFonts w:ascii="Arial" w:eastAsia="Arial" w:hAnsi="Arial" w:cs="Arial"/>
                <w:color w:val="000000"/>
              </w:rPr>
            </w:pPr>
          </w:p>
          <w:p w14:paraId="077C988A" w14:textId="123EFAAB" w:rsidR="006F71F9" w:rsidRDefault="006F71F9" w:rsidP="002A331F">
            <w:pPr>
              <w:widowControl w:val="0"/>
              <w:numPr>
                <w:ilvl w:val="0"/>
                <w:numId w:val="18"/>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TG20 - Technical Guidance for Scaffolding with Tube &amp; Fitting</w:t>
            </w:r>
          </w:p>
          <w:p w14:paraId="51F4A2C0" w14:textId="5D60D65A" w:rsidR="006F71F9" w:rsidRDefault="006F71F9" w:rsidP="002A331F">
            <w:pPr>
              <w:widowControl w:val="0"/>
              <w:numPr>
                <w:ilvl w:val="0"/>
                <w:numId w:val="18"/>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TG4- Anchorage Systems for Scaffolding</w:t>
            </w:r>
          </w:p>
          <w:p w14:paraId="31147791" w14:textId="0A94FA19" w:rsidR="006F71F9" w:rsidRDefault="006F71F9" w:rsidP="002A331F">
            <w:pPr>
              <w:widowControl w:val="0"/>
              <w:numPr>
                <w:ilvl w:val="0"/>
                <w:numId w:val="18"/>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SG4 - Preventing Falls in Scaffolding Operations</w:t>
            </w:r>
          </w:p>
          <w:p w14:paraId="793BCB04" w14:textId="22934A4E" w:rsidR="006F71F9" w:rsidRDefault="006F71F9" w:rsidP="002A331F">
            <w:pPr>
              <w:widowControl w:val="0"/>
              <w:numPr>
                <w:ilvl w:val="0"/>
                <w:numId w:val="18"/>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SG16 - Management of Fall Protection Equipment</w:t>
            </w:r>
          </w:p>
          <w:p w14:paraId="05E85463" w14:textId="2F460EEC" w:rsidR="006F71F9" w:rsidRDefault="006F71F9" w:rsidP="002A331F">
            <w:pPr>
              <w:widowControl w:val="0"/>
              <w:numPr>
                <w:ilvl w:val="0"/>
                <w:numId w:val="18"/>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SG19 - Safety Harness Rescue Procedures</w:t>
            </w:r>
          </w:p>
          <w:p w14:paraId="3CFA1E3A" w14:textId="00354F58" w:rsidR="006F71F9" w:rsidRDefault="006F71F9" w:rsidP="002A331F">
            <w:pPr>
              <w:widowControl w:val="0"/>
              <w:numPr>
                <w:ilvl w:val="0"/>
                <w:numId w:val="18"/>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SG34 - Guidance on Protection of the Public</w:t>
            </w:r>
          </w:p>
          <w:p w14:paraId="23B19EFE" w14:textId="62665CC0" w:rsidR="006F71F9" w:rsidRPr="006F71F9" w:rsidRDefault="006F71F9" w:rsidP="002A331F">
            <w:pPr>
              <w:pStyle w:val="ListParagraph"/>
              <w:widowControl w:val="0"/>
              <w:numPr>
                <w:ilvl w:val="0"/>
                <w:numId w:val="18"/>
              </w:numPr>
              <w:pBdr>
                <w:top w:val="nil"/>
                <w:left w:val="nil"/>
                <w:bottom w:val="nil"/>
                <w:right w:val="nil"/>
                <w:between w:val="nil"/>
              </w:pBdr>
              <w:spacing w:after="0" w:line="240" w:lineRule="auto"/>
              <w:rPr>
                <w:rFonts w:ascii="Arial" w:eastAsia="Arial" w:hAnsi="Arial" w:cs="Arial"/>
                <w:color w:val="000000"/>
              </w:rPr>
            </w:pPr>
            <w:r w:rsidRPr="006F71F9">
              <w:rPr>
                <w:rFonts w:ascii="Arial" w:eastAsia="Arial" w:hAnsi="Arial" w:cs="Arial"/>
                <w:color w:val="000000"/>
              </w:rPr>
              <w:t xml:space="preserve">All other NASC safety publications            </w:t>
            </w:r>
          </w:p>
        </w:tc>
        <w:tc>
          <w:tcPr>
            <w:tcW w:w="3280" w:type="dxa"/>
            <w:tcBorders>
              <w:left w:val="nil"/>
              <w:bottom w:val="single" w:sz="4" w:space="0" w:color="000000"/>
              <w:right w:val="single" w:sz="4" w:space="0" w:color="000000"/>
            </w:tcBorders>
            <w:shd w:val="clear" w:color="auto" w:fill="FFFFFF"/>
          </w:tcPr>
          <w:p w14:paraId="573E55CE" w14:textId="77777777" w:rsidR="006F71F9" w:rsidRDefault="006F71F9" w:rsidP="006F71F9">
            <w:pPr>
              <w:widowControl w:val="0"/>
              <w:pBdr>
                <w:top w:val="nil"/>
                <w:left w:val="nil"/>
                <w:bottom w:val="nil"/>
                <w:right w:val="nil"/>
                <w:between w:val="nil"/>
              </w:pBdr>
              <w:spacing w:after="0" w:line="240" w:lineRule="auto"/>
              <w:rPr>
                <w:rFonts w:ascii="Times New Roman" w:eastAsia="Times New Roman" w:hAnsi="Times New Roman" w:cs="Times New Roman"/>
                <w:b/>
                <w:noProof/>
                <w:color w:val="000000"/>
              </w:rPr>
            </w:pPr>
          </w:p>
          <w:p w14:paraId="671E729D" w14:textId="77777777" w:rsidR="006F71F9" w:rsidRDefault="006F71F9" w:rsidP="006F71F9">
            <w:pPr>
              <w:widowControl w:val="0"/>
              <w:pBdr>
                <w:top w:val="nil"/>
                <w:left w:val="nil"/>
                <w:bottom w:val="nil"/>
                <w:right w:val="nil"/>
                <w:between w:val="nil"/>
              </w:pBdr>
              <w:spacing w:after="0" w:line="240" w:lineRule="auto"/>
              <w:rPr>
                <w:rFonts w:ascii="Times New Roman" w:eastAsia="Times New Roman" w:hAnsi="Times New Roman" w:cs="Times New Roman"/>
                <w:b/>
                <w:noProof/>
                <w:color w:val="000000"/>
              </w:rPr>
            </w:pPr>
          </w:p>
          <w:p w14:paraId="702D3AFB" w14:textId="48F98456" w:rsidR="006F71F9" w:rsidRDefault="006F71F9" w:rsidP="006F71F9">
            <w:pPr>
              <w:widowControl w:val="0"/>
              <w:pBdr>
                <w:top w:val="nil"/>
                <w:left w:val="nil"/>
                <w:bottom w:val="nil"/>
                <w:right w:val="nil"/>
                <w:between w:val="nil"/>
              </w:pBdr>
              <w:spacing w:after="0" w:line="240" w:lineRule="auto"/>
              <w:rPr>
                <w:rFonts w:ascii="Times New Roman" w:eastAsia="Times New Roman" w:hAnsi="Times New Roman" w:cs="Times New Roman"/>
                <w:b/>
                <w:noProof/>
                <w:color w:val="000000"/>
              </w:rPr>
            </w:pPr>
            <w:r>
              <w:rPr>
                <w:rFonts w:ascii="Times New Roman" w:eastAsia="Times New Roman" w:hAnsi="Times New Roman" w:cs="Times New Roman"/>
                <w:b/>
                <w:noProof/>
                <w:color w:val="000000"/>
              </w:rPr>
              <w:drawing>
                <wp:inline distT="0" distB="0" distL="0" distR="0" wp14:anchorId="2E5CE60F" wp14:editId="63F8559E">
                  <wp:extent cx="1889760" cy="1207135"/>
                  <wp:effectExtent l="0" t="0" r="0" b="0"/>
                  <wp:docPr id="766067471"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889760" cy="1207135"/>
                          </a:xfrm>
                          <a:prstGeom prst="rect">
                            <a:avLst/>
                          </a:prstGeom>
                          <a:noFill/>
                        </pic:spPr>
                      </pic:pic>
                    </a:graphicData>
                  </a:graphic>
                </wp:inline>
              </w:drawing>
            </w:r>
          </w:p>
        </w:tc>
      </w:tr>
    </w:tbl>
    <w:p w14:paraId="39CC94A5" w14:textId="77777777" w:rsidR="00760A3F" w:rsidRDefault="00760A3F"/>
    <w:tbl>
      <w:tblPr>
        <w:tblStyle w:val="a4"/>
        <w:tblW w:w="10079" w:type="dxa"/>
        <w:jc w:val="center"/>
        <w:tblLayout w:type="fixed"/>
        <w:tblLook w:val="0000" w:firstRow="0" w:lastRow="0" w:firstColumn="0" w:lastColumn="0" w:noHBand="0" w:noVBand="0"/>
      </w:tblPr>
      <w:tblGrid>
        <w:gridCol w:w="10079"/>
      </w:tblGrid>
      <w:tr w:rsidR="000C6D27" w:rsidRPr="000C6D27" w14:paraId="6006622B" w14:textId="77777777" w:rsidTr="000C6D27">
        <w:trPr>
          <w:trHeight w:val="302"/>
          <w:jc w:val="center"/>
        </w:trPr>
        <w:tc>
          <w:tcPr>
            <w:tcW w:w="10079" w:type="dxa"/>
            <w:tcBorders>
              <w:top w:val="single" w:sz="4" w:space="0" w:color="000000"/>
              <w:left w:val="single" w:sz="4" w:space="0" w:color="000000"/>
              <w:bottom w:val="thinThickSmallGap" w:sz="18" w:space="0" w:color="FFFF00"/>
              <w:right w:val="single" w:sz="4" w:space="0" w:color="000000"/>
            </w:tcBorders>
            <w:shd w:val="clear" w:color="auto" w:fill="000000" w:themeFill="text1"/>
            <w:vAlign w:val="center"/>
          </w:tcPr>
          <w:p w14:paraId="786F4711" w14:textId="77777777" w:rsidR="00760A3F" w:rsidRPr="000C6D27" w:rsidRDefault="006112BD" w:rsidP="000C6D27">
            <w:pPr>
              <w:pStyle w:val="Heading1"/>
              <w:rPr>
                <w:rFonts w:ascii="Arial" w:eastAsia="Arial" w:hAnsi="Arial" w:cs="Arial"/>
                <w:color w:val="FFFF00"/>
                <w:sz w:val="22"/>
                <w:szCs w:val="22"/>
              </w:rPr>
            </w:pPr>
            <w:r w:rsidRPr="000C6D27">
              <w:rPr>
                <w:rFonts w:ascii="Arial" w:eastAsia="Arial" w:hAnsi="Arial" w:cs="Arial"/>
                <w:color w:val="FFFF00"/>
                <w:sz w:val="22"/>
                <w:szCs w:val="22"/>
              </w:rPr>
              <w:t xml:space="preserve">6.0 – Scaffold Materials  </w:t>
            </w:r>
          </w:p>
        </w:tc>
      </w:tr>
      <w:tr w:rsidR="00760A3F" w14:paraId="6177D2B1" w14:textId="77777777" w:rsidTr="000C6D27">
        <w:trPr>
          <w:trHeight w:val="2497"/>
          <w:jc w:val="center"/>
        </w:trPr>
        <w:tc>
          <w:tcPr>
            <w:tcW w:w="10079" w:type="dxa"/>
            <w:tcBorders>
              <w:top w:val="thinThickSmallGap" w:sz="18" w:space="0" w:color="FFFF00"/>
              <w:left w:val="single" w:sz="4" w:space="0" w:color="000000"/>
              <w:bottom w:val="single" w:sz="4" w:space="0" w:color="000000"/>
              <w:right w:val="single" w:sz="4" w:space="0" w:color="000000"/>
            </w:tcBorders>
            <w:shd w:val="clear" w:color="auto" w:fill="FFFFFF"/>
          </w:tcPr>
          <w:p w14:paraId="6FF0E35C" w14:textId="67EC25CE" w:rsidR="00760A3F" w:rsidRDefault="006112BD">
            <w:pPr>
              <w:rPr>
                <w:rFonts w:ascii="Arial" w:eastAsia="Arial" w:hAnsi="Arial" w:cs="Arial"/>
              </w:rPr>
            </w:pPr>
            <w:r>
              <w:rPr>
                <w:rFonts w:ascii="Arial" w:eastAsia="Arial" w:hAnsi="Arial" w:cs="Arial"/>
              </w:rPr>
              <w:t xml:space="preserve">The scaffolds will be constructed of scaffold </w:t>
            </w:r>
            <w:r w:rsidR="00874DA6">
              <w:rPr>
                <w:rFonts w:ascii="Arial" w:eastAsia="Arial" w:hAnsi="Arial" w:cs="Arial"/>
              </w:rPr>
              <w:t>tubes</w:t>
            </w:r>
            <w:r>
              <w:rPr>
                <w:rFonts w:ascii="Arial" w:eastAsia="Arial" w:hAnsi="Arial" w:cs="Arial"/>
              </w:rPr>
              <w:t>, prefabricated transom units, fittings, timber scaffold boards &amp; ladders.</w:t>
            </w:r>
          </w:p>
          <w:p w14:paraId="074F352A" w14:textId="77777777" w:rsidR="00760A3F" w:rsidRPr="00467B8C" w:rsidRDefault="006112BD" w:rsidP="002A331F">
            <w:pPr>
              <w:pStyle w:val="ListParagraph"/>
              <w:numPr>
                <w:ilvl w:val="0"/>
                <w:numId w:val="19"/>
              </w:numPr>
              <w:pBdr>
                <w:top w:val="nil"/>
                <w:left w:val="nil"/>
                <w:bottom w:val="nil"/>
                <w:right w:val="nil"/>
                <w:between w:val="nil"/>
              </w:pBdr>
              <w:spacing w:after="0" w:line="240" w:lineRule="auto"/>
              <w:jc w:val="both"/>
              <w:rPr>
                <w:rFonts w:ascii="Arial" w:eastAsia="Arial" w:hAnsi="Arial" w:cs="Arial"/>
                <w:color w:val="000000"/>
              </w:rPr>
            </w:pPr>
            <w:r w:rsidRPr="00467B8C">
              <w:rPr>
                <w:rFonts w:ascii="Arial" w:eastAsia="Arial" w:hAnsi="Arial" w:cs="Arial"/>
                <w:color w:val="000000"/>
              </w:rPr>
              <w:t xml:space="preserve">All materials will be in accordance with a relevant British Standard or their equivalents: </w:t>
            </w:r>
          </w:p>
          <w:p w14:paraId="04B73FBD" w14:textId="77777777" w:rsidR="00760A3F" w:rsidRPr="00467B8C" w:rsidRDefault="006112BD" w:rsidP="002A331F">
            <w:pPr>
              <w:pStyle w:val="ListParagraph"/>
              <w:numPr>
                <w:ilvl w:val="0"/>
                <w:numId w:val="19"/>
              </w:numPr>
              <w:pBdr>
                <w:top w:val="nil"/>
                <w:left w:val="nil"/>
                <w:bottom w:val="nil"/>
                <w:right w:val="nil"/>
                <w:between w:val="nil"/>
              </w:pBdr>
              <w:spacing w:after="0" w:line="240" w:lineRule="auto"/>
              <w:jc w:val="both"/>
              <w:rPr>
                <w:rFonts w:ascii="Arial" w:eastAsia="Arial" w:hAnsi="Arial" w:cs="Arial"/>
                <w:color w:val="000000"/>
              </w:rPr>
            </w:pPr>
            <w:r w:rsidRPr="00467B8C">
              <w:rPr>
                <w:rFonts w:ascii="Arial" w:eastAsia="Arial" w:hAnsi="Arial" w:cs="Arial"/>
                <w:color w:val="000000"/>
              </w:rPr>
              <w:t>Scaffold tube (BSEN 10219).</w:t>
            </w:r>
          </w:p>
          <w:p w14:paraId="0514E0F9" w14:textId="77777777" w:rsidR="00760A3F" w:rsidRPr="00467B8C" w:rsidRDefault="006112BD" w:rsidP="002A331F">
            <w:pPr>
              <w:pStyle w:val="ListParagraph"/>
              <w:numPr>
                <w:ilvl w:val="0"/>
                <w:numId w:val="19"/>
              </w:numPr>
              <w:pBdr>
                <w:top w:val="nil"/>
                <w:left w:val="nil"/>
                <w:bottom w:val="nil"/>
                <w:right w:val="nil"/>
                <w:between w:val="nil"/>
              </w:pBdr>
              <w:spacing w:after="0" w:line="240" w:lineRule="auto"/>
              <w:jc w:val="both"/>
              <w:rPr>
                <w:rFonts w:ascii="Arial" w:eastAsia="Arial" w:hAnsi="Arial" w:cs="Arial"/>
                <w:color w:val="000000"/>
              </w:rPr>
            </w:pPr>
            <w:r w:rsidRPr="00467B8C">
              <w:rPr>
                <w:rFonts w:ascii="Arial" w:eastAsia="Arial" w:hAnsi="Arial" w:cs="Arial"/>
                <w:color w:val="000000"/>
              </w:rPr>
              <w:t>Proprietary fittings to current standard BS 1139 (BSEN74).</w:t>
            </w:r>
          </w:p>
          <w:p w14:paraId="0D07637D" w14:textId="77777777" w:rsidR="00760A3F" w:rsidRPr="00467B8C" w:rsidRDefault="006112BD" w:rsidP="002A331F">
            <w:pPr>
              <w:pStyle w:val="ListParagraph"/>
              <w:numPr>
                <w:ilvl w:val="0"/>
                <w:numId w:val="19"/>
              </w:numPr>
              <w:pBdr>
                <w:top w:val="nil"/>
                <w:left w:val="nil"/>
                <w:bottom w:val="nil"/>
                <w:right w:val="nil"/>
                <w:between w:val="nil"/>
              </w:pBdr>
              <w:spacing w:after="0" w:line="240" w:lineRule="auto"/>
              <w:jc w:val="both"/>
              <w:rPr>
                <w:rFonts w:ascii="Arial" w:eastAsia="Arial" w:hAnsi="Arial" w:cs="Arial"/>
                <w:color w:val="000000"/>
              </w:rPr>
            </w:pPr>
            <w:r w:rsidRPr="00467B8C">
              <w:rPr>
                <w:rFonts w:ascii="Arial" w:eastAsia="Arial" w:hAnsi="Arial" w:cs="Arial"/>
                <w:color w:val="000000"/>
              </w:rPr>
              <w:t>Ladders (BSEN 131 and/ or manufacturers standards).</w:t>
            </w:r>
          </w:p>
          <w:p w14:paraId="6F805A45" w14:textId="77777777" w:rsidR="00760A3F" w:rsidRPr="00467B8C" w:rsidRDefault="006112BD" w:rsidP="002A331F">
            <w:pPr>
              <w:pStyle w:val="ListParagraph"/>
              <w:numPr>
                <w:ilvl w:val="0"/>
                <w:numId w:val="19"/>
              </w:numPr>
              <w:pBdr>
                <w:top w:val="nil"/>
                <w:left w:val="nil"/>
                <w:bottom w:val="nil"/>
                <w:right w:val="nil"/>
                <w:between w:val="nil"/>
              </w:pBdr>
              <w:spacing w:after="0" w:line="240" w:lineRule="auto"/>
              <w:jc w:val="both"/>
              <w:rPr>
                <w:rFonts w:ascii="Arial" w:eastAsia="Arial" w:hAnsi="Arial" w:cs="Arial"/>
                <w:color w:val="000000"/>
              </w:rPr>
            </w:pPr>
            <w:r w:rsidRPr="00467B8C">
              <w:rPr>
                <w:rFonts w:ascii="Arial" w:eastAsia="Arial" w:hAnsi="Arial" w:cs="Arial"/>
                <w:color w:val="000000"/>
              </w:rPr>
              <w:t>Scaffold 225mm x 38mm (BS 2482:2009) from certified sustainable source (i.e. PEFC/ FSC).</w:t>
            </w:r>
          </w:p>
          <w:p w14:paraId="2A13FB2F" w14:textId="77777777" w:rsidR="00760A3F" w:rsidRPr="00467B8C" w:rsidRDefault="006112BD" w:rsidP="002A331F">
            <w:pPr>
              <w:pStyle w:val="ListParagraph"/>
              <w:numPr>
                <w:ilvl w:val="0"/>
                <w:numId w:val="19"/>
              </w:numPr>
              <w:pBdr>
                <w:top w:val="nil"/>
                <w:left w:val="nil"/>
                <w:bottom w:val="nil"/>
                <w:right w:val="nil"/>
                <w:between w:val="nil"/>
              </w:pBdr>
              <w:spacing w:after="0" w:line="240" w:lineRule="auto"/>
              <w:jc w:val="both"/>
              <w:rPr>
                <w:rFonts w:ascii="Arial" w:eastAsia="Arial" w:hAnsi="Arial" w:cs="Arial"/>
                <w:color w:val="000000"/>
              </w:rPr>
            </w:pPr>
            <w:r w:rsidRPr="00467B8C">
              <w:rPr>
                <w:rFonts w:ascii="Arial" w:eastAsia="Arial" w:hAnsi="Arial" w:cs="Arial"/>
                <w:color w:val="000000"/>
              </w:rPr>
              <w:t>System Scaffold (BSEN 12810 &amp; manufacturers standard)</w:t>
            </w:r>
          </w:p>
          <w:p w14:paraId="5B980620" w14:textId="77777777" w:rsidR="00760A3F" w:rsidRDefault="00760A3F">
            <w:pPr>
              <w:pBdr>
                <w:top w:val="nil"/>
                <w:left w:val="nil"/>
                <w:bottom w:val="nil"/>
                <w:right w:val="nil"/>
                <w:between w:val="nil"/>
              </w:pBdr>
              <w:spacing w:after="0" w:line="240" w:lineRule="auto"/>
              <w:ind w:left="711"/>
              <w:jc w:val="both"/>
              <w:rPr>
                <w:rFonts w:ascii="Arial" w:eastAsia="Arial" w:hAnsi="Arial" w:cs="Arial"/>
                <w:color w:val="000000"/>
              </w:rPr>
            </w:pPr>
          </w:p>
          <w:p w14:paraId="722FE179" w14:textId="77777777" w:rsidR="00760A3F" w:rsidRDefault="006112BD">
            <w:pPr>
              <w:rPr>
                <w:rFonts w:ascii="Arial" w:eastAsia="Arial" w:hAnsi="Arial" w:cs="Arial"/>
              </w:rPr>
            </w:pPr>
            <w:r>
              <w:rPr>
                <w:rFonts w:ascii="Arial" w:eastAsia="Arial" w:hAnsi="Arial" w:cs="Arial"/>
              </w:rPr>
              <w:t>(Purchased through recognised national suppliers and will comply with all relevant British Standards).</w:t>
            </w:r>
          </w:p>
          <w:p w14:paraId="31E9D5B8" w14:textId="77777777" w:rsidR="00760A3F" w:rsidRPr="00B2416C" w:rsidRDefault="006112BD">
            <w:pPr>
              <w:jc w:val="center"/>
              <w:rPr>
                <w:rFonts w:ascii="Arial" w:eastAsia="Arial" w:hAnsi="Arial" w:cs="Arial"/>
                <w:b/>
              </w:rPr>
            </w:pPr>
            <w:r w:rsidRPr="00B2416C">
              <w:rPr>
                <w:rFonts w:ascii="Arial" w:eastAsia="Arial" w:hAnsi="Arial" w:cs="Arial"/>
                <w:b/>
              </w:rPr>
              <w:t>Standard Scaffold Materials Added Measures Prior To use</w:t>
            </w:r>
          </w:p>
          <w:p w14:paraId="72B8C9EF" w14:textId="034A68BB" w:rsidR="00760A3F" w:rsidRPr="00467B8C" w:rsidRDefault="006112BD" w:rsidP="002A331F">
            <w:pPr>
              <w:pStyle w:val="ListParagraph"/>
              <w:widowControl w:val="0"/>
              <w:numPr>
                <w:ilvl w:val="0"/>
                <w:numId w:val="20"/>
              </w:numPr>
              <w:pBdr>
                <w:top w:val="nil"/>
                <w:left w:val="nil"/>
                <w:bottom w:val="nil"/>
                <w:right w:val="nil"/>
                <w:between w:val="nil"/>
              </w:pBdr>
              <w:tabs>
                <w:tab w:val="left" w:pos="-1440"/>
                <w:tab w:val="left" w:pos="-720"/>
                <w:tab w:val="left" w:pos="0"/>
                <w:tab w:val="left" w:pos="424"/>
                <w:tab w:val="left" w:pos="720"/>
                <w:tab w:val="left" w:pos="850"/>
                <w:tab w:val="left" w:pos="1275"/>
                <w:tab w:val="left" w:pos="1440"/>
                <w:tab w:val="left" w:pos="1700"/>
                <w:tab w:val="left" w:pos="2126"/>
                <w:tab w:val="left" w:pos="2160"/>
                <w:tab w:val="left" w:pos="2551"/>
                <w:tab w:val="left" w:pos="2880"/>
                <w:tab w:val="left" w:pos="2976"/>
                <w:tab w:val="left" w:pos="3400"/>
                <w:tab w:val="left" w:pos="3600"/>
                <w:tab w:val="left" w:pos="3826"/>
                <w:tab w:val="left" w:pos="4251"/>
                <w:tab w:val="left" w:pos="4320"/>
                <w:tab w:val="left" w:pos="284"/>
              </w:tabs>
              <w:spacing w:after="0" w:line="240" w:lineRule="auto"/>
              <w:rPr>
                <w:rFonts w:ascii="Arial" w:eastAsia="Arial" w:hAnsi="Arial" w:cs="Arial"/>
                <w:color w:val="000000"/>
              </w:rPr>
            </w:pPr>
            <w:r w:rsidRPr="00467B8C">
              <w:rPr>
                <w:rFonts w:ascii="Arial" w:eastAsia="Arial" w:hAnsi="Arial" w:cs="Arial"/>
                <w:color w:val="000000"/>
              </w:rPr>
              <w:t xml:space="preserve">Scaffold </w:t>
            </w:r>
            <w:r w:rsidR="00801554" w:rsidRPr="00467B8C">
              <w:rPr>
                <w:rFonts w:ascii="Arial" w:eastAsia="Arial" w:hAnsi="Arial" w:cs="Arial"/>
                <w:color w:val="000000"/>
              </w:rPr>
              <w:t>tubes</w:t>
            </w:r>
            <w:r w:rsidRPr="00467B8C">
              <w:rPr>
                <w:rFonts w:ascii="Arial" w:eastAsia="Arial" w:hAnsi="Arial" w:cs="Arial"/>
                <w:color w:val="000000"/>
              </w:rPr>
              <w:t xml:space="preserve"> will be straight, free from any grease and any visual damage.</w:t>
            </w:r>
          </w:p>
          <w:p w14:paraId="3627CAB7" w14:textId="77777777" w:rsidR="00760A3F" w:rsidRPr="00467B8C" w:rsidRDefault="006112BD" w:rsidP="002A331F">
            <w:pPr>
              <w:pStyle w:val="ListParagraph"/>
              <w:widowControl w:val="0"/>
              <w:numPr>
                <w:ilvl w:val="0"/>
                <w:numId w:val="20"/>
              </w:numPr>
              <w:pBdr>
                <w:top w:val="nil"/>
                <w:left w:val="nil"/>
                <w:bottom w:val="nil"/>
                <w:right w:val="nil"/>
                <w:between w:val="nil"/>
              </w:pBdr>
              <w:tabs>
                <w:tab w:val="left" w:pos="-1440"/>
                <w:tab w:val="left" w:pos="-720"/>
                <w:tab w:val="left" w:pos="0"/>
                <w:tab w:val="left" w:pos="424"/>
                <w:tab w:val="left" w:pos="720"/>
                <w:tab w:val="left" w:pos="850"/>
                <w:tab w:val="left" w:pos="1275"/>
                <w:tab w:val="left" w:pos="1440"/>
                <w:tab w:val="left" w:pos="1700"/>
                <w:tab w:val="left" w:pos="2126"/>
                <w:tab w:val="left" w:pos="2160"/>
                <w:tab w:val="left" w:pos="2551"/>
                <w:tab w:val="left" w:pos="2880"/>
                <w:tab w:val="left" w:pos="2976"/>
                <w:tab w:val="left" w:pos="3400"/>
                <w:tab w:val="left" w:pos="3600"/>
                <w:tab w:val="left" w:pos="3826"/>
                <w:tab w:val="left" w:pos="4251"/>
                <w:tab w:val="left" w:pos="4320"/>
                <w:tab w:val="left" w:pos="284"/>
              </w:tabs>
              <w:spacing w:after="0" w:line="240" w:lineRule="auto"/>
              <w:rPr>
                <w:rFonts w:ascii="Arial" w:eastAsia="Arial" w:hAnsi="Arial" w:cs="Arial"/>
                <w:color w:val="000000"/>
              </w:rPr>
            </w:pPr>
            <w:r w:rsidRPr="00467B8C">
              <w:rPr>
                <w:rFonts w:ascii="Arial" w:eastAsia="Arial" w:hAnsi="Arial" w:cs="Arial"/>
                <w:color w:val="000000"/>
              </w:rPr>
              <w:t>Scaffold fittings will be free from visual damage with free running nuts.</w:t>
            </w:r>
          </w:p>
          <w:p w14:paraId="2F988FBF" w14:textId="77777777" w:rsidR="00760A3F" w:rsidRPr="00467B8C" w:rsidRDefault="006112BD" w:rsidP="002A331F">
            <w:pPr>
              <w:pStyle w:val="ListParagraph"/>
              <w:widowControl w:val="0"/>
              <w:numPr>
                <w:ilvl w:val="0"/>
                <w:numId w:val="20"/>
              </w:numPr>
              <w:pBdr>
                <w:top w:val="nil"/>
                <w:left w:val="nil"/>
                <w:bottom w:val="nil"/>
                <w:right w:val="nil"/>
                <w:between w:val="nil"/>
              </w:pBdr>
              <w:tabs>
                <w:tab w:val="left" w:pos="-1440"/>
                <w:tab w:val="left" w:pos="-720"/>
                <w:tab w:val="left" w:pos="0"/>
                <w:tab w:val="left" w:pos="424"/>
                <w:tab w:val="left" w:pos="720"/>
                <w:tab w:val="left" w:pos="850"/>
                <w:tab w:val="left" w:pos="1275"/>
                <w:tab w:val="left" w:pos="1440"/>
                <w:tab w:val="left" w:pos="1700"/>
                <w:tab w:val="left" w:pos="2126"/>
                <w:tab w:val="left" w:pos="2160"/>
                <w:tab w:val="left" w:pos="2551"/>
                <w:tab w:val="left" w:pos="2880"/>
                <w:tab w:val="left" w:pos="2976"/>
                <w:tab w:val="left" w:pos="3400"/>
                <w:tab w:val="left" w:pos="3600"/>
                <w:tab w:val="left" w:pos="3826"/>
                <w:tab w:val="left" w:pos="4251"/>
                <w:tab w:val="left" w:pos="4320"/>
                <w:tab w:val="left" w:pos="284"/>
              </w:tabs>
              <w:spacing w:after="0" w:line="240" w:lineRule="auto"/>
              <w:rPr>
                <w:rFonts w:ascii="Arial" w:eastAsia="Arial" w:hAnsi="Arial" w:cs="Arial"/>
                <w:color w:val="000000"/>
              </w:rPr>
            </w:pPr>
            <w:r w:rsidRPr="00467B8C">
              <w:rPr>
                <w:rFonts w:ascii="Arial" w:eastAsia="Arial" w:hAnsi="Arial" w:cs="Arial"/>
                <w:color w:val="000000"/>
              </w:rPr>
              <w:t>Scaffold boards will be free from visual damage or warping and will be complete with nail plates or end bands.</w:t>
            </w:r>
          </w:p>
          <w:p w14:paraId="0ACF4DE2" w14:textId="77777777" w:rsidR="00760A3F" w:rsidRPr="00467B8C" w:rsidRDefault="006112BD" w:rsidP="002A331F">
            <w:pPr>
              <w:pStyle w:val="ListParagraph"/>
              <w:widowControl w:val="0"/>
              <w:numPr>
                <w:ilvl w:val="0"/>
                <w:numId w:val="20"/>
              </w:numPr>
              <w:pBdr>
                <w:top w:val="nil"/>
                <w:left w:val="nil"/>
                <w:bottom w:val="nil"/>
                <w:right w:val="nil"/>
                <w:between w:val="nil"/>
              </w:pBdr>
              <w:tabs>
                <w:tab w:val="left" w:pos="-1440"/>
                <w:tab w:val="left" w:pos="-720"/>
                <w:tab w:val="left" w:pos="0"/>
                <w:tab w:val="left" w:pos="424"/>
                <w:tab w:val="left" w:pos="720"/>
                <w:tab w:val="left" w:pos="850"/>
                <w:tab w:val="left" w:pos="1275"/>
                <w:tab w:val="left" w:pos="1440"/>
                <w:tab w:val="left" w:pos="1700"/>
                <w:tab w:val="left" w:pos="2126"/>
                <w:tab w:val="left" w:pos="2160"/>
                <w:tab w:val="left" w:pos="2551"/>
                <w:tab w:val="left" w:pos="2880"/>
                <w:tab w:val="left" w:pos="2976"/>
                <w:tab w:val="left" w:pos="3400"/>
                <w:tab w:val="left" w:pos="3600"/>
                <w:tab w:val="left" w:pos="3826"/>
                <w:tab w:val="left" w:pos="4251"/>
                <w:tab w:val="left" w:pos="4320"/>
                <w:tab w:val="left" w:pos="284"/>
              </w:tabs>
              <w:spacing w:after="0" w:line="240" w:lineRule="auto"/>
              <w:rPr>
                <w:rFonts w:ascii="Arial" w:eastAsia="Arial" w:hAnsi="Arial" w:cs="Arial"/>
                <w:color w:val="000000"/>
              </w:rPr>
            </w:pPr>
            <w:r w:rsidRPr="00467B8C">
              <w:rPr>
                <w:rFonts w:ascii="Arial" w:eastAsia="Arial" w:hAnsi="Arial" w:cs="Arial"/>
                <w:color w:val="000000"/>
              </w:rPr>
              <w:t>Ladders will be free from visual damage.</w:t>
            </w:r>
          </w:p>
          <w:p w14:paraId="4DEB931E" w14:textId="5C444BAA" w:rsidR="00760A3F" w:rsidRPr="00467B8C" w:rsidRDefault="006112BD" w:rsidP="002A331F">
            <w:pPr>
              <w:pStyle w:val="ListParagraph"/>
              <w:numPr>
                <w:ilvl w:val="0"/>
                <w:numId w:val="20"/>
              </w:numPr>
              <w:rPr>
                <w:rFonts w:ascii="Arial" w:eastAsia="Arial" w:hAnsi="Arial" w:cs="Arial"/>
              </w:rPr>
            </w:pPr>
            <w:r w:rsidRPr="00467B8C">
              <w:rPr>
                <w:rFonts w:ascii="Arial" w:eastAsia="Arial" w:hAnsi="Arial" w:cs="Arial"/>
              </w:rPr>
              <w:t xml:space="preserve">Materials will be visually inspected </w:t>
            </w:r>
            <w:r w:rsidR="00801554" w:rsidRPr="00467B8C">
              <w:rPr>
                <w:rFonts w:ascii="Arial" w:eastAsia="Arial" w:hAnsi="Arial" w:cs="Arial"/>
              </w:rPr>
              <w:t>before</w:t>
            </w:r>
            <w:r w:rsidRPr="00467B8C">
              <w:rPr>
                <w:rFonts w:ascii="Arial" w:eastAsia="Arial" w:hAnsi="Arial" w:cs="Arial"/>
              </w:rPr>
              <w:t xml:space="preserve"> use by the operative, defective materials will be segregated to prevent use.</w:t>
            </w:r>
          </w:p>
        </w:tc>
      </w:tr>
    </w:tbl>
    <w:p w14:paraId="0A3B97AE" w14:textId="77777777" w:rsidR="00467B8C" w:rsidRDefault="00467B8C"/>
    <w:p w14:paraId="7F2A88D2" w14:textId="77777777" w:rsidR="009E1D4D" w:rsidRDefault="009E1D4D"/>
    <w:p w14:paraId="49C78040" w14:textId="77777777" w:rsidR="009E1D4D" w:rsidRDefault="009E1D4D"/>
    <w:p w14:paraId="7BF609FC" w14:textId="77777777" w:rsidR="009E1D4D" w:rsidRDefault="009E1D4D"/>
    <w:tbl>
      <w:tblPr>
        <w:tblStyle w:val="a5"/>
        <w:tblW w:w="10079" w:type="dxa"/>
        <w:jc w:val="center"/>
        <w:tblLayout w:type="fixed"/>
        <w:tblLook w:val="0000" w:firstRow="0" w:lastRow="0" w:firstColumn="0" w:lastColumn="0" w:noHBand="0" w:noVBand="0"/>
      </w:tblPr>
      <w:tblGrid>
        <w:gridCol w:w="10079"/>
      </w:tblGrid>
      <w:tr w:rsidR="00760A3F" w14:paraId="7281E597" w14:textId="77777777" w:rsidTr="000C6D27">
        <w:trPr>
          <w:trHeight w:val="328"/>
          <w:jc w:val="center"/>
        </w:trPr>
        <w:tc>
          <w:tcPr>
            <w:tcW w:w="10079" w:type="dxa"/>
            <w:tcBorders>
              <w:top w:val="single" w:sz="4" w:space="0" w:color="000000"/>
              <w:left w:val="single" w:sz="4" w:space="0" w:color="000000"/>
              <w:bottom w:val="thinThickSmallGap" w:sz="18" w:space="0" w:color="FFFF00"/>
              <w:right w:val="single" w:sz="4" w:space="0" w:color="000000"/>
            </w:tcBorders>
            <w:shd w:val="clear" w:color="auto" w:fill="000000" w:themeFill="text1"/>
          </w:tcPr>
          <w:p w14:paraId="0002479C" w14:textId="77777777" w:rsidR="00760A3F" w:rsidRPr="000C6D27" w:rsidRDefault="006112BD" w:rsidP="000C6D27">
            <w:pPr>
              <w:pStyle w:val="Heading1"/>
              <w:rPr>
                <w:rFonts w:ascii="Arial" w:eastAsia="Arial" w:hAnsi="Arial" w:cs="Arial"/>
                <w:color w:val="FFFF00"/>
                <w:sz w:val="22"/>
                <w:szCs w:val="22"/>
              </w:rPr>
            </w:pPr>
            <w:r w:rsidRPr="000C6D27">
              <w:rPr>
                <w:rFonts w:ascii="Arial" w:eastAsia="Arial" w:hAnsi="Arial" w:cs="Arial"/>
                <w:color w:val="FFFF00"/>
                <w:sz w:val="22"/>
                <w:szCs w:val="22"/>
              </w:rPr>
              <w:t xml:space="preserve">6.1 - Tools &amp; Equipment  </w:t>
            </w:r>
          </w:p>
        </w:tc>
      </w:tr>
      <w:tr w:rsidR="00760A3F" w14:paraId="3E17EFFD" w14:textId="77777777" w:rsidTr="000C6D27">
        <w:trPr>
          <w:trHeight w:val="1301"/>
          <w:jc w:val="center"/>
        </w:trPr>
        <w:tc>
          <w:tcPr>
            <w:tcW w:w="10079" w:type="dxa"/>
            <w:tcBorders>
              <w:top w:val="thinThickSmallGap" w:sz="18" w:space="0" w:color="FFFF00"/>
              <w:left w:val="single" w:sz="4" w:space="0" w:color="000000"/>
              <w:right w:val="single" w:sz="4" w:space="0" w:color="000000"/>
            </w:tcBorders>
            <w:shd w:val="clear" w:color="auto" w:fill="FFFFFF"/>
          </w:tcPr>
          <w:p w14:paraId="7C51BB5A" w14:textId="10EE191E" w:rsidR="00760A3F" w:rsidRDefault="006112BD" w:rsidP="002A331F">
            <w:pPr>
              <w:widowControl w:val="0"/>
              <w:numPr>
                <w:ilvl w:val="0"/>
                <w:numId w:val="21"/>
              </w:num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Scaffolders will use standard scaffolding hand tools (e.g. 7/16 lap spanners/250mm boat levels)</w:t>
            </w:r>
            <w:r w:rsidR="00D75978">
              <w:rPr>
                <w:rFonts w:ascii="Arial" w:eastAsia="Arial" w:hAnsi="Arial" w:cs="Arial"/>
                <w:color w:val="000000"/>
              </w:rPr>
              <w:t>.</w:t>
            </w:r>
          </w:p>
          <w:p w14:paraId="194644FB" w14:textId="73199A9E" w:rsidR="00D75978" w:rsidRDefault="009E3CB4" w:rsidP="002A331F">
            <w:pPr>
              <w:widowControl w:val="0"/>
              <w:numPr>
                <w:ilvl w:val="0"/>
                <w:numId w:val="21"/>
              </w:num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Battery-powered</w:t>
            </w:r>
            <w:r w:rsidR="00D75978">
              <w:rPr>
                <w:rFonts w:ascii="Arial" w:eastAsia="Arial" w:hAnsi="Arial" w:cs="Arial"/>
                <w:color w:val="000000"/>
              </w:rPr>
              <w:t xml:space="preserve"> reciprocating saws</w:t>
            </w:r>
          </w:p>
          <w:p w14:paraId="668D703E" w14:textId="0BDBCB50" w:rsidR="00760A3F" w:rsidRDefault="006112BD" w:rsidP="002A331F">
            <w:pPr>
              <w:widowControl w:val="0"/>
              <w:numPr>
                <w:ilvl w:val="0"/>
                <w:numId w:val="21"/>
              </w:num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 xml:space="preserve">Anchor ties to be installed using </w:t>
            </w:r>
            <w:r w:rsidR="009E3CB4">
              <w:rPr>
                <w:rFonts w:ascii="Arial" w:eastAsia="Arial" w:hAnsi="Arial" w:cs="Arial"/>
                <w:color w:val="000000"/>
              </w:rPr>
              <w:t>battery-powered</w:t>
            </w:r>
            <w:r>
              <w:rPr>
                <w:rFonts w:ascii="Arial" w:eastAsia="Arial" w:hAnsi="Arial" w:cs="Arial"/>
                <w:color w:val="000000"/>
              </w:rPr>
              <w:t xml:space="preserve"> portable hand drills, nylon anchors</w:t>
            </w:r>
            <w:r w:rsidR="009E3CB4">
              <w:rPr>
                <w:rFonts w:ascii="Arial" w:eastAsia="Arial" w:hAnsi="Arial" w:cs="Arial"/>
                <w:color w:val="000000"/>
              </w:rPr>
              <w:t>,</w:t>
            </w:r>
            <w:r>
              <w:rPr>
                <w:rFonts w:ascii="Arial" w:eastAsia="Arial" w:hAnsi="Arial" w:cs="Arial"/>
                <w:color w:val="000000"/>
              </w:rPr>
              <w:t xml:space="preserve"> and eye bolts</w:t>
            </w:r>
            <w:r w:rsidR="00D75978">
              <w:rPr>
                <w:rFonts w:ascii="Arial" w:eastAsia="Arial" w:hAnsi="Arial" w:cs="Arial"/>
                <w:color w:val="000000"/>
              </w:rPr>
              <w:t>.</w:t>
            </w:r>
          </w:p>
          <w:p w14:paraId="5B17E0CD" w14:textId="62C990F8" w:rsidR="0092058F" w:rsidRPr="00467B8C" w:rsidRDefault="006112BD" w:rsidP="002A331F">
            <w:pPr>
              <w:widowControl w:val="0"/>
              <w:numPr>
                <w:ilvl w:val="0"/>
                <w:numId w:val="21"/>
              </w:num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Impact wrenches able to achieve the required 50n/M of torque required to secure scaffold fittings.</w:t>
            </w:r>
          </w:p>
        </w:tc>
      </w:tr>
      <w:tr w:rsidR="00467B8C" w14:paraId="305804B1" w14:textId="77777777" w:rsidTr="00467B8C">
        <w:trPr>
          <w:trHeight w:val="1409"/>
          <w:jc w:val="center"/>
        </w:trPr>
        <w:tc>
          <w:tcPr>
            <w:tcW w:w="10079" w:type="dxa"/>
            <w:tcBorders>
              <w:left w:val="single" w:sz="4" w:space="0" w:color="000000"/>
              <w:bottom w:val="single" w:sz="4" w:space="0" w:color="000000"/>
              <w:right w:val="single" w:sz="4" w:space="0" w:color="000000"/>
            </w:tcBorders>
            <w:shd w:val="clear" w:color="auto" w:fill="FFFFFF"/>
          </w:tcPr>
          <w:p w14:paraId="600EBC3B" w14:textId="2DC4D020" w:rsidR="00467B8C" w:rsidRDefault="00467B8C" w:rsidP="00467B8C">
            <w:pPr>
              <w:widowControl w:val="0"/>
              <w:pBdr>
                <w:top w:val="nil"/>
                <w:left w:val="nil"/>
                <w:bottom w:val="nil"/>
                <w:right w:val="nil"/>
                <w:between w:val="nil"/>
              </w:pBdr>
              <w:spacing w:after="0" w:line="240" w:lineRule="auto"/>
              <w:jc w:val="center"/>
              <w:rPr>
                <w:rFonts w:ascii="Arial" w:eastAsia="Arial" w:hAnsi="Arial" w:cs="Arial"/>
                <w:color w:val="000000"/>
              </w:rPr>
            </w:pPr>
            <w:r>
              <w:rPr>
                <w:rFonts w:ascii="Arial" w:eastAsia="Arial" w:hAnsi="Arial" w:cs="Arial"/>
                <w:noProof/>
                <w:color w:val="000000"/>
              </w:rPr>
              <w:drawing>
                <wp:inline distT="0" distB="0" distL="0" distR="0" wp14:anchorId="54570D9C" wp14:editId="2FE86EC7">
                  <wp:extent cx="1122045" cy="749935"/>
                  <wp:effectExtent l="0" t="0" r="1905" b="0"/>
                  <wp:docPr id="1713576231"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122045" cy="749935"/>
                          </a:xfrm>
                          <a:prstGeom prst="rect">
                            <a:avLst/>
                          </a:prstGeom>
                          <a:noFill/>
                        </pic:spPr>
                      </pic:pic>
                    </a:graphicData>
                  </a:graphic>
                </wp:inline>
              </w:drawing>
            </w:r>
            <w:r>
              <w:rPr>
                <w:rFonts w:ascii="Arial" w:eastAsia="Arial" w:hAnsi="Arial" w:cs="Arial"/>
                <w:noProof/>
                <w:color w:val="000000"/>
              </w:rPr>
              <w:drawing>
                <wp:inline distT="0" distB="0" distL="0" distR="0" wp14:anchorId="02213CAC" wp14:editId="1251125E">
                  <wp:extent cx="1493520" cy="871855"/>
                  <wp:effectExtent l="0" t="0" r="0" b="4445"/>
                  <wp:docPr id="1367745743"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493520" cy="871855"/>
                          </a:xfrm>
                          <a:prstGeom prst="rect">
                            <a:avLst/>
                          </a:prstGeom>
                          <a:noFill/>
                        </pic:spPr>
                      </pic:pic>
                    </a:graphicData>
                  </a:graphic>
                </wp:inline>
              </w:drawing>
            </w:r>
            <w:r>
              <w:rPr>
                <w:rFonts w:ascii="Arial" w:eastAsia="Arial" w:hAnsi="Arial" w:cs="Arial"/>
                <w:noProof/>
                <w:color w:val="000000"/>
              </w:rPr>
              <w:drawing>
                <wp:inline distT="0" distB="0" distL="0" distR="0" wp14:anchorId="2E9A5477" wp14:editId="63AF2423">
                  <wp:extent cx="1268095" cy="475615"/>
                  <wp:effectExtent l="0" t="0" r="8255" b="635"/>
                  <wp:docPr id="1440936658"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68095" cy="475615"/>
                          </a:xfrm>
                          <a:prstGeom prst="rect">
                            <a:avLst/>
                          </a:prstGeom>
                          <a:noFill/>
                        </pic:spPr>
                      </pic:pic>
                    </a:graphicData>
                  </a:graphic>
                </wp:inline>
              </w:drawing>
            </w:r>
          </w:p>
        </w:tc>
      </w:tr>
    </w:tbl>
    <w:p w14:paraId="25E6F2D6" w14:textId="77777777" w:rsidR="000E6375" w:rsidRDefault="000E6375"/>
    <w:p w14:paraId="0AF9689E" w14:textId="38335F97" w:rsidR="00760A3F" w:rsidRDefault="000E6375" w:rsidP="00B2416C">
      <w:r>
        <w:br w:type="page"/>
      </w:r>
    </w:p>
    <w:tbl>
      <w:tblPr>
        <w:tblStyle w:val="a6"/>
        <w:tblW w:w="10079" w:type="dxa"/>
        <w:jc w:val="center"/>
        <w:tblLayout w:type="fixed"/>
        <w:tblLook w:val="0000" w:firstRow="0" w:lastRow="0" w:firstColumn="0" w:lastColumn="0" w:noHBand="0" w:noVBand="0"/>
      </w:tblPr>
      <w:tblGrid>
        <w:gridCol w:w="6941"/>
        <w:gridCol w:w="1559"/>
        <w:gridCol w:w="1579"/>
      </w:tblGrid>
      <w:tr w:rsidR="000C6D27" w:rsidRPr="000C6D27" w14:paraId="53A5C0E0" w14:textId="77777777" w:rsidTr="000C6D27">
        <w:trPr>
          <w:trHeight w:val="302"/>
          <w:tblHeader/>
          <w:jc w:val="center"/>
        </w:trPr>
        <w:tc>
          <w:tcPr>
            <w:tcW w:w="10079" w:type="dxa"/>
            <w:gridSpan w:val="3"/>
            <w:tcBorders>
              <w:top w:val="single" w:sz="4" w:space="0" w:color="000000"/>
              <w:left w:val="single" w:sz="4" w:space="0" w:color="000000"/>
              <w:bottom w:val="thinThickSmallGap" w:sz="18" w:space="0" w:color="FFFF00"/>
              <w:right w:val="single" w:sz="4" w:space="0" w:color="000000"/>
            </w:tcBorders>
            <w:shd w:val="clear" w:color="auto" w:fill="000000" w:themeFill="text1"/>
            <w:vAlign w:val="center"/>
          </w:tcPr>
          <w:p w14:paraId="43B00B13" w14:textId="77777777" w:rsidR="00760A3F" w:rsidRPr="000C6D27" w:rsidRDefault="006112BD" w:rsidP="000C6D27">
            <w:pPr>
              <w:pStyle w:val="Heading1"/>
              <w:rPr>
                <w:rFonts w:ascii="Arial" w:eastAsia="Arial" w:hAnsi="Arial" w:cs="Arial"/>
                <w:color w:val="FFFF00"/>
                <w:sz w:val="22"/>
                <w:szCs w:val="22"/>
              </w:rPr>
            </w:pPr>
            <w:r w:rsidRPr="000C6D27">
              <w:rPr>
                <w:rFonts w:ascii="Arial" w:eastAsia="Arial" w:hAnsi="Arial" w:cs="Arial"/>
                <w:color w:val="FFFF00"/>
                <w:sz w:val="22"/>
                <w:szCs w:val="22"/>
              </w:rPr>
              <w:lastRenderedPageBreak/>
              <w:t xml:space="preserve">7.0 – Scaffolder User Requirements   </w:t>
            </w:r>
          </w:p>
        </w:tc>
      </w:tr>
      <w:tr w:rsidR="00760A3F" w14:paraId="5099E450" w14:textId="77777777" w:rsidTr="000C6D27">
        <w:trPr>
          <w:trHeight w:val="2538"/>
          <w:jc w:val="center"/>
        </w:trPr>
        <w:tc>
          <w:tcPr>
            <w:tcW w:w="10079" w:type="dxa"/>
            <w:gridSpan w:val="3"/>
            <w:tcBorders>
              <w:top w:val="thinThickSmallGap" w:sz="18" w:space="0" w:color="FFFF00"/>
              <w:left w:val="single" w:sz="4" w:space="0" w:color="000000"/>
              <w:right w:val="single" w:sz="4" w:space="0" w:color="000000"/>
            </w:tcBorders>
            <w:shd w:val="clear" w:color="auto" w:fill="FFFFFF"/>
          </w:tcPr>
          <w:p w14:paraId="2D77EEF8" w14:textId="7BF07336" w:rsidR="00760A3F" w:rsidRPr="00F72E33" w:rsidRDefault="006112BD" w:rsidP="00F72E33">
            <w:pPr>
              <w:rPr>
                <w:rFonts w:ascii="Arial" w:hAnsi="Arial" w:cs="Arial"/>
              </w:rPr>
            </w:pPr>
            <w:r w:rsidRPr="00F72E33">
              <w:rPr>
                <w:rFonts w:ascii="Arial" w:hAnsi="Arial" w:cs="Arial"/>
                <w:b/>
              </w:rPr>
              <w:t>PRE-ERECTION:</w:t>
            </w:r>
            <w:r w:rsidRPr="00F72E33">
              <w:rPr>
                <w:rFonts w:ascii="Arial" w:hAnsi="Arial" w:cs="Arial"/>
              </w:rPr>
              <w:t xml:space="preserve"> </w:t>
            </w:r>
            <w:proofErr w:type="spellStart"/>
            <w:r w:rsidR="00377C0C">
              <w:rPr>
                <w:rFonts w:ascii="Arial" w:hAnsi="Arial" w:cs="Arial"/>
                <w:i/>
                <w:u w:val="single"/>
              </w:rPr>
              <w:t>Melbrooke</w:t>
            </w:r>
            <w:proofErr w:type="spellEnd"/>
            <w:r w:rsidR="00377C0C">
              <w:rPr>
                <w:rFonts w:ascii="Arial" w:hAnsi="Arial" w:cs="Arial"/>
                <w:i/>
                <w:u w:val="single"/>
              </w:rPr>
              <w:t xml:space="preserve"> Services Ltd</w:t>
            </w:r>
            <w:r w:rsidRPr="00F72E33">
              <w:rPr>
                <w:rFonts w:ascii="Arial" w:hAnsi="Arial" w:cs="Arial"/>
                <w:i/>
                <w:u w:val="single"/>
              </w:rPr>
              <w:t xml:space="preserve"> </w:t>
            </w:r>
            <w:r w:rsidRPr="00F72E33">
              <w:rPr>
                <w:rFonts w:ascii="Arial" w:hAnsi="Arial" w:cs="Arial"/>
              </w:rPr>
              <w:t xml:space="preserve">must provide a firm and level base for the scaffold and ensure the work area is clear and capable of withstanding any imposed loads from scaffold. </w:t>
            </w:r>
          </w:p>
          <w:p w14:paraId="36C7CD5A" w14:textId="3FCCB5FA" w:rsidR="00760A3F" w:rsidRPr="00F72E33" w:rsidRDefault="006112BD" w:rsidP="00F72E33">
            <w:pPr>
              <w:rPr>
                <w:rFonts w:ascii="Arial" w:hAnsi="Arial" w:cs="Arial"/>
              </w:rPr>
            </w:pPr>
            <w:r w:rsidRPr="00F72E33">
              <w:rPr>
                <w:rFonts w:ascii="Arial" w:hAnsi="Arial" w:cs="Arial"/>
                <w:b/>
              </w:rPr>
              <w:t>PRE-USE CHECKS:</w:t>
            </w:r>
            <w:r w:rsidRPr="00F72E33">
              <w:rPr>
                <w:rFonts w:ascii="Arial" w:hAnsi="Arial" w:cs="Arial"/>
              </w:rPr>
              <w:t xml:space="preserve"> Every user must check the structure before use as per Regulation 13 of the Work at Height Regulations 2005.</w:t>
            </w:r>
          </w:p>
          <w:p w14:paraId="558442DF" w14:textId="211259CE" w:rsidR="00760A3F" w:rsidRPr="00F72E33" w:rsidRDefault="006112BD" w:rsidP="00F72E33">
            <w:pPr>
              <w:rPr>
                <w:rFonts w:ascii="Arial" w:hAnsi="Arial" w:cs="Arial"/>
              </w:rPr>
            </w:pPr>
            <w:r w:rsidRPr="00F72E33">
              <w:rPr>
                <w:rFonts w:ascii="Arial" w:hAnsi="Arial" w:cs="Arial"/>
                <w:b/>
              </w:rPr>
              <w:t>SCAFFOLD USE:</w:t>
            </w:r>
            <w:r w:rsidRPr="00F72E33">
              <w:rPr>
                <w:rFonts w:ascii="Arial" w:hAnsi="Arial" w:cs="Arial"/>
              </w:rPr>
              <w:t xml:space="preserve"> Scaffold users are responsible for ensuring that the structure is used only for its intended purpose and within its specified loading limits. </w:t>
            </w:r>
          </w:p>
          <w:p w14:paraId="60DF8047" w14:textId="0AA468F9" w:rsidR="00760A3F" w:rsidRPr="00F72E33" w:rsidRDefault="006112BD" w:rsidP="00F72E33">
            <w:pPr>
              <w:rPr>
                <w:rFonts w:ascii="Arial" w:hAnsi="Arial" w:cs="Arial"/>
              </w:rPr>
            </w:pPr>
            <w:r w:rsidRPr="00F72E33">
              <w:rPr>
                <w:rFonts w:ascii="Arial" w:hAnsi="Arial" w:cs="Arial"/>
                <w:b/>
              </w:rPr>
              <w:t>INTERFERENCE:</w:t>
            </w:r>
            <w:r w:rsidRPr="00F72E33">
              <w:rPr>
                <w:rFonts w:ascii="Arial" w:hAnsi="Arial" w:cs="Arial"/>
              </w:rPr>
              <w:t xml:space="preserve"> Modifications to scaffolding must only be carried out by competent scaffolders. </w:t>
            </w:r>
          </w:p>
          <w:p w14:paraId="4B672F99" w14:textId="365DFFB0" w:rsidR="00760A3F" w:rsidRPr="00F72E33" w:rsidRDefault="00377C0C" w:rsidP="00F72E33">
            <w:pPr>
              <w:rPr>
                <w:rFonts w:ascii="Arial" w:hAnsi="Arial" w:cs="Arial"/>
              </w:rPr>
            </w:pPr>
            <w:r>
              <w:rPr>
                <w:rFonts w:ascii="Arial" w:hAnsi="Arial" w:cs="Arial"/>
                <w:b/>
              </w:rPr>
              <w:t>MELBROOKE SERVICES LTD</w:t>
            </w:r>
            <w:r w:rsidR="006112BD" w:rsidRPr="00F72E33">
              <w:rPr>
                <w:rFonts w:ascii="Arial" w:hAnsi="Arial" w:cs="Arial"/>
                <w:b/>
              </w:rPr>
              <w:t xml:space="preserve"> </w:t>
            </w:r>
            <w:r w:rsidR="006112BD" w:rsidRPr="00F72E33">
              <w:rPr>
                <w:rFonts w:ascii="Arial" w:hAnsi="Arial" w:cs="Arial"/>
              </w:rPr>
              <w:t xml:space="preserve">is responsible for ensuring that scaffolding is not interfered with, e.g. overloaded with materials, removal of ties, guardrails or scaffold boards, etc. </w:t>
            </w:r>
          </w:p>
        </w:tc>
      </w:tr>
      <w:tr w:rsidR="009E1D4D" w14:paraId="6BF60542" w14:textId="77777777" w:rsidTr="007F6ACC">
        <w:trPr>
          <w:trHeight w:val="1635"/>
          <w:jc w:val="center"/>
        </w:trPr>
        <w:tc>
          <w:tcPr>
            <w:tcW w:w="6941" w:type="dxa"/>
            <w:vMerge w:val="restart"/>
            <w:tcBorders>
              <w:left w:val="single" w:sz="4" w:space="0" w:color="000000"/>
              <w:bottom w:val="thinThickSmallGap" w:sz="18" w:space="0" w:color="492870"/>
            </w:tcBorders>
            <w:shd w:val="clear" w:color="auto" w:fill="FFFFFF"/>
          </w:tcPr>
          <w:p w14:paraId="2C51664B" w14:textId="1F055547" w:rsidR="00C542BD" w:rsidRDefault="009E1D4D" w:rsidP="009E1D4D">
            <w:pPr>
              <w:rPr>
                <w:rFonts w:ascii="Arial" w:hAnsi="Arial" w:cs="Arial"/>
              </w:rPr>
            </w:pPr>
            <w:r w:rsidRPr="00F72E33">
              <w:rPr>
                <w:rFonts w:ascii="Arial" w:hAnsi="Arial" w:cs="Arial"/>
                <w:b/>
              </w:rPr>
              <w:t>GAPS IN PLATFORMS</w:t>
            </w:r>
            <w:r w:rsidRPr="00F72E33">
              <w:rPr>
                <w:rFonts w:ascii="Arial" w:hAnsi="Arial" w:cs="Arial"/>
              </w:rPr>
              <w:t xml:space="preserve">: Where platforms have inside boards, </w:t>
            </w:r>
            <w:proofErr w:type="spellStart"/>
            <w:r w:rsidR="00377C0C">
              <w:rPr>
                <w:rFonts w:ascii="Arial" w:hAnsi="Arial" w:cs="Arial"/>
                <w:i/>
                <w:u w:val="single"/>
              </w:rPr>
              <w:t>Melbrooke</w:t>
            </w:r>
            <w:proofErr w:type="spellEnd"/>
            <w:r w:rsidR="00377C0C">
              <w:rPr>
                <w:rFonts w:ascii="Arial" w:hAnsi="Arial" w:cs="Arial"/>
                <w:i/>
                <w:u w:val="single"/>
              </w:rPr>
              <w:t xml:space="preserve"> Services Ltd</w:t>
            </w:r>
            <w:r w:rsidRPr="00F72E33">
              <w:rPr>
                <w:rFonts w:ascii="Arial" w:hAnsi="Arial" w:cs="Arial"/>
                <w:i/>
              </w:rPr>
              <w:t xml:space="preserve"> </w:t>
            </w:r>
            <w:r w:rsidRPr="00F72E33">
              <w:rPr>
                <w:rFonts w:ascii="Arial" w:hAnsi="Arial" w:cs="Arial"/>
                <w:iCs/>
              </w:rPr>
              <w:t xml:space="preserve">is </w:t>
            </w:r>
            <w:r w:rsidRPr="00F72E33">
              <w:rPr>
                <w:rFonts w:ascii="Arial" w:hAnsi="Arial" w:cs="Arial"/>
              </w:rPr>
              <w:t xml:space="preserve">to be aware this will create a 50mm gap between the main platform and the inside boards. Unless specifically highlighted as a risk by </w:t>
            </w:r>
            <w:proofErr w:type="spellStart"/>
            <w:r w:rsidR="00377C0C">
              <w:rPr>
                <w:rFonts w:ascii="Arial" w:hAnsi="Arial" w:cs="Arial"/>
                <w:i/>
                <w:u w:val="single"/>
              </w:rPr>
              <w:t>Melbrooke</w:t>
            </w:r>
            <w:proofErr w:type="spellEnd"/>
            <w:r w:rsidR="00377C0C">
              <w:rPr>
                <w:rFonts w:ascii="Arial" w:hAnsi="Arial" w:cs="Arial"/>
                <w:i/>
                <w:u w:val="single"/>
              </w:rPr>
              <w:t xml:space="preserve"> Services Ltd</w:t>
            </w:r>
            <w:r w:rsidRPr="00F72E33">
              <w:rPr>
                <w:rFonts w:ascii="Arial" w:hAnsi="Arial" w:cs="Arial"/>
              </w:rPr>
              <w:t xml:space="preserve">, this gap will be in place on all scaffold lift levels. </w:t>
            </w:r>
          </w:p>
          <w:p w14:paraId="725A179B" w14:textId="68A20D2F" w:rsidR="007F6ACC" w:rsidRPr="00F72E33" w:rsidRDefault="00377C0C" w:rsidP="009E1D4D">
            <w:pPr>
              <w:rPr>
                <w:rFonts w:ascii="Arial" w:hAnsi="Arial" w:cs="Arial"/>
              </w:rPr>
            </w:pPr>
            <w:proofErr w:type="spellStart"/>
            <w:r>
              <w:rPr>
                <w:rFonts w:ascii="Arial" w:hAnsi="Arial" w:cs="Arial"/>
                <w:i/>
                <w:u w:val="single"/>
              </w:rPr>
              <w:t>Melbrooke</w:t>
            </w:r>
            <w:proofErr w:type="spellEnd"/>
            <w:r>
              <w:rPr>
                <w:rFonts w:ascii="Arial" w:hAnsi="Arial" w:cs="Arial"/>
                <w:i/>
                <w:u w:val="single"/>
              </w:rPr>
              <w:t xml:space="preserve"> Services Ltd</w:t>
            </w:r>
            <w:r w:rsidR="009E1D4D" w:rsidRPr="00F72E33">
              <w:rPr>
                <w:rFonts w:ascii="Arial" w:hAnsi="Arial" w:cs="Arial"/>
                <w:i/>
              </w:rPr>
              <w:t xml:space="preserve"> </w:t>
            </w:r>
            <w:r w:rsidR="009E1D4D" w:rsidRPr="00F72E33">
              <w:rPr>
                <w:rFonts w:ascii="Arial" w:hAnsi="Arial" w:cs="Arial"/>
                <w:iCs/>
              </w:rPr>
              <w:t xml:space="preserve">is to </w:t>
            </w:r>
            <w:r w:rsidR="009E1D4D" w:rsidRPr="00F72E33">
              <w:rPr>
                <w:rFonts w:ascii="Arial" w:hAnsi="Arial" w:cs="Arial"/>
              </w:rPr>
              <w:t>ensure that their own risk assessment in place highlighting this gap to all users of the scaffold, and all people whom it may concern. Internal service gaps of up to 225mm will be considered acceptable as per TG20:</w:t>
            </w:r>
            <w:r w:rsidR="00496F7A">
              <w:rPr>
                <w:rFonts w:ascii="Arial" w:hAnsi="Arial" w:cs="Arial"/>
              </w:rPr>
              <w:t xml:space="preserve"> Current Edition</w:t>
            </w:r>
            <w:r w:rsidR="009E1D4D" w:rsidRPr="00F72E33">
              <w:rPr>
                <w:rFonts w:ascii="Arial" w:hAnsi="Arial" w:cs="Arial"/>
              </w:rPr>
              <w:t xml:space="preserve"> Internal edge protection or a safe system of work may be implemented as per</w:t>
            </w:r>
            <w:r w:rsidR="009E1D4D">
              <w:rPr>
                <w:rFonts w:ascii="Arial" w:hAnsi="Arial" w:cs="Arial"/>
              </w:rPr>
              <w:t xml:space="preserve"> </w:t>
            </w:r>
            <w:proofErr w:type="spellStart"/>
            <w:r>
              <w:rPr>
                <w:rFonts w:ascii="Arial" w:hAnsi="Arial" w:cs="Arial"/>
              </w:rPr>
              <w:t>Melbrooke</w:t>
            </w:r>
            <w:proofErr w:type="spellEnd"/>
            <w:r>
              <w:rPr>
                <w:rFonts w:ascii="Arial" w:hAnsi="Arial" w:cs="Arial"/>
              </w:rPr>
              <w:t xml:space="preserve"> Services Ltd</w:t>
            </w:r>
            <w:r w:rsidR="009E1D4D" w:rsidRPr="00F72E33">
              <w:rPr>
                <w:rFonts w:ascii="Arial" w:hAnsi="Arial" w:cs="Arial"/>
                <w:i/>
                <w:u w:val="single"/>
              </w:rPr>
              <w:t xml:space="preserve"> </w:t>
            </w:r>
            <w:r w:rsidR="009E1D4D" w:rsidRPr="00F72E33">
              <w:rPr>
                <w:rFonts w:ascii="Arial" w:hAnsi="Arial" w:cs="Arial"/>
              </w:rPr>
              <w:t>requirements if identified as necessary following risk assessment.</w:t>
            </w:r>
          </w:p>
        </w:tc>
        <w:tc>
          <w:tcPr>
            <w:tcW w:w="3138" w:type="dxa"/>
            <w:gridSpan w:val="2"/>
            <w:tcBorders>
              <w:left w:val="nil"/>
              <w:right w:val="single" w:sz="4" w:space="0" w:color="000000"/>
            </w:tcBorders>
            <w:shd w:val="clear" w:color="auto" w:fill="FFFFFF"/>
          </w:tcPr>
          <w:p w14:paraId="33C371EB" w14:textId="0297BF9B" w:rsidR="009E1D4D" w:rsidRPr="00F72E33" w:rsidRDefault="00C542BD" w:rsidP="00C542BD">
            <w:pPr>
              <w:jc w:val="center"/>
              <w:rPr>
                <w:rFonts w:ascii="Arial" w:hAnsi="Arial" w:cs="Arial"/>
                <w:b/>
              </w:rPr>
            </w:pPr>
            <w:r w:rsidRPr="00C542BD">
              <w:rPr>
                <w:rFonts w:ascii="Arial" w:hAnsi="Arial" w:cs="Arial"/>
                <w:b/>
                <w:noProof/>
              </w:rPr>
              <w:drawing>
                <wp:inline distT="0" distB="0" distL="0" distR="0" wp14:anchorId="129E55BC" wp14:editId="46FDD24A">
                  <wp:extent cx="1689086" cy="849086"/>
                  <wp:effectExtent l="0" t="0" r="6985" b="8255"/>
                  <wp:docPr id="18540837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083701" name=""/>
                          <pic:cNvPicPr/>
                        </pic:nvPicPr>
                        <pic:blipFill rotWithShape="1">
                          <a:blip r:embed="rId39"/>
                          <a:srcRect b="40670"/>
                          <a:stretch/>
                        </pic:blipFill>
                        <pic:spPr bwMode="auto">
                          <a:xfrm>
                            <a:off x="0" y="0"/>
                            <a:ext cx="1717936" cy="863588"/>
                          </a:xfrm>
                          <a:prstGeom prst="rect">
                            <a:avLst/>
                          </a:prstGeom>
                          <a:ln>
                            <a:noFill/>
                          </a:ln>
                          <a:extLst>
                            <a:ext uri="{53640926-AAD7-44D8-BBD7-CCE9431645EC}">
                              <a14:shadowObscured xmlns:a14="http://schemas.microsoft.com/office/drawing/2010/main"/>
                            </a:ext>
                          </a:extLst>
                        </pic:spPr>
                      </pic:pic>
                    </a:graphicData>
                  </a:graphic>
                </wp:inline>
              </w:drawing>
            </w:r>
          </w:p>
        </w:tc>
      </w:tr>
      <w:tr w:rsidR="009E1D4D" w14:paraId="0D6BC044" w14:textId="77777777" w:rsidTr="000E6375">
        <w:trPr>
          <w:trHeight w:val="1634"/>
          <w:jc w:val="center"/>
        </w:trPr>
        <w:tc>
          <w:tcPr>
            <w:tcW w:w="6941" w:type="dxa"/>
            <w:vMerge/>
            <w:tcBorders>
              <w:top w:val="thinThickSmallGap" w:sz="18" w:space="0" w:color="492870"/>
              <w:left w:val="single" w:sz="4" w:space="0" w:color="000000"/>
            </w:tcBorders>
            <w:shd w:val="clear" w:color="auto" w:fill="FFFFFF"/>
          </w:tcPr>
          <w:p w14:paraId="2EAAC00C" w14:textId="77777777" w:rsidR="009E1D4D" w:rsidRPr="00F72E33" w:rsidRDefault="009E1D4D" w:rsidP="009E1D4D">
            <w:pPr>
              <w:rPr>
                <w:rFonts w:ascii="Arial" w:hAnsi="Arial" w:cs="Arial"/>
                <w:b/>
              </w:rPr>
            </w:pPr>
          </w:p>
        </w:tc>
        <w:tc>
          <w:tcPr>
            <w:tcW w:w="3138" w:type="dxa"/>
            <w:gridSpan w:val="2"/>
            <w:tcBorders>
              <w:left w:val="nil"/>
              <w:right w:val="single" w:sz="4" w:space="0" w:color="000000"/>
            </w:tcBorders>
            <w:shd w:val="clear" w:color="auto" w:fill="FFFFFF"/>
          </w:tcPr>
          <w:p w14:paraId="679655F0" w14:textId="14040A08" w:rsidR="009E1D4D" w:rsidRPr="00F72E33" w:rsidRDefault="00C542BD" w:rsidP="00C542BD">
            <w:pPr>
              <w:jc w:val="center"/>
              <w:rPr>
                <w:rFonts w:ascii="Arial" w:hAnsi="Arial" w:cs="Arial"/>
                <w:b/>
              </w:rPr>
            </w:pPr>
            <w:r>
              <w:rPr>
                <w:rFonts w:ascii="Arial" w:hAnsi="Arial" w:cs="Arial"/>
                <w:b/>
                <w:noProof/>
              </w:rPr>
              <w:drawing>
                <wp:inline distT="0" distB="0" distL="0" distR="0" wp14:anchorId="239FD666" wp14:editId="17BE37C5">
                  <wp:extent cx="1545772" cy="1000853"/>
                  <wp:effectExtent l="0" t="0" r="0" b="8890"/>
                  <wp:docPr id="279818637"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558000" cy="1008771"/>
                          </a:xfrm>
                          <a:prstGeom prst="rect">
                            <a:avLst/>
                          </a:prstGeom>
                          <a:noFill/>
                        </pic:spPr>
                      </pic:pic>
                    </a:graphicData>
                  </a:graphic>
                </wp:inline>
              </w:drawing>
            </w:r>
          </w:p>
        </w:tc>
      </w:tr>
      <w:tr w:rsidR="007F6ACC" w14:paraId="1AAE0B83" w14:textId="77777777" w:rsidTr="000E6375">
        <w:trPr>
          <w:trHeight w:val="62"/>
          <w:jc w:val="center"/>
        </w:trPr>
        <w:tc>
          <w:tcPr>
            <w:tcW w:w="10079" w:type="dxa"/>
            <w:gridSpan w:val="3"/>
            <w:tcBorders>
              <w:left w:val="single" w:sz="4" w:space="0" w:color="000000"/>
              <w:right w:val="single" w:sz="4" w:space="0" w:color="000000"/>
            </w:tcBorders>
            <w:shd w:val="clear" w:color="auto" w:fill="FFFFFF"/>
          </w:tcPr>
          <w:p w14:paraId="0A0C7340" w14:textId="690D4701" w:rsidR="007F6ACC" w:rsidRPr="007F6ACC" w:rsidRDefault="007F6ACC" w:rsidP="007F6ACC">
            <w:pPr>
              <w:rPr>
                <w:rFonts w:ascii="Arial" w:hAnsi="Arial" w:cs="Arial"/>
              </w:rPr>
            </w:pPr>
            <w:r w:rsidRPr="00F72E33">
              <w:rPr>
                <w:rFonts w:ascii="Arial" w:hAnsi="Arial" w:cs="Arial"/>
                <w:b/>
              </w:rPr>
              <w:t>SCAFFOLD INSPECTION</w:t>
            </w:r>
            <w:r w:rsidRPr="00F72E33">
              <w:rPr>
                <w:rFonts w:ascii="Arial" w:hAnsi="Arial" w:cs="Arial"/>
              </w:rPr>
              <w:t xml:space="preserve">: </w:t>
            </w:r>
            <w:proofErr w:type="spellStart"/>
            <w:r w:rsidR="00377C0C">
              <w:rPr>
                <w:rFonts w:ascii="Arial" w:hAnsi="Arial" w:cs="Arial"/>
                <w:i/>
                <w:u w:val="single"/>
              </w:rPr>
              <w:t>Melbrooke</w:t>
            </w:r>
            <w:proofErr w:type="spellEnd"/>
            <w:r w:rsidR="00377C0C">
              <w:rPr>
                <w:rFonts w:ascii="Arial" w:hAnsi="Arial" w:cs="Arial"/>
                <w:i/>
                <w:u w:val="single"/>
              </w:rPr>
              <w:t xml:space="preserve"> Services Ltd</w:t>
            </w:r>
            <w:r w:rsidRPr="00F72E33">
              <w:rPr>
                <w:rFonts w:ascii="Arial" w:hAnsi="Arial" w:cs="Arial"/>
                <w:i/>
              </w:rPr>
              <w:t xml:space="preserve"> is </w:t>
            </w:r>
            <w:r w:rsidRPr="00F72E33">
              <w:rPr>
                <w:rFonts w:ascii="Arial" w:hAnsi="Arial" w:cs="Arial"/>
              </w:rPr>
              <w:t>to ensure statutory inspections are carried out and recorded by a competent person per the requirements of the Work at Height Regulations 2005.</w:t>
            </w:r>
          </w:p>
        </w:tc>
      </w:tr>
      <w:tr w:rsidR="007F6ACC" w14:paraId="1AD1A8D4" w14:textId="77777777" w:rsidTr="007F6ACC">
        <w:trPr>
          <w:trHeight w:val="62"/>
          <w:jc w:val="center"/>
        </w:trPr>
        <w:tc>
          <w:tcPr>
            <w:tcW w:w="8500" w:type="dxa"/>
            <w:gridSpan w:val="2"/>
            <w:tcBorders>
              <w:left w:val="single" w:sz="4" w:space="0" w:color="000000"/>
            </w:tcBorders>
            <w:shd w:val="clear" w:color="auto" w:fill="FFFFFF"/>
          </w:tcPr>
          <w:p w14:paraId="21DDD45A" w14:textId="24177CD7" w:rsidR="007F6ACC" w:rsidRPr="007F6ACC" w:rsidRDefault="007F6ACC" w:rsidP="007F6ACC">
            <w:pPr>
              <w:rPr>
                <w:rFonts w:ascii="Arial" w:hAnsi="Arial" w:cs="Arial"/>
              </w:rPr>
            </w:pPr>
            <w:r w:rsidRPr="00F72E33">
              <w:rPr>
                <w:rFonts w:ascii="Arial" w:hAnsi="Arial" w:cs="Arial"/>
                <w:b/>
              </w:rPr>
              <w:t>WELFARE &amp; FIRST AID</w:t>
            </w:r>
            <w:r w:rsidRPr="00F72E33">
              <w:rPr>
                <w:rFonts w:ascii="Arial" w:hAnsi="Arial" w:cs="Arial"/>
              </w:rPr>
              <w:t xml:space="preserve">: </w:t>
            </w:r>
            <w:proofErr w:type="spellStart"/>
            <w:r w:rsidR="00377C0C">
              <w:rPr>
                <w:rFonts w:ascii="Arial" w:hAnsi="Arial" w:cs="Arial"/>
                <w:i/>
                <w:u w:val="single"/>
              </w:rPr>
              <w:t>Melbrooke</w:t>
            </w:r>
            <w:proofErr w:type="spellEnd"/>
            <w:r w:rsidR="00377C0C">
              <w:rPr>
                <w:rFonts w:ascii="Arial" w:hAnsi="Arial" w:cs="Arial"/>
                <w:i/>
                <w:u w:val="single"/>
              </w:rPr>
              <w:t xml:space="preserve"> Services Ltd</w:t>
            </w:r>
            <w:r w:rsidRPr="00F72E33">
              <w:rPr>
                <w:rFonts w:ascii="Arial" w:hAnsi="Arial" w:cs="Arial"/>
                <w:i/>
                <w:u w:val="single"/>
              </w:rPr>
              <w:t xml:space="preserve"> </w:t>
            </w:r>
            <w:r w:rsidRPr="00F72E33">
              <w:rPr>
                <w:rFonts w:ascii="Arial" w:hAnsi="Arial" w:cs="Arial"/>
              </w:rPr>
              <w:t>to provide welfare and first aid facilities for operatives.</w:t>
            </w:r>
          </w:p>
        </w:tc>
        <w:tc>
          <w:tcPr>
            <w:tcW w:w="1579" w:type="dxa"/>
            <w:tcBorders>
              <w:left w:val="nil"/>
              <w:right w:val="single" w:sz="4" w:space="0" w:color="000000"/>
            </w:tcBorders>
            <w:shd w:val="clear" w:color="auto" w:fill="FFFFFF"/>
          </w:tcPr>
          <w:p w14:paraId="734E3845" w14:textId="2D88BC02" w:rsidR="007F6ACC" w:rsidRPr="007F6ACC" w:rsidRDefault="007F6ACC" w:rsidP="007F6ACC">
            <w:pPr>
              <w:jc w:val="center"/>
              <w:rPr>
                <w:rFonts w:ascii="Arial" w:hAnsi="Arial" w:cs="Arial"/>
              </w:rPr>
            </w:pPr>
            <w:r>
              <w:rPr>
                <w:rFonts w:ascii="Arial" w:hAnsi="Arial" w:cs="Arial"/>
                <w:noProof/>
              </w:rPr>
              <w:drawing>
                <wp:inline distT="0" distB="0" distL="0" distR="0" wp14:anchorId="135046E4" wp14:editId="2277A850">
                  <wp:extent cx="478971" cy="551334"/>
                  <wp:effectExtent l="0" t="0" r="0" b="1270"/>
                  <wp:docPr id="153136569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86690" cy="560219"/>
                          </a:xfrm>
                          <a:prstGeom prst="rect">
                            <a:avLst/>
                          </a:prstGeom>
                          <a:noFill/>
                        </pic:spPr>
                      </pic:pic>
                    </a:graphicData>
                  </a:graphic>
                </wp:inline>
              </w:drawing>
            </w:r>
          </w:p>
        </w:tc>
      </w:tr>
      <w:tr w:rsidR="007F6ACC" w14:paraId="625F8BE5" w14:textId="77777777" w:rsidTr="007F6ACC">
        <w:trPr>
          <w:trHeight w:val="62"/>
          <w:jc w:val="center"/>
        </w:trPr>
        <w:tc>
          <w:tcPr>
            <w:tcW w:w="8500" w:type="dxa"/>
            <w:gridSpan w:val="2"/>
            <w:tcBorders>
              <w:left w:val="single" w:sz="4" w:space="0" w:color="000000"/>
            </w:tcBorders>
            <w:shd w:val="clear" w:color="auto" w:fill="FFFFFF"/>
          </w:tcPr>
          <w:p w14:paraId="74C3F366" w14:textId="5B6EC5F5" w:rsidR="007F6ACC" w:rsidRPr="007F6ACC" w:rsidRDefault="007F6ACC" w:rsidP="007F6ACC">
            <w:pPr>
              <w:rPr>
                <w:rFonts w:ascii="Arial" w:hAnsi="Arial" w:cs="Arial"/>
              </w:rPr>
            </w:pPr>
            <w:r w:rsidRPr="00F72E33">
              <w:rPr>
                <w:rFonts w:ascii="Arial" w:hAnsi="Arial" w:cs="Arial"/>
                <w:b/>
              </w:rPr>
              <w:t>PROXIMITY HAZARDS</w:t>
            </w:r>
            <w:r w:rsidRPr="00F72E33">
              <w:rPr>
                <w:rFonts w:ascii="Arial" w:hAnsi="Arial" w:cs="Arial"/>
              </w:rPr>
              <w:t xml:space="preserve">: </w:t>
            </w:r>
            <w:proofErr w:type="spellStart"/>
            <w:r w:rsidR="00377C0C">
              <w:rPr>
                <w:rFonts w:ascii="Arial" w:hAnsi="Arial" w:cs="Arial"/>
                <w:i/>
                <w:u w:val="single"/>
              </w:rPr>
              <w:t>Melbrooke</w:t>
            </w:r>
            <w:proofErr w:type="spellEnd"/>
            <w:r w:rsidR="00377C0C">
              <w:rPr>
                <w:rFonts w:ascii="Arial" w:hAnsi="Arial" w:cs="Arial"/>
                <w:i/>
                <w:u w:val="single"/>
              </w:rPr>
              <w:t xml:space="preserve"> Services Ltd</w:t>
            </w:r>
            <w:r w:rsidRPr="00F72E33">
              <w:rPr>
                <w:rFonts w:ascii="Arial" w:hAnsi="Arial" w:cs="Arial"/>
                <w:i/>
                <w:u w:val="single"/>
              </w:rPr>
              <w:t xml:space="preserve"> </w:t>
            </w:r>
            <w:r w:rsidRPr="00F72E33">
              <w:rPr>
                <w:rFonts w:ascii="Arial" w:hAnsi="Arial" w:cs="Arial"/>
              </w:rPr>
              <w:t>must notify us of any information that may affect scaffolding works (e.g. overhead lines, underground services, etc.).</w:t>
            </w:r>
          </w:p>
        </w:tc>
        <w:tc>
          <w:tcPr>
            <w:tcW w:w="1579" w:type="dxa"/>
            <w:tcBorders>
              <w:left w:val="nil"/>
              <w:right w:val="single" w:sz="4" w:space="0" w:color="000000"/>
            </w:tcBorders>
            <w:shd w:val="clear" w:color="auto" w:fill="FFFFFF"/>
          </w:tcPr>
          <w:p w14:paraId="14AA3FD5" w14:textId="2DD90561" w:rsidR="007F6ACC" w:rsidRPr="007F6ACC" w:rsidRDefault="007F6ACC" w:rsidP="007F6ACC">
            <w:pPr>
              <w:rPr>
                <w:rFonts w:ascii="Arial" w:hAnsi="Arial" w:cs="Arial"/>
              </w:rPr>
            </w:pPr>
            <w:r w:rsidRPr="007F6ACC">
              <w:rPr>
                <w:rFonts w:ascii="Arial" w:hAnsi="Arial" w:cs="Arial"/>
                <w:noProof/>
              </w:rPr>
              <w:drawing>
                <wp:inline distT="0" distB="0" distL="0" distR="0" wp14:anchorId="79B02683" wp14:editId="75C26C58">
                  <wp:extent cx="875665" cy="525145"/>
                  <wp:effectExtent l="0" t="0" r="635" b="8255"/>
                  <wp:docPr id="76809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09001" name=""/>
                          <pic:cNvPicPr/>
                        </pic:nvPicPr>
                        <pic:blipFill>
                          <a:blip r:embed="rId42"/>
                          <a:stretch>
                            <a:fillRect/>
                          </a:stretch>
                        </pic:blipFill>
                        <pic:spPr>
                          <a:xfrm>
                            <a:off x="0" y="0"/>
                            <a:ext cx="875665" cy="525145"/>
                          </a:xfrm>
                          <a:prstGeom prst="rect">
                            <a:avLst/>
                          </a:prstGeom>
                        </pic:spPr>
                      </pic:pic>
                    </a:graphicData>
                  </a:graphic>
                </wp:inline>
              </w:drawing>
            </w:r>
          </w:p>
        </w:tc>
      </w:tr>
      <w:tr w:rsidR="007F6ACC" w14:paraId="200FCF2B" w14:textId="77777777" w:rsidTr="007F6ACC">
        <w:trPr>
          <w:trHeight w:val="62"/>
          <w:jc w:val="center"/>
        </w:trPr>
        <w:tc>
          <w:tcPr>
            <w:tcW w:w="10079" w:type="dxa"/>
            <w:gridSpan w:val="3"/>
            <w:tcBorders>
              <w:left w:val="single" w:sz="4" w:space="0" w:color="000000"/>
              <w:bottom w:val="single" w:sz="4" w:space="0" w:color="000000"/>
              <w:right w:val="single" w:sz="4" w:space="0" w:color="000000"/>
            </w:tcBorders>
            <w:shd w:val="clear" w:color="auto" w:fill="FFFFFF"/>
          </w:tcPr>
          <w:p w14:paraId="5BDBF340" w14:textId="198B7433" w:rsidR="007F6ACC" w:rsidRPr="00F72E33" w:rsidRDefault="007F6ACC" w:rsidP="007F6ACC">
            <w:pPr>
              <w:rPr>
                <w:rFonts w:ascii="Arial" w:hAnsi="Arial" w:cs="Arial"/>
                <w:b/>
              </w:rPr>
            </w:pPr>
            <w:r w:rsidRPr="00F72E33">
              <w:rPr>
                <w:rFonts w:ascii="Arial" w:hAnsi="Arial" w:cs="Arial"/>
                <w:b/>
              </w:rPr>
              <w:t>QUERIES</w:t>
            </w:r>
            <w:r w:rsidRPr="00F72E33">
              <w:rPr>
                <w:rFonts w:ascii="Arial" w:hAnsi="Arial" w:cs="Arial"/>
              </w:rPr>
              <w:t>: Any queries or concerns relating to the use of the scaffold should be raised with the Site service manager or Manager responsible for the project.</w:t>
            </w:r>
          </w:p>
        </w:tc>
      </w:tr>
    </w:tbl>
    <w:p w14:paraId="02A03407" w14:textId="77777777" w:rsidR="00D807EC" w:rsidRDefault="00D807EC"/>
    <w:p w14:paraId="20BC37D3" w14:textId="77777777" w:rsidR="005F1C26" w:rsidRDefault="005F1C26"/>
    <w:p w14:paraId="406914C6" w14:textId="77777777" w:rsidR="005F1C26" w:rsidRDefault="005F1C26"/>
    <w:tbl>
      <w:tblPr>
        <w:tblW w:w="100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30"/>
        <w:gridCol w:w="5030"/>
      </w:tblGrid>
      <w:tr w:rsidR="005F1C26" w14:paraId="15AD0980" w14:textId="77777777" w:rsidTr="000C6D27">
        <w:trPr>
          <w:trHeight w:val="303"/>
          <w:jc w:val="center"/>
        </w:trPr>
        <w:tc>
          <w:tcPr>
            <w:tcW w:w="10060" w:type="dxa"/>
            <w:gridSpan w:val="2"/>
            <w:tcBorders>
              <w:bottom w:val="thinThickSmallGap" w:sz="18" w:space="0" w:color="FFFF00"/>
            </w:tcBorders>
            <w:shd w:val="clear" w:color="auto" w:fill="000000" w:themeFill="text1"/>
          </w:tcPr>
          <w:p w14:paraId="7C7AFF9C" w14:textId="10A829DD" w:rsidR="005F1C26" w:rsidRPr="000C6D27" w:rsidRDefault="005F1C26" w:rsidP="000C6D27">
            <w:pPr>
              <w:pStyle w:val="Heading1"/>
              <w:rPr>
                <w:rFonts w:ascii="Arial" w:eastAsia="Arial" w:hAnsi="Arial" w:cs="Arial"/>
                <w:color w:val="FFFF00"/>
                <w:sz w:val="22"/>
                <w:szCs w:val="22"/>
              </w:rPr>
            </w:pPr>
            <w:r w:rsidRPr="000C6D27">
              <w:rPr>
                <w:rFonts w:ascii="Arial" w:eastAsia="Arial" w:hAnsi="Arial" w:cs="Arial"/>
                <w:color w:val="FFFF00"/>
                <w:sz w:val="22"/>
                <w:szCs w:val="22"/>
              </w:rPr>
              <w:lastRenderedPageBreak/>
              <w:t>8.0 – Standard Safe System of Work – SG4:</w:t>
            </w:r>
            <w:r w:rsidR="007D4F45" w:rsidRPr="000C6D27">
              <w:rPr>
                <w:rFonts w:ascii="Arial" w:eastAsia="Arial" w:hAnsi="Arial" w:cs="Arial"/>
                <w:color w:val="FFFF00"/>
                <w:sz w:val="22"/>
                <w:szCs w:val="22"/>
              </w:rPr>
              <w:t xml:space="preserve"> Current Edition</w:t>
            </w:r>
          </w:p>
        </w:tc>
      </w:tr>
      <w:tr w:rsidR="005F1C26" w14:paraId="2E382C36" w14:textId="77777777" w:rsidTr="000C6D27">
        <w:trPr>
          <w:trHeight w:val="303"/>
          <w:jc w:val="center"/>
        </w:trPr>
        <w:tc>
          <w:tcPr>
            <w:tcW w:w="5030" w:type="dxa"/>
            <w:tcBorders>
              <w:top w:val="thinThickSmallGap" w:sz="18" w:space="0" w:color="FFFF00"/>
            </w:tcBorders>
          </w:tcPr>
          <w:p w14:paraId="2A521EBC" w14:textId="77777777" w:rsidR="005F1C26" w:rsidRDefault="005F1C26" w:rsidP="0042354F">
            <w:pPr>
              <w:pBdr>
                <w:top w:val="nil"/>
                <w:left w:val="nil"/>
                <w:bottom w:val="nil"/>
                <w:right w:val="nil"/>
                <w:between w:val="nil"/>
              </w:pBdr>
              <w:spacing w:before="120" w:after="120" w:line="240" w:lineRule="auto"/>
              <w:jc w:val="both"/>
              <w:rPr>
                <w:rFonts w:ascii="Arial" w:eastAsia="Arial" w:hAnsi="Arial" w:cs="Arial"/>
                <w:b/>
                <w:color w:val="000000"/>
                <w:sz w:val="18"/>
                <w:szCs w:val="18"/>
              </w:rPr>
            </w:pPr>
            <w:r>
              <w:rPr>
                <w:rFonts w:ascii="Arial" w:eastAsia="Arial" w:hAnsi="Arial" w:cs="Arial"/>
                <w:b/>
                <w:color w:val="000000"/>
                <w:sz w:val="18"/>
                <w:szCs w:val="18"/>
              </w:rPr>
              <w:t>STEP 1</w:t>
            </w:r>
          </w:p>
          <w:p w14:paraId="2B71E4B8" w14:textId="77777777" w:rsidR="005F1C26" w:rsidRDefault="005F1C26" w:rsidP="0042354F">
            <w:pPr>
              <w:pBdr>
                <w:top w:val="nil"/>
                <w:left w:val="nil"/>
                <w:bottom w:val="nil"/>
                <w:right w:val="nil"/>
                <w:between w:val="nil"/>
              </w:pBdr>
              <w:spacing w:before="120" w:after="120" w:line="240" w:lineRule="auto"/>
              <w:rPr>
                <w:rFonts w:ascii="Arial" w:eastAsia="Arial" w:hAnsi="Arial" w:cs="Arial"/>
                <w:color w:val="FFFF00"/>
                <w:sz w:val="18"/>
                <w:szCs w:val="18"/>
              </w:rPr>
            </w:pPr>
            <w:r>
              <w:rPr>
                <w:rFonts w:ascii="Arial" w:eastAsia="Arial" w:hAnsi="Arial" w:cs="Arial"/>
                <w:color w:val="000000"/>
                <w:sz w:val="18"/>
                <w:szCs w:val="18"/>
              </w:rPr>
              <w:t>Erect base lift of scaffold, ensuring that a guardrail is installed 1m above ground level.</w:t>
            </w:r>
          </w:p>
        </w:tc>
        <w:tc>
          <w:tcPr>
            <w:tcW w:w="5030" w:type="dxa"/>
            <w:tcBorders>
              <w:top w:val="thinThickSmallGap" w:sz="18" w:space="0" w:color="FFFF00"/>
            </w:tcBorders>
          </w:tcPr>
          <w:p w14:paraId="4B603931" w14:textId="77777777" w:rsidR="005F1C26" w:rsidRDefault="005F1C26" w:rsidP="0042354F">
            <w:pPr>
              <w:pBdr>
                <w:top w:val="nil"/>
                <w:left w:val="nil"/>
                <w:bottom w:val="nil"/>
                <w:right w:val="nil"/>
                <w:between w:val="nil"/>
              </w:pBdr>
              <w:spacing w:before="120" w:after="120" w:line="240" w:lineRule="auto"/>
              <w:rPr>
                <w:rFonts w:ascii="Arial" w:eastAsia="Arial" w:hAnsi="Arial" w:cs="Arial"/>
                <w:b/>
                <w:color w:val="000000"/>
                <w:sz w:val="18"/>
                <w:szCs w:val="18"/>
              </w:rPr>
            </w:pPr>
            <w:r>
              <w:rPr>
                <w:rFonts w:ascii="Arial" w:eastAsia="Arial" w:hAnsi="Arial" w:cs="Arial"/>
                <w:b/>
                <w:color w:val="000000"/>
                <w:sz w:val="18"/>
                <w:szCs w:val="18"/>
              </w:rPr>
              <w:t>STEP 2</w:t>
            </w:r>
          </w:p>
          <w:p w14:paraId="457ED82E" w14:textId="77777777" w:rsidR="005F1C26" w:rsidRDefault="005F1C26" w:rsidP="0042354F">
            <w:pPr>
              <w:pBdr>
                <w:top w:val="nil"/>
                <w:left w:val="nil"/>
                <w:bottom w:val="nil"/>
                <w:right w:val="nil"/>
                <w:between w:val="nil"/>
              </w:pBdr>
              <w:spacing w:before="120" w:after="120" w:line="240" w:lineRule="auto"/>
              <w:rPr>
                <w:rFonts w:ascii="Arial" w:eastAsia="Arial" w:hAnsi="Arial" w:cs="Arial"/>
                <w:color w:val="FFFF00"/>
                <w:sz w:val="18"/>
                <w:szCs w:val="18"/>
              </w:rPr>
            </w:pPr>
            <w:r>
              <w:rPr>
                <w:rFonts w:ascii="Arial" w:eastAsia="Arial" w:hAnsi="Arial" w:cs="Arial"/>
                <w:color w:val="000000"/>
                <w:sz w:val="18"/>
                <w:szCs w:val="18"/>
              </w:rPr>
              <w:t>Unfold the Scaff-Step ladder, taking care to avoid placing fingers in a trap area.</w:t>
            </w:r>
          </w:p>
        </w:tc>
      </w:tr>
      <w:tr w:rsidR="005F1C26" w14:paraId="5DECC719" w14:textId="77777777" w:rsidTr="0042354F">
        <w:trPr>
          <w:trHeight w:val="303"/>
          <w:jc w:val="center"/>
        </w:trPr>
        <w:tc>
          <w:tcPr>
            <w:tcW w:w="5030" w:type="dxa"/>
          </w:tcPr>
          <w:p w14:paraId="3C04E2BE" w14:textId="77777777" w:rsidR="005F1C26" w:rsidRDefault="005F1C26" w:rsidP="0042354F">
            <w:pPr>
              <w:pBdr>
                <w:top w:val="nil"/>
                <w:left w:val="nil"/>
                <w:bottom w:val="nil"/>
                <w:right w:val="nil"/>
                <w:between w:val="nil"/>
              </w:pBdr>
              <w:spacing w:before="120" w:after="120" w:line="240" w:lineRule="auto"/>
              <w:jc w:val="both"/>
              <w:rPr>
                <w:rFonts w:ascii="Arial" w:eastAsia="Arial" w:hAnsi="Arial" w:cs="Arial"/>
                <w:b/>
                <w:color w:val="000000"/>
                <w:sz w:val="18"/>
                <w:szCs w:val="18"/>
              </w:rPr>
            </w:pPr>
            <w:r>
              <w:rPr>
                <w:rFonts w:ascii="Arial" w:eastAsia="Arial" w:hAnsi="Arial" w:cs="Arial"/>
                <w:b/>
                <w:color w:val="000000"/>
                <w:sz w:val="18"/>
                <w:szCs w:val="18"/>
              </w:rPr>
              <w:t xml:space="preserve">STEP 3 </w:t>
            </w:r>
          </w:p>
          <w:p w14:paraId="227B65AC" w14:textId="77777777" w:rsidR="005F1C26" w:rsidRDefault="005F1C26" w:rsidP="0042354F">
            <w:pPr>
              <w:pBdr>
                <w:top w:val="nil"/>
                <w:left w:val="nil"/>
                <w:bottom w:val="nil"/>
                <w:right w:val="nil"/>
                <w:between w:val="nil"/>
              </w:pBdr>
              <w:spacing w:before="120" w:after="12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Connect Scaff-Step to guardrail ensuring that the claws are fully engaged. </w:t>
            </w:r>
          </w:p>
          <w:p w14:paraId="72F8385F" w14:textId="77777777" w:rsidR="005F1C26" w:rsidRDefault="005F1C26" w:rsidP="0042354F">
            <w:pPr>
              <w:pBdr>
                <w:top w:val="nil"/>
                <w:left w:val="nil"/>
                <w:bottom w:val="nil"/>
                <w:right w:val="nil"/>
                <w:between w:val="nil"/>
              </w:pBdr>
              <w:spacing w:before="120" w:after="120" w:line="240" w:lineRule="auto"/>
              <w:jc w:val="both"/>
              <w:rPr>
                <w:rFonts w:ascii="Arial" w:eastAsia="Arial" w:hAnsi="Arial" w:cs="Arial"/>
                <w:color w:val="000000"/>
                <w:sz w:val="18"/>
                <w:szCs w:val="18"/>
              </w:rPr>
            </w:pPr>
            <w:r>
              <w:rPr>
                <w:rFonts w:ascii="Arial" w:eastAsia="Arial" w:hAnsi="Arial" w:cs="Arial"/>
                <w:color w:val="000000"/>
                <w:sz w:val="18"/>
                <w:szCs w:val="18"/>
              </w:rPr>
              <w:t>Place the ladder carefully on the boarded lift, making sure that the ladder is at the correct angle (75°) and that the feet are placed squarely on the platform</w:t>
            </w:r>
          </w:p>
          <w:p w14:paraId="379779E4" w14:textId="77777777" w:rsidR="005F1C26" w:rsidRDefault="005F1C26" w:rsidP="0042354F">
            <w:pPr>
              <w:pBdr>
                <w:top w:val="nil"/>
                <w:left w:val="nil"/>
                <w:bottom w:val="nil"/>
                <w:right w:val="nil"/>
                <w:between w:val="nil"/>
              </w:pBdr>
              <w:spacing w:before="120" w:after="120" w:line="240" w:lineRule="auto"/>
              <w:jc w:val="center"/>
              <w:rPr>
                <w:rFonts w:ascii="Arial" w:eastAsia="Arial" w:hAnsi="Arial" w:cs="Arial"/>
                <w:b/>
                <w:color w:val="000000"/>
                <w:sz w:val="18"/>
                <w:szCs w:val="18"/>
              </w:rPr>
            </w:pPr>
            <w:r>
              <w:rPr>
                <w:rFonts w:ascii="Arial" w:eastAsia="Arial" w:hAnsi="Arial" w:cs="Arial"/>
                <w:b/>
                <w:noProof/>
                <w:color w:val="000000"/>
                <w:sz w:val="18"/>
                <w:szCs w:val="18"/>
              </w:rPr>
              <w:drawing>
                <wp:inline distT="0" distB="0" distL="0" distR="0" wp14:anchorId="5CCAE1B7" wp14:editId="6E42118E">
                  <wp:extent cx="1835087" cy="1253915"/>
                  <wp:effectExtent l="0" t="0" r="0" b="0"/>
                  <wp:docPr id="88" name="image9.png" descr="A picture containing text&#10;&#10;Description automatically generated"/>
                  <wp:cNvGraphicFramePr/>
                  <a:graphic xmlns:a="http://schemas.openxmlformats.org/drawingml/2006/main">
                    <a:graphicData uri="http://schemas.openxmlformats.org/drawingml/2006/picture">
                      <pic:pic xmlns:pic="http://schemas.openxmlformats.org/drawingml/2006/picture">
                        <pic:nvPicPr>
                          <pic:cNvPr id="88" name="image9.png" descr="A picture containing text&#10;&#10;Description automatically generated"/>
                          <pic:cNvPicPr preferRelativeResize="0"/>
                        </pic:nvPicPr>
                        <pic:blipFill>
                          <a:blip r:embed="rId43"/>
                          <a:srcRect/>
                          <a:stretch>
                            <a:fillRect/>
                          </a:stretch>
                        </pic:blipFill>
                        <pic:spPr>
                          <a:xfrm>
                            <a:off x="0" y="0"/>
                            <a:ext cx="1835087" cy="1253915"/>
                          </a:xfrm>
                          <a:prstGeom prst="rect">
                            <a:avLst/>
                          </a:prstGeom>
                          <a:ln/>
                        </pic:spPr>
                      </pic:pic>
                    </a:graphicData>
                  </a:graphic>
                </wp:inline>
              </w:drawing>
            </w:r>
          </w:p>
          <w:p w14:paraId="492BF087" w14:textId="77777777" w:rsidR="005F1C26" w:rsidRDefault="005F1C26" w:rsidP="0042354F">
            <w:pPr>
              <w:pBdr>
                <w:top w:val="nil"/>
                <w:left w:val="nil"/>
                <w:bottom w:val="nil"/>
                <w:right w:val="nil"/>
                <w:between w:val="nil"/>
              </w:pBdr>
              <w:spacing w:before="120" w:after="120" w:line="240" w:lineRule="auto"/>
              <w:jc w:val="both"/>
              <w:rPr>
                <w:rFonts w:ascii="Arial" w:eastAsia="Arial" w:hAnsi="Arial" w:cs="Arial"/>
                <w:b/>
                <w:color w:val="000000"/>
                <w:sz w:val="18"/>
                <w:szCs w:val="18"/>
              </w:rPr>
            </w:pPr>
          </w:p>
        </w:tc>
        <w:tc>
          <w:tcPr>
            <w:tcW w:w="5030" w:type="dxa"/>
          </w:tcPr>
          <w:p w14:paraId="35B73692" w14:textId="77777777" w:rsidR="005F1C26" w:rsidRDefault="005F1C26" w:rsidP="0042354F">
            <w:pPr>
              <w:pBdr>
                <w:top w:val="nil"/>
                <w:left w:val="nil"/>
                <w:bottom w:val="nil"/>
                <w:right w:val="nil"/>
                <w:between w:val="nil"/>
              </w:pBdr>
              <w:spacing w:before="120" w:after="120" w:line="240" w:lineRule="auto"/>
              <w:jc w:val="both"/>
              <w:rPr>
                <w:rFonts w:ascii="Arial" w:eastAsia="Arial" w:hAnsi="Arial" w:cs="Arial"/>
                <w:b/>
                <w:color w:val="000000"/>
                <w:sz w:val="18"/>
                <w:szCs w:val="18"/>
              </w:rPr>
            </w:pPr>
            <w:r>
              <w:rPr>
                <w:rFonts w:ascii="Arial" w:eastAsia="Arial" w:hAnsi="Arial" w:cs="Arial"/>
                <w:b/>
                <w:color w:val="000000"/>
                <w:sz w:val="18"/>
                <w:szCs w:val="18"/>
              </w:rPr>
              <w:t>STEP 4</w:t>
            </w:r>
          </w:p>
          <w:p w14:paraId="50B55C79" w14:textId="77777777" w:rsidR="005F1C26" w:rsidRDefault="005F1C26" w:rsidP="0042354F">
            <w:pPr>
              <w:pBdr>
                <w:top w:val="nil"/>
                <w:left w:val="nil"/>
                <w:bottom w:val="nil"/>
                <w:right w:val="nil"/>
                <w:between w:val="nil"/>
              </w:pBdr>
              <w:spacing w:before="120" w:after="12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Connect lanyard to the back ledger at the 2m level on the opposite side. </w:t>
            </w:r>
          </w:p>
          <w:p w14:paraId="58A97B34" w14:textId="77777777" w:rsidR="005F1C26" w:rsidRDefault="005F1C26" w:rsidP="0042354F">
            <w:pPr>
              <w:pBdr>
                <w:top w:val="nil"/>
                <w:left w:val="nil"/>
                <w:bottom w:val="nil"/>
                <w:right w:val="nil"/>
                <w:between w:val="nil"/>
              </w:pBdr>
              <w:spacing w:before="120" w:after="120" w:line="240" w:lineRule="auto"/>
              <w:jc w:val="both"/>
              <w:rPr>
                <w:rFonts w:ascii="Arial" w:eastAsia="Arial" w:hAnsi="Arial" w:cs="Arial"/>
                <w:color w:val="000000"/>
                <w:sz w:val="18"/>
                <w:szCs w:val="18"/>
              </w:rPr>
            </w:pPr>
            <w:r>
              <w:rPr>
                <w:rFonts w:ascii="Arial" w:eastAsia="Arial" w:hAnsi="Arial" w:cs="Arial"/>
                <w:color w:val="000000"/>
                <w:sz w:val="18"/>
                <w:szCs w:val="18"/>
              </w:rPr>
              <w:t>Grip either the transoms or ledgers overhead or the step-up body and ascend the step-up</w:t>
            </w:r>
          </w:p>
          <w:p w14:paraId="78E84D48" w14:textId="77777777" w:rsidR="005F1C26" w:rsidRDefault="005F1C26" w:rsidP="0042354F">
            <w:pPr>
              <w:pBdr>
                <w:top w:val="nil"/>
                <w:left w:val="nil"/>
                <w:bottom w:val="nil"/>
                <w:right w:val="nil"/>
                <w:between w:val="nil"/>
              </w:pBdr>
              <w:spacing w:before="120" w:after="120" w:line="240" w:lineRule="auto"/>
              <w:jc w:val="both"/>
              <w:rPr>
                <w:rFonts w:ascii="Arial" w:eastAsia="Arial" w:hAnsi="Arial" w:cs="Arial"/>
                <w:color w:val="000000"/>
                <w:sz w:val="18"/>
                <w:szCs w:val="18"/>
              </w:rPr>
            </w:pPr>
          </w:p>
          <w:p w14:paraId="02E9C9BB" w14:textId="77777777" w:rsidR="005F1C26" w:rsidRDefault="005F1C26" w:rsidP="0042354F">
            <w:pPr>
              <w:pBdr>
                <w:top w:val="nil"/>
                <w:left w:val="nil"/>
                <w:bottom w:val="nil"/>
                <w:right w:val="nil"/>
                <w:between w:val="nil"/>
              </w:pBdr>
              <w:spacing w:before="120" w:after="120" w:line="240" w:lineRule="auto"/>
              <w:jc w:val="center"/>
              <w:rPr>
                <w:rFonts w:ascii="Arial" w:eastAsia="Arial" w:hAnsi="Arial" w:cs="Arial"/>
                <w:b/>
                <w:color w:val="FFFF00"/>
                <w:sz w:val="18"/>
                <w:szCs w:val="18"/>
              </w:rPr>
            </w:pPr>
            <w:r>
              <w:rPr>
                <w:rFonts w:ascii="Arial" w:eastAsia="Arial" w:hAnsi="Arial" w:cs="Arial"/>
                <w:b/>
                <w:noProof/>
                <w:color w:val="FFFF00"/>
                <w:sz w:val="18"/>
                <w:szCs w:val="18"/>
              </w:rPr>
              <w:drawing>
                <wp:inline distT="0" distB="0" distL="0" distR="0" wp14:anchorId="77A859E3" wp14:editId="07AA4026">
                  <wp:extent cx="1005837" cy="1162301"/>
                  <wp:effectExtent l="0" t="0" r="0" b="0"/>
                  <wp:docPr id="90" name="image3.png" descr="A white metal structure with a yellow and orange handl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90" name="image3.png" descr="A white metal structure with a yellow and orange handle&#10;&#10;Description automatically generated with medium confidence"/>
                          <pic:cNvPicPr preferRelativeResize="0"/>
                        </pic:nvPicPr>
                        <pic:blipFill>
                          <a:blip r:embed="rId44"/>
                          <a:srcRect/>
                          <a:stretch>
                            <a:fillRect/>
                          </a:stretch>
                        </pic:blipFill>
                        <pic:spPr>
                          <a:xfrm>
                            <a:off x="0" y="0"/>
                            <a:ext cx="1005837" cy="1162301"/>
                          </a:xfrm>
                          <a:prstGeom prst="rect">
                            <a:avLst/>
                          </a:prstGeom>
                          <a:ln/>
                        </pic:spPr>
                      </pic:pic>
                    </a:graphicData>
                  </a:graphic>
                </wp:inline>
              </w:drawing>
            </w:r>
          </w:p>
        </w:tc>
      </w:tr>
      <w:tr w:rsidR="005F1C26" w14:paraId="725C5F8F" w14:textId="77777777" w:rsidTr="0042354F">
        <w:trPr>
          <w:trHeight w:val="303"/>
          <w:jc w:val="center"/>
        </w:trPr>
        <w:tc>
          <w:tcPr>
            <w:tcW w:w="5030" w:type="dxa"/>
          </w:tcPr>
          <w:p w14:paraId="5F9F04D1" w14:textId="77777777" w:rsidR="005F1C26" w:rsidRDefault="005F1C26" w:rsidP="0042354F">
            <w:pPr>
              <w:pBdr>
                <w:top w:val="nil"/>
                <w:left w:val="nil"/>
                <w:bottom w:val="nil"/>
                <w:right w:val="nil"/>
                <w:between w:val="nil"/>
              </w:pBdr>
              <w:spacing w:before="120" w:after="120" w:line="240" w:lineRule="auto"/>
              <w:rPr>
                <w:rFonts w:ascii="Arial" w:eastAsia="Arial" w:hAnsi="Arial" w:cs="Arial"/>
                <w:b/>
                <w:color w:val="000000"/>
                <w:sz w:val="18"/>
                <w:szCs w:val="18"/>
              </w:rPr>
            </w:pPr>
            <w:r>
              <w:rPr>
                <w:rFonts w:ascii="Arial" w:eastAsia="Arial" w:hAnsi="Arial" w:cs="Arial"/>
                <w:b/>
                <w:color w:val="000000"/>
                <w:sz w:val="18"/>
                <w:szCs w:val="18"/>
              </w:rPr>
              <w:t>STEP 5</w:t>
            </w:r>
          </w:p>
          <w:p w14:paraId="7288A4A2" w14:textId="77777777" w:rsidR="005F1C26" w:rsidRDefault="005F1C26" w:rsidP="0042354F">
            <w:pPr>
              <w:pBdr>
                <w:top w:val="nil"/>
                <w:left w:val="nil"/>
                <w:bottom w:val="nil"/>
                <w:right w:val="nil"/>
                <w:between w:val="nil"/>
              </w:pBdr>
              <w:spacing w:before="120" w:after="120" w:line="240" w:lineRule="auto"/>
              <w:jc w:val="center"/>
              <w:rPr>
                <w:rFonts w:ascii="Arial" w:eastAsia="Arial" w:hAnsi="Arial" w:cs="Arial"/>
                <w:b/>
                <w:color w:val="000000"/>
                <w:sz w:val="18"/>
                <w:szCs w:val="18"/>
              </w:rPr>
            </w:pPr>
            <w:r>
              <w:rPr>
                <w:rFonts w:ascii="Arial" w:eastAsia="Arial" w:hAnsi="Arial" w:cs="Arial"/>
                <w:b/>
                <w:noProof/>
                <w:color w:val="000000"/>
                <w:sz w:val="18"/>
                <w:szCs w:val="18"/>
              </w:rPr>
              <w:drawing>
                <wp:inline distT="0" distB="0" distL="0" distR="0" wp14:anchorId="1748E2CE" wp14:editId="6231BA9F">
                  <wp:extent cx="951230" cy="1767840"/>
                  <wp:effectExtent l="0" t="0" r="0" b="0"/>
                  <wp:docPr id="89" name="image12.png"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89" name="image12.png" descr="Diagram&#10;&#10;Description automatically generated"/>
                          <pic:cNvPicPr preferRelativeResize="0"/>
                        </pic:nvPicPr>
                        <pic:blipFill>
                          <a:blip r:embed="rId45"/>
                          <a:srcRect/>
                          <a:stretch>
                            <a:fillRect/>
                          </a:stretch>
                        </pic:blipFill>
                        <pic:spPr>
                          <a:xfrm>
                            <a:off x="0" y="0"/>
                            <a:ext cx="951230" cy="1767840"/>
                          </a:xfrm>
                          <a:prstGeom prst="rect">
                            <a:avLst/>
                          </a:prstGeom>
                          <a:ln/>
                        </pic:spPr>
                      </pic:pic>
                    </a:graphicData>
                  </a:graphic>
                </wp:inline>
              </w:drawing>
            </w:r>
          </w:p>
          <w:p w14:paraId="7F20CB77" w14:textId="77777777" w:rsidR="005F1C26" w:rsidRDefault="005F1C26" w:rsidP="0042354F">
            <w:pPr>
              <w:pBdr>
                <w:top w:val="nil"/>
                <w:left w:val="nil"/>
                <w:bottom w:val="nil"/>
                <w:right w:val="nil"/>
                <w:between w:val="nil"/>
              </w:pBdr>
              <w:spacing w:before="120" w:after="120" w:line="240" w:lineRule="auto"/>
              <w:jc w:val="both"/>
              <w:rPr>
                <w:rFonts w:ascii="Arial" w:eastAsia="Arial" w:hAnsi="Arial" w:cs="Arial"/>
                <w:color w:val="000000"/>
                <w:sz w:val="18"/>
                <w:szCs w:val="18"/>
              </w:rPr>
            </w:pPr>
            <w:r>
              <w:rPr>
                <w:rFonts w:ascii="Arial" w:eastAsia="Arial" w:hAnsi="Arial" w:cs="Arial"/>
                <w:color w:val="000000"/>
                <w:sz w:val="18"/>
                <w:szCs w:val="18"/>
              </w:rPr>
              <w:t>Install intermediate transoms either side of the working position to prevent sideways falls. Install upper and lower guardrails to the next level whilst standing on step-up, relocating as necessary to make any horizontal joints that may occur in the middle of a bay.</w:t>
            </w:r>
          </w:p>
        </w:tc>
        <w:tc>
          <w:tcPr>
            <w:tcW w:w="5030" w:type="dxa"/>
          </w:tcPr>
          <w:p w14:paraId="282A94BC" w14:textId="77777777" w:rsidR="005F1C26" w:rsidRDefault="005F1C26" w:rsidP="0042354F">
            <w:pPr>
              <w:pBdr>
                <w:top w:val="nil"/>
                <w:left w:val="nil"/>
                <w:bottom w:val="nil"/>
                <w:right w:val="nil"/>
                <w:between w:val="nil"/>
              </w:pBdr>
              <w:spacing w:before="120" w:after="120" w:line="240" w:lineRule="auto"/>
              <w:rPr>
                <w:rFonts w:ascii="Arial" w:eastAsia="Arial" w:hAnsi="Arial" w:cs="Arial"/>
                <w:b/>
                <w:color w:val="000000"/>
                <w:sz w:val="18"/>
                <w:szCs w:val="18"/>
              </w:rPr>
            </w:pPr>
            <w:r>
              <w:rPr>
                <w:rFonts w:ascii="Arial" w:eastAsia="Arial" w:hAnsi="Arial" w:cs="Arial"/>
                <w:b/>
                <w:color w:val="000000"/>
                <w:sz w:val="18"/>
                <w:szCs w:val="18"/>
              </w:rPr>
              <w:t>STEP 6</w:t>
            </w:r>
          </w:p>
          <w:p w14:paraId="0498B78F" w14:textId="77777777" w:rsidR="005F1C26" w:rsidRDefault="005F1C26" w:rsidP="0042354F">
            <w:pPr>
              <w:pBdr>
                <w:top w:val="nil"/>
                <w:left w:val="nil"/>
                <w:bottom w:val="nil"/>
                <w:right w:val="nil"/>
                <w:between w:val="nil"/>
              </w:pBdr>
              <w:spacing w:before="120" w:after="120" w:line="240" w:lineRule="auto"/>
              <w:rPr>
                <w:rFonts w:ascii="Arial" w:eastAsia="Arial" w:hAnsi="Arial" w:cs="Arial"/>
                <w:b/>
                <w:color w:val="000000"/>
                <w:sz w:val="18"/>
                <w:szCs w:val="18"/>
              </w:rPr>
            </w:pPr>
          </w:p>
          <w:p w14:paraId="71C69275" w14:textId="77777777" w:rsidR="005F1C26" w:rsidRDefault="005F1C26" w:rsidP="0042354F">
            <w:pPr>
              <w:pBdr>
                <w:top w:val="nil"/>
                <w:left w:val="nil"/>
                <w:bottom w:val="nil"/>
                <w:right w:val="nil"/>
                <w:between w:val="nil"/>
              </w:pBdr>
              <w:spacing w:before="120" w:after="120" w:line="240" w:lineRule="auto"/>
              <w:jc w:val="center"/>
              <w:rPr>
                <w:rFonts w:ascii="Arial" w:eastAsia="Arial" w:hAnsi="Arial" w:cs="Arial"/>
                <w:b/>
                <w:color w:val="000000"/>
                <w:sz w:val="18"/>
                <w:szCs w:val="18"/>
              </w:rPr>
            </w:pPr>
            <w:r>
              <w:rPr>
                <w:noProof/>
              </w:rPr>
              <mc:AlternateContent>
                <mc:Choice Requires="wps">
                  <w:drawing>
                    <wp:anchor distT="0" distB="0" distL="114300" distR="114300" simplePos="0" relativeHeight="251667968" behindDoc="0" locked="0" layoutInCell="1" hidden="0" allowOverlap="1" wp14:anchorId="28D15209" wp14:editId="0144E8CF">
                      <wp:simplePos x="0" y="0"/>
                      <wp:positionH relativeFrom="column">
                        <wp:posOffset>219075</wp:posOffset>
                      </wp:positionH>
                      <wp:positionV relativeFrom="paragraph">
                        <wp:posOffset>558800</wp:posOffset>
                      </wp:positionV>
                      <wp:extent cx="57785" cy="57785"/>
                      <wp:effectExtent l="0" t="0" r="0" b="0"/>
                      <wp:wrapNone/>
                      <wp:docPr id="86" name="Flowchart: Connector 86"/>
                      <wp:cNvGraphicFramePr/>
                      <a:graphic xmlns:a="http://schemas.openxmlformats.org/drawingml/2006/main">
                        <a:graphicData uri="http://schemas.microsoft.com/office/word/2010/wordprocessingShape">
                          <wps:wsp>
                            <wps:cNvSpPr/>
                            <wps:spPr>
                              <a:xfrm>
                                <a:off x="0" y="0"/>
                                <a:ext cx="57785" cy="57785"/>
                              </a:xfrm>
                              <a:prstGeom prst="flowChartConnector">
                                <a:avLst/>
                              </a:prstGeom>
                              <a:solidFill>
                                <a:srgbClr val="DE0000"/>
                              </a:solidFill>
                              <a:ln w="12700" cap="flat" cmpd="sng">
                                <a:solidFill>
                                  <a:srgbClr val="31538F"/>
                                </a:solidFill>
                                <a:prstDash val="solid"/>
                                <a:miter lim="800000"/>
                                <a:headEnd type="none" w="sm" len="sm"/>
                                <a:tailEnd type="none" w="sm" len="sm"/>
                              </a:ln>
                            </wps:spPr>
                            <wps:txbx>
                              <w:txbxContent>
                                <w:p w14:paraId="6BC1ADB1" w14:textId="77777777" w:rsidR="005F1C26" w:rsidRDefault="005F1C26" w:rsidP="005F1C26">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type w14:anchorId="28D15209"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86" o:spid="_x0000_s1033" type="#_x0000_t120" style="position:absolute;left:0;text-align:left;margin-left:17.25pt;margin-top:44pt;width:4.55pt;height:4.55pt;z-index:251667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" fillcolor="#de0000" strokecolor="#31538f" strokeweight="1pt">
                      <v:stroke startarrowwidth="narrow" startarrowlength="short" endarrowwidth="narrow" endarrowlength="short" joinstyle="miter"/>
                      <v:textbox inset="2.53958mm,2.53958mm,2.53958mm,2.53958mm">
                        <w:txbxContent>
                          <w:p w14:paraId="6BC1ADB1" w14:textId="77777777" w:rsidR="005F1C26" w:rsidRDefault="005F1C26" w:rsidP="005F1C26">
                            <w:pPr>
                              <w:spacing w:after="0" w:line="240" w:lineRule="auto"/>
                              <w:textDirection w:val="btLr"/>
                            </w:pPr>
                          </w:p>
                        </w:txbxContent>
                      </v:textbox>
                    </v:shape>
                  </w:pict>
                </mc:Fallback>
              </mc:AlternateContent>
            </w:r>
            <w:r>
              <w:rPr>
                <w:noProof/>
              </w:rPr>
              <mc:AlternateContent>
                <mc:Choice Requires="wps">
                  <w:drawing>
                    <wp:anchor distT="0" distB="0" distL="114300" distR="114300" simplePos="0" relativeHeight="251668992" behindDoc="0" locked="0" layoutInCell="1" hidden="0" allowOverlap="1" wp14:anchorId="4BA3EFE4" wp14:editId="6B36DB7D">
                      <wp:simplePos x="0" y="0"/>
                      <wp:positionH relativeFrom="column">
                        <wp:posOffset>2416175</wp:posOffset>
                      </wp:positionH>
                      <wp:positionV relativeFrom="paragraph">
                        <wp:posOffset>558800</wp:posOffset>
                      </wp:positionV>
                      <wp:extent cx="58419" cy="58419"/>
                      <wp:effectExtent l="0" t="0" r="0" b="0"/>
                      <wp:wrapNone/>
                      <wp:docPr id="84" name="Flowchart: Connector 84"/>
                      <wp:cNvGraphicFramePr/>
                      <a:graphic xmlns:a="http://schemas.openxmlformats.org/drawingml/2006/main">
                        <a:graphicData uri="http://schemas.microsoft.com/office/word/2010/wordprocessingShape">
                          <wps:wsp>
                            <wps:cNvSpPr/>
                            <wps:spPr>
                              <a:xfrm>
                                <a:off x="0" y="0"/>
                                <a:ext cx="58419" cy="58419"/>
                              </a:xfrm>
                              <a:prstGeom prst="flowChartConnector">
                                <a:avLst/>
                              </a:prstGeom>
                              <a:solidFill>
                                <a:srgbClr val="DE0000"/>
                              </a:solidFill>
                              <a:ln w="12700" cap="flat" cmpd="sng">
                                <a:solidFill>
                                  <a:srgbClr val="31538F"/>
                                </a:solidFill>
                                <a:prstDash val="solid"/>
                                <a:miter lim="800000"/>
                                <a:headEnd type="none" w="sm" len="sm"/>
                                <a:tailEnd type="none" w="sm" len="sm"/>
                              </a:ln>
                            </wps:spPr>
                            <wps:txbx>
                              <w:txbxContent>
                                <w:p w14:paraId="00314043" w14:textId="77777777" w:rsidR="005F1C26" w:rsidRDefault="005F1C26" w:rsidP="005F1C26">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 w14:anchorId="4BA3EFE4" id="Flowchart: Connector 84" o:spid="_x0000_s1034" type="#_x0000_t120" style="position:absolute;left:0;text-align:left;margin-left:190.25pt;margin-top:44pt;width:4.6pt;height:4.6pt;z-index:251668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" fillcolor="#de0000" strokecolor="#31538f" strokeweight="1pt">
                      <v:stroke startarrowwidth="narrow" startarrowlength="short" endarrowwidth="narrow" endarrowlength="short" joinstyle="miter"/>
                      <v:textbox inset="2.53958mm,2.53958mm,2.53958mm,2.53958mm">
                        <w:txbxContent>
                          <w:p w14:paraId="00314043" w14:textId="77777777" w:rsidR="005F1C26" w:rsidRDefault="005F1C26" w:rsidP="005F1C26">
                            <w:pPr>
                              <w:spacing w:after="0" w:line="240" w:lineRule="auto"/>
                              <w:textDirection w:val="btLr"/>
                            </w:pPr>
                          </w:p>
                        </w:txbxContent>
                      </v:textbox>
                    </v:shape>
                  </w:pict>
                </mc:Fallback>
              </mc:AlternateContent>
            </w:r>
            <w:r>
              <w:rPr>
                <w:noProof/>
              </w:rPr>
              <mc:AlternateContent>
                <mc:Choice Requires="wps">
                  <w:drawing>
                    <wp:anchor distT="0" distB="0" distL="114300" distR="114300" simplePos="0" relativeHeight="251666944" behindDoc="0" locked="0" layoutInCell="1" hidden="0" allowOverlap="1" wp14:anchorId="328F31AA" wp14:editId="3A7105EC">
                      <wp:simplePos x="0" y="0"/>
                      <wp:positionH relativeFrom="column">
                        <wp:posOffset>194945</wp:posOffset>
                      </wp:positionH>
                      <wp:positionV relativeFrom="paragraph">
                        <wp:posOffset>561975</wp:posOffset>
                      </wp:positionV>
                      <wp:extent cx="2314575" cy="0"/>
                      <wp:effectExtent l="0" t="19050" r="28575" b="19050"/>
                      <wp:wrapNone/>
                      <wp:docPr id="85" name="Straight Arrow Connector 85"/>
                      <wp:cNvGraphicFramePr/>
                      <a:graphic xmlns:a="http://schemas.openxmlformats.org/drawingml/2006/main">
                        <a:graphicData uri="http://schemas.microsoft.com/office/word/2010/wordprocessingShape">
                          <wps:wsp>
                            <wps:cNvCnPr/>
                            <wps:spPr>
                              <a:xfrm>
                                <a:off x="0" y="0"/>
                                <a:ext cx="2314575" cy="0"/>
                              </a:xfrm>
                              <a:prstGeom prst="straightConnector1">
                                <a:avLst/>
                              </a:prstGeom>
                              <a:noFill/>
                              <a:ln w="28575" cap="flat" cmpd="sng">
                                <a:solidFill>
                                  <a:srgbClr val="DE0000"/>
                                </a:solidFill>
                                <a:prstDash val="solid"/>
                                <a:miter lim="800000"/>
                                <a:headEnd type="none" w="sm" len="sm"/>
                                <a:tailEnd type="none" w="sm" len="sm"/>
                              </a:ln>
                            </wps:spPr>
                            <wps:bodyPr/>
                          </wps:wsp>
                        </a:graphicData>
                      </a:graphic>
                      <wp14:sizeRelH relativeFrom="margin">
                        <wp14:pctWidth>0</wp14:pctWidth>
                      </wp14:sizeRelH>
                      <wp14:sizeRelV relativeFrom="margin">
                        <wp14:pctHeight>0</wp14:pctHeight>
                      </wp14:sizeRelV>
                    </wp:anchor>
                  </w:drawing>
                </mc:Choice>
                <mc:Fallback>
                  <w:pict>
                    <v:shapetype w14:anchorId="0DB3191B" id="_x0000_t32" coordsize="21600,21600" o:spt="32" o:oned="t" path="m,l21600,21600e" filled="f">
                      <v:path arrowok="t" fillok="f" o:connecttype="none"/>
                      <o:lock v:ext="edit" shapetype="t"/>
                    </v:shapetype>
                    <v:shape id="Straight Arrow Connector 85" o:spid="_x0000_s1026" type="#_x0000_t32" style="position:absolute;margin-left:15.35pt;margin-top:44.25pt;width:182.25pt;height:0;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" strokecolor="#de0000" strokeweight="2.25pt">
                      <v:stroke startarrowwidth="narrow" startarrowlength="short" endarrowwidth="narrow" endarrowlength="short" joinstyle="miter"/>
                    </v:shape>
                  </w:pict>
                </mc:Fallback>
              </mc:AlternateContent>
            </w:r>
            <w:r>
              <w:rPr>
                <w:rFonts w:ascii="Arial" w:eastAsia="Arial" w:hAnsi="Arial" w:cs="Arial"/>
                <w:b/>
                <w:noProof/>
                <w:color w:val="000000"/>
                <w:sz w:val="18"/>
                <w:szCs w:val="18"/>
              </w:rPr>
              <w:drawing>
                <wp:inline distT="0" distB="0" distL="0" distR="0" wp14:anchorId="1CFD0D4C" wp14:editId="32F3D8EE">
                  <wp:extent cx="2902724" cy="939041"/>
                  <wp:effectExtent l="0" t="0" r="0" b="0"/>
                  <wp:docPr id="92" name="image15.png"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92" name="image15.png" descr="Diagram&#10;&#10;Description automatically generated"/>
                          <pic:cNvPicPr preferRelativeResize="0"/>
                        </pic:nvPicPr>
                        <pic:blipFill>
                          <a:blip r:embed="rId46"/>
                          <a:srcRect l="18507" t="35620" r="25768" b="13083"/>
                          <a:stretch>
                            <a:fillRect/>
                          </a:stretch>
                        </pic:blipFill>
                        <pic:spPr>
                          <a:xfrm>
                            <a:off x="0" y="0"/>
                            <a:ext cx="2902724" cy="939041"/>
                          </a:xfrm>
                          <a:prstGeom prst="rect">
                            <a:avLst/>
                          </a:prstGeom>
                          <a:ln/>
                        </pic:spPr>
                      </pic:pic>
                    </a:graphicData>
                  </a:graphic>
                </wp:inline>
              </w:drawing>
            </w:r>
          </w:p>
          <w:p w14:paraId="69ED8478" w14:textId="77777777" w:rsidR="005F1C26" w:rsidRDefault="005F1C26" w:rsidP="0042354F">
            <w:pPr>
              <w:pBdr>
                <w:top w:val="nil"/>
                <w:left w:val="nil"/>
                <w:bottom w:val="nil"/>
                <w:right w:val="nil"/>
                <w:between w:val="nil"/>
              </w:pBdr>
              <w:spacing w:before="120" w:after="120" w:line="240" w:lineRule="auto"/>
              <w:jc w:val="center"/>
              <w:rPr>
                <w:rFonts w:ascii="Arial" w:eastAsia="Arial" w:hAnsi="Arial" w:cs="Arial"/>
                <w:b/>
                <w:color w:val="000000"/>
                <w:sz w:val="18"/>
                <w:szCs w:val="18"/>
              </w:rPr>
            </w:pPr>
          </w:p>
          <w:p w14:paraId="57FFD412" w14:textId="77777777" w:rsidR="005F1C26" w:rsidRDefault="005F1C26" w:rsidP="0042354F">
            <w:pPr>
              <w:pBdr>
                <w:top w:val="nil"/>
                <w:left w:val="nil"/>
                <w:bottom w:val="nil"/>
                <w:right w:val="nil"/>
                <w:between w:val="nil"/>
              </w:pBdr>
              <w:spacing w:before="120" w:after="120" w:line="240" w:lineRule="auto"/>
              <w:jc w:val="center"/>
              <w:rPr>
                <w:rFonts w:ascii="Arial" w:eastAsia="Arial" w:hAnsi="Arial" w:cs="Arial"/>
                <w:b/>
                <w:color w:val="000000"/>
                <w:sz w:val="18"/>
                <w:szCs w:val="18"/>
              </w:rPr>
            </w:pPr>
          </w:p>
          <w:p w14:paraId="0C77A6A3" w14:textId="77777777" w:rsidR="005F1C26" w:rsidRDefault="005F1C26" w:rsidP="0042354F">
            <w:pPr>
              <w:pBdr>
                <w:top w:val="nil"/>
                <w:left w:val="nil"/>
                <w:bottom w:val="nil"/>
                <w:right w:val="nil"/>
                <w:between w:val="nil"/>
              </w:pBdr>
              <w:spacing w:before="120" w:after="120" w:line="240" w:lineRule="auto"/>
              <w:jc w:val="center"/>
              <w:rPr>
                <w:rFonts w:ascii="Arial" w:eastAsia="Arial" w:hAnsi="Arial" w:cs="Arial"/>
                <w:b/>
                <w:color w:val="000000"/>
                <w:sz w:val="18"/>
                <w:szCs w:val="18"/>
              </w:rPr>
            </w:pPr>
          </w:p>
          <w:p w14:paraId="65406480" w14:textId="77777777" w:rsidR="005F1C26" w:rsidRDefault="005F1C26" w:rsidP="0042354F">
            <w:pPr>
              <w:pBdr>
                <w:top w:val="nil"/>
                <w:left w:val="nil"/>
                <w:bottom w:val="nil"/>
                <w:right w:val="nil"/>
                <w:between w:val="nil"/>
              </w:pBdr>
              <w:spacing w:before="120" w:after="120" w:line="240" w:lineRule="auto"/>
              <w:jc w:val="both"/>
              <w:rPr>
                <w:rFonts w:ascii="Arial" w:eastAsia="Arial" w:hAnsi="Arial" w:cs="Arial"/>
                <w:color w:val="000000"/>
                <w:sz w:val="18"/>
                <w:szCs w:val="18"/>
              </w:rPr>
            </w:pPr>
            <w:r>
              <w:rPr>
                <w:rFonts w:ascii="Arial" w:eastAsia="Arial" w:hAnsi="Arial" w:cs="Arial"/>
                <w:color w:val="000000"/>
                <w:sz w:val="18"/>
                <w:szCs w:val="18"/>
              </w:rPr>
              <w:t>Reposition the step-up (release claws) and continue progressively installing guardrails on the lift above for the full length of the scaffold. Board out platform from below to complete the lift.</w:t>
            </w:r>
          </w:p>
        </w:tc>
      </w:tr>
    </w:tbl>
    <w:p w14:paraId="1CDE4836" w14:textId="299A6BDE" w:rsidR="000C6D27" w:rsidRDefault="000C6D27"/>
    <w:p w14:paraId="5863817C" w14:textId="2D72ED41" w:rsidR="005F1C26" w:rsidRDefault="000C6D27">
      <w:r>
        <w:br w:type="page"/>
      </w:r>
    </w:p>
    <w:tbl>
      <w:tblPr>
        <w:tblW w:w="10067" w:type="dxa"/>
        <w:jc w:val="center"/>
        <w:tblLayout w:type="fixed"/>
        <w:tblLook w:val="0000" w:firstRow="0" w:lastRow="0" w:firstColumn="0" w:lastColumn="0" w:noHBand="0" w:noVBand="0"/>
      </w:tblPr>
      <w:tblGrid>
        <w:gridCol w:w="1980"/>
        <w:gridCol w:w="5103"/>
        <w:gridCol w:w="1276"/>
        <w:gridCol w:w="850"/>
        <w:gridCol w:w="858"/>
      </w:tblGrid>
      <w:tr w:rsidR="00356B7A" w:rsidRPr="00356B7A" w14:paraId="69D8EA9B" w14:textId="77777777" w:rsidTr="000C6D27">
        <w:trPr>
          <w:tblHeader/>
          <w:jc w:val="center"/>
        </w:trPr>
        <w:tc>
          <w:tcPr>
            <w:tcW w:w="10067" w:type="dxa"/>
            <w:gridSpan w:val="5"/>
            <w:tcBorders>
              <w:top w:val="single" w:sz="4" w:space="0" w:color="000000"/>
              <w:left w:val="single" w:sz="4" w:space="0" w:color="000000"/>
              <w:bottom w:val="thinThickSmallGap" w:sz="18" w:space="0" w:color="FFFF00"/>
              <w:right w:val="single" w:sz="4" w:space="0" w:color="000000"/>
            </w:tcBorders>
            <w:shd w:val="clear" w:color="auto" w:fill="000000" w:themeFill="text1"/>
          </w:tcPr>
          <w:p w14:paraId="47C84A58" w14:textId="4C1AF9B3" w:rsidR="00050C66" w:rsidRPr="000C6D27" w:rsidRDefault="00050C66" w:rsidP="000C6D27">
            <w:pPr>
              <w:pStyle w:val="Heading1"/>
              <w:rPr>
                <w:rFonts w:ascii="Arial" w:eastAsia="Arial" w:hAnsi="Arial" w:cs="Arial"/>
                <w:color w:val="FFFF00"/>
                <w:sz w:val="22"/>
                <w:szCs w:val="22"/>
              </w:rPr>
            </w:pPr>
            <w:r w:rsidRPr="000C6D27">
              <w:rPr>
                <w:rFonts w:ascii="Arial" w:eastAsia="Arial" w:hAnsi="Arial" w:cs="Arial"/>
                <w:color w:val="FFFF00"/>
                <w:sz w:val="22"/>
                <w:szCs w:val="22"/>
              </w:rPr>
              <w:lastRenderedPageBreak/>
              <w:t xml:space="preserve">9.0 – Independent Scaffold Erection Procedure </w:t>
            </w:r>
          </w:p>
        </w:tc>
      </w:tr>
      <w:tr w:rsidR="00356B7A" w:rsidRPr="00050C66" w14:paraId="333686E1" w14:textId="77777777" w:rsidTr="000C6D27">
        <w:trPr>
          <w:jc w:val="center"/>
        </w:trPr>
        <w:tc>
          <w:tcPr>
            <w:tcW w:w="10067" w:type="dxa"/>
            <w:gridSpan w:val="5"/>
            <w:tcBorders>
              <w:top w:val="thinThickSmallGap" w:sz="18" w:space="0" w:color="FFFF00"/>
              <w:left w:val="single" w:sz="4" w:space="0" w:color="000000"/>
              <w:right w:val="single" w:sz="4" w:space="0" w:color="000000"/>
            </w:tcBorders>
            <w:shd w:val="clear" w:color="auto" w:fill="FFFFFF"/>
          </w:tcPr>
          <w:p w14:paraId="66B02D73" w14:textId="77777777" w:rsidR="00356B7A" w:rsidRPr="00356B7A" w:rsidRDefault="00356B7A" w:rsidP="002A331F">
            <w:pPr>
              <w:pStyle w:val="ListParagraph"/>
              <w:widowControl w:val="0"/>
              <w:numPr>
                <w:ilvl w:val="0"/>
                <w:numId w:val="22"/>
              </w:numPr>
              <w:tabs>
                <w:tab w:val="left" w:pos="-1440"/>
                <w:tab w:val="left" w:pos="-720"/>
              </w:tabs>
              <w:autoSpaceDE w:val="0"/>
              <w:autoSpaceDN w:val="0"/>
              <w:adjustRightInd w:val="0"/>
              <w:spacing w:after="0" w:line="240" w:lineRule="auto"/>
              <w:ind w:left="360"/>
              <w:rPr>
                <w:rFonts w:ascii="Arial" w:eastAsia="Times New Roman" w:hAnsi="Arial" w:cs="Arial"/>
              </w:rPr>
            </w:pPr>
            <w:r w:rsidRPr="00356B7A">
              <w:rPr>
                <w:rFonts w:ascii="Arial" w:eastAsia="Times New Roman" w:hAnsi="Arial" w:cs="Arial"/>
              </w:rPr>
              <w:t>Scope: This methodology covers the erection, adaption and dismantling of tube and fitting Independent Scaffolds.</w:t>
            </w:r>
          </w:p>
          <w:p w14:paraId="0FCC8A6B" w14:textId="77777777" w:rsidR="00356B7A" w:rsidRPr="00050C66" w:rsidRDefault="00356B7A" w:rsidP="00356B7A">
            <w:pPr>
              <w:widowControl w:val="0"/>
              <w:tabs>
                <w:tab w:val="left" w:pos="-1440"/>
                <w:tab w:val="left" w:pos="-720"/>
              </w:tabs>
              <w:autoSpaceDE w:val="0"/>
              <w:autoSpaceDN w:val="0"/>
              <w:adjustRightInd w:val="0"/>
              <w:spacing w:after="0" w:line="240" w:lineRule="auto"/>
              <w:rPr>
                <w:rFonts w:ascii="Arial" w:eastAsia="Times New Roman" w:hAnsi="Arial" w:cs="Arial"/>
              </w:rPr>
            </w:pPr>
          </w:p>
          <w:p w14:paraId="34E6E517" w14:textId="50962B3C" w:rsidR="00356B7A" w:rsidRPr="00356B7A" w:rsidRDefault="00377C0C" w:rsidP="002A331F">
            <w:pPr>
              <w:pStyle w:val="ListParagraph"/>
              <w:widowControl w:val="0"/>
              <w:numPr>
                <w:ilvl w:val="0"/>
                <w:numId w:val="22"/>
              </w:numPr>
              <w:tabs>
                <w:tab w:val="left" w:pos="-1440"/>
                <w:tab w:val="left" w:pos="-720"/>
              </w:tabs>
              <w:autoSpaceDE w:val="0"/>
              <w:autoSpaceDN w:val="0"/>
              <w:adjustRightInd w:val="0"/>
              <w:spacing w:after="0" w:line="240" w:lineRule="auto"/>
              <w:ind w:left="360"/>
              <w:rPr>
                <w:rFonts w:ascii="Arial" w:eastAsia="Times New Roman" w:hAnsi="Arial" w:cs="Arial"/>
              </w:rPr>
            </w:pPr>
            <w:r>
              <w:rPr>
                <w:rFonts w:ascii="Arial" w:eastAsia="Times New Roman" w:hAnsi="Arial" w:cs="Arial"/>
                <w:b/>
                <w:bCs/>
              </w:rPr>
              <w:t>MELBROOKE SERVICES LTD</w:t>
            </w:r>
            <w:r w:rsidR="00356B7A" w:rsidRPr="00356B7A">
              <w:rPr>
                <w:rFonts w:ascii="Arial" w:eastAsia="Times New Roman" w:hAnsi="Arial" w:cs="Arial"/>
                <w:b/>
                <w:bCs/>
              </w:rPr>
              <w:t xml:space="preserve"> </w:t>
            </w:r>
            <w:r w:rsidR="00356B7A" w:rsidRPr="00356B7A">
              <w:rPr>
                <w:rFonts w:ascii="Arial" w:eastAsia="Times New Roman" w:hAnsi="Arial" w:cs="Arial"/>
              </w:rPr>
              <w:t>must give permission to commence work, following a site induction and ensure that the foundations which will be supporting scaffolds are structurally capable of supporting the scaffolds weight and use.</w:t>
            </w:r>
          </w:p>
          <w:p w14:paraId="00680FE5" w14:textId="6EB5F490" w:rsidR="00356B7A" w:rsidRPr="00EC210A" w:rsidRDefault="00356B7A" w:rsidP="00EC210A">
            <w:pPr>
              <w:widowControl w:val="0"/>
              <w:tabs>
                <w:tab w:val="left" w:pos="-1440"/>
                <w:tab w:val="left" w:pos="-720"/>
              </w:tabs>
              <w:autoSpaceDE w:val="0"/>
              <w:autoSpaceDN w:val="0"/>
              <w:adjustRightInd w:val="0"/>
              <w:spacing w:after="0" w:line="240" w:lineRule="auto"/>
              <w:rPr>
                <w:rFonts w:ascii="Arial" w:eastAsia="Times New Roman" w:hAnsi="Arial" w:cs="Arial"/>
              </w:rPr>
            </w:pPr>
          </w:p>
        </w:tc>
      </w:tr>
      <w:tr w:rsidR="00EC210A" w:rsidRPr="00050C66" w14:paraId="30C9AD2C" w14:textId="77777777" w:rsidTr="003313DA">
        <w:trPr>
          <w:jc w:val="center"/>
        </w:trPr>
        <w:tc>
          <w:tcPr>
            <w:tcW w:w="7083" w:type="dxa"/>
            <w:gridSpan w:val="2"/>
            <w:tcBorders>
              <w:left w:val="single" w:sz="4" w:space="0" w:color="000000"/>
            </w:tcBorders>
            <w:shd w:val="clear" w:color="auto" w:fill="FFFFFF"/>
          </w:tcPr>
          <w:p w14:paraId="32C573F0" w14:textId="6A1ACC12" w:rsidR="00EC210A" w:rsidRDefault="00E61BEC" w:rsidP="002A331F">
            <w:pPr>
              <w:pStyle w:val="ListParagraph"/>
              <w:widowControl w:val="0"/>
              <w:numPr>
                <w:ilvl w:val="0"/>
                <w:numId w:val="22"/>
              </w:numPr>
              <w:tabs>
                <w:tab w:val="left" w:pos="-1440"/>
                <w:tab w:val="left" w:pos="-720"/>
              </w:tabs>
              <w:autoSpaceDE w:val="0"/>
              <w:autoSpaceDN w:val="0"/>
              <w:adjustRightInd w:val="0"/>
              <w:spacing w:after="0" w:line="240" w:lineRule="auto"/>
              <w:ind w:left="312"/>
              <w:jc w:val="both"/>
              <w:rPr>
                <w:rFonts w:ascii="Arial" w:eastAsia="Times New Roman" w:hAnsi="Arial" w:cs="Arial"/>
              </w:rPr>
            </w:pPr>
            <w:r>
              <w:rPr>
                <w:rFonts w:ascii="Arial" w:eastAsia="Times New Roman" w:hAnsi="Arial" w:cs="Arial"/>
              </w:rPr>
              <w:t>B</w:t>
            </w:r>
            <w:r w:rsidR="00EC210A" w:rsidRPr="00356B7A">
              <w:rPr>
                <w:rFonts w:ascii="Arial" w:eastAsia="Times New Roman" w:hAnsi="Arial" w:cs="Arial"/>
              </w:rPr>
              <w:t xml:space="preserve">efore scaffolding work can commence, Site Supervisors/ Charge Hand/ </w:t>
            </w:r>
            <w:r w:rsidR="00377C0C">
              <w:rPr>
                <w:rFonts w:ascii="Arial" w:eastAsia="Times New Roman" w:hAnsi="Arial" w:cs="Arial"/>
                <w:b/>
                <w:bCs/>
              </w:rPr>
              <w:t>MELBROOKE SERVICES LTD</w:t>
            </w:r>
            <w:r w:rsidR="00EC210A" w:rsidRPr="00356B7A">
              <w:rPr>
                <w:rFonts w:ascii="Arial" w:eastAsia="Times New Roman" w:hAnsi="Arial" w:cs="Arial"/>
              </w:rPr>
              <w:t xml:space="preserve"> to check all operatives are provided with the correct PPE and protective clothing, and that this is being worn correctly. Establish and control a suitable exclusion zone, with physical barriers and warning signage, at or underneath the work area to segregate work from pedestrians, the public, plant and vehicles to reduce and/ or remove the risk from falling objects.</w:t>
            </w:r>
          </w:p>
          <w:p w14:paraId="5B595629" w14:textId="31829C0D" w:rsidR="00E61BEC" w:rsidRPr="00356B7A" w:rsidRDefault="00E61BEC" w:rsidP="00E61BEC">
            <w:pPr>
              <w:pStyle w:val="ListParagraph"/>
              <w:widowControl w:val="0"/>
              <w:tabs>
                <w:tab w:val="left" w:pos="-1440"/>
                <w:tab w:val="left" w:pos="-720"/>
              </w:tabs>
              <w:autoSpaceDE w:val="0"/>
              <w:autoSpaceDN w:val="0"/>
              <w:adjustRightInd w:val="0"/>
              <w:spacing w:after="0" w:line="240" w:lineRule="auto"/>
              <w:ind w:left="312"/>
              <w:jc w:val="both"/>
              <w:rPr>
                <w:rFonts w:ascii="Arial" w:eastAsia="Times New Roman" w:hAnsi="Arial" w:cs="Arial"/>
              </w:rPr>
            </w:pPr>
          </w:p>
        </w:tc>
        <w:tc>
          <w:tcPr>
            <w:tcW w:w="2984" w:type="dxa"/>
            <w:gridSpan w:val="3"/>
            <w:tcBorders>
              <w:left w:val="nil"/>
              <w:right w:val="single" w:sz="4" w:space="0" w:color="000000"/>
            </w:tcBorders>
            <w:shd w:val="clear" w:color="auto" w:fill="FFFFFF"/>
          </w:tcPr>
          <w:p w14:paraId="418F47FE" w14:textId="2EB145DE" w:rsidR="00EC210A" w:rsidRPr="00EC210A" w:rsidRDefault="00EC210A" w:rsidP="00EC210A">
            <w:pPr>
              <w:widowControl w:val="0"/>
              <w:tabs>
                <w:tab w:val="left" w:pos="-1440"/>
                <w:tab w:val="left" w:pos="-720"/>
              </w:tabs>
              <w:autoSpaceDE w:val="0"/>
              <w:autoSpaceDN w:val="0"/>
              <w:adjustRightInd w:val="0"/>
              <w:spacing w:after="0" w:line="240" w:lineRule="auto"/>
              <w:jc w:val="center"/>
              <w:rPr>
                <w:rFonts w:ascii="Arial" w:eastAsia="Times New Roman" w:hAnsi="Arial" w:cs="Arial"/>
              </w:rPr>
            </w:pPr>
            <w:r>
              <w:rPr>
                <w:noProof/>
              </w:rPr>
              <w:drawing>
                <wp:inline distT="0" distB="0" distL="0" distR="0" wp14:anchorId="78F21D50" wp14:editId="310CE862">
                  <wp:extent cx="1607370" cy="1161143"/>
                  <wp:effectExtent l="0" t="0" r="0" b="1270"/>
                  <wp:docPr id="627224168"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608051" cy="1161635"/>
                          </a:xfrm>
                          <a:prstGeom prst="rect">
                            <a:avLst/>
                          </a:prstGeom>
                          <a:noFill/>
                        </pic:spPr>
                      </pic:pic>
                    </a:graphicData>
                  </a:graphic>
                </wp:inline>
              </w:drawing>
            </w:r>
          </w:p>
        </w:tc>
      </w:tr>
      <w:tr w:rsidR="00356B7A" w:rsidRPr="00050C66" w14:paraId="2957AA46" w14:textId="77777777" w:rsidTr="003313DA">
        <w:trPr>
          <w:jc w:val="center"/>
        </w:trPr>
        <w:tc>
          <w:tcPr>
            <w:tcW w:w="10067" w:type="dxa"/>
            <w:gridSpan w:val="5"/>
            <w:tcBorders>
              <w:left w:val="single" w:sz="4" w:space="0" w:color="000000"/>
              <w:right w:val="single" w:sz="4" w:space="0" w:color="000000"/>
            </w:tcBorders>
            <w:shd w:val="clear" w:color="auto" w:fill="FFFFFF"/>
          </w:tcPr>
          <w:p w14:paraId="45D69243" w14:textId="77777777" w:rsidR="00356B7A" w:rsidRPr="00050C66" w:rsidRDefault="00356B7A" w:rsidP="002A331F">
            <w:pPr>
              <w:widowControl w:val="0"/>
              <w:numPr>
                <w:ilvl w:val="0"/>
                <w:numId w:val="23"/>
              </w:numPr>
              <w:tabs>
                <w:tab w:val="left" w:pos="-1440"/>
                <w:tab w:val="left" w:pos="-720"/>
              </w:tabs>
              <w:autoSpaceDE w:val="0"/>
              <w:autoSpaceDN w:val="0"/>
              <w:adjustRightInd w:val="0"/>
              <w:spacing w:after="0" w:line="240" w:lineRule="auto"/>
              <w:rPr>
                <w:rFonts w:ascii="Arial" w:eastAsia="Times New Roman" w:hAnsi="Arial" w:cs="Arial"/>
              </w:rPr>
            </w:pPr>
            <w:r w:rsidRPr="00050C66">
              <w:rPr>
                <w:rFonts w:ascii="Arial" w:eastAsia="Times New Roman" w:hAnsi="Arial" w:cs="Arial"/>
              </w:rPr>
              <w:t>Materials are to be carried to the workface and stored neatly in a segregated area with sufficient space for persons to pass safely, with no emergency routes to be impeded at any time.</w:t>
            </w:r>
          </w:p>
          <w:p w14:paraId="53B5FE5D" w14:textId="77777777" w:rsidR="00356B7A" w:rsidRPr="00050C66" w:rsidRDefault="00356B7A" w:rsidP="00356B7A">
            <w:pPr>
              <w:widowControl w:val="0"/>
              <w:tabs>
                <w:tab w:val="left" w:pos="-1440"/>
                <w:tab w:val="left" w:pos="-720"/>
              </w:tabs>
              <w:autoSpaceDE w:val="0"/>
              <w:autoSpaceDN w:val="0"/>
              <w:adjustRightInd w:val="0"/>
              <w:spacing w:after="0" w:line="240" w:lineRule="auto"/>
              <w:rPr>
                <w:rFonts w:ascii="Arial" w:eastAsia="Times New Roman" w:hAnsi="Arial" w:cs="Arial"/>
              </w:rPr>
            </w:pPr>
          </w:p>
          <w:p w14:paraId="07EC1074" w14:textId="77777777" w:rsidR="00356B7A" w:rsidRPr="00050C66" w:rsidRDefault="00356B7A" w:rsidP="002A331F">
            <w:pPr>
              <w:widowControl w:val="0"/>
              <w:numPr>
                <w:ilvl w:val="0"/>
                <w:numId w:val="23"/>
              </w:numPr>
              <w:tabs>
                <w:tab w:val="left" w:pos="-1440"/>
                <w:tab w:val="left" w:pos="-720"/>
              </w:tabs>
              <w:autoSpaceDE w:val="0"/>
              <w:autoSpaceDN w:val="0"/>
              <w:adjustRightInd w:val="0"/>
              <w:spacing w:after="0" w:line="240" w:lineRule="auto"/>
              <w:rPr>
                <w:rFonts w:ascii="Arial" w:eastAsia="Times New Roman" w:hAnsi="Arial" w:cs="Arial"/>
              </w:rPr>
            </w:pPr>
            <w:r w:rsidRPr="00050C66">
              <w:rPr>
                <w:rFonts w:ascii="Arial" w:eastAsia="Times New Roman" w:hAnsi="Arial" w:cs="Arial"/>
              </w:rPr>
              <w:t xml:space="preserve">Base out the scaffold with standards placed centrally on base plates and sole boards where required orientated in a direction which does not cause tripping hazards, on a firm &amp; level surface. </w:t>
            </w:r>
          </w:p>
          <w:p w14:paraId="063FDD61" w14:textId="77777777" w:rsidR="00356B7A" w:rsidRPr="00050C66" w:rsidRDefault="00356B7A" w:rsidP="00356B7A">
            <w:pPr>
              <w:widowControl w:val="0"/>
              <w:tabs>
                <w:tab w:val="left" w:pos="-1440"/>
                <w:tab w:val="left" w:pos="-720"/>
              </w:tabs>
              <w:autoSpaceDE w:val="0"/>
              <w:autoSpaceDN w:val="0"/>
              <w:adjustRightInd w:val="0"/>
              <w:spacing w:after="0" w:line="240" w:lineRule="auto"/>
              <w:rPr>
                <w:rFonts w:ascii="Arial" w:eastAsia="Times New Roman" w:hAnsi="Arial" w:cs="Arial"/>
              </w:rPr>
            </w:pPr>
          </w:p>
          <w:p w14:paraId="5B1C7E4B" w14:textId="77777777" w:rsidR="00356B7A" w:rsidRPr="00050C66" w:rsidRDefault="00356B7A" w:rsidP="002A331F">
            <w:pPr>
              <w:widowControl w:val="0"/>
              <w:numPr>
                <w:ilvl w:val="0"/>
                <w:numId w:val="23"/>
              </w:numPr>
              <w:tabs>
                <w:tab w:val="left" w:pos="-1440"/>
                <w:tab w:val="left" w:pos="-720"/>
              </w:tabs>
              <w:autoSpaceDE w:val="0"/>
              <w:autoSpaceDN w:val="0"/>
              <w:adjustRightInd w:val="0"/>
              <w:spacing w:after="0" w:line="240" w:lineRule="auto"/>
              <w:rPr>
                <w:rFonts w:ascii="Arial" w:eastAsia="Times New Roman" w:hAnsi="Arial" w:cs="Arial"/>
              </w:rPr>
            </w:pPr>
            <w:r w:rsidRPr="00050C66">
              <w:rPr>
                <w:rFonts w:ascii="Arial" w:eastAsia="Times New Roman" w:hAnsi="Arial" w:cs="Arial"/>
              </w:rPr>
              <w:t>Connect a ledger to the standards using right angle couplers, either as a kicker lift at ground level or at a height not exceeding 2.7m where site access is required through the base of the structure. Level the ledgers, ensuring that the scaffold is suitably stabilised throughout.</w:t>
            </w:r>
          </w:p>
          <w:p w14:paraId="6F25FBF4" w14:textId="77777777" w:rsidR="00356B7A" w:rsidRPr="00050C66" w:rsidRDefault="00356B7A" w:rsidP="00356B7A">
            <w:pPr>
              <w:widowControl w:val="0"/>
              <w:tabs>
                <w:tab w:val="left" w:pos="-1440"/>
                <w:tab w:val="left" w:pos="-720"/>
              </w:tabs>
              <w:autoSpaceDE w:val="0"/>
              <w:autoSpaceDN w:val="0"/>
              <w:adjustRightInd w:val="0"/>
              <w:spacing w:after="0" w:line="240" w:lineRule="auto"/>
              <w:rPr>
                <w:rFonts w:ascii="Arial" w:eastAsia="Times New Roman" w:hAnsi="Arial" w:cs="Arial"/>
              </w:rPr>
            </w:pPr>
          </w:p>
          <w:p w14:paraId="1F3FB162" w14:textId="53C6BAE4" w:rsidR="00356B7A" w:rsidRPr="00050C66" w:rsidRDefault="00356B7A" w:rsidP="002A331F">
            <w:pPr>
              <w:widowControl w:val="0"/>
              <w:numPr>
                <w:ilvl w:val="0"/>
                <w:numId w:val="23"/>
              </w:numPr>
              <w:tabs>
                <w:tab w:val="left" w:pos="-1440"/>
                <w:tab w:val="left" w:pos="-720"/>
              </w:tabs>
              <w:autoSpaceDE w:val="0"/>
              <w:autoSpaceDN w:val="0"/>
              <w:adjustRightInd w:val="0"/>
              <w:spacing w:after="0" w:line="240" w:lineRule="auto"/>
              <w:rPr>
                <w:rFonts w:ascii="Arial" w:eastAsia="Times New Roman" w:hAnsi="Arial" w:cs="Arial"/>
              </w:rPr>
            </w:pPr>
            <w:r w:rsidRPr="00050C66">
              <w:rPr>
                <w:rFonts w:ascii="Arial" w:eastAsia="Times New Roman" w:hAnsi="Arial" w:cs="Arial"/>
              </w:rPr>
              <w:t>Transoms may be connected using either putlog couplers or right angle couplers (subject to site conditions). These can then be levelled across the width of the scaffold in order to set the height of the opposite ledger, which is to be installed on right angle couplers.</w:t>
            </w:r>
          </w:p>
          <w:p w14:paraId="535CC753" w14:textId="77777777" w:rsidR="00356B7A" w:rsidRPr="00356B7A" w:rsidRDefault="00356B7A" w:rsidP="00356B7A">
            <w:pPr>
              <w:widowControl w:val="0"/>
              <w:tabs>
                <w:tab w:val="left" w:pos="-1440"/>
                <w:tab w:val="left" w:pos="-720"/>
              </w:tabs>
              <w:autoSpaceDE w:val="0"/>
              <w:autoSpaceDN w:val="0"/>
              <w:adjustRightInd w:val="0"/>
              <w:spacing w:after="0" w:line="240" w:lineRule="auto"/>
              <w:rPr>
                <w:rFonts w:ascii="Arial" w:eastAsia="Times New Roman" w:hAnsi="Arial" w:cs="Arial"/>
              </w:rPr>
            </w:pPr>
          </w:p>
        </w:tc>
      </w:tr>
      <w:tr w:rsidR="000E6375" w:rsidRPr="00050C66" w14:paraId="7EA63DF7" w14:textId="77777777" w:rsidTr="000C6D27">
        <w:trPr>
          <w:jc w:val="center"/>
        </w:trPr>
        <w:tc>
          <w:tcPr>
            <w:tcW w:w="9209" w:type="dxa"/>
            <w:gridSpan w:val="4"/>
            <w:tcBorders>
              <w:left w:val="single" w:sz="4" w:space="0" w:color="000000"/>
            </w:tcBorders>
            <w:shd w:val="clear" w:color="auto" w:fill="FFFFFF"/>
          </w:tcPr>
          <w:p w14:paraId="2FF36F8A" w14:textId="77777777" w:rsidR="000E6375" w:rsidRDefault="000E6375" w:rsidP="002A331F">
            <w:pPr>
              <w:widowControl w:val="0"/>
              <w:numPr>
                <w:ilvl w:val="0"/>
                <w:numId w:val="23"/>
              </w:numPr>
              <w:tabs>
                <w:tab w:val="left" w:pos="-1440"/>
                <w:tab w:val="left" w:pos="-720"/>
              </w:tabs>
              <w:autoSpaceDE w:val="0"/>
              <w:autoSpaceDN w:val="0"/>
              <w:adjustRightInd w:val="0"/>
              <w:spacing w:after="0" w:line="240" w:lineRule="auto"/>
              <w:rPr>
                <w:rFonts w:ascii="Arial" w:eastAsia="Times New Roman" w:hAnsi="Arial" w:cs="Arial"/>
              </w:rPr>
            </w:pPr>
            <w:r w:rsidRPr="00050C66">
              <w:rPr>
                <w:rFonts w:ascii="Arial" w:eastAsia="Times New Roman" w:hAnsi="Arial" w:cs="Arial"/>
              </w:rPr>
              <w:t>When the 1</w:t>
            </w:r>
            <w:r w:rsidRPr="00050C66">
              <w:rPr>
                <w:rFonts w:ascii="Arial" w:eastAsia="Times New Roman" w:hAnsi="Arial" w:cs="Arial"/>
                <w:vertAlign w:val="superscript"/>
              </w:rPr>
              <w:t>st</w:t>
            </w:r>
            <w:r w:rsidRPr="00050C66">
              <w:rPr>
                <w:rFonts w:ascii="Arial" w:eastAsia="Times New Roman" w:hAnsi="Arial" w:cs="Arial"/>
              </w:rPr>
              <w:t xml:space="preserve"> bay of the scaffold is erected an “incomplete” scaffold sign or similar will be displayed on the scaffold. unauthorised access will be restricted by physical barriers.</w:t>
            </w:r>
          </w:p>
          <w:p w14:paraId="1FB61D2F" w14:textId="77777777" w:rsidR="000E6375" w:rsidRDefault="000E6375" w:rsidP="000E6375">
            <w:pPr>
              <w:widowControl w:val="0"/>
              <w:tabs>
                <w:tab w:val="left" w:pos="-1440"/>
                <w:tab w:val="left" w:pos="-720"/>
              </w:tabs>
              <w:autoSpaceDE w:val="0"/>
              <w:autoSpaceDN w:val="0"/>
              <w:adjustRightInd w:val="0"/>
              <w:spacing w:after="0" w:line="240" w:lineRule="auto"/>
              <w:ind w:left="360"/>
              <w:rPr>
                <w:rFonts w:ascii="Arial" w:eastAsia="Times New Roman" w:hAnsi="Arial" w:cs="Arial"/>
              </w:rPr>
            </w:pPr>
          </w:p>
          <w:p w14:paraId="62877977" w14:textId="1A2F30CA" w:rsidR="000E6375" w:rsidRPr="000E6375" w:rsidRDefault="000E6375" w:rsidP="002A331F">
            <w:pPr>
              <w:widowControl w:val="0"/>
              <w:numPr>
                <w:ilvl w:val="0"/>
                <w:numId w:val="23"/>
              </w:numPr>
              <w:tabs>
                <w:tab w:val="left" w:pos="-1440"/>
                <w:tab w:val="left" w:pos="-720"/>
              </w:tabs>
              <w:autoSpaceDE w:val="0"/>
              <w:autoSpaceDN w:val="0"/>
              <w:adjustRightInd w:val="0"/>
              <w:spacing w:after="0" w:line="240" w:lineRule="auto"/>
              <w:rPr>
                <w:rFonts w:ascii="Arial" w:eastAsia="Times New Roman" w:hAnsi="Arial" w:cs="Arial"/>
              </w:rPr>
            </w:pPr>
            <w:r w:rsidRPr="000E6375">
              <w:rPr>
                <w:rFonts w:ascii="Arial" w:eastAsia="Times New Roman" w:hAnsi="Arial" w:cs="Arial"/>
              </w:rPr>
              <w:t>Standards will be spaced as per the compliance sheet and will be staggered,</w:t>
            </w:r>
          </w:p>
          <w:p w14:paraId="2CA63D7D" w14:textId="77777777" w:rsidR="003313DA" w:rsidRDefault="000E6375" w:rsidP="003313DA">
            <w:pPr>
              <w:pStyle w:val="ListParagraph"/>
              <w:widowControl w:val="0"/>
              <w:tabs>
                <w:tab w:val="left" w:pos="-1440"/>
                <w:tab w:val="left" w:pos="-720"/>
              </w:tabs>
              <w:autoSpaceDE w:val="0"/>
              <w:autoSpaceDN w:val="0"/>
              <w:adjustRightInd w:val="0"/>
              <w:spacing w:after="0" w:line="240" w:lineRule="auto"/>
              <w:ind w:left="360"/>
              <w:rPr>
                <w:rFonts w:ascii="Arial" w:eastAsia="Times New Roman" w:hAnsi="Arial" w:cs="Arial"/>
              </w:rPr>
            </w:pPr>
            <w:r w:rsidRPr="00E61BEC">
              <w:rPr>
                <w:rFonts w:ascii="Arial" w:eastAsia="Times New Roman" w:hAnsi="Arial" w:cs="Arial"/>
              </w:rPr>
              <w:t>ensuring no more than three sleeves per bay.</w:t>
            </w:r>
          </w:p>
          <w:p w14:paraId="70C3DFDC" w14:textId="77777777" w:rsidR="003313DA" w:rsidRDefault="003313DA" w:rsidP="003313DA">
            <w:pPr>
              <w:pStyle w:val="ListParagraph"/>
              <w:widowControl w:val="0"/>
              <w:tabs>
                <w:tab w:val="left" w:pos="-1440"/>
                <w:tab w:val="left" w:pos="-720"/>
              </w:tabs>
              <w:autoSpaceDE w:val="0"/>
              <w:autoSpaceDN w:val="0"/>
              <w:adjustRightInd w:val="0"/>
              <w:spacing w:after="0" w:line="240" w:lineRule="auto"/>
              <w:ind w:left="360"/>
              <w:rPr>
                <w:rFonts w:ascii="Arial" w:eastAsia="Times New Roman" w:hAnsi="Arial" w:cs="Arial"/>
              </w:rPr>
            </w:pPr>
          </w:p>
          <w:p w14:paraId="5E844395" w14:textId="529F2320" w:rsidR="000E6375" w:rsidRPr="003313DA" w:rsidRDefault="000E6375" w:rsidP="002A331F">
            <w:pPr>
              <w:pStyle w:val="ListParagraph"/>
              <w:widowControl w:val="0"/>
              <w:numPr>
                <w:ilvl w:val="0"/>
                <w:numId w:val="23"/>
              </w:numPr>
              <w:tabs>
                <w:tab w:val="left" w:pos="-1440"/>
                <w:tab w:val="left" w:pos="-720"/>
              </w:tabs>
              <w:autoSpaceDE w:val="0"/>
              <w:autoSpaceDN w:val="0"/>
              <w:adjustRightInd w:val="0"/>
              <w:spacing w:after="0" w:line="240" w:lineRule="auto"/>
              <w:rPr>
                <w:rFonts w:ascii="Arial" w:eastAsia="Times New Roman" w:hAnsi="Arial" w:cs="Arial"/>
              </w:rPr>
            </w:pPr>
            <w:r w:rsidRPr="003313DA">
              <w:rPr>
                <w:rFonts w:ascii="Arial" w:eastAsia="Times New Roman" w:hAnsi="Arial" w:cs="Arial"/>
              </w:rPr>
              <w:t>Ledgers must also be staggered ensuring no more than two sleeves per bay. If this</w:t>
            </w:r>
            <w:r w:rsidR="003313DA">
              <w:rPr>
                <w:rFonts w:ascii="Arial" w:eastAsia="Times New Roman" w:hAnsi="Arial" w:cs="Arial"/>
              </w:rPr>
              <w:t xml:space="preserve"> </w:t>
            </w:r>
            <w:r w:rsidRPr="003313DA">
              <w:rPr>
                <w:rFonts w:ascii="Arial" w:eastAsia="Times New Roman" w:hAnsi="Arial" w:cs="Arial"/>
              </w:rPr>
              <w:t>cannot be achieved, the connection must be spliced</w:t>
            </w:r>
          </w:p>
          <w:p w14:paraId="641E5ACD" w14:textId="58CDD7BA" w:rsidR="00E61BEC" w:rsidRDefault="00E61BEC" w:rsidP="00E61BEC">
            <w:pPr>
              <w:pStyle w:val="ListParagraph"/>
              <w:widowControl w:val="0"/>
              <w:tabs>
                <w:tab w:val="left" w:pos="-1440"/>
                <w:tab w:val="left" w:pos="-720"/>
              </w:tabs>
              <w:autoSpaceDE w:val="0"/>
              <w:autoSpaceDN w:val="0"/>
              <w:adjustRightInd w:val="0"/>
              <w:spacing w:after="0" w:line="240" w:lineRule="auto"/>
              <w:ind w:left="360"/>
              <w:rPr>
                <w:rFonts w:ascii="Arial" w:eastAsia="Times New Roman" w:hAnsi="Arial" w:cs="Arial"/>
              </w:rPr>
            </w:pPr>
          </w:p>
        </w:tc>
        <w:tc>
          <w:tcPr>
            <w:tcW w:w="858" w:type="dxa"/>
            <w:tcBorders>
              <w:left w:val="nil"/>
              <w:right w:val="single" w:sz="4" w:space="0" w:color="000000"/>
            </w:tcBorders>
            <w:shd w:val="clear" w:color="auto" w:fill="FFFFFF"/>
          </w:tcPr>
          <w:p w14:paraId="54DB5DB1" w14:textId="17E96B1A" w:rsidR="000E6375" w:rsidRPr="00050C66" w:rsidRDefault="000E6375" w:rsidP="00356B7A">
            <w:pPr>
              <w:widowControl w:val="0"/>
              <w:tabs>
                <w:tab w:val="left" w:pos="-1440"/>
                <w:tab w:val="left" w:pos="-720"/>
              </w:tabs>
              <w:autoSpaceDE w:val="0"/>
              <w:autoSpaceDN w:val="0"/>
              <w:adjustRightInd w:val="0"/>
              <w:spacing w:after="0" w:line="240" w:lineRule="auto"/>
              <w:jc w:val="center"/>
              <w:rPr>
                <w:rFonts w:ascii="Arial" w:eastAsia="Times New Roman" w:hAnsi="Arial" w:cs="Arial"/>
              </w:rPr>
            </w:pPr>
            <w:r>
              <w:rPr>
                <w:rFonts w:ascii="Arial" w:eastAsia="Times New Roman" w:hAnsi="Arial" w:cs="Arial"/>
                <w:noProof/>
              </w:rPr>
              <w:drawing>
                <wp:inline distT="0" distB="0" distL="0" distR="0" wp14:anchorId="07A03610" wp14:editId="05B515A3">
                  <wp:extent cx="475615" cy="1220340"/>
                  <wp:effectExtent l="0" t="0" r="635" b="0"/>
                  <wp:docPr id="963387017"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84846" cy="1244026"/>
                          </a:xfrm>
                          <a:prstGeom prst="rect">
                            <a:avLst/>
                          </a:prstGeom>
                          <a:noFill/>
                        </pic:spPr>
                      </pic:pic>
                    </a:graphicData>
                  </a:graphic>
                </wp:inline>
              </w:drawing>
            </w:r>
          </w:p>
        </w:tc>
      </w:tr>
      <w:tr w:rsidR="00E61BEC" w:rsidRPr="00050C66" w14:paraId="077D2FC1" w14:textId="77777777" w:rsidTr="000C6D27">
        <w:trPr>
          <w:jc w:val="center"/>
        </w:trPr>
        <w:tc>
          <w:tcPr>
            <w:tcW w:w="10067" w:type="dxa"/>
            <w:gridSpan w:val="5"/>
            <w:tcBorders>
              <w:left w:val="single" w:sz="4" w:space="0" w:color="000000"/>
              <w:bottom w:val="thinThickSmallGap" w:sz="18" w:space="0" w:color="FFFF00"/>
              <w:right w:val="single" w:sz="4" w:space="0" w:color="000000"/>
            </w:tcBorders>
            <w:shd w:val="clear" w:color="auto" w:fill="FFFFFF"/>
          </w:tcPr>
          <w:p w14:paraId="6F8AB2C8" w14:textId="77777777" w:rsidR="00E61BEC" w:rsidRDefault="00E61BEC" w:rsidP="002A331F">
            <w:pPr>
              <w:pStyle w:val="ListParagraph"/>
              <w:widowControl w:val="0"/>
              <w:numPr>
                <w:ilvl w:val="0"/>
                <w:numId w:val="23"/>
              </w:numPr>
              <w:tabs>
                <w:tab w:val="left" w:pos="-1440"/>
                <w:tab w:val="left" w:pos="-720"/>
              </w:tabs>
              <w:autoSpaceDE w:val="0"/>
              <w:autoSpaceDN w:val="0"/>
              <w:adjustRightInd w:val="0"/>
              <w:spacing w:after="0" w:line="240" w:lineRule="auto"/>
              <w:rPr>
                <w:rFonts w:ascii="Arial" w:eastAsia="Times New Roman" w:hAnsi="Arial" w:cs="Arial"/>
              </w:rPr>
            </w:pPr>
            <w:r w:rsidRPr="00E61BEC">
              <w:rPr>
                <w:rFonts w:ascii="Arial" w:eastAsia="Times New Roman" w:hAnsi="Arial" w:cs="Arial"/>
              </w:rPr>
              <w:t>Erect diagonal bracing  within 300mm of a node point, connected with swivel couplers attached to the standards or right angle couplers secured to structural transoms.</w:t>
            </w:r>
          </w:p>
          <w:p w14:paraId="36F99D51" w14:textId="77777777" w:rsidR="00E61BEC" w:rsidRDefault="00E61BEC" w:rsidP="00E61BEC">
            <w:pPr>
              <w:pStyle w:val="ListParagraph"/>
              <w:widowControl w:val="0"/>
              <w:tabs>
                <w:tab w:val="left" w:pos="-1440"/>
                <w:tab w:val="left" w:pos="-720"/>
              </w:tabs>
              <w:autoSpaceDE w:val="0"/>
              <w:autoSpaceDN w:val="0"/>
              <w:adjustRightInd w:val="0"/>
              <w:spacing w:after="0" w:line="240" w:lineRule="auto"/>
              <w:ind w:left="360"/>
              <w:rPr>
                <w:rFonts w:ascii="Arial" w:eastAsia="Times New Roman" w:hAnsi="Arial" w:cs="Arial"/>
              </w:rPr>
            </w:pPr>
          </w:p>
          <w:p w14:paraId="2114ED3E" w14:textId="77777777" w:rsidR="00E61BEC" w:rsidRDefault="00E61BEC" w:rsidP="002A331F">
            <w:pPr>
              <w:pStyle w:val="ListParagraph"/>
              <w:widowControl w:val="0"/>
              <w:numPr>
                <w:ilvl w:val="0"/>
                <w:numId w:val="23"/>
              </w:numPr>
              <w:tabs>
                <w:tab w:val="left" w:pos="-1440"/>
                <w:tab w:val="left" w:pos="-720"/>
              </w:tabs>
              <w:autoSpaceDE w:val="0"/>
              <w:autoSpaceDN w:val="0"/>
              <w:adjustRightInd w:val="0"/>
              <w:spacing w:after="0" w:line="240" w:lineRule="auto"/>
              <w:rPr>
                <w:rFonts w:ascii="Arial" w:eastAsia="Times New Roman" w:hAnsi="Arial" w:cs="Arial"/>
              </w:rPr>
            </w:pPr>
            <w:r w:rsidRPr="00E61BEC">
              <w:rPr>
                <w:rFonts w:ascii="Arial" w:eastAsia="Times New Roman" w:hAnsi="Arial" w:cs="Arial"/>
              </w:rPr>
              <w:t xml:space="preserve">Ledger bracing will be fixed at alternate pairs of standards where required, and at the ends of each elevation unless the scaffold returns around a corner (provided there is a façade brace within 6 </w:t>
            </w:r>
            <w:proofErr w:type="spellStart"/>
            <w:r w:rsidRPr="00E61BEC">
              <w:rPr>
                <w:rFonts w:ascii="Arial" w:eastAsia="Times New Roman" w:hAnsi="Arial" w:cs="Arial"/>
              </w:rPr>
              <w:t>bays</w:t>
            </w:r>
            <w:proofErr w:type="spellEnd"/>
            <w:r w:rsidRPr="00E61BEC">
              <w:rPr>
                <w:rFonts w:ascii="Arial" w:eastAsia="Times New Roman" w:hAnsi="Arial" w:cs="Arial"/>
              </w:rPr>
              <w:t>)</w:t>
            </w:r>
          </w:p>
          <w:p w14:paraId="177F3E13" w14:textId="77777777" w:rsidR="00E61BEC" w:rsidRPr="00FD02F9" w:rsidRDefault="00E61BEC" w:rsidP="00FD02F9">
            <w:pPr>
              <w:widowControl w:val="0"/>
              <w:tabs>
                <w:tab w:val="left" w:pos="-1440"/>
                <w:tab w:val="left" w:pos="-720"/>
              </w:tabs>
              <w:autoSpaceDE w:val="0"/>
              <w:autoSpaceDN w:val="0"/>
              <w:adjustRightInd w:val="0"/>
              <w:spacing w:after="0" w:line="240" w:lineRule="auto"/>
              <w:rPr>
                <w:rFonts w:ascii="Arial" w:eastAsia="Times New Roman" w:hAnsi="Arial" w:cs="Arial"/>
                <w:noProof/>
              </w:rPr>
            </w:pPr>
          </w:p>
        </w:tc>
      </w:tr>
      <w:tr w:rsidR="00DF6C6D" w:rsidRPr="00050C66" w14:paraId="40F55086" w14:textId="77777777" w:rsidTr="000C6D27">
        <w:trPr>
          <w:jc w:val="center"/>
        </w:trPr>
        <w:tc>
          <w:tcPr>
            <w:tcW w:w="10067" w:type="dxa"/>
            <w:gridSpan w:val="5"/>
            <w:tcBorders>
              <w:top w:val="thinThickSmallGap" w:sz="18" w:space="0" w:color="FFFF00"/>
              <w:left w:val="single" w:sz="4" w:space="0" w:color="000000"/>
              <w:right w:val="single" w:sz="4" w:space="0" w:color="000000"/>
            </w:tcBorders>
            <w:shd w:val="clear" w:color="auto" w:fill="FFFFFF"/>
          </w:tcPr>
          <w:p w14:paraId="720FCE7A" w14:textId="77777777" w:rsidR="00FD02F9" w:rsidRPr="00E61BEC" w:rsidRDefault="00FD02F9" w:rsidP="00FD02F9">
            <w:pPr>
              <w:pStyle w:val="ListParagraph"/>
              <w:rPr>
                <w:rFonts w:ascii="Arial" w:eastAsia="Times New Roman" w:hAnsi="Arial" w:cs="Arial"/>
              </w:rPr>
            </w:pPr>
          </w:p>
          <w:p w14:paraId="63710665" w14:textId="77777777" w:rsidR="00FD02F9" w:rsidRDefault="00FD02F9" w:rsidP="002A331F">
            <w:pPr>
              <w:pStyle w:val="ListParagraph"/>
              <w:widowControl w:val="0"/>
              <w:numPr>
                <w:ilvl w:val="0"/>
                <w:numId w:val="23"/>
              </w:numPr>
              <w:tabs>
                <w:tab w:val="left" w:pos="-1440"/>
                <w:tab w:val="left" w:pos="-720"/>
              </w:tabs>
              <w:autoSpaceDE w:val="0"/>
              <w:autoSpaceDN w:val="0"/>
              <w:adjustRightInd w:val="0"/>
              <w:spacing w:after="0" w:line="240" w:lineRule="auto"/>
              <w:rPr>
                <w:rFonts w:ascii="Arial" w:eastAsia="Times New Roman" w:hAnsi="Arial" w:cs="Arial"/>
              </w:rPr>
            </w:pPr>
            <w:r w:rsidRPr="00E61BEC">
              <w:rPr>
                <w:rFonts w:ascii="Arial" w:eastAsia="Times New Roman" w:hAnsi="Arial" w:cs="Arial"/>
              </w:rPr>
              <w:t xml:space="preserve">The safe system of work shown in </w:t>
            </w:r>
            <w:r w:rsidRPr="00E61BEC">
              <w:rPr>
                <w:rFonts w:ascii="Arial" w:eastAsia="Times New Roman" w:hAnsi="Arial" w:cs="Arial"/>
                <w:b/>
                <w:bCs/>
              </w:rPr>
              <w:t>section 8</w:t>
            </w:r>
            <w:r w:rsidRPr="00E61BEC">
              <w:rPr>
                <w:rFonts w:ascii="Arial" w:eastAsia="Times New Roman" w:hAnsi="Arial" w:cs="Arial"/>
              </w:rPr>
              <w:t xml:space="preserve"> will be used to reduce risks from working at exposed edges. Scaffolders must be clipped on when working outside of a Safe Zone.</w:t>
            </w:r>
          </w:p>
          <w:p w14:paraId="020F3613" w14:textId="77777777" w:rsidR="00FD02F9" w:rsidRPr="00E61BEC" w:rsidRDefault="00FD02F9" w:rsidP="00FD02F9">
            <w:pPr>
              <w:pStyle w:val="ListParagraph"/>
              <w:rPr>
                <w:rFonts w:ascii="Arial" w:eastAsia="Times New Roman" w:hAnsi="Arial" w:cs="Arial"/>
              </w:rPr>
            </w:pPr>
          </w:p>
          <w:p w14:paraId="1C9A212A" w14:textId="21CDFF7E" w:rsidR="00FD02F9" w:rsidRDefault="00FD02F9" w:rsidP="002A331F">
            <w:pPr>
              <w:pStyle w:val="ListParagraph"/>
              <w:widowControl w:val="0"/>
              <w:numPr>
                <w:ilvl w:val="0"/>
                <w:numId w:val="23"/>
              </w:numPr>
              <w:tabs>
                <w:tab w:val="left" w:pos="-1440"/>
                <w:tab w:val="left" w:pos="-720"/>
              </w:tabs>
              <w:autoSpaceDE w:val="0"/>
              <w:autoSpaceDN w:val="0"/>
              <w:adjustRightInd w:val="0"/>
              <w:spacing w:after="0" w:line="240" w:lineRule="auto"/>
              <w:rPr>
                <w:rFonts w:ascii="Arial" w:eastAsia="Times New Roman" w:hAnsi="Arial" w:cs="Arial"/>
              </w:rPr>
            </w:pPr>
            <w:r w:rsidRPr="00E61BEC">
              <w:rPr>
                <w:rFonts w:ascii="Arial" w:eastAsia="Times New Roman" w:hAnsi="Arial" w:cs="Arial"/>
              </w:rPr>
              <w:t>Erect guard rails on the next lift using Scaffolders Step-Up. Guardrail to be left in position on all lifts (include non-working as per SG4</w:t>
            </w:r>
            <w:r w:rsidR="00C22512">
              <w:rPr>
                <w:rFonts w:ascii="Arial" w:eastAsia="Times New Roman" w:hAnsi="Arial" w:cs="Arial"/>
              </w:rPr>
              <w:t xml:space="preserve">: Current Edition </w:t>
            </w:r>
            <w:r w:rsidRPr="00E61BEC">
              <w:rPr>
                <w:rFonts w:ascii="Arial" w:eastAsia="Times New Roman" w:hAnsi="Arial" w:cs="Arial"/>
              </w:rPr>
              <w:t>Install guardrails on all sides of the scaffold where there is a risk of a fall, i.e. gap &gt; 225mm between the scaffold and a building façade.</w:t>
            </w:r>
          </w:p>
          <w:p w14:paraId="5FF70CD1" w14:textId="77777777" w:rsidR="00FD02F9" w:rsidRPr="00E61BEC" w:rsidRDefault="00FD02F9" w:rsidP="00FD02F9">
            <w:pPr>
              <w:pStyle w:val="ListParagraph"/>
              <w:rPr>
                <w:rFonts w:ascii="Arial" w:eastAsia="Times New Roman" w:hAnsi="Arial" w:cs="Arial"/>
              </w:rPr>
            </w:pPr>
          </w:p>
          <w:p w14:paraId="23B3A67D" w14:textId="77777777" w:rsidR="00FD02F9" w:rsidRPr="00E61BEC" w:rsidRDefault="00FD02F9" w:rsidP="002A331F">
            <w:pPr>
              <w:pStyle w:val="ListParagraph"/>
              <w:widowControl w:val="0"/>
              <w:numPr>
                <w:ilvl w:val="0"/>
                <w:numId w:val="23"/>
              </w:numPr>
              <w:tabs>
                <w:tab w:val="left" w:pos="-1440"/>
                <w:tab w:val="left" w:pos="-720"/>
              </w:tabs>
              <w:autoSpaceDE w:val="0"/>
              <w:autoSpaceDN w:val="0"/>
              <w:adjustRightInd w:val="0"/>
              <w:spacing w:after="0" w:line="240" w:lineRule="auto"/>
              <w:rPr>
                <w:rFonts w:ascii="Arial" w:eastAsia="Times New Roman" w:hAnsi="Arial" w:cs="Arial"/>
              </w:rPr>
            </w:pPr>
            <w:r w:rsidRPr="00E61BEC">
              <w:rPr>
                <w:rFonts w:ascii="Arial" w:eastAsia="Times New Roman" w:hAnsi="Arial" w:cs="Arial"/>
              </w:rPr>
              <w:t>Ties will be installed progressively in accordance with the attached TG20 Compliance Sheet, with any testing carried out before erecting the next level of scaffolding.</w:t>
            </w:r>
          </w:p>
          <w:p w14:paraId="08124BDF" w14:textId="77777777" w:rsidR="00DF6C6D" w:rsidRPr="00E61BEC" w:rsidRDefault="00DF6C6D" w:rsidP="00DF6C6D">
            <w:pPr>
              <w:pStyle w:val="ListParagraph"/>
              <w:widowControl w:val="0"/>
              <w:tabs>
                <w:tab w:val="left" w:pos="-1440"/>
                <w:tab w:val="left" w:pos="-720"/>
              </w:tabs>
              <w:autoSpaceDE w:val="0"/>
              <w:autoSpaceDN w:val="0"/>
              <w:adjustRightInd w:val="0"/>
              <w:spacing w:after="0" w:line="240" w:lineRule="auto"/>
              <w:ind w:left="360"/>
              <w:rPr>
                <w:rFonts w:ascii="Arial" w:eastAsia="Times New Roman" w:hAnsi="Arial" w:cs="Arial"/>
              </w:rPr>
            </w:pPr>
          </w:p>
        </w:tc>
      </w:tr>
      <w:tr w:rsidR="008A5144" w:rsidRPr="00050C66" w14:paraId="1BE86C04" w14:textId="77777777" w:rsidTr="008A5144">
        <w:trPr>
          <w:trHeight w:val="1748"/>
          <w:jc w:val="center"/>
        </w:trPr>
        <w:tc>
          <w:tcPr>
            <w:tcW w:w="1980" w:type="dxa"/>
            <w:tcBorders>
              <w:left w:val="single" w:sz="4" w:space="0" w:color="000000"/>
            </w:tcBorders>
            <w:shd w:val="clear" w:color="auto" w:fill="FFFFFF"/>
          </w:tcPr>
          <w:p w14:paraId="4F918E67" w14:textId="498B7038" w:rsidR="008A5144" w:rsidRPr="005C606B" w:rsidRDefault="008A5144" w:rsidP="005C606B">
            <w:r>
              <w:rPr>
                <w:noProof/>
              </w:rPr>
              <w:drawing>
                <wp:inline distT="0" distB="0" distL="0" distR="0" wp14:anchorId="140F5283" wp14:editId="5EC2E472">
                  <wp:extent cx="979714" cy="1080306"/>
                  <wp:effectExtent l="0" t="0" r="0" b="5715"/>
                  <wp:docPr id="133298029"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979714" cy="1080306"/>
                          </a:xfrm>
                          <a:prstGeom prst="rect">
                            <a:avLst/>
                          </a:prstGeom>
                          <a:noFill/>
                        </pic:spPr>
                      </pic:pic>
                    </a:graphicData>
                  </a:graphic>
                </wp:inline>
              </w:drawing>
            </w:r>
          </w:p>
        </w:tc>
        <w:tc>
          <w:tcPr>
            <w:tcW w:w="6379" w:type="dxa"/>
            <w:gridSpan w:val="2"/>
            <w:tcBorders>
              <w:left w:val="nil"/>
            </w:tcBorders>
            <w:shd w:val="clear" w:color="auto" w:fill="FFFFFF"/>
          </w:tcPr>
          <w:p w14:paraId="3BB201F2" w14:textId="55DA1CDE" w:rsidR="008A5144" w:rsidRPr="008A5144" w:rsidRDefault="008A5144" w:rsidP="002A331F">
            <w:pPr>
              <w:pStyle w:val="ListParagraph"/>
              <w:widowControl w:val="0"/>
              <w:numPr>
                <w:ilvl w:val="0"/>
                <w:numId w:val="23"/>
              </w:numPr>
              <w:pBdr>
                <w:right w:val="thinThickSmallGap" w:sz="18" w:space="4" w:color="492870"/>
              </w:pBdr>
              <w:tabs>
                <w:tab w:val="left" w:pos="-1440"/>
                <w:tab w:val="left" w:pos="-720"/>
              </w:tabs>
              <w:autoSpaceDE w:val="0"/>
              <w:autoSpaceDN w:val="0"/>
              <w:adjustRightInd w:val="0"/>
              <w:spacing w:after="0" w:line="240" w:lineRule="auto"/>
              <w:rPr>
                <w:rFonts w:ascii="Arial" w:eastAsia="Times New Roman" w:hAnsi="Arial" w:cs="Arial"/>
              </w:rPr>
            </w:pPr>
            <w:r w:rsidRPr="005C606B">
              <w:rPr>
                <w:rFonts w:ascii="Arial" w:eastAsia="Times New Roman" w:hAnsi="Arial" w:cs="Arial"/>
              </w:rPr>
              <w:t>Erect a ladder access from the base of scaffold (as early as possible during erection). Ensure ladder that the erected at 4:1 angle, lashed securely to scaffold, with a self-closing gate fitted.</w:t>
            </w:r>
          </w:p>
        </w:tc>
        <w:tc>
          <w:tcPr>
            <w:tcW w:w="1708" w:type="dxa"/>
            <w:gridSpan w:val="2"/>
            <w:tcBorders>
              <w:right w:val="single" w:sz="4" w:space="0" w:color="000000"/>
            </w:tcBorders>
            <w:shd w:val="clear" w:color="auto" w:fill="FFFFFF"/>
          </w:tcPr>
          <w:p w14:paraId="200FDEF0" w14:textId="1858697E" w:rsidR="008A5144" w:rsidRPr="008A5144" w:rsidRDefault="008A5144" w:rsidP="008A5144">
            <w:pPr>
              <w:widowControl w:val="0"/>
              <w:tabs>
                <w:tab w:val="left" w:pos="-1440"/>
                <w:tab w:val="left" w:pos="-720"/>
              </w:tabs>
              <w:autoSpaceDE w:val="0"/>
              <w:autoSpaceDN w:val="0"/>
              <w:adjustRightInd w:val="0"/>
              <w:spacing w:after="0" w:line="240" w:lineRule="auto"/>
              <w:rPr>
                <w:rFonts w:ascii="Arial" w:eastAsia="Times New Roman" w:hAnsi="Arial" w:cs="Arial"/>
              </w:rPr>
            </w:pPr>
            <w:r>
              <w:rPr>
                <w:noProof/>
              </w:rPr>
              <w:drawing>
                <wp:inline distT="0" distB="0" distL="0" distR="0" wp14:anchorId="25371A19" wp14:editId="0011EFB4">
                  <wp:extent cx="884413" cy="1080135"/>
                  <wp:effectExtent l="0" t="0" r="0" b="5715"/>
                  <wp:docPr id="1491876486"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86884" cy="1083153"/>
                          </a:xfrm>
                          <a:prstGeom prst="rect">
                            <a:avLst/>
                          </a:prstGeom>
                          <a:noFill/>
                        </pic:spPr>
                      </pic:pic>
                    </a:graphicData>
                  </a:graphic>
                </wp:inline>
              </w:drawing>
            </w:r>
          </w:p>
        </w:tc>
      </w:tr>
      <w:tr w:rsidR="008A5144" w:rsidRPr="00050C66" w14:paraId="614791EE" w14:textId="77777777" w:rsidTr="008A5144">
        <w:trPr>
          <w:jc w:val="center"/>
        </w:trPr>
        <w:tc>
          <w:tcPr>
            <w:tcW w:w="1980" w:type="dxa"/>
            <w:tcBorders>
              <w:left w:val="single" w:sz="4" w:space="0" w:color="000000"/>
            </w:tcBorders>
            <w:shd w:val="clear" w:color="auto" w:fill="FFFFFF"/>
          </w:tcPr>
          <w:p w14:paraId="6E92EE85" w14:textId="77777777" w:rsidR="008A5144" w:rsidRDefault="008A5144" w:rsidP="005C606B">
            <w:pPr>
              <w:rPr>
                <w:noProof/>
              </w:rPr>
            </w:pPr>
          </w:p>
        </w:tc>
        <w:tc>
          <w:tcPr>
            <w:tcW w:w="6379" w:type="dxa"/>
            <w:gridSpan w:val="2"/>
            <w:tcBorders>
              <w:left w:val="nil"/>
            </w:tcBorders>
            <w:shd w:val="clear" w:color="auto" w:fill="FFFFFF"/>
          </w:tcPr>
          <w:p w14:paraId="15D55037" w14:textId="4BAFC446" w:rsidR="008A5144" w:rsidRPr="003313DA" w:rsidRDefault="008A5144" w:rsidP="002A331F">
            <w:pPr>
              <w:pStyle w:val="ListParagraph"/>
              <w:widowControl w:val="0"/>
              <w:numPr>
                <w:ilvl w:val="0"/>
                <w:numId w:val="23"/>
              </w:numPr>
              <w:pBdr>
                <w:right w:val="thinThickSmallGap" w:sz="18" w:space="4" w:color="492870"/>
              </w:pBdr>
              <w:tabs>
                <w:tab w:val="left" w:pos="-1440"/>
                <w:tab w:val="left" w:pos="-720"/>
              </w:tabs>
              <w:autoSpaceDE w:val="0"/>
              <w:autoSpaceDN w:val="0"/>
              <w:adjustRightInd w:val="0"/>
              <w:spacing w:after="0" w:line="240" w:lineRule="auto"/>
              <w:rPr>
                <w:rFonts w:ascii="Arial" w:eastAsia="Times New Roman" w:hAnsi="Arial" w:cs="Arial"/>
              </w:rPr>
            </w:pPr>
            <w:r w:rsidRPr="008A5144">
              <w:rPr>
                <w:rFonts w:ascii="Arial" w:eastAsia="Times New Roman" w:hAnsi="Arial" w:cs="Arial"/>
              </w:rPr>
              <w:t>When raising scaffolding boards to the next lift scaffolders will use personal fall arrest equipment and work progressively back towards the ladder access bay.</w:t>
            </w:r>
            <w:r w:rsidR="003313DA">
              <w:t xml:space="preserve"> </w:t>
            </w:r>
          </w:p>
        </w:tc>
        <w:tc>
          <w:tcPr>
            <w:tcW w:w="1708" w:type="dxa"/>
            <w:gridSpan w:val="2"/>
            <w:tcBorders>
              <w:right w:val="single" w:sz="4" w:space="0" w:color="000000"/>
            </w:tcBorders>
            <w:shd w:val="clear" w:color="auto" w:fill="FFFFFF"/>
          </w:tcPr>
          <w:p w14:paraId="33731709" w14:textId="77777777" w:rsidR="008A5144" w:rsidRDefault="008A5144" w:rsidP="008A5144">
            <w:pPr>
              <w:widowControl w:val="0"/>
              <w:tabs>
                <w:tab w:val="left" w:pos="-1440"/>
                <w:tab w:val="left" w:pos="-720"/>
              </w:tabs>
              <w:autoSpaceDE w:val="0"/>
              <w:autoSpaceDN w:val="0"/>
              <w:adjustRightInd w:val="0"/>
              <w:spacing w:after="0" w:line="240" w:lineRule="auto"/>
              <w:rPr>
                <w:noProof/>
              </w:rPr>
            </w:pPr>
          </w:p>
        </w:tc>
      </w:tr>
      <w:tr w:rsidR="00A36B51" w:rsidRPr="00050C66" w14:paraId="1B78563E" w14:textId="77777777" w:rsidTr="007C5002">
        <w:trPr>
          <w:jc w:val="center"/>
        </w:trPr>
        <w:tc>
          <w:tcPr>
            <w:tcW w:w="10067" w:type="dxa"/>
            <w:gridSpan w:val="5"/>
            <w:tcBorders>
              <w:left w:val="single" w:sz="4" w:space="0" w:color="000000"/>
              <w:bottom w:val="single" w:sz="4" w:space="0" w:color="000000"/>
              <w:right w:val="single" w:sz="4" w:space="0" w:color="000000"/>
            </w:tcBorders>
            <w:shd w:val="clear" w:color="auto" w:fill="FFFFFF"/>
          </w:tcPr>
          <w:p w14:paraId="7E74B000" w14:textId="77777777" w:rsidR="003313DA" w:rsidRDefault="003313DA" w:rsidP="003313DA">
            <w:pPr>
              <w:widowControl w:val="0"/>
              <w:tabs>
                <w:tab w:val="left" w:pos="-1440"/>
                <w:tab w:val="left" w:pos="-720"/>
              </w:tabs>
              <w:autoSpaceDE w:val="0"/>
              <w:autoSpaceDN w:val="0"/>
              <w:adjustRightInd w:val="0"/>
              <w:spacing w:after="0" w:line="240" w:lineRule="auto"/>
              <w:rPr>
                <w:rFonts w:ascii="Arial" w:eastAsia="Times New Roman" w:hAnsi="Arial" w:cs="Arial"/>
              </w:rPr>
            </w:pPr>
          </w:p>
          <w:p w14:paraId="365EB25D" w14:textId="263E2D85" w:rsidR="003313DA" w:rsidRPr="003313DA" w:rsidRDefault="003313DA" w:rsidP="002A331F">
            <w:pPr>
              <w:pStyle w:val="ListParagraph"/>
              <w:widowControl w:val="0"/>
              <w:numPr>
                <w:ilvl w:val="0"/>
                <w:numId w:val="23"/>
              </w:numPr>
              <w:pBdr>
                <w:right w:val="thinThickSmallGap" w:sz="18" w:space="4" w:color="492870"/>
              </w:pBdr>
              <w:tabs>
                <w:tab w:val="left" w:pos="-1440"/>
                <w:tab w:val="left" w:pos="-720"/>
              </w:tabs>
              <w:autoSpaceDE w:val="0"/>
              <w:autoSpaceDN w:val="0"/>
              <w:adjustRightInd w:val="0"/>
              <w:spacing w:after="0" w:line="240" w:lineRule="auto"/>
              <w:rPr>
                <w:rFonts w:ascii="Arial" w:eastAsia="Times New Roman" w:hAnsi="Arial" w:cs="Arial"/>
              </w:rPr>
            </w:pPr>
            <w:r w:rsidRPr="003313DA">
              <w:rPr>
                <w:rFonts w:ascii="Arial" w:eastAsia="Times New Roman" w:hAnsi="Arial" w:cs="Arial"/>
              </w:rPr>
              <w:t>On finished working platforms, double guardrails and toe boards erected as per</w:t>
            </w:r>
            <w:r>
              <w:rPr>
                <w:rFonts w:ascii="Arial" w:eastAsia="Times New Roman" w:hAnsi="Arial" w:cs="Arial"/>
              </w:rPr>
              <w:t xml:space="preserve"> the </w:t>
            </w:r>
            <w:r w:rsidRPr="003313DA">
              <w:rPr>
                <w:rFonts w:ascii="Arial" w:eastAsia="Times New Roman" w:hAnsi="Arial" w:cs="Arial"/>
              </w:rPr>
              <w:t xml:space="preserve">Work at Height Regulations (e.g. no vertical gaps greater than 470mm, handrail is min 950mm high). </w:t>
            </w:r>
          </w:p>
          <w:p w14:paraId="69ED6B28" w14:textId="77777777" w:rsidR="003313DA" w:rsidRPr="003313DA" w:rsidRDefault="003313DA" w:rsidP="003313DA">
            <w:pPr>
              <w:pStyle w:val="ListParagraph"/>
              <w:widowControl w:val="0"/>
              <w:pBdr>
                <w:right w:val="thinThickSmallGap" w:sz="18" w:space="4" w:color="492870"/>
              </w:pBdr>
              <w:tabs>
                <w:tab w:val="left" w:pos="-1440"/>
                <w:tab w:val="left" w:pos="-720"/>
              </w:tabs>
              <w:autoSpaceDE w:val="0"/>
              <w:autoSpaceDN w:val="0"/>
              <w:adjustRightInd w:val="0"/>
              <w:spacing w:after="0" w:line="240" w:lineRule="auto"/>
              <w:ind w:left="360"/>
              <w:rPr>
                <w:rFonts w:ascii="Arial" w:eastAsia="Times New Roman" w:hAnsi="Arial" w:cs="Arial"/>
              </w:rPr>
            </w:pPr>
          </w:p>
          <w:p w14:paraId="5D2FC01F" w14:textId="0C237FD1" w:rsidR="003313DA" w:rsidRDefault="003313DA" w:rsidP="002A331F">
            <w:pPr>
              <w:pStyle w:val="ListParagraph"/>
              <w:widowControl w:val="0"/>
              <w:numPr>
                <w:ilvl w:val="0"/>
                <w:numId w:val="23"/>
              </w:numPr>
              <w:pBdr>
                <w:right w:val="thinThickSmallGap" w:sz="18" w:space="4" w:color="492870"/>
              </w:pBdr>
              <w:tabs>
                <w:tab w:val="left" w:pos="-1440"/>
                <w:tab w:val="left" w:pos="-720"/>
              </w:tabs>
              <w:autoSpaceDE w:val="0"/>
              <w:autoSpaceDN w:val="0"/>
              <w:adjustRightInd w:val="0"/>
              <w:spacing w:after="0" w:line="240" w:lineRule="auto"/>
              <w:rPr>
                <w:rFonts w:ascii="Arial" w:eastAsia="Times New Roman" w:hAnsi="Arial" w:cs="Arial"/>
              </w:rPr>
            </w:pPr>
            <w:r w:rsidRPr="003313DA">
              <w:rPr>
                <w:rFonts w:ascii="Arial" w:eastAsia="Times New Roman" w:hAnsi="Arial" w:cs="Arial"/>
              </w:rPr>
              <w:t xml:space="preserve">Every toe board must be fixed with a minimum of two fittings. This may necessitate the installation of a sacrificial ‘Dead Man’ tube. If so, this tube must </w:t>
            </w:r>
            <w:proofErr w:type="gramStart"/>
            <w:r w:rsidRPr="003313DA">
              <w:rPr>
                <w:rFonts w:ascii="Arial" w:eastAsia="Times New Roman" w:hAnsi="Arial" w:cs="Arial"/>
              </w:rPr>
              <w:t>be connected with</w:t>
            </w:r>
            <w:proofErr w:type="gramEnd"/>
            <w:r w:rsidRPr="003313DA">
              <w:rPr>
                <w:rFonts w:ascii="Arial" w:eastAsia="Times New Roman" w:hAnsi="Arial" w:cs="Arial"/>
              </w:rPr>
              <w:t xml:space="preserve"> load bearing couplers with the upper </w:t>
            </w:r>
            <w:proofErr w:type="gramStart"/>
            <w:r w:rsidRPr="003313DA">
              <w:rPr>
                <w:rFonts w:ascii="Arial" w:eastAsia="Times New Roman" w:hAnsi="Arial" w:cs="Arial"/>
              </w:rPr>
              <w:t>right angle</w:t>
            </w:r>
            <w:proofErr w:type="gramEnd"/>
            <w:r w:rsidRPr="003313DA">
              <w:rPr>
                <w:rFonts w:ascii="Arial" w:eastAsia="Times New Roman" w:hAnsi="Arial" w:cs="Arial"/>
              </w:rPr>
              <w:t xml:space="preserve"> coupler inverted to denote </w:t>
            </w:r>
            <w:proofErr w:type="gramStart"/>
            <w:r w:rsidRPr="003313DA">
              <w:rPr>
                <w:rFonts w:ascii="Arial" w:eastAsia="Times New Roman" w:hAnsi="Arial" w:cs="Arial"/>
              </w:rPr>
              <w:t>it’s</w:t>
            </w:r>
            <w:proofErr w:type="gramEnd"/>
            <w:r w:rsidRPr="003313DA">
              <w:rPr>
                <w:rFonts w:ascii="Arial" w:eastAsia="Times New Roman" w:hAnsi="Arial" w:cs="Arial"/>
              </w:rPr>
              <w:t xml:space="preserve"> position. </w:t>
            </w:r>
          </w:p>
          <w:p w14:paraId="7E352336" w14:textId="77777777" w:rsidR="003313DA" w:rsidRPr="003313DA" w:rsidRDefault="003313DA" w:rsidP="003313DA">
            <w:pPr>
              <w:widowControl w:val="0"/>
              <w:pBdr>
                <w:right w:val="thinThickSmallGap" w:sz="18" w:space="4" w:color="492870"/>
              </w:pBdr>
              <w:tabs>
                <w:tab w:val="left" w:pos="-1440"/>
                <w:tab w:val="left" w:pos="-720"/>
              </w:tabs>
              <w:autoSpaceDE w:val="0"/>
              <w:autoSpaceDN w:val="0"/>
              <w:adjustRightInd w:val="0"/>
              <w:spacing w:after="0" w:line="240" w:lineRule="auto"/>
              <w:rPr>
                <w:rFonts w:ascii="Arial" w:eastAsia="Times New Roman" w:hAnsi="Arial" w:cs="Arial"/>
              </w:rPr>
            </w:pPr>
          </w:p>
          <w:p w14:paraId="071B3E5C" w14:textId="77777777" w:rsidR="003313DA" w:rsidRPr="00050C66" w:rsidRDefault="003313DA" w:rsidP="002A331F">
            <w:pPr>
              <w:widowControl w:val="0"/>
              <w:numPr>
                <w:ilvl w:val="0"/>
                <w:numId w:val="23"/>
              </w:numPr>
              <w:tabs>
                <w:tab w:val="left" w:pos="-1440"/>
                <w:tab w:val="left" w:pos="-720"/>
              </w:tabs>
              <w:autoSpaceDE w:val="0"/>
              <w:autoSpaceDN w:val="0"/>
              <w:adjustRightInd w:val="0"/>
              <w:spacing w:after="0" w:line="240" w:lineRule="auto"/>
              <w:rPr>
                <w:rFonts w:ascii="Arial" w:eastAsia="Times New Roman" w:hAnsi="Arial" w:cs="Arial"/>
              </w:rPr>
            </w:pPr>
            <w:r w:rsidRPr="00050C66">
              <w:rPr>
                <w:rFonts w:ascii="Arial" w:eastAsia="Times New Roman" w:hAnsi="Arial" w:cs="Arial"/>
              </w:rPr>
              <w:t>Prevent access to unauthorised persons by physical means such as double guardrails or similar and display clear ‘</w:t>
            </w:r>
            <w:r w:rsidRPr="00050C66">
              <w:rPr>
                <w:rFonts w:ascii="Arial" w:eastAsia="Times New Roman" w:hAnsi="Arial" w:cs="Arial"/>
                <w:i/>
              </w:rPr>
              <w:t xml:space="preserve">Do Not Use’ </w:t>
            </w:r>
            <w:r w:rsidRPr="00050C66">
              <w:rPr>
                <w:rFonts w:ascii="Arial" w:eastAsia="Times New Roman" w:hAnsi="Arial" w:cs="Arial"/>
              </w:rPr>
              <w:t>signage.</w:t>
            </w:r>
          </w:p>
          <w:p w14:paraId="3B33FD21" w14:textId="77777777" w:rsidR="003313DA" w:rsidRPr="00050C66" w:rsidRDefault="003313DA" w:rsidP="003313DA">
            <w:pPr>
              <w:widowControl w:val="0"/>
              <w:tabs>
                <w:tab w:val="left" w:pos="-1440"/>
                <w:tab w:val="left" w:pos="-720"/>
              </w:tabs>
              <w:autoSpaceDE w:val="0"/>
              <w:autoSpaceDN w:val="0"/>
              <w:adjustRightInd w:val="0"/>
              <w:spacing w:after="0" w:line="240" w:lineRule="auto"/>
              <w:rPr>
                <w:rFonts w:ascii="Arial" w:eastAsia="Times New Roman" w:hAnsi="Arial" w:cs="Arial"/>
              </w:rPr>
            </w:pPr>
          </w:p>
          <w:p w14:paraId="5482AD2F" w14:textId="77D82C1C" w:rsidR="003313DA" w:rsidRPr="00050C66" w:rsidRDefault="003313DA" w:rsidP="002A331F">
            <w:pPr>
              <w:widowControl w:val="0"/>
              <w:numPr>
                <w:ilvl w:val="0"/>
                <w:numId w:val="23"/>
              </w:numPr>
              <w:tabs>
                <w:tab w:val="left" w:pos="-1440"/>
                <w:tab w:val="left" w:pos="-720"/>
              </w:tabs>
              <w:autoSpaceDE w:val="0"/>
              <w:autoSpaceDN w:val="0"/>
              <w:adjustRightInd w:val="0"/>
              <w:spacing w:after="0" w:line="240" w:lineRule="auto"/>
              <w:rPr>
                <w:rFonts w:ascii="Arial" w:eastAsia="Times New Roman" w:hAnsi="Arial" w:cs="Arial"/>
              </w:rPr>
            </w:pPr>
            <w:r w:rsidRPr="00050C66">
              <w:rPr>
                <w:rFonts w:ascii="Arial" w:eastAsia="Times New Roman" w:hAnsi="Arial" w:cs="Arial"/>
              </w:rPr>
              <w:t>Attach high visibility foam tube covers and ensure all sharp edges and protruding bolts are covered</w:t>
            </w:r>
          </w:p>
          <w:p w14:paraId="343AC7E1" w14:textId="77777777" w:rsidR="003313DA" w:rsidRPr="00050C66" w:rsidRDefault="003313DA" w:rsidP="003313DA">
            <w:pPr>
              <w:widowControl w:val="0"/>
              <w:tabs>
                <w:tab w:val="left" w:pos="-1440"/>
                <w:tab w:val="left" w:pos="-720"/>
              </w:tabs>
              <w:autoSpaceDE w:val="0"/>
              <w:autoSpaceDN w:val="0"/>
              <w:adjustRightInd w:val="0"/>
              <w:spacing w:after="0" w:line="240" w:lineRule="auto"/>
              <w:rPr>
                <w:rFonts w:ascii="Arial" w:eastAsia="Times New Roman" w:hAnsi="Arial" w:cs="Arial"/>
              </w:rPr>
            </w:pPr>
          </w:p>
          <w:p w14:paraId="4E12DA7B" w14:textId="77777777" w:rsidR="003313DA" w:rsidRPr="00050C66" w:rsidRDefault="003313DA" w:rsidP="002A331F">
            <w:pPr>
              <w:widowControl w:val="0"/>
              <w:numPr>
                <w:ilvl w:val="0"/>
                <w:numId w:val="23"/>
              </w:numPr>
              <w:tabs>
                <w:tab w:val="left" w:pos="-1440"/>
                <w:tab w:val="left" w:pos="-720"/>
              </w:tabs>
              <w:autoSpaceDE w:val="0"/>
              <w:autoSpaceDN w:val="0"/>
              <w:adjustRightInd w:val="0"/>
              <w:spacing w:after="0" w:line="240" w:lineRule="auto"/>
              <w:rPr>
                <w:rFonts w:ascii="Arial" w:eastAsia="Times New Roman" w:hAnsi="Arial" w:cs="Arial"/>
              </w:rPr>
            </w:pPr>
            <w:r w:rsidRPr="00050C66">
              <w:rPr>
                <w:rFonts w:ascii="Arial" w:eastAsia="Times New Roman" w:hAnsi="Arial" w:cs="Arial"/>
              </w:rPr>
              <w:t>On completion of the task all excess materials must be cleared away</w:t>
            </w:r>
          </w:p>
          <w:p w14:paraId="44546F0F" w14:textId="77777777" w:rsidR="003313DA" w:rsidRPr="00050C66" w:rsidRDefault="003313DA" w:rsidP="003313DA">
            <w:pPr>
              <w:widowControl w:val="0"/>
              <w:tabs>
                <w:tab w:val="left" w:pos="-1440"/>
                <w:tab w:val="left" w:pos="-720"/>
              </w:tabs>
              <w:autoSpaceDE w:val="0"/>
              <w:autoSpaceDN w:val="0"/>
              <w:adjustRightInd w:val="0"/>
              <w:spacing w:after="0" w:line="240" w:lineRule="auto"/>
              <w:rPr>
                <w:rFonts w:ascii="Arial" w:eastAsia="Times New Roman" w:hAnsi="Arial" w:cs="Arial"/>
              </w:rPr>
            </w:pPr>
          </w:p>
          <w:p w14:paraId="76356C23" w14:textId="77777777" w:rsidR="003313DA" w:rsidRPr="00050C66" w:rsidRDefault="003313DA" w:rsidP="002A331F">
            <w:pPr>
              <w:widowControl w:val="0"/>
              <w:numPr>
                <w:ilvl w:val="0"/>
                <w:numId w:val="23"/>
              </w:numPr>
              <w:tabs>
                <w:tab w:val="left" w:pos="-1440"/>
                <w:tab w:val="left" w:pos="-720"/>
              </w:tabs>
              <w:autoSpaceDE w:val="0"/>
              <w:autoSpaceDN w:val="0"/>
              <w:adjustRightInd w:val="0"/>
              <w:spacing w:after="0" w:line="240" w:lineRule="auto"/>
              <w:rPr>
                <w:rFonts w:ascii="Arial" w:eastAsia="Times New Roman" w:hAnsi="Arial" w:cs="Arial"/>
              </w:rPr>
            </w:pPr>
            <w:r w:rsidRPr="00050C66">
              <w:rPr>
                <w:rFonts w:ascii="Arial" w:eastAsia="Times New Roman" w:hAnsi="Arial" w:cs="Arial"/>
              </w:rPr>
              <w:t>Competent person to inspect scaffold and ensure it is fit for use.</w:t>
            </w:r>
          </w:p>
          <w:p w14:paraId="7A8264CF" w14:textId="77777777" w:rsidR="003313DA" w:rsidRPr="00050C66" w:rsidRDefault="003313DA" w:rsidP="003313DA">
            <w:pPr>
              <w:widowControl w:val="0"/>
              <w:tabs>
                <w:tab w:val="left" w:pos="-1440"/>
                <w:tab w:val="left" w:pos="-720"/>
              </w:tabs>
              <w:autoSpaceDE w:val="0"/>
              <w:autoSpaceDN w:val="0"/>
              <w:adjustRightInd w:val="0"/>
              <w:spacing w:after="0" w:line="240" w:lineRule="auto"/>
              <w:contextualSpacing/>
              <w:rPr>
                <w:rFonts w:ascii="Arial" w:eastAsia="Times New Roman" w:hAnsi="Arial" w:cs="Arial"/>
              </w:rPr>
            </w:pPr>
          </w:p>
          <w:p w14:paraId="675DFB23" w14:textId="4C95D124" w:rsidR="003313DA" w:rsidRPr="003313DA" w:rsidRDefault="003313DA" w:rsidP="002A331F">
            <w:pPr>
              <w:widowControl w:val="0"/>
              <w:numPr>
                <w:ilvl w:val="0"/>
                <w:numId w:val="23"/>
              </w:numPr>
              <w:tabs>
                <w:tab w:val="left" w:pos="-1440"/>
                <w:tab w:val="left" w:pos="-720"/>
              </w:tabs>
              <w:autoSpaceDE w:val="0"/>
              <w:autoSpaceDN w:val="0"/>
              <w:adjustRightInd w:val="0"/>
              <w:spacing w:after="0" w:line="240" w:lineRule="auto"/>
              <w:contextualSpacing/>
              <w:rPr>
                <w:rFonts w:ascii="Arial" w:eastAsia="Times New Roman" w:hAnsi="Arial" w:cs="Arial"/>
              </w:rPr>
            </w:pPr>
            <w:r w:rsidRPr="00050C66">
              <w:rPr>
                <w:rFonts w:ascii="Arial" w:eastAsia="Times New Roman" w:hAnsi="Arial" w:cs="Arial"/>
              </w:rPr>
              <w:t>Dismantle exclusion zone and warning signage.</w:t>
            </w:r>
          </w:p>
        </w:tc>
      </w:tr>
    </w:tbl>
    <w:p w14:paraId="238C24EE" w14:textId="40F6A1DE" w:rsidR="00F420BD" w:rsidRDefault="00F420BD"/>
    <w:p w14:paraId="50AC8DB3" w14:textId="698C8AAC" w:rsidR="005221DC" w:rsidRDefault="005221DC" w:rsidP="00356B7A"/>
    <w:p w14:paraId="3F3DCF7B" w14:textId="4DABE343" w:rsidR="00102EB4" w:rsidRDefault="00102EB4"/>
    <w:tbl>
      <w:tblPr>
        <w:tblStyle w:val="ab"/>
        <w:tblW w:w="10067" w:type="dxa"/>
        <w:jc w:val="center"/>
        <w:tblLayout w:type="fixed"/>
        <w:tblLook w:val="0000" w:firstRow="0" w:lastRow="0" w:firstColumn="0" w:lastColumn="0" w:noHBand="0" w:noVBand="0"/>
      </w:tblPr>
      <w:tblGrid>
        <w:gridCol w:w="10067"/>
      </w:tblGrid>
      <w:tr w:rsidR="003313DA" w:rsidRPr="003313DA" w14:paraId="589011EC" w14:textId="77777777" w:rsidTr="000C6D27">
        <w:trPr>
          <w:tblHeader/>
          <w:jc w:val="center"/>
        </w:trPr>
        <w:tc>
          <w:tcPr>
            <w:tcW w:w="10067" w:type="dxa"/>
            <w:tcBorders>
              <w:top w:val="single" w:sz="4" w:space="0" w:color="000000"/>
              <w:left w:val="single" w:sz="4" w:space="0" w:color="000000"/>
              <w:bottom w:val="thinThickSmallGap" w:sz="18" w:space="0" w:color="FFFF00"/>
              <w:right w:val="single" w:sz="4" w:space="0" w:color="000000"/>
            </w:tcBorders>
            <w:shd w:val="clear" w:color="auto" w:fill="000000" w:themeFill="text1"/>
          </w:tcPr>
          <w:p w14:paraId="736DDBA4" w14:textId="28D42D1F" w:rsidR="00760A3F" w:rsidRPr="000C6D27" w:rsidRDefault="00FC0084" w:rsidP="000C6D27">
            <w:pPr>
              <w:pStyle w:val="Heading1"/>
              <w:rPr>
                <w:rFonts w:ascii="Arial" w:eastAsia="Arial" w:hAnsi="Arial" w:cs="Arial"/>
                <w:color w:val="FFFF00"/>
                <w:sz w:val="22"/>
                <w:szCs w:val="22"/>
              </w:rPr>
            </w:pPr>
            <w:bookmarkStart w:id="0" w:name="_heading=h.gjdgxs" w:colFirst="0" w:colLast="0"/>
            <w:bookmarkStart w:id="1" w:name="_heading=h.30j0zll" w:colFirst="0" w:colLast="0"/>
            <w:bookmarkEnd w:id="0"/>
            <w:bookmarkEnd w:id="1"/>
            <w:r w:rsidRPr="000C6D27">
              <w:rPr>
                <w:rFonts w:ascii="Arial" w:eastAsia="Arial" w:hAnsi="Arial" w:cs="Arial"/>
                <w:color w:val="FFFF00"/>
                <w:sz w:val="22"/>
                <w:szCs w:val="22"/>
              </w:rPr>
              <w:lastRenderedPageBreak/>
              <w:t>10</w:t>
            </w:r>
            <w:r w:rsidR="006112BD" w:rsidRPr="000C6D27">
              <w:rPr>
                <w:rFonts w:ascii="Arial" w:eastAsia="Arial" w:hAnsi="Arial" w:cs="Arial"/>
                <w:color w:val="FFFF00"/>
                <w:sz w:val="22"/>
                <w:szCs w:val="22"/>
              </w:rPr>
              <w:t>.0 – Handover &amp; Inspection</w:t>
            </w:r>
          </w:p>
        </w:tc>
      </w:tr>
      <w:tr w:rsidR="00760A3F" w14:paraId="731BDC70" w14:textId="77777777" w:rsidTr="000C6D27">
        <w:trPr>
          <w:jc w:val="center"/>
        </w:trPr>
        <w:tc>
          <w:tcPr>
            <w:tcW w:w="10067" w:type="dxa"/>
            <w:tcBorders>
              <w:top w:val="thinThickSmallGap" w:sz="18" w:space="0" w:color="FFFF00"/>
              <w:left w:val="single" w:sz="4" w:space="0" w:color="000000"/>
              <w:bottom w:val="single" w:sz="4" w:space="0" w:color="000000"/>
              <w:right w:val="single" w:sz="4" w:space="0" w:color="000000"/>
            </w:tcBorders>
            <w:shd w:val="clear" w:color="auto" w:fill="FFFFFF"/>
          </w:tcPr>
          <w:p w14:paraId="2A0C6194" w14:textId="10119F26" w:rsidR="00760A3F" w:rsidRDefault="006112BD" w:rsidP="002A331F">
            <w:pPr>
              <w:widowControl w:val="0"/>
              <w:numPr>
                <w:ilvl w:val="0"/>
                <w:numId w:val="2"/>
              </w:numPr>
              <w:tabs>
                <w:tab w:val="left" w:pos="-1440"/>
                <w:tab w:val="left" w:pos="-720"/>
              </w:tabs>
              <w:spacing w:after="0" w:line="240" w:lineRule="auto"/>
              <w:jc w:val="both"/>
              <w:rPr>
                <w:rFonts w:ascii="Arial" w:eastAsia="Arial" w:hAnsi="Arial" w:cs="Arial"/>
              </w:rPr>
            </w:pPr>
            <w:r>
              <w:rPr>
                <w:rFonts w:ascii="Arial" w:eastAsia="Arial" w:hAnsi="Arial" w:cs="Arial"/>
              </w:rPr>
              <w:t xml:space="preserve">On completion, the charge-hand Scaffolder will inspect the scaffold to ensure it is built to </w:t>
            </w:r>
            <w:r w:rsidR="0010431C">
              <w:rPr>
                <w:rFonts w:ascii="Arial" w:eastAsia="Arial" w:hAnsi="Arial" w:cs="Arial"/>
              </w:rPr>
              <w:t xml:space="preserve">the </w:t>
            </w:r>
            <w:r>
              <w:rPr>
                <w:rFonts w:ascii="Arial" w:eastAsia="Arial" w:hAnsi="Arial" w:cs="Arial"/>
              </w:rPr>
              <w:t>agreed specification and requirements and will show the scaffold to</w:t>
            </w:r>
            <w:r w:rsidR="00536E6D">
              <w:rPr>
                <w:rFonts w:ascii="Arial" w:eastAsia="Arial" w:hAnsi="Arial" w:cs="Arial"/>
              </w:rPr>
              <w:t xml:space="preserve"> </w:t>
            </w:r>
            <w:proofErr w:type="spellStart"/>
            <w:r w:rsidR="00377C0C">
              <w:rPr>
                <w:rFonts w:ascii="Arial" w:eastAsia="Arial" w:hAnsi="Arial" w:cs="Arial"/>
              </w:rPr>
              <w:t>Melbrooke</w:t>
            </w:r>
            <w:proofErr w:type="spellEnd"/>
            <w:r w:rsidR="00377C0C">
              <w:rPr>
                <w:rFonts w:ascii="Arial" w:eastAsia="Arial" w:hAnsi="Arial" w:cs="Arial"/>
              </w:rPr>
              <w:t xml:space="preserve"> Services Ltd</w:t>
            </w:r>
            <w:r>
              <w:rPr>
                <w:rFonts w:ascii="Arial" w:eastAsia="Arial" w:hAnsi="Arial" w:cs="Arial"/>
              </w:rPr>
              <w:t>.</w:t>
            </w:r>
          </w:p>
          <w:p w14:paraId="3808323F" w14:textId="77777777" w:rsidR="00760A3F" w:rsidRDefault="00760A3F">
            <w:pPr>
              <w:widowControl w:val="0"/>
              <w:tabs>
                <w:tab w:val="left" w:pos="-1440"/>
                <w:tab w:val="left" w:pos="-720"/>
              </w:tabs>
              <w:spacing w:after="0" w:line="240" w:lineRule="auto"/>
              <w:jc w:val="both"/>
              <w:rPr>
                <w:rFonts w:ascii="Arial" w:eastAsia="Arial" w:hAnsi="Arial" w:cs="Arial"/>
              </w:rPr>
            </w:pPr>
          </w:p>
          <w:p w14:paraId="2D7C7FAB" w14:textId="6B4277BE" w:rsidR="00760A3F" w:rsidRDefault="006112BD" w:rsidP="002A331F">
            <w:pPr>
              <w:widowControl w:val="0"/>
              <w:numPr>
                <w:ilvl w:val="0"/>
                <w:numId w:val="2"/>
              </w:numPr>
              <w:tabs>
                <w:tab w:val="left" w:pos="-1440"/>
                <w:tab w:val="left" w:pos="-720"/>
              </w:tabs>
              <w:spacing w:after="0" w:line="240" w:lineRule="auto"/>
              <w:jc w:val="both"/>
              <w:rPr>
                <w:rFonts w:ascii="Arial" w:eastAsia="Arial" w:hAnsi="Arial" w:cs="Arial"/>
              </w:rPr>
            </w:pPr>
            <w:r>
              <w:rPr>
                <w:rFonts w:ascii="Arial" w:eastAsia="Arial" w:hAnsi="Arial" w:cs="Arial"/>
              </w:rPr>
              <w:t xml:space="preserve">Once both parties are satisfied with the works, </w:t>
            </w:r>
            <w:r w:rsidR="00217913">
              <w:rPr>
                <w:rFonts w:ascii="Arial" w:eastAsia="Arial" w:hAnsi="Arial" w:cs="Arial"/>
              </w:rPr>
              <w:t>a</w:t>
            </w:r>
            <w:r>
              <w:rPr>
                <w:rFonts w:ascii="Arial" w:eastAsia="Arial" w:hAnsi="Arial" w:cs="Arial"/>
              </w:rPr>
              <w:t xml:space="preserve"> handover certificate will be issued to </w:t>
            </w:r>
            <w:proofErr w:type="spellStart"/>
            <w:r w:rsidR="00377C0C">
              <w:rPr>
                <w:rFonts w:ascii="Arial" w:eastAsia="Arial" w:hAnsi="Arial" w:cs="Arial"/>
              </w:rPr>
              <w:t>Melbrooke</w:t>
            </w:r>
            <w:proofErr w:type="spellEnd"/>
            <w:r w:rsidR="00377C0C">
              <w:rPr>
                <w:rFonts w:ascii="Arial" w:eastAsia="Arial" w:hAnsi="Arial" w:cs="Arial"/>
              </w:rPr>
              <w:t xml:space="preserve"> Services Ltd</w:t>
            </w:r>
            <w:r>
              <w:rPr>
                <w:rFonts w:ascii="Arial" w:eastAsia="Arial" w:hAnsi="Arial" w:cs="Arial"/>
              </w:rPr>
              <w:t xml:space="preserve"> with both parties signing in </w:t>
            </w:r>
            <w:r w:rsidR="0010431C">
              <w:rPr>
                <w:rFonts w:ascii="Arial" w:eastAsia="Arial" w:hAnsi="Arial" w:cs="Arial"/>
              </w:rPr>
              <w:t>acknowledgment</w:t>
            </w:r>
            <w:r>
              <w:rPr>
                <w:rFonts w:ascii="Arial" w:eastAsia="Arial" w:hAnsi="Arial" w:cs="Arial"/>
              </w:rPr>
              <w:t xml:space="preserve"> and acceptance of works completion.</w:t>
            </w:r>
          </w:p>
          <w:p w14:paraId="77F84F5C" w14:textId="77777777" w:rsidR="003313DA" w:rsidRDefault="003313DA" w:rsidP="003313DA">
            <w:pPr>
              <w:pStyle w:val="ListParagraph"/>
              <w:rPr>
                <w:rFonts w:ascii="Arial" w:eastAsia="Arial" w:hAnsi="Arial" w:cs="Arial"/>
              </w:rPr>
            </w:pPr>
          </w:p>
          <w:p w14:paraId="047579C2" w14:textId="5DF9807A" w:rsidR="003313DA" w:rsidRDefault="003313DA" w:rsidP="003313DA">
            <w:pPr>
              <w:widowControl w:val="0"/>
              <w:tabs>
                <w:tab w:val="left" w:pos="-1440"/>
                <w:tab w:val="left" w:pos="-720"/>
              </w:tabs>
              <w:spacing w:after="0" w:line="240" w:lineRule="auto"/>
              <w:ind w:left="360"/>
              <w:jc w:val="center"/>
              <w:rPr>
                <w:rFonts w:ascii="Arial" w:eastAsia="Arial" w:hAnsi="Arial" w:cs="Arial"/>
              </w:rPr>
            </w:pPr>
            <w:r>
              <w:rPr>
                <w:rFonts w:ascii="Arial" w:eastAsia="Arial" w:hAnsi="Arial" w:cs="Arial"/>
                <w:noProof/>
              </w:rPr>
              <w:drawing>
                <wp:inline distT="0" distB="0" distL="0" distR="0" wp14:anchorId="44FA7065" wp14:editId="3F73F136">
                  <wp:extent cx="353695" cy="1024255"/>
                  <wp:effectExtent l="0" t="0" r="8255" b="4445"/>
                  <wp:docPr id="434214585"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53695" cy="1024255"/>
                          </a:xfrm>
                          <a:prstGeom prst="rect">
                            <a:avLst/>
                          </a:prstGeom>
                          <a:noFill/>
                        </pic:spPr>
                      </pic:pic>
                    </a:graphicData>
                  </a:graphic>
                </wp:inline>
              </w:drawing>
            </w:r>
          </w:p>
          <w:p w14:paraId="1C3A825D" w14:textId="77777777" w:rsidR="00760A3F" w:rsidRDefault="006112BD">
            <w:pPr>
              <w:widowControl w:val="0"/>
              <w:tabs>
                <w:tab w:val="left" w:pos="-1440"/>
                <w:tab w:val="left" w:pos="-720"/>
              </w:tabs>
              <w:spacing w:after="0" w:line="240" w:lineRule="auto"/>
              <w:jc w:val="both"/>
              <w:rPr>
                <w:rFonts w:ascii="Arial" w:eastAsia="Arial" w:hAnsi="Arial" w:cs="Arial"/>
              </w:rPr>
            </w:pPr>
            <w:r>
              <w:rPr>
                <w:rFonts w:ascii="Arial" w:eastAsia="Arial" w:hAnsi="Arial" w:cs="Arial"/>
              </w:rPr>
              <w:t xml:space="preserve"> </w:t>
            </w:r>
          </w:p>
          <w:p w14:paraId="0BA7E8F4" w14:textId="307505DB" w:rsidR="00760A3F" w:rsidRDefault="006112BD" w:rsidP="002A331F">
            <w:pPr>
              <w:widowControl w:val="0"/>
              <w:numPr>
                <w:ilvl w:val="0"/>
                <w:numId w:val="2"/>
              </w:numPr>
              <w:tabs>
                <w:tab w:val="left" w:pos="-1440"/>
                <w:tab w:val="left" w:pos="-720"/>
              </w:tabs>
              <w:spacing w:after="0" w:line="240" w:lineRule="auto"/>
              <w:jc w:val="both"/>
              <w:rPr>
                <w:rFonts w:ascii="Arial" w:eastAsia="Arial" w:hAnsi="Arial" w:cs="Arial"/>
              </w:rPr>
            </w:pPr>
            <w:r>
              <w:rPr>
                <w:rFonts w:ascii="Arial" w:eastAsia="Arial" w:hAnsi="Arial" w:cs="Arial"/>
              </w:rPr>
              <w:t>Once handed over, control of the scaffold has been passed over</w:t>
            </w:r>
            <w:r w:rsidR="00711C49">
              <w:rPr>
                <w:rFonts w:ascii="Arial" w:eastAsia="Arial" w:hAnsi="Arial" w:cs="Arial"/>
              </w:rPr>
              <w:t xml:space="preserve"> </w:t>
            </w:r>
            <w:r w:rsidR="00391EC1">
              <w:rPr>
                <w:rFonts w:ascii="Arial" w:eastAsia="Arial" w:hAnsi="Arial" w:cs="Arial"/>
              </w:rPr>
              <w:t>to</w:t>
            </w:r>
            <w:r w:rsidR="00536E6D">
              <w:rPr>
                <w:rFonts w:ascii="Arial" w:eastAsia="Arial" w:hAnsi="Arial" w:cs="Arial"/>
              </w:rPr>
              <w:t xml:space="preserve"> </w:t>
            </w:r>
            <w:proofErr w:type="spellStart"/>
            <w:r w:rsidR="00377C0C">
              <w:rPr>
                <w:rFonts w:ascii="Arial" w:eastAsia="Arial" w:hAnsi="Arial" w:cs="Arial"/>
              </w:rPr>
              <w:t>Melbrooke</w:t>
            </w:r>
            <w:proofErr w:type="spellEnd"/>
            <w:r w:rsidR="00377C0C">
              <w:rPr>
                <w:rFonts w:ascii="Arial" w:eastAsia="Arial" w:hAnsi="Arial" w:cs="Arial"/>
              </w:rPr>
              <w:t xml:space="preserve"> Services Ltd</w:t>
            </w:r>
            <w:r>
              <w:rPr>
                <w:rFonts w:ascii="Arial" w:eastAsia="Arial" w:hAnsi="Arial" w:cs="Arial"/>
              </w:rPr>
              <w:t xml:space="preserve"> who will be responsible for </w:t>
            </w:r>
            <w:r w:rsidR="00391EC1">
              <w:rPr>
                <w:rFonts w:ascii="Arial" w:eastAsia="Arial" w:hAnsi="Arial" w:cs="Arial"/>
              </w:rPr>
              <w:t>scaffold’s</w:t>
            </w:r>
            <w:r>
              <w:rPr>
                <w:rFonts w:ascii="Arial" w:eastAsia="Arial" w:hAnsi="Arial" w:cs="Arial"/>
              </w:rPr>
              <w:t xml:space="preserve"> security and use.</w:t>
            </w:r>
          </w:p>
          <w:p w14:paraId="43A090D6" w14:textId="77777777" w:rsidR="00760A3F" w:rsidRDefault="00760A3F">
            <w:pPr>
              <w:widowControl w:val="0"/>
              <w:tabs>
                <w:tab w:val="left" w:pos="-1440"/>
                <w:tab w:val="left" w:pos="-720"/>
              </w:tabs>
              <w:spacing w:after="0" w:line="240" w:lineRule="auto"/>
              <w:jc w:val="both"/>
              <w:rPr>
                <w:rFonts w:ascii="Arial" w:eastAsia="Arial" w:hAnsi="Arial" w:cs="Arial"/>
              </w:rPr>
            </w:pPr>
          </w:p>
          <w:p w14:paraId="01E1446D" w14:textId="24A46D58" w:rsidR="00760A3F" w:rsidRDefault="006112BD" w:rsidP="002A331F">
            <w:pPr>
              <w:widowControl w:val="0"/>
              <w:numPr>
                <w:ilvl w:val="0"/>
                <w:numId w:val="2"/>
              </w:numPr>
              <w:tabs>
                <w:tab w:val="left" w:pos="-1440"/>
                <w:tab w:val="left" w:pos="-720"/>
              </w:tabs>
              <w:spacing w:after="0" w:line="240" w:lineRule="auto"/>
              <w:jc w:val="both"/>
              <w:rPr>
                <w:rFonts w:ascii="Arial" w:eastAsia="Arial" w:hAnsi="Arial" w:cs="Arial"/>
              </w:rPr>
            </w:pPr>
            <w:r>
              <w:rPr>
                <w:rFonts w:ascii="Arial" w:eastAsia="Arial" w:hAnsi="Arial" w:cs="Arial"/>
              </w:rPr>
              <w:t>The appointed Scaffold Inspector will inspect the scaffold in accordance with The Work at Height Regulations 2005 and record the findings</w:t>
            </w:r>
            <w:r w:rsidR="005221DC">
              <w:rPr>
                <w:rFonts w:ascii="Arial" w:eastAsia="Arial" w:hAnsi="Arial" w:cs="Arial"/>
              </w:rPr>
              <w:t xml:space="preserve"> in</w:t>
            </w:r>
            <w:r>
              <w:rPr>
                <w:rFonts w:ascii="Arial" w:eastAsia="Arial" w:hAnsi="Arial" w:cs="Arial"/>
              </w:rPr>
              <w:t xml:space="preserve"> the schedule 7 inspection </w:t>
            </w:r>
            <w:r w:rsidR="005221DC">
              <w:rPr>
                <w:rFonts w:ascii="Arial" w:eastAsia="Arial" w:hAnsi="Arial" w:cs="Arial"/>
              </w:rPr>
              <w:t>register</w:t>
            </w:r>
            <w:r>
              <w:rPr>
                <w:rFonts w:ascii="Arial" w:eastAsia="Arial" w:hAnsi="Arial" w:cs="Arial"/>
              </w:rPr>
              <w:t xml:space="preserve"> at periods not exceeding every 7 days, after adverse weather or following significant alteration.</w:t>
            </w:r>
          </w:p>
          <w:p w14:paraId="3A0AC58A" w14:textId="77777777" w:rsidR="00760A3F" w:rsidRDefault="00760A3F">
            <w:pPr>
              <w:widowControl w:val="0"/>
              <w:tabs>
                <w:tab w:val="left" w:pos="-1440"/>
                <w:tab w:val="left" w:pos="-720"/>
              </w:tabs>
              <w:spacing w:after="0" w:line="240" w:lineRule="auto"/>
              <w:jc w:val="both"/>
              <w:rPr>
                <w:rFonts w:ascii="Arial" w:eastAsia="Arial" w:hAnsi="Arial" w:cs="Arial"/>
              </w:rPr>
            </w:pPr>
          </w:p>
          <w:p w14:paraId="4A4924F6" w14:textId="2B8E8FED" w:rsidR="00760A3F" w:rsidRDefault="006112BD" w:rsidP="002A331F">
            <w:pPr>
              <w:widowControl w:val="0"/>
              <w:numPr>
                <w:ilvl w:val="0"/>
                <w:numId w:val="2"/>
              </w:numPr>
              <w:pBdr>
                <w:top w:val="nil"/>
                <w:left w:val="nil"/>
                <w:bottom w:val="nil"/>
                <w:right w:val="nil"/>
                <w:between w:val="nil"/>
              </w:pBdr>
              <w:tabs>
                <w:tab w:val="left" w:pos="-1440"/>
                <w:tab w:val="left" w:pos="-720"/>
              </w:tabs>
              <w:spacing w:after="0" w:line="240" w:lineRule="auto"/>
              <w:jc w:val="both"/>
              <w:rPr>
                <w:rFonts w:ascii="Arial" w:eastAsia="Arial" w:hAnsi="Arial" w:cs="Arial"/>
                <w:color w:val="000000"/>
              </w:rPr>
            </w:pPr>
            <w:r>
              <w:rPr>
                <w:rFonts w:ascii="Arial" w:eastAsia="Arial" w:hAnsi="Arial" w:cs="Arial"/>
                <w:color w:val="000000"/>
              </w:rPr>
              <w:t xml:space="preserve">Records of inspection must be kept </w:t>
            </w:r>
            <w:r w:rsidR="00391EC1">
              <w:rPr>
                <w:rFonts w:ascii="Arial" w:eastAsia="Arial" w:hAnsi="Arial" w:cs="Arial"/>
                <w:color w:val="000000"/>
              </w:rPr>
              <w:t>on-site</w:t>
            </w:r>
            <w:r>
              <w:rPr>
                <w:rFonts w:ascii="Arial" w:eastAsia="Arial" w:hAnsi="Arial" w:cs="Arial"/>
                <w:color w:val="000000"/>
              </w:rPr>
              <w:t xml:space="preserve"> and for at least 3 months following the completion of the site.</w:t>
            </w:r>
          </w:p>
        </w:tc>
      </w:tr>
    </w:tbl>
    <w:p w14:paraId="20C83BE3" w14:textId="77777777" w:rsidR="00050C66" w:rsidRDefault="00050C66"/>
    <w:tbl>
      <w:tblPr>
        <w:tblStyle w:val="ac"/>
        <w:tblW w:w="10073" w:type="dxa"/>
        <w:jc w:val="center"/>
        <w:tblLayout w:type="fixed"/>
        <w:tblLook w:val="0000" w:firstRow="0" w:lastRow="0" w:firstColumn="0" w:lastColumn="0" w:noHBand="0" w:noVBand="0"/>
      </w:tblPr>
      <w:tblGrid>
        <w:gridCol w:w="7508"/>
        <w:gridCol w:w="2565"/>
      </w:tblGrid>
      <w:tr w:rsidR="00760A3F" w14:paraId="3BB8AA46" w14:textId="77777777" w:rsidTr="000C6D27">
        <w:trPr>
          <w:tblHeader/>
          <w:jc w:val="center"/>
        </w:trPr>
        <w:tc>
          <w:tcPr>
            <w:tcW w:w="10073" w:type="dxa"/>
            <w:gridSpan w:val="2"/>
            <w:tcBorders>
              <w:top w:val="single" w:sz="4" w:space="0" w:color="000000"/>
              <w:left w:val="single" w:sz="4" w:space="0" w:color="000000"/>
              <w:bottom w:val="thinThickSmallGap" w:sz="18" w:space="0" w:color="FFFF00"/>
              <w:right w:val="single" w:sz="4" w:space="0" w:color="000000"/>
            </w:tcBorders>
            <w:shd w:val="clear" w:color="auto" w:fill="000000" w:themeFill="text1"/>
          </w:tcPr>
          <w:p w14:paraId="747B5D56" w14:textId="18E5393C" w:rsidR="00760A3F" w:rsidRPr="000C6D27" w:rsidRDefault="00FC0084" w:rsidP="000C6D27">
            <w:pPr>
              <w:pStyle w:val="Heading1"/>
              <w:rPr>
                <w:rFonts w:ascii="Arial" w:eastAsia="Arial" w:hAnsi="Arial" w:cs="Arial"/>
                <w:color w:val="FFFF00"/>
                <w:sz w:val="22"/>
                <w:szCs w:val="22"/>
              </w:rPr>
            </w:pPr>
            <w:r w:rsidRPr="000C6D27">
              <w:rPr>
                <w:rFonts w:ascii="Arial" w:eastAsia="Arial" w:hAnsi="Arial" w:cs="Arial"/>
                <w:color w:val="FFFF00"/>
                <w:sz w:val="22"/>
                <w:szCs w:val="22"/>
              </w:rPr>
              <w:t>11</w:t>
            </w:r>
            <w:r w:rsidR="006112BD" w:rsidRPr="000C6D27">
              <w:rPr>
                <w:rFonts w:ascii="Arial" w:eastAsia="Arial" w:hAnsi="Arial" w:cs="Arial"/>
                <w:color w:val="FFFF00"/>
                <w:sz w:val="22"/>
                <w:szCs w:val="22"/>
              </w:rPr>
              <w:t xml:space="preserve">.0 – Dismantle Procedure </w:t>
            </w:r>
          </w:p>
        </w:tc>
      </w:tr>
      <w:tr w:rsidR="0016078D" w14:paraId="1672B698" w14:textId="77777777" w:rsidTr="000C6D27">
        <w:trPr>
          <w:jc w:val="center"/>
        </w:trPr>
        <w:tc>
          <w:tcPr>
            <w:tcW w:w="10073" w:type="dxa"/>
            <w:gridSpan w:val="2"/>
            <w:tcBorders>
              <w:top w:val="thinThickSmallGap" w:sz="18" w:space="0" w:color="FFFF00"/>
              <w:left w:val="single" w:sz="4" w:space="0" w:color="000000"/>
              <w:right w:val="single" w:sz="4" w:space="0" w:color="000000"/>
            </w:tcBorders>
            <w:shd w:val="clear" w:color="auto" w:fill="FFFFFF"/>
          </w:tcPr>
          <w:p w14:paraId="2B490ABE" w14:textId="77777777" w:rsidR="0016078D" w:rsidRDefault="0016078D" w:rsidP="002A331F">
            <w:pPr>
              <w:pStyle w:val="ListParagraph"/>
              <w:widowControl w:val="0"/>
              <w:numPr>
                <w:ilvl w:val="0"/>
                <w:numId w:val="10"/>
              </w:numPr>
              <w:tabs>
                <w:tab w:val="left" w:pos="-1440"/>
                <w:tab w:val="left" w:pos="-720"/>
              </w:tabs>
              <w:autoSpaceDE w:val="0"/>
              <w:autoSpaceDN w:val="0"/>
              <w:adjustRightInd w:val="0"/>
              <w:spacing w:after="0" w:line="240" w:lineRule="auto"/>
              <w:jc w:val="both"/>
              <w:rPr>
                <w:rFonts w:ascii="Arial" w:eastAsia="Times New Roman" w:hAnsi="Arial" w:cs="Arial"/>
              </w:rPr>
            </w:pPr>
            <w:r w:rsidRPr="00FD061C">
              <w:rPr>
                <w:rFonts w:ascii="Arial" w:eastAsia="Times New Roman" w:hAnsi="Arial" w:cs="Arial"/>
              </w:rPr>
              <w:t>The Contractor will ensure that all lifts are clear of loose debris or materials prior to work commencing and the scaffold is safe to dismantle.</w:t>
            </w:r>
          </w:p>
          <w:p w14:paraId="2C2DED99" w14:textId="77777777" w:rsidR="0016078D" w:rsidRPr="00FD061C" w:rsidRDefault="0016078D" w:rsidP="0016078D">
            <w:pPr>
              <w:widowControl w:val="0"/>
              <w:tabs>
                <w:tab w:val="left" w:pos="-1440"/>
                <w:tab w:val="left" w:pos="-720"/>
              </w:tabs>
              <w:autoSpaceDE w:val="0"/>
              <w:autoSpaceDN w:val="0"/>
              <w:adjustRightInd w:val="0"/>
              <w:spacing w:after="0" w:line="240" w:lineRule="auto"/>
              <w:jc w:val="both"/>
              <w:rPr>
                <w:rFonts w:ascii="Arial" w:eastAsia="Times New Roman" w:hAnsi="Arial" w:cs="Arial"/>
              </w:rPr>
            </w:pPr>
          </w:p>
          <w:p w14:paraId="7900C080" w14:textId="77777777" w:rsidR="0016078D" w:rsidRDefault="0016078D" w:rsidP="002A331F">
            <w:pPr>
              <w:pStyle w:val="ListParagraph"/>
              <w:widowControl w:val="0"/>
              <w:numPr>
                <w:ilvl w:val="0"/>
                <w:numId w:val="10"/>
              </w:numPr>
              <w:tabs>
                <w:tab w:val="left" w:pos="-1440"/>
                <w:tab w:val="left" w:pos="-720"/>
              </w:tabs>
              <w:autoSpaceDE w:val="0"/>
              <w:autoSpaceDN w:val="0"/>
              <w:adjustRightInd w:val="0"/>
              <w:spacing w:after="0" w:line="240" w:lineRule="auto"/>
              <w:jc w:val="both"/>
              <w:rPr>
                <w:rFonts w:ascii="Arial" w:eastAsia="Times New Roman" w:hAnsi="Arial" w:cs="Arial"/>
              </w:rPr>
            </w:pPr>
            <w:r w:rsidRPr="00FD061C">
              <w:rPr>
                <w:rFonts w:ascii="Arial" w:eastAsia="Times New Roman" w:hAnsi="Arial" w:cs="Arial"/>
              </w:rPr>
              <w:t>If the scaffold is not safe to dismantle inform your Site service manager/Manager. Do not start work until you have contacted your Site service manager/Manager.</w:t>
            </w:r>
          </w:p>
          <w:p w14:paraId="2CE5D800" w14:textId="77777777" w:rsidR="0016078D" w:rsidRPr="00FD061C" w:rsidRDefault="0016078D" w:rsidP="0016078D">
            <w:pPr>
              <w:widowControl w:val="0"/>
              <w:tabs>
                <w:tab w:val="left" w:pos="-1440"/>
                <w:tab w:val="left" w:pos="-720"/>
              </w:tabs>
              <w:autoSpaceDE w:val="0"/>
              <w:autoSpaceDN w:val="0"/>
              <w:adjustRightInd w:val="0"/>
              <w:spacing w:after="0" w:line="240" w:lineRule="auto"/>
              <w:jc w:val="both"/>
              <w:rPr>
                <w:rFonts w:ascii="Arial" w:eastAsia="Times New Roman" w:hAnsi="Arial" w:cs="Arial"/>
              </w:rPr>
            </w:pPr>
          </w:p>
          <w:p w14:paraId="0E3DA4A0" w14:textId="77777777" w:rsidR="0016078D" w:rsidRDefault="0016078D" w:rsidP="002A331F">
            <w:pPr>
              <w:pStyle w:val="ListParagraph"/>
              <w:widowControl w:val="0"/>
              <w:numPr>
                <w:ilvl w:val="0"/>
                <w:numId w:val="10"/>
              </w:numPr>
              <w:tabs>
                <w:tab w:val="left" w:pos="-1440"/>
                <w:tab w:val="left" w:pos="-720"/>
              </w:tabs>
              <w:autoSpaceDE w:val="0"/>
              <w:autoSpaceDN w:val="0"/>
              <w:adjustRightInd w:val="0"/>
              <w:spacing w:after="0" w:line="240" w:lineRule="auto"/>
              <w:jc w:val="both"/>
              <w:rPr>
                <w:rFonts w:ascii="Arial" w:eastAsia="Times New Roman" w:hAnsi="Arial" w:cs="Arial"/>
              </w:rPr>
            </w:pPr>
            <w:r w:rsidRPr="00FD061C">
              <w:rPr>
                <w:rFonts w:ascii="Arial" w:eastAsia="Times New Roman" w:hAnsi="Arial" w:cs="Arial"/>
              </w:rPr>
              <w:t>Prior to dismantling the scaffolding will be inspected to ensure safety (in particular the ties and bracing), and any required repairs will be done prior to commencing work.</w:t>
            </w:r>
          </w:p>
          <w:p w14:paraId="7D9D4BD2" w14:textId="5D75A232" w:rsidR="0016078D" w:rsidRPr="0016078D" w:rsidRDefault="0016078D" w:rsidP="0016078D">
            <w:pPr>
              <w:widowControl w:val="0"/>
              <w:tabs>
                <w:tab w:val="left" w:pos="-1440"/>
                <w:tab w:val="left" w:pos="-720"/>
              </w:tabs>
              <w:autoSpaceDE w:val="0"/>
              <w:autoSpaceDN w:val="0"/>
              <w:adjustRightInd w:val="0"/>
              <w:spacing w:after="0" w:line="240" w:lineRule="auto"/>
              <w:jc w:val="both"/>
              <w:rPr>
                <w:rFonts w:ascii="Arial" w:eastAsia="Times New Roman" w:hAnsi="Arial" w:cs="Arial"/>
              </w:rPr>
            </w:pPr>
          </w:p>
        </w:tc>
      </w:tr>
      <w:tr w:rsidR="0016078D" w14:paraId="28C0BA94" w14:textId="77777777" w:rsidTr="00FD02F9">
        <w:trPr>
          <w:jc w:val="center"/>
        </w:trPr>
        <w:tc>
          <w:tcPr>
            <w:tcW w:w="7508" w:type="dxa"/>
            <w:tcBorders>
              <w:left w:val="single" w:sz="4" w:space="0" w:color="000000"/>
              <w:bottom w:val="single" w:sz="4" w:space="0" w:color="000000"/>
            </w:tcBorders>
            <w:shd w:val="clear" w:color="auto" w:fill="FFFFFF"/>
          </w:tcPr>
          <w:p w14:paraId="4CFD750B" w14:textId="77777777" w:rsidR="00CA5B9D" w:rsidRDefault="0016078D" w:rsidP="002A331F">
            <w:pPr>
              <w:pStyle w:val="ListParagraph"/>
              <w:widowControl w:val="0"/>
              <w:numPr>
                <w:ilvl w:val="0"/>
                <w:numId w:val="10"/>
              </w:numPr>
              <w:tabs>
                <w:tab w:val="left" w:pos="-1440"/>
                <w:tab w:val="left" w:pos="-720"/>
              </w:tabs>
              <w:autoSpaceDE w:val="0"/>
              <w:autoSpaceDN w:val="0"/>
              <w:adjustRightInd w:val="0"/>
              <w:spacing w:after="0" w:line="240" w:lineRule="auto"/>
              <w:jc w:val="both"/>
              <w:rPr>
                <w:rFonts w:ascii="Arial" w:eastAsia="Times New Roman" w:hAnsi="Arial" w:cs="Arial"/>
              </w:rPr>
            </w:pPr>
            <w:r w:rsidRPr="00FD061C">
              <w:rPr>
                <w:rFonts w:ascii="Arial" w:eastAsia="Times New Roman" w:hAnsi="Arial" w:cs="Arial"/>
              </w:rPr>
              <w:t xml:space="preserve">When working at height, loose materials must never be left in a position where they could fall or get knocked over. </w:t>
            </w:r>
          </w:p>
          <w:p w14:paraId="75AF6C43" w14:textId="77777777" w:rsidR="00CA5B9D" w:rsidRDefault="00CA5B9D" w:rsidP="00CA5B9D">
            <w:pPr>
              <w:pStyle w:val="ListParagraph"/>
              <w:widowControl w:val="0"/>
              <w:tabs>
                <w:tab w:val="left" w:pos="-1440"/>
                <w:tab w:val="left" w:pos="-720"/>
              </w:tabs>
              <w:autoSpaceDE w:val="0"/>
              <w:autoSpaceDN w:val="0"/>
              <w:adjustRightInd w:val="0"/>
              <w:spacing w:after="0" w:line="240" w:lineRule="auto"/>
              <w:ind w:left="360"/>
              <w:jc w:val="both"/>
              <w:rPr>
                <w:rFonts w:ascii="Arial" w:eastAsia="Times New Roman" w:hAnsi="Arial" w:cs="Arial"/>
              </w:rPr>
            </w:pPr>
          </w:p>
          <w:p w14:paraId="5A128413" w14:textId="77777777" w:rsidR="0016078D" w:rsidRDefault="0016078D" w:rsidP="002A331F">
            <w:pPr>
              <w:pStyle w:val="ListParagraph"/>
              <w:widowControl w:val="0"/>
              <w:numPr>
                <w:ilvl w:val="0"/>
                <w:numId w:val="10"/>
              </w:numPr>
              <w:tabs>
                <w:tab w:val="left" w:pos="-1440"/>
                <w:tab w:val="left" w:pos="-720"/>
              </w:tabs>
              <w:autoSpaceDE w:val="0"/>
              <w:autoSpaceDN w:val="0"/>
              <w:adjustRightInd w:val="0"/>
              <w:spacing w:after="0" w:line="240" w:lineRule="auto"/>
              <w:jc w:val="both"/>
              <w:rPr>
                <w:rFonts w:ascii="Arial" w:eastAsia="Times New Roman" w:hAnsi="Arial" w:cs="Arial"/>
              </w:rPr>
            </w:pPr>
            <w:r w:rsidRPr="00FD061C">
              <w:rPr>
                <w:rFonts w:ascii="Arial" w:eastAsia="Times New Roman" w:hAnsi="Arial" w:cs="Arial"/>
              </w:rPr>
              <w:t xml:space="preserve">Stillage’s bins or bags must be utilised whenever possible to store equipment in a safe manner. Work areas must be inspected before leaving it to ensure the area is left in a safe and tidy condition. </w:t>
            </w:r>
          </w:p>
          <w:p w14:paraId="1361AE76" w14:textId="77777777" w:rsidR="00CA5B9D" w:rsidRPr="00CA5B9D" w:rsidRDefault="00CA5B9D" w:rsidP="00CA5B9D">
            <w:pPr>
              <w:pStyle w:val="ListParagraph"/>
              <w:rPr>
                <w:rFonts w:ascii="Arial" w:eastAsia="Times New Roman" w:hAnsi="Arial" w:cs="Arial"/>
              </w:rPr>
            </w:pPr>
          </w:p>
          <w:p w14:paraId="3C7F089D" w14:textId="26D7673B" w:rsidR="00FD02F9" w:rsidRPr="00FD02F9" w:rsidRDefault="00FD02F9" w:rsidP="00FD02F9">
            <w:pPr>
              <w:pStyle w:val="ListParagraph"/>
              <w:widowControl w:val="0"/>
              <w:tabs>
                <w:tab w:val="left" w:pos="-1440"/>
                <w:tab w:val="left" w:pos="-720"/>
              </w:tabs>
              <w:autoSpaceDE w:val="0"/>
              <w:autoSpaceDN w:val="0"/>
              <w:adjustRightInd w:val="0"/>
              <w:spacing w:after="0" w:line="240" w:lineRule="auto"/>
              <w:ind w:left="360"/>
              <w:jc w:val="both"/>
              <w:rPr>
                <w:rFonts w:ascii="Arial" w:eastAsia="Times New Roman" w:hAnsi="Arial" w:cs="Arial"/>
              </w:rPr>
            </w:pPr>
            <w:r w:rsidRPr="00C744E4">
              <w:rPr>
                <w:rFonts w:ascii="Arial" w:eastAsia="Times New Roman" w:hAnsi="Arial" w:cs="Arial"/>
                <w:b/>
                <w:bCs/>
              </w:rPr>
              <w:t xml:space="preserve">Typically, the </w:t>
            </w:r>
            <w:r>
              <w:rPr>
                <w:rFonts w:ascii="Arial" w:eastAsia="Times New Roman" w:hAnsi="Arial" w:cs="Arial"/>
                <w:b/>
                <w:bCs/>
              </w:rPr>
              <w:t>dismantling</w:t>
            </w:r>
            <w:r w:rsidRPr="00C744E4">
              <w:rPr>
                <w:rFonts w:ascii="Arial" w:eastAsia="Times New Roman" w:hAnsi="Arial" w:cs="Arial"/>
                <w:b/>
                <w:bCs/>
              </w:rPr>
              <w:t xml:space="preserve"> procedure will be the sequential reverse of the erecting</w:t>
            </w:r>
            <w:r>
              <w:rPr>
                <w:rFonts w:ascii="Arial" w:eastAsia="Times New Roman" w:hAnsi="Arial" w:cs="Arial"/>
                <w:b/>
                <w:bCs/>
              </w:rPr>
              <w:t xml:space="preserve"> </w:t>
            </w:r>
            <w:r w:rsidRPr="00C744E4">
              <w:rPr>
                <w:rFonts w:ascii="Arial" w:eastAsia="Times New Roman" w:hAnsi="Arial" w:cs="Arial"/>
                <w:b/>
                <w:bCs/>
              </w:rPr>
              <w:t>procedure</w:t>
            </w:r>
          </w:p>
        </w:tc>
        <w:tc>
          <w:tcPr>
            <w:tcW w:w="2565" w:type="dxa"/>
            <w:tcBorders>
              <w:left w:val="nil"/>
              <w:bottom w:val="single" w:sz="4" w:space="0" w:color="000000"/>
              <w:right w:val="single" w:sz="4" w:space="0" w:color="000000"/>
            </w:tcBorders>
            <w:shd w:val="clear" w:color="auto" w:fill="FFFFFF"/>
          </w:tcPr>
          <w:p w14:paraId="573509AB" w14:textId="3811BBD5" w:rsidR="0016078D" w:rsidRPr="00C744E4" w:rsidRDefault="0016078D" w:rsidP="00CC16C1">
            <w:pPr>
              <w:widowControl w:val="0"/>
              <w:tabs>
                <w:tab w:val="left" w:pos="-1440"/>
                <w:tab w:val="left" w:pos="-720"/>
              </w:tabs>
              <w:autoSpaceDE w:val="0"/>
              <w:autoSpaceDN w:val="0"/>
              <w:adjustRightInd w:val="0"/>
              <w:spacing w:after="0" w:line="240" w:lineRule="auto"/>
              <w:jc w:val="both"/>
              <w:rPr>
                <w:rFonts w:ascii="Arial" w:eastAsia="Times New Roman" w:hAnsi="Arial" w:cs="Arial"/>
                <w:b/>
                <w:bCs/>
              </w:rPr>
            </w:pPr>
            <w:r w:rsidRPr="0016078D">
              <w:rPr>
                <w:rFonts w:ascii="Arial" w:eastAsia="Times New Roman" w:hAnsi="Arial" w:cs="Arial"/>
                <w:b/>
                <w:bCs/>
                <w:noProof/>
              </w:rPr>
              <w:drawing>
                <wp:inline distT="0" distB="0" distL="0" distR="0" wp14:anchorId="1B5FB472" wp14:editId="2F1CF29A">
                  <wp:extent cx="2097741" cy="1310600"/>
                  <wp:effectExtent l="0" t="0" r="0" b="4445"/>
                  <wp:docPr id="21065068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506891" name=""/>
                          <pic:cNvPicPr/>
                        </pic:nvPicPr>
                        <pic:blipFill>
                          <a:blip r:embed="rId52"/>
                          <a:stretch>
                            <a:fillRect/>
                          </a:stretch>
                        </pic:blipFill>
                        <pic:spPr>
                          <a:xfrm>
                            <a:off x="0" y="0"/>
                            <a:ext cx="2100321" cy="1312212"/>
                          </a:xfrm>
                          <a:prstGeom prst="rect">
                            <a:avLst/>
                          </a:prstGeom>
                        </pic:spPr>
                      </pic:pic>
                    </a:graphicData>
                  </a:graphic>
                </wp:inline>
              </w:drawing>
            </w:r>
          </w:p>
        </w:tc>
      </w:tr>
      <w:tr w:rsidR="00CA5B9D" w14:paraId="1FB41213" w14:textId="77777777" w:rsidTr="00CA5B9D">
        <w:trPr>
          <w:jc w:val="center"/>
        </w:trPr>
        <w:tc>
          <w:tcPr>
            <w:tcW w:w="10073" w:type="dxa"/>
            <w:gridSpan w:val="2"/>
            <w:tcBorders>
              <w:left w:val="single" w:sz="4" w:space="0" w:color="000000"/>
              <w:right w:val="single" w:sz="4" w:space="0" w:color="000000"/>
            </w:tcBorders>
            <w:shd w:val="clear" w:color="auto" w:fill="FFFFFF"/>
          </w:tcPr>
          <w:p w14:paraId="5236E9CC" w14:textId="7B74D12C" w:rsidR="00CA5B9D" w:rsidRPr="0016078D" w:rsidRDefault="00CA5B9D" w:rsidP="00CC16C1">
            <w:pPr>
              <w:widowControl w:val="0"/>
              <w:tabs>
                <w:tab w:val="left" w:pos="-1440"/>
                <w:tab w:val="left" w:pos="-720"/>
              </w:tabs>
              <w:autoSpaceDE w:val="0"/>
              <w:autoSpaceDN w:val="0"/>
              <w:adjustRightInd w:val="0"/>
              <w:spacing w:after="0" w:line="240" w:lineRule="auto"/>
              <w:jc w:val="both"/>
              <w:rPr>
                <w:rFonts w:ascii="Arial" w:eastAsia="Times New Roman" w:hAnsi="Arial" w:cs="Arial"/>
                <w:b/>
                <w:bCs/>
              </w:rPr>
            </w:pPr>
          </w:p>
        </w:tc>
      </w:tr>
      <w:tr w:rsidR="00CA5B9D" w14:paraId="64D8E0FE" w14:textId="77777777" w:rsidTr="00FD02F9">
        <w:trPr>
          <w:jc w:val="center"/>
        </w:trPr>
        <w:tc>
          <w:tcPr>
            <w:tcW w:w="7508" w:type="dxa"/>
            <w:tcBorders>
              <w:left w:val="single" w:sz="4" w:space="0" w:color="000000"/>
            </w:tcBorders>
            <w:shd w:val="clear" w:color="auto" w:fill="FFFFFF"/>
          </w:tcPr>
          <w:p w14:paraId="45C9D9BF" w14:textId="77777777" w:rsidR="00CA5B9D" w:rsidRDefault="00CA5B9D" w:rsidP="002A331F">
            <w:pPr>
              <w:pStyle w:val="ListParagraph"/>
              <w:widowControl w:val="0"/>
              <w:numPr>
                <w:ilvl w:val="0"/>
                <w:numId w:val="24"/>
              </w:numPr>
              <w:tabs>
                <w:tab w:val="left" w:pos="-1440"/>
                <w:tab w:val="left" w:pos="-720"/>
              </w:tabs>
              <w:autoSpaceDE w:val="0"/>
              <w:autoSpaceDN w:val="0"/>
              <w:adjustRightInd w:val="0"/>
              <w:spacing w:after="0" w:line="240" w:lineRule="auto"/>
              <w:jc w:val="both"/>
              <w:rPr>
                <w:rFonts w:ascii="Arial" w:eastAsia="Times New Roman" w:hAnsi="Arial" w:cs="Arial"/>
              </w:rPr>
            </w:pPr>
            <w:r w:rsidRPr="00CA5B9D">
              <w:rPr>
                <w:rFonts w:ascii="Arial" w:eastAsia="Times New Roman" w:hAnsi="Arial" w:cs="Arial"/>
              </w:rPr>
              <w:t>Site Supervisor/ the Contractor to ensure exclusion zone is in place and that no workers are on scaffold lifts where dismantling is to take place. Access to incomplete scaffolds to be prevented by providing barriers and signage.</w:t>
            </w:r>
          </w:p>
          <w:p w14:paraId="61764884" w14:textId="77777777" w:rsidR="00CA5B9D" w:rsidRDefault="00CA5B9D" w:rsidP="00CA5B9D">
            <w:pPr>
              <w:pStyle w:val="ListParagraph"/>
              <w:widowControl w:val="0"/>
              <w:tabs>
                <w:tab w:val="left" w:pos="-1440"/>
                <w:tab w:val="left" w:pos="-720"/>
              </w:tabs>
              <w:autoSpaceDE w:val="0"/>
              <w:autoSpaceDN w:val="0"/>
              <w:adjustRightInd w:val="0"/>
              <w:spacing w:after="0" w:line="240" w:lineRule="auto"/>
              <w:ind w:left="360"/>
              <w:jc w:val="both"/>
              <w:rPr>
                <w:rFonts w:ascii="Arial" w:eastAsia="Times New Roman" w:hAnsi="Arial" w:cs="Arial"/>
              </w:rPr>
            </w:pPr>
          </w:p>
          <w:p w14:paraId="0DB102A3" w14:textId="428B3241" w:rsidR="00F010DD" w:rsidRPr="00FD02F9" w:rsidRDefault="00F010DD" w:rsidP="002A331F">
            <w:pPr>
              <w:pStyle w:val="ListParagraph"/>
              <w:widowControl w:val="0"/>
              <w:numPr>
                <w:ilvl w:val="0"/>
                <w:numId w:val="24"/>
              </w:numPr>
              <w:tabs>
                <w:tab w:val="left" w:pos="-1440"/>
                <w:tab w:val="left" w:pos="-720"/>
              </w:tabs>
              <w:autoSpaceDE w:val="0"/>
              <w:autoSpaceDN w:val="0"/>
              <w:adjustRightInd w:val="0"/>
              <w:spacing w:after="0" w:line="240" w:lineRule="auto"/>
              <w:jc w:val="both"/>
              <w:rPr>
                <w:rFonts w:ascii="Arial" w:eastAsia="Times New Roman" w:hAnsi="Arial" w:cs="Arial"/>
              </w:rPr>
            </w:pPr>
            <w:r w:rsidRPr="00CA5B9D">
              <w:rPr>
                <w:rFonts w:ascii="Arial" w:eastAsia="Times New Roman" w:hAnsi="Arial" w:cs="Arial"/>
              </w:rPr>
              <w:t>Whenever possible, materials will be transferred from the scaffold to designated storage areas by mechanical means, e.g. crane, lorry loader.</w:t>
            </w:r>
          </w:p>
        </w:tc>
        <w:tc>
          <w:tcPr>
            <w:tcW w:w="2565" w:type="dxa"/>
            <w:tcBorders>
              <w:left w:val="nil"/>
              <w:right w:val="single" w:sz="4" w:space="0" w:color="000000"/>
            </w:tcBorders>
            <w:shd w:val="clear" w:color="auto" w:fill="FFFFFF"/>
          </w:tcPr>
          <w:p w14:paraId="242B1752" w14:textId="77777777" w:rsidR="00CA5B9D" w:rsidRDefault="00CA5B9D" w:rsidP="00CA5B9D">
            <w:pPr>
              <w:widowControl w:val="0"/>
              <w:tabs>
                <w:tab w:val="left" w:pos="-1440"/>
                <w:tab w:val="left" w:pos="-720"/>
              </w:tabs>
              <w:autoSpaceDE w:val="0"/>
              <w:autoSpaceDN w:val="0"/>
              <w:adjustRightInd w:val="0"/>
              <w:spacing w:after="0" w:line="240" w:lineRule="auto"/>
              <w:jc w:val="center"/>
              <w:rPr>
                <w:rFonts w:ascii="Arial" w:eastAsia="Times New Roman" w:hAnsi="Arial" w:cs="Arial"/>
                <w:b/>
                <w:bCs/>
              </w:rPr>
            </w:pPr>
          </w:p>
          <w:p w14:paraId="5ABECD5A" w14:textId="004AAFFB" w:rsidR="00CA5B9D" w:rsidRPr="0016078D" w:rsidRDefault="00F010DD" w:rsidP="00CA5B9D">
            <w:pPr>
              <w:widowControl w:val="0"/>
              <w:tabs>
                <w:tab w:val="left" w:pos="-1440"/>
                <w:tab w:val="left" w:pos="-720"/>
              </w:tabs>
              <w:autoSpaceDE w:val="0"/>
              <w:autoSpaceDN w:val="0"/>
              <w:adjustRightInd w:val="0"/>
              <w:spacing w:after="0" w:line="240" w:lineRule="auto"/>
              <w:jc w:val="center"/>
              <w:rPr>
                <w:rFonts w:ascii="Arial" w:eastAsia="Times New Roman" w:hAnsi="Arial" w:cs="Arial"/>
                <w:b/>
                <w:bCs/>
              </w:rPr>
            </w:pPr>
            <w:r w:rsidRPr="00F010DD">
              <w:rPr>
                <w:rFonts w:ascii="Arial" w:eastAsia="Times New Roman" w:hAnsi="Arial" w:cs="Arial"/>
                <w:b/>
                <w:bCs/>
                <w:noProof/>
              </w:rPr>
              <w:drawing>
                <wp:inline distT="0" distB="0" distL="0" distR="0" wp14:anchorId="4C4DE95A" wp14:editId="0C627F33">
                  <wp:extent cx="1210236" cy="1361186"/>
                  <wp:effectExtent l="0" t="0" r="9525" b="0"/>
                  <wp:docPr id="11064176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417634" name=""/>
                          <pic:cNvPicPr/>
                        </pic:nvPicPr>
                        <pic:blipFill>
                          <a:blip r:embed="rId53"/>
                          <a:stretch>
                            <a:fillRect/>
                          </a:stretch>
                        </pic:blipFill>
                        <pic:spPr>
                          <a:xfrm>
                            <a:off x="0" y="0"/>
                            <a:ext cx="1223600" cy="1376217"/>
                          </a:xfrm>
                          <a:prstGeom prst="rect">
                            <a:avLst/>
                          </a:prstGeom>
                        </pic:spPr>
                      </pic:pic>
                    </a:graphicData>
                  </a:graphic>
                </wp:inline>
              </w:drawing>
            </w:r>
          </w:p>
        </w:tc>
      </w:tr>
      <w:tr w:rsidR="00CC16C1" w14:paraId="37E798A2" w14:textId="77777777" w:rsidTr="000C6D27">
        <w:trPr>
          <w:jc w:val="center"/>
        </w:trPr>
        <w:tc>
          <w:tcPr>
            <w:tcW w:w="10073" w:type="dxa"/>
            <w:gridSpan w:val="2"/>
            <w:tcBorders>
              <w:left w:val="single" w:sz="4" w:space="0" w:color="000000"/>
              <w:bottom w:val="single" w:sz="4" w:space="0" w:color="000000"/>
              <w:right w:val="single" w:sz="4" w:space="0" w:color="000000"/>
            </w:tcBorders>
            <w:shd w:val="clear" w:color="auto" w:fill="FFFFFF"/>
          </w:tcPr>
          <w:p w14:paraId="1E646812" w14:textId="77777777" w:rsidR="00CC16C1" w:rsidRPr="00FD061C" w:rsidRDefault="00CC16C1" w:rsidP="002A331F">
            <w:pPr>
              <w:pStyle w:val="ListParagraph"/>
              <w:widowControl w:val="0"/>
              <w:numPr>
                <w:ilvl w:val="0"/>
                <w:numId w:val="10"/>
              </w:numPr>
              <w:tabs>
                <w:tab w:val="left" w:pos="-1440"/>
                <w:tab w:val="left" w:pos="-720"/>
              </w:tabs>
              <w:autoSpaceDE w:val="0"/>
              <w:autoSpaceDN w:val="0"/>
              <w:adjustRightInd w:val="0"/>
              <w:spacing w:after="0" w:line="240" w:lineRule="auto"/>
              <w:jc w:val="both"/>
              <w:rPr>
                <w:rFonts w:ascii="Arial" w:eastAsia="Times New Roman" w:hAnsi="Arial" w:cs="Arial"/>
              </w:rPr>
            </w:pPr>
            <w:r w:rsidRPr="00FD061C">
              <w:rPr>
                <w:rFonts w:ascii="Arial" w:eastAsia="Times New Roman" w:hAnsi="Arial" w:cs="Arial"/>
              </w:rPr>
              <w:t>If no mechanical means of moving materials is available, materials to be manually passed down through the scaffold before being stored neatly in an area agreed with the Contractor. Materials will not be thrown from the scaffolding.</w:t>
            </w:r>
          </w:p>
          <w:p w14:paraId="0CF92E8B" w14:textId="77777777" w:rsidR="00CC16C1" w:rsidRDefault="00CC16C1" w:rsidP="00CC16C1">
            <w:pPr>
              <w:widowControl w:val="0"/>
              <w:tabs>
                <w:tab w:val="left" w:pos="-1440"/>
                <w:tab w:val="left" w:pos="-720"/>
              </w:tabs>
              <w:autoSpaceDE w:val="0"/>
              <w:autoSpaceDN w:val="0"/>
              <w:adjustRightInd w:val="0"/>
              <w:spacing w:after="0" w:line="240" w:lineRule="auto"/>
              <w:jc w:val="both"/>
              <w:rPr>
                <w:rFonts w:ascii="Arial" w:eastAsia="Times New Roman" w:hAnsi="Arial" w:cs="Arial"/>
              </w:rPr>
            </w:pPr>
          </w:p>
          <w:p w14:paraId="4E7B4038" w14:textId="7C78F91A" w:rsidR="00CC16C1" w:rsidRDefault="00CC16C1" w:rsidP="002A331F">
            <w:pPr>
              <w:pStyle w:val="ListParagraph"/>
              <w:widowControl w:val="0"/>
              <w:numPr>
                <w:ilvl w:val="0"/>
                <w:numId w:val="10"/>
              </w:numPr>
              <w:tabs>
                <w:tab w:val="left" w:pos="-1440"/>
                <w:tab w:val="left" w:pos="-720"/>
              </w:tabs>
              <w:autoSpaceDE w:val="0"/>
              <w:autoSpaceDN w:val="0"/>
              <w:adjustRightInd w:val="0"/>
              <w:spacing w:after="0" w:line="240" w:lineRule="auto"/>
              <w:jc w:val="both"/>
              <w:rPr>
                <w:rFonts w:ascii="Arial" w:eastAsia="Times New Roman" w:hAnsi="Arial" w:cs="Arial"/>
              </w:rPr>
            </w:pPr>
            <w:r w:rsidRPr="00FD061C">
              <w:rPr>
                <w:rFonts w:ascii="Arial" w:eastAsia="Times New Roman" w:hAnsi="Arial" w:cs="Arial"/>
              </w:rPr>
              <w:t xml:space="preserve">Scaffolders must create a ‘Safe Zone’ as a priority (as per </w:t>
            </w:r>
            <w:r w:rsidR="00697CB7">
              <w:rPr>
                <w:rFonts w:ascii="Arial" w:eastAsia="Times New Roman" w:hAnsi="Arial" w:cs="Arial"/>
              </w:rPr>
              <w:t>SG4</w:t>
            </w:r>
            <w:r w:rsidR="00C22512">
              <w:rPr>
                <w:rFonts w:ascii="Arial" w:eastAsia="Times New Roman" w:hAnsi="Arial" w:cs="Arial"/>
              </w:rPr>
              <w:t>: Current Edition</w:t>
            </w:r>
            <w:r w:rsidRPr="00FD061C">
              <w:rPr>
                <w:rFonts w:ascii="Arial" w:eastAsia="Times New Roman" w:hAnsi="Arial" w:cs="Arial"/>
              </w:rPr>
              <w:t>)</w:t>
            </w:r>
          </w:p>
          <w:p w14:paraId="53D58A53" w14:textId="77777777" w:rsidR="00F010DD" w:rsidRPr="00F010DD" w:rsidRDefault="00F010DD" w:rsidP="00F010DD">
            <w:pPr>
              <w:pStyle w:val="ListParagraph"/>
              <w:rPr>
                <w:rFonts w:ascii="Arial" w:eastAsia="Times New Roman" w:hAnsi="Arial" w:cs="Arial"/>
              </w:rPr>
            </w:pPr>
          </w:p>
          <w:p w14:paraId="5FFE69AC" w14:textId="0CE7A7F7" w:rsidR="00F010DD" w:rsidRDefault="00F010DD" w:rsidP="002A331F">
            <w:pPr>
              <w:pStyle w:val="ListParagraph"/>
              <w:numPr>
                <w:ilvl w:val="0"/>
                <w:numId w:val="10"/>
              </w:numPr>
              <w:rPr>
                <w:rFonts w:ascii="Arial" w:eastAsia="Times New Roman" w:hAnsi="Arial" w:cs="Arial"/>
              </w:rPr>
            </w:pPr>
            <w:r w:rsidRPr="00F010DD">
              <w:rPr>
                <w:rFonts w:ascii="Arial" w:eastAsia="Times New Roman" w:hAnsi="Arial" w:cs="Arial"/>
              </w:rPr>
              <w:t>Scaffold boards</w:t>
            </w:r>
            <w:r w:rsidR="00DF6C6D">
              <w:rPr>
                <w:rFonts w:ascii="Arial" w:eastAsia="Times New Roman" w:hAnsi="Arial" w:cs="Arial"/>
              </w:rPr>
              <w:t xml:space="preserve">/toeboards </w:t>
            </w:r>
            <w:r w:rsidRPr="00F010DD">
              <w:rPr>
                <w:rFonts w:ascii="Arial" w:eastAsia="Times New Roman" w:hAnsi="Arial" w:cs="Arial"/>
              </w:rPr>
              <w:t xml:space="preserve">or platforms </w:t>
            </w:r>
            <w:r w:rsidR="00DF6C6D">
              <w:rPr>
                <w:rFonts w:ascii="Arial" w:eastAsia="Times New Roman" w:hAnsi="Arial" w:cs="Arial"/>
              </w:rPr>
              <w:t>may</w:t>
            </w:r>
            <w:r w:rsidRPr="00F010DD">
              <w:rPr>
                <w:rFonts w:ascii="Arial" w:eastAsia="Times New Roman" w:hAnsi="Arial" w:cs="Arial"/>
              </w:rPr>
              <w:t xml:space="preserve"> be removed from the top platform to the lift below</w:t>
            </w:r>
            <w:r w:rsidR="00DF6C6D">
              <w:rPr>
                <w:rFonts w:ascii="Arial" w:eastAsia="Times New Roman" w:hAnsi="Arial" w:cs="Arial"/>
              </w:rPr>
              <w:t>, working progressively back towards a ladder access provided a maximum gap of one board is not exceeded.</w:t>
            </w:r>
          </w:p>
          <w:p w14:paraId="3E28E1CC" w14:textId="77777777" w:rsidR="00F010DD" w:rsidRPr="00F010DD" w:rsidRDefault="00F010DD" w:rsidP="00F010DD">
            <w:pPr>
              <w:pStyle w:val="ListParagraph"/>
              <w:rPr>
                <w:rFonts w:ascii="Arial" w:eastAsia="Times New Roman" w:hAnsi="Arial" w:cs="Arial"/>
              </w:rPr>
            </w:pPr>
          </w:p>
          <w:p w14:paraId="3A96F4D1" w14:textId="77777777" w:rsidR="00FD02F9" w:rsidRDefault="00CC16C1" w:rsidP="002A331F">
            <w:pPr>
              <w:pStyle w:val="ListParagraph"/>
              <w:numPr>
                <w:ilvl w:val="0"/>
                <w:numId w:val="10"/>
              </w:numPr>
              <w:rPr>
                <w:rFonts w:ascii="Arial" w:eastAsia="Times New Roman" w:hAnsi="Arial" w:cs="Arial"/>
              </w:rPr>
            </w:pPr>
            <w:r w:rsidRPr="00F010DD">
              <w:rPr>
                <w:rFonts w:ascii="Arial" w:eastAsia="Times New Roman" w:hAnsi="Arial" w:cs="Arial"/>
              </w:rPr>
              <w:t>Guardrails and standards to be progressively removed from the top lift using the Scaffolders Step-Up and passed down to lift below.</w:t>
            </w:r>
          </w:p>
          <w:p w14:paraId="4C3AC427" w14:textId="77777777" w:rsidR="00FD02F9" w:rsidRPr="00FD02F9" w:rsidRDefault="00FD02F9" w:rsidP="00FD02F9">
            <w:pPr>
              <w:pStyle w:val="ListParagraph"/>
              <w:rPr>
                <w:rFonts w:ascii="Arial" w:eastAsia="Times New Roman" w:hAnsi="Arial" w:cs="Arial"/>
              </w:rPr>
            </w:pPr>
          </w:p>
          <w:p w14:paraId="021AFDEF" w14:textId="5AA65851" w:rsidR="00CC16C1" w:rsidRPr="00FD02F9" w:rsidRDefault="00CC16C1" w:rsidP="002A331F">
            <w:pPr>
              <w:pStyle w:val="ListParagraph"/>
              <w:numPr>
                <w:ilvl w:val="0"/>
                <w:numId w:val="10"/>
              </w:numPr>
              <w:rPr>
                <w:rFonts w:ascii="Arial" w:eastAsia="Times New Roman" w:hAnsi="Arial" w:cs="Arial"/>
              </w:rPr>
            </w:pPr>
            <w:r w:rsidRPr="00FD02F9">
              <w:rPr>
                <w:rFonts w:ascii="Arial" w:eastAsia="Times New Roman" w:hAnsi="Arial" w:cs="Arial"/>
              </w:rPr>
              <w:t>Ledgers, transoms, and bracing will then be dismantled and stored on the lifts below or passed hand to hand to ground level.</w:t>
            </w:r>
          </w:p>
          <w:p w14:paraId="12571B54" w14:textId="77777777" w:rsidR="00CC16C1" w:rsidRPr="00CC16C1" w:rsidRDefault="00CC16C1" w:rsidP="00CC16C1">
            <w:pPr>
              <w:widowControl w:val="0"/>
              <w:tabs>
                <w:tab w:val="left" w:pos="-1440"/>
                <w:tab w:val="left" w:pos="-720"/>
              </w:tabs>
              <w:autoSpaceDE w:val="0"/>
              <w:autoSpaceDN w:val="0"/>
              <w:adjustRightInd w:val="0"/>
              <w:spacing w:after="0" w:line="240" w:lineRule="auto"/>
              <w:rPr>
                <w:rFonts w:ascii="Arial" w:eastAsia="Times New Roman" w:hAnsi="Arial" w:cs="Arial"/>
              </w:rPr>
            </w:pPr>
          </w:p>
          <w:p w14:paraId="608C72B1" w14:textId="77777777" w:rsidR="00CC16C1" w:rsidRPr="00FD061C" w:rsidRDefault="00CC16C1" w:rsidP="002A331F">
            <w:pPr>
              <w:pStyle w:val="ListParagraph"/>
              <w:widowControl w:val="0"/>
              <w:numPr>
                <w:ilvl w:val="0"/>
                <w:numId w:val="10"/>
              </w:numPr>
              <w:tabs>
                <w:tab w:val="left" w:pos="-1440"/>
                <w:tab w:val="left" w:pos="-720"/>
              </w:tabs>
              <w:autoSpaceDE w:val="0"/>
              <w:autoSpaceDN w:val="0"/>
              <w:adjustRightInd w:val="0"/>
              <w:spacing w:after="0" w:line="240" w:lineRule="auto"/>
              <w:rPr>
                <w:rFonts w:ascii="Arial" w:eastAsia="Times New Roman" w:hAnsi="Arial" w:cs="Arial"/>
              </w:rPr>
            </w:pPr>
            <w:r w:rsidRPr="00FD061C">
              <w:rPr>
                <w:rFonts w:ascii="Arial" w:eastAsia="Times New Roman" w:hAnsi="Arial" w:cs="Arial"/>
              </w:rPr>
              <w:t>The removal of ties or bracing will only be done after ensuring that any required additional ties or bracing are in place lower down.</w:t>
            </w:r>
          </w:p>
          <w:p w14:paraId="0718EB57" w14:textId="77777777" w:rsidR="00CC16C1" w:rsidRDefault="00CC16C1" w:rsidP="00CC16C1">
            <w:pPr>
              <w:widowControl w:val="0"/>
              <w:tabs>
                <w:tab w:val="left" w:pos="-1440"/>
                <w:tab w:val="left" w:pos="-720"/>
              </w:tabs>
              <w:autoSpaceDE w:val="0"/>
              <w:autoSpaceDN w:val="0"/>
              <w:adjustRightInd w:val="0"/>
              <w:spacing w:after="0" w:line="240" w:lineRule="auto"/>
              <w:rPr>
                <w:rFonts w:ascii="Arial" w:eastAsia="Times New Roman" w:hAnsi="Arial" w:cs="Arial"/>
              </w:rPr>
            </w:pPr>
          </w:p>
          <w:p w14:paraId="11AF8D01" w14:textId="638E537C" w:rsidR="00CC16C1" w:rsidRDefault="00CC16C1" w:rsidP="002A331F">
            <w:pPr>
              <w:pStyle w:val="ListParagraph"/>
              <w:widowControl w:val="0"/>
              <w:numPr>
                <w:ilvl w:val="0"/>
                <w:numId w:val="10"/>
              </w:numPr>
              <w:tabs>
                <w:tab w:val="left" w:pos="-1440"/>
                <w:tab w:val="left" w:pos="-720"/>
              </w:tabs>
              <w:autoSpaceDE w:val="0"/>
              <w:autoSpaceDN w:val="0"/>
              <w:adjustRightInd w:val="0"/>
              <w:spacing w:after="0" w:line="240" w:lineRule="auto"/>
              <w:rPr>
                <w:rFonts w:ascii="Arial" w:eastAsia="Times New Roman" w:hAnsi="Arial" w:cs="Arial"/>
              </w:rPr>
            </w:pPr>
            <w:r w:rsidRPr="00FD061C">
              <w:rPr>
                <w:rFonts w:ascii="Arial" w:eastAsia="Times New Roman" w:hAnsi="Arial" w:cs="Arial"/>
              </w:rPr>
              <w:t xml:space="preserve">All dismantled scaffolding materials to be passed down through the scaffold and </w:t>
            </w:r>
            <w:r>
              <w:rPr>
                <w:rFonts w:ascii="Arial" w:eastAsia="Times New Roman" w:hAnsi="Arial" w:cs="Arial"/>
              </w:rPr>
              <w:t xml:space="preserve">only </w:t>
            </w:r>
            <w:r w:rsidRPr="00FD061C">
              <w:rPr>
                <w:rFonts w:ascii="Arial" w:eastAsia="Times New Roman" w:hAnsi="Arial" w:cs="Arial"/>
              </w:rPr>
              <w:t>stored directly on the scaffold</w:t>
            </w:r>
            <w:r>
              <w:rPr>
                <w:rFonts w:ascii="Arial" w:eastAsia="Times New Roman" w:hAnsi="Arial" w:cs="Arial"/>
              </w:rPr>
              <w:t xml:space="preserve"> where no alternative at ground level is available</w:t>
            </w:r>
            <w:r w:rsidRPr="00FD061C">
              <w:rPr>
                <w:rFonts w:ascii="Arial" w:eastAsia="Times New Roman" w:hAnsi="Arial" w:cs="Arial"/>
              </w:rPr>
              <w:t xml:space="preserve">, with the weight evenly distributed to avoid over-loading. </w:t>
            </w:r>
          </w:p>
          <w:p w14:paraId="3A3D0CEE" w14:textId="77777777" w:rsidR="00F010DD" w:rsidRPr="00F010DD" w:rsidRDefault="00F010DD" w:rsidP="00F010DD">
            <w:pPr>
              <w:widowControl w:val="0"/>
              <w:tabs>
                <w:tab w:val="left" w:pos="-1440"/>
                <w:tab w:val="left" w:pos="-720"/>
              </w:tabs>
              <w:autoSpaceDE w:val="0"/>
              <w:autoSpaceDN w:val="0"/>
              <w:adjustRightInd w:val="0"/>
              <w:spacing w:after="0" w:line="240" w:lineRule="auto"/>
              <w:rPr>
                <w:rFonts w:ascii="Arial" w:eastAsia="Times New Roman" w:hAnsi="Arial" w:cs="Arial"/>
              </w:rPr>
            </w:pPr>
          </w:p>
          <w:p w14:paraId="6811962A" w14:textId="2705CA16" w:rsidR="00CC16C1" w:rsidRPr="00FD02F9" w:rsidRDefault="00CC16C1" w:rsidP="002A331F">
            <w:pPr>
              <w:pStyle w:val="ListParagraph"/>
              <w:widowControl w:val="0"/>
              <w:numPr>
                <w:ilvl w:val="0"/>
                <w:numId w:val="10"/>
              </w:numPr>
              <w:tabs>
                <w:tab w:val="left" w:pos="-1440"/>
                <w:tab w:val="left" w:pos="-720"/>
              </w:tabs>
              <w:autoSpaceDE w:val="0"/>
              <w:autoSpaceDN w:val="0"/>
              <w:adjustRightInd w:val="0"/>
              <w:spacing w:after="0" w:line="240" w:lineRule="auto"/>
              <w:jc w:val="both"/>
              <w:rPr>
                <w:rFonts w:ascii="Arial" w:eastAsia="Times New Roman" w:hAnsi="Arial" w:cs="Arial"/>
              </w:rPr>
            </w:pPr>
            <w:r w:rsidRPr="00FD061C">
              <w:rPr>
                <w:rFonts w:ascii="Arial" w:eastAsia="Times New Roman" w:hAnsi="Arial" w:cs="Arial"/>
              </w:rPr>
              <w:t xml:space="preserve">Materials to </w:t>
            </w:r>
            <w:r w:rsidR="00F010DD">
              <w:rPr>
                <w:rFonts w:ascii="Arial" w:eastAsia="Times New Roman" w:hAnsi="Arial" w:cs="Arial"/>
              </w:rPr>
              <w:t xml:space="preserve"> be </w:t>
            </w:r>
            <w:r w:rsidRPr="00FD061C">
              <w:rPr>
                <w:rFonts w:ascii="Arial" w:eastAsia="Times New Roman" w:hAnsi="Arial" w:cs="Arial"/>
              </w:rPr>
              <w:t xml:space="preserve">stored in an agreed area or directly onto the delivery vehicle. </w:t>
            </w:r>
            <w:r w:rsidRPr="00FD02F9">
              <w:rPr>
                <w:rFonts w:ascii="Arial" w:eastAsia="Times New Roman" w:hAnsi="Arial" w:cs="Arial"/>
              </w:rPr>
              <w:t>Any operative working on the trailer must be protected from the risk of falling with (edge protection).</w:t>
            </w:r>
          </w:p>
          <w:p w14:paraId="05BAC678" w14:textId="77777777" w:rsidR="00CC16C1" w:rsidRDefault="00CC16C1" w:rsidP="00CC16C1">
            <w:pPr>
              <w:widowControl w:val="0"/>
              <w:tabs>
                <w:tab w:val="left" w:pos="-1440"/>
                <w:tab w:val="left" w:pos="-720"/>
              </w:tabs>
              <w:autoSpaceDE w:val="0"/>
              <w:autoSpaceDN w:val="0"/>
              <w:adjustRightInd w:val="0"/>
              <w:spacing w:after="0" w:line="240" w:lineRule="auto"/>
              <w:jc w:val="both"/>
              <w:rPr>
                <w:rFonts w:ascii="Arial" w:eastAsia="Times New Roman" w:hAnsi="Arial" w:cs="Arial"/>
              </w:rPr>
            </w:pPr>
          </w:p>
          <w:p w14:paraId="708CD2CB" w14:textId="4965CAE1" w:rsidR="00CC16C1" w:rsidRPr="00FD02F9" w:rsidRDefault="00CC16C1" w:rsidP="002A331F">
            <w:pPr>
              <w:pStyle w:val="ListParagraph"/>
              <w:widowControl w:val="0"/>
              <w:numPr>
                <w:ilvl w:val="0"/>
                <w:numId w:val="10"/>
              </w:numPr>
              <w:tabs>
                <w:tab w:val="left" w:pos="-1440"/>
                <w:tab w:val="left" w:pos="-720"/>
              </w:tabs>
              <w:autoSpaceDE w:val="0"/>
              <w:autoSpaceDN w:val="0"/>
              <w:adjustRightInd w:val="0"/>
              <w:spacing w:after="0" w:line="240" w:lineRule="auto"/>
              <w:jc w:val="both"/>
              <w:rPr>
                <w:rFonts w:ascii="Arial" w:eastAsia="Times New Roman" w:hAnsi="Arial" w:cs="Arial"/>
              </w:rPr>
            </w:pPr>
            <w:r w:rsidRPr="00FD061C">
              <w:rPr>
                <w:rFonts w:ascii="Arial" w:eastAsia="Times New Roman" w:hAnsi="Arial" w:cs="Arial"/>
              </w:rPr>
              <w:t xml:space="preserve">On completion of the task, all excess materials must be cleared away and the fully loaded </w:t>
            </w:r>
            <w:r w:rsidR="00F010DD">
              <w:rPr>
                <w:rFonts w:ascii="Arial" w:eastAsia="Times New Roman" w:hAnsi="Arial" w:cs="Arial"/>
              </w:rPr>
              <w:t>vehicle</w:t>
            </w:r>
            <w:r w:rsidRPr="00FD061C">
              <w:rPr>
                <w:rFonts w:ascii="Arial" w:eastAsia="Times New Roman" w:hAnsi="Arial" w:cs="Arial"/>
              </w:rPr>
              <w:t xml:space="preserve"> will be removed from site</w:t>
            </w:r>
            <w:r w:rsidR="00FD02F9">
              <w:rPr>
                <w:rFonts w:ascii="Arial" w:eastAsia="Times New Roman" w:hAnsi="Arial" w:cs="Arial"/>
              </w:rPr>
              <w:t xml:space="preserve">. </w:t>
            </w:r>
            <w:r w:rsidRPr="00FD02F9">
              <w:rPr>
                <w:rFonts w:ascii="Arial" w:eastAsia="Times New Roman" w:hAnsi="Arial" w:cs="Arial"/>
              </w:rPr>
              <w:t>The lead scaffolder will then check the area immediately surrounding the dismantled scaffold in order to ensure that dismantling or works carried out from the scaffold have not resulted in any additional hazards.</w:t>
            </w:r>
          </w:p>
          <w:p w14:paraId="657F9B46" w14:textId="77777777" w:rsidR="00CC16C1" w:rsidRPr="000F7891" w:rsidRDefault="00CC16C1" w:rsidP="00CC16C1">
            <w:pPr>
              <w:widowControl w:val="0"/>
              <w:tabs>
                <w:tab w:val="left" w:pos="-1440"/>
                <w:tab w:val="left" w:pos="-720"/>
              </w:tabs>
              <w:autoSpaceDE w:val="0"/>
              <w:autoSpaceDN w:val="0"/>
              <w:adjustRightInd w:val="0"/>
              <w:spacing w:after="0" w:line="240" w:lineRule="auto"/>
              <w:jc w:val="both"/>
              <w:rPr>
                <w:rFonts w:ascii="Arial" w:eastAsia="Times New Roman" w:hAnsi="Arial" w:cs="Arial"/>
              </w:rPr>
            </w:pPr>
          </w:p>
          <w:p w14:paraId="03AA50BA" w14:textId="6D6229D4" w:rsidR="00CC16C1" w:rsidRPr="00FD02F9" w:rsidRDefault="00CC16C1" w:rsidP="002A331F">
            <w:pPr>
              <w:pStyle w:val="ListParagraph"/>
              <w:widowControl w:val="0"/>
              <w:numPr>
                <w:ilvl w:val="0"/>
                <w:numId w:val="10"/>
              </w:numPr>
              <w:tabs>
                <w:tab w:val="left" w:pos="-1440"/>
                <w:tab w:val="left" w:pos="-720"/>
              </w:tabs>
              <w:autoSpaceDE w:val="0"/>
              <w:autoSpaceDN w:val="0"/>
              <w:adjustRightInd w:val="0"/>
              <w:spacing w:after="0" w:line="240" w:lineRule="auto"/>
              <w:jc w:val="both"/>
              <w:rPr>
                <w:rFonts w:ascii="Arial" w:eastAsia="Times New Roman" w:hAnsi="Arial" w:cs="Arial"/>
              </w:rPr>
            </w:pPr>
            <w:r w:rsidRPr="00FD061C">
              <w:rPr>
                <w:rFonts w:ascii="Arial" w:eastAsia="Times New Roman" w:hAnsi="Arial" w:cs="Arial"/>
              </w:rPr>
              <w:t xml:space="preserve">If hazards are </w:t>
            </w:r>
            <w:r w:rsidR="00D807EC" w:rsidRPr="00FD061C">
              <w:rPr>
                <w:rFonts w:ascii="Arial" w:eastAsia="Times New Roman" w:hAnsi="Arial" w:cs="Arial"/>
              </w:rPr>
              <w:t>identified,</w:t>
            </w:r>
            <w:r w:rsidRPr="00FD061C">
              <w:rPr>
                <w:rFonts w:ascii="Arial" w:eastAsia="Times New Roman" w:hAnsi="Arial" w:cs="Arial"/>
              </w:rPr>
              <w:t xml:space="preserve"> then scaffolders will segregate the area where possible/necessary and report immediately to</w:t>
            </w:r>
            <w:r w:rsidR="00536E6D">
              <w:rPr>
                <w:rFonts w:ascii="Arial" w:eastAsia="Times New Roman" w:hAnsi="Arial" w:cs="Arial"/>
              </w:rPr>
              <w:t xml:space="preserve"> </w:t>
            </w:r>
            <w:proofErr w:type="spellStart"/>
            <w:r w:rsidR="00377C0C">
              <w:rPr>
                <w:rFonts w:ascii="Arial" w:eastAsia="Times New Roman" w:hAnsi="Arial" w:cs="Arial"/>
              </w:rPr>
              <w:t>Melbrooke</w:t>
            </w:r>
            <w:proofErr w:type="spellEnd"/>
            <w:r w:rsidR="00377C0C">
              <w:rPr>
                <w:rFonts w:ascii="Arial" w:eastAsia="Times New Roman" w:hAnsi="Arial" w:cs="Arial"/>
              </w:rPr>
              <w:t xml:space="preserve"> Services Ltd</w:t>
            </w:r>
          </w:p>
        </w:tc>
      </w:tr>
    </w:tbl>
    <w:tbl>
      <w:tblPr>
        <w:tblStyle w:val="ad"/>
        <w:tblW w:w="1007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73"/>
      </w:tblGrid>
      <w:tr w:rsidR="000C6D27" w:rsidRPr="000C6D27" w14:paraId="0D893EA7" w14:textId="77777777" w:rsidTr="000C6D27">
        <w:trPr>
          <w:trHeight w:val="355"/>
          <w:tblHeader/>
          <w:jc w:val="center"/>
        </w:trPr>
        <w:tc>
          <w:tcPr>
            <w:tcW w:w="10073" w:type="dxa"/>
            <w:tcBorders>
              <w:top w:val="single" w:sz="4" w:space="0" w:color="000000"/>
              <w:left w:val="single" w:sz="4" w:space="0" w:color="000000"/>
              <w:bottom w:val="thinThickSmallGap" w:sz="18" w:space="0" w:color="FFFF00"/>
              <w:right w:val="single" w:sz="4" w:space="0" w:color="000000"/>
            </w:tcBorders>
            <w:shd w:val="clear" w:color="auto" w:fill="000000" w:themeFill="text1"/>
            <w:vAlign w:val="center"/>
          </w:tcPr>
          <w:p w14:paraId="3FCBEE7E" w14:textId="79784FA6" w:rsidR="00760A3F" w:rsidRPr="000C6D27" w:rsidRDefault="006112BD" w:rsidP="000C6D27">
            <w:pPr>
              <w:pStyle w:val="Heading1"/>
              <w:rPr>
                <w:rFonts w:ascii="Arial" w:eastAsia="Arial" w:hAnsi="Arial" w:cs="Arial"/>
                <w:color w:val="FFFF00"/>
                <w:sz w:val="22"/>
                <w:szCs w:val="22"/>
              </w:rPr>
            </w:pPr>
            <w:r w:rsidRPr="000C6D27">
              <w:rPr>
                <w:rFonts w:ascii="Arial" w:eastAsia="Arial" w:hAnsi="Arial" w:cs="Arial"/>
                <w:color w:val="FFFF00"/>
                <w:sz w:val="22"/>
                <w:szCs w:val="22"/>
              </w:rPr>
              <w:lastRenderedPageBreak/>
              <w:t>1</w:t>
            </w:r>
            <w:r w:rsidR="00FC0084" w:rsidRPr="000C6D27">
              <w:rPr>
                <w:rFonts w:ascii="Arial" w:eastAsia="Arial" w:hAnsi="Arial" w:cs="Arial"/>
                <w:color w:val="FFFF00"/>
                <w:sz w:val="22"/>
                <w:szCs w:val="22"/>
              </w:rPr>
              <w:t>2</w:t>
            </w:r>
            <w:r w:rsidRPr="000C6D27">
              <w:rPr>
                <w:rFonts w:ascii="Arial" w:eastAsia="Arial" w:hAnsi="Arial" w:cs="Arial"/>
                <w:color w:val="FFFF00"/>
                <w:sz w:val="22"/>
                <w:szCs w:val="22"/>
              </w:rPr>
              <w:t>.0 – Rescue Plan – Type 1 – Pull Suspended Operative onto Working Scaffold</w:t>
            </w:r>
          </w:p>
        </w:tc>
      </w:tr>
      <w:tr w:rsidR="00760A3F" w14:paraId="163376B3" w14:textId="77777777" w:rsidTr="000C6D27">
        <w:trPr>
          <w:trHeight w:val="676"/>
          <w:jc w:val="center"/>
        </w:trPr>
        <w:tc>
          <w:tcPr>
            <w:tcW w:w="10073" w:type="dxa"/>
            <w:tcBorders>
              <w:top w:val="thinThickSmallGap" w:sz="18" w:space="0" w:color="FFFF00"/>
              <w:left w:val="single" w:sz="8" w:space="0" w:color="000000"/>
              <w:bottom w:val="single" w:sz="8" w:space="0" w:color="000000"/>
              <w:right w:val="single" w:sz="8" w:space="0" w:color="000000"/>
            </w:tcBorders>
            <w:shd w:val="clear" w:color="auto" w:fill="FFFFFF"/>
            <w:vAlign w:val="center"/>
          </w:tcPr>
          <w:p w14:paraId="65354F34" w14:textId="77777777" w:rsidR="00760A3F" w:rsidRDefault="006112BD">
            <w:pPr>
              <w:spacing w:after="0" w:line="240" w:lineRule="auto"/>
              <w:jc w:val="both"/>
              <w:rPr>
                <w:rFonts w:ascii="Arial" w:eastAsia="Arial" w:hAnsi="Arial" w:cs="Arial"/>
              </w:rPr>
            </w:pPr>
            <w:r>
              <w:rPr>
                <w:rFonts w:ascii="Arial" w:eastAsia="Arial" w:hAnsi="Arial" w:cs="Arial"/>
              </w:rPr>
              <w:t xml:space="preserve">Prior to commencing work ensure that there is sufficient scaffold material available, to hand, to affect a 'Pull onto Boards/Cantilever rescue (Boards/Tubes/Hop Ups and Ladders). </w:t>
            </w:r>
          </w:p>
          <w:p w14:paraId="492C631E" w14:textId="77777777" w:rsidR="00760A3F" w:rsidRDefault="00760A3F">
            <w:pPr>
              <w:spacing w:after="0" w:line="240" w:lineRule="auto"/>
              <w:jc w:val="both"/>
              <w:rPr>
                <w:rFonts w:ascii="Arial" w:eastAsia="Arial" w:hAnsi="Arial" w:cs="Arial"/>
              </w:rPr>
            </w:pPr>
          </w:p>
          <w:p w14:paraId="46E35EF3" w14:textId="77777777" w:rsidR="00760A3F" w:rsidRDefault="006112BD">
            <w:pPr>
              <w:spacing w:after="0" w:line="240" w:lineRule="auto"/>
              <w:jc w:val="both"/>
              <w:rPr>
                <w:rFonts w:ascii="Arial" w:eastAsia="Arial" w:hAnsi="Arial" w:cs="Arial"/>
              </w:rPr>
            </w:pPr>
            <w:r>
              <w:rPr>
                <w:rFonts w:ascii="Arial" w:eastAsia="Arial" w:hAnsi="Arial" w:cs="Arial"/>
              </w:rPr>
              <w:t>Check that all lifts are free from obstructions such as sheeting, ranch boarding etc. or other obstructions, which may hinder a rescue.</w:t>
            </w:r>
          </w:p>
          <w:p w14:paraId="1BBE5D15" w14:textId="77777777" w:rsidR="00760A3F" w:rsidRDefault="00760A3F">
            <w:pPr>
              <w:spacing w:after="0" w:line="240" w:lineRule="auto"/>
              <w:jc w:val="both"/>
              <w:rPr>
                <w:rFonts w:ascii="Arial" w:eastAsia="Arial" w:hAnsi="Arial" w:cs="Arial"/>
              </w:rPr>
            </w:pPr>
          </w:p>
          <w:p w14:paraId="7105A912" w14:textId="77777777" w:rsidR="00760A3F" w:rsidRDefault="006112BD">
            <w:pPr>
              <w:spacing w:after="0" w:line="240" w:lineRule="auto"/>
              <w:jc w:val="both"/>
              <w:rPr>
                <w:rFonts w:ascii="Arial" w:eastAsia="Arial" w:hAnsi="Arial" w:cs="Arial"/>
              </w:rPr>
            </w:pPr>
            <w:r>
              <w:rPr>
                <w:rFonts w:ascii="Arial" w:eastAsia="Arial" w:hAnsi="Arial" w:cs="Arial"/>
              </w:rPr>
              <w:t>Fallen operative suspended within or adjacent to scaffold structure on Common Scaffold (independent, birdcage, tower etc.).</w:t>
            </w:r>
          </w:p>
          <w:p w14:paraId="01340B75" w14:textId="77777777" w:rsidR="00760A3F" w:rsidRDefault="00760A3F">
            <w:pPr>
              <w:spacing w:after="0" w:line="240" w:lineRule="auto"/>
              <w:jc w:val="both"/>
              <w:rPr>
                <w:rFonts w:ascii="Arial" w:eastAsia="Arial" w:hAnsi="Arial" w:cs="Arial"/>
              </w:rPr>
            </w:pPr>
          </w:p>
          <w:p w14:paraId="04EB80DC" w14:textId="77777777" w:rsidR="00760A3F" w:rsidRDefault="006112BD">
            <w:pPr>
              <w:spacing w:after="0" w:line="240" w:lineRule="auto"/>
              <w:jc w:val="both"/>
              <w:rPr>
                <w:rFonts w:ascii="Arial" w:eastAsia="Arial" w:hAnsi="Arial" w:cs="Arial"/>
              </w:rPr>
            </w:pPr>
            <w:r>
              <w:rPr>
                <w:rFonts w:ascii="Arial" w:eastAsia="Arial" w:hAnsi="Arial" w:cs="Arial"/>
              </w:rPr>
              <w:t>If conscious, can the suspended person recover himself or assist in their own rescue by climbing back onto the platform. Can they support themselves on part of the structure, so their harness does not solely support them?</w:t>
            </w:r>
          </w:p>
          <w:p w14:paraId="59BB3669" w14:textId="77777777" w:rsidR="00760A3F" w:rsidRDefault="00760A3F">
            <w:pPr>
              <w:spacing w:after="0" w:line="240" w:lineRule="auto"/>
              <w:jc w:val="both"/>
              <w:rPr>
                <w:rFonts w:ascii="Arial" w:eastAsia="Arial" w:hAnsi="Arial" w:cs="Arial"/>
              </w:rPr>
            </w:pPr>
          </w:p>
          <w:p w14:paraId="7E2346B6" w14:textId="500868E7" w:rsidR="00760A3F" w:rsidRDefault="006112BD">
            <w:pPr>
              <w:spacing w:after="0" w:line="240" w:lineRule="auto"/>
              <w:jc w:val="both"/>
              <w:rPr>
                <w:rFonts w:ascii="Arial" w:eastAsia="Arial" w:hAnsi="Arial" w:cs="Arial"/>
              </w:rPr>
            </w:pPr>
            <w:r>
              <w:rPr>
                <w:rFonts w:ascii="Arial" w:eastAsia="Arial" w:hAnsi="Arial" w:cs="Arial"/>
              </w:rPr>
              <w:t>Raise the alarm to the Emergency Services, Supervisor, Site Manager. Ensure that the Emergency Services are given the correct location of the incident and the condition of the suspended person. The Emergency Services may offer advice</w:t>
            </w:r>
            <w:r w:rsidR="00CC16C1">
              <w:rPr>
                <w:rFonts w:ascii="Arial" w:eastAsia="Arial" w:hAnsi="Arial" w:cs="Arial"/>
              </w:rPr>
              <w:t xml:space="preserve"> on</w:t>
            </w:r>
            <w:r>
              <w:rPr>
                <w:rFonts w:ascii="Arial" w:eastAsia="Arial" w:hAnsi="Arial" w:cs="Arial"/>
              </w:rPr>
              <w:t xml:space="preserve"> how to rescue the suspended person if they are badly injured.</w:t>
            </w:r>
          </w:p>
          <w:p w14:paraId="2A5CBBE4" w14:textId="77777777" w:rsidR="00760A3F" w:rsidRDefault="00760A3F">
            <w:pPr>
              <w:spacing w:after="0" w:line="240" w:lineRule="auto"/>
              <w:jc w:val="both"/>
              <w:rPr>
                <w:rFonts w:ascii="Arial" w:eastAsia="Arial" w:hAnsi="Arial" w:cs="Arial"/>
              </w:rPr>
            </w:pPr>
          </w:p>
          <w:p w14:paraId="42A0D266" w14:textId="77777777" w:rsidR="00760A3F" w:rsidRDefault="006112BD">
            <w:pPr>
              <w:spacing w:after="0" w:line="240" w:lineRule="auto"/>
              <w:jc w:val="both"/>
              <w:rPr>
                <w:rFonts w:ascii="Arial" w:eastAsia="Arial" w:hAnsi="Arial" w:cs="Arial"/>
              </w:rPr>
            </w:pPr>
            <w:r>
              <w:rPr>
                <w:rFonts w:ascii="Arial" w:eastAsia="Arial" w:hAnsi="Arial" w:cs="Arial"/>
              </w:rPr>
              <w:t>If the suspended person is badly injured it may be safer to erect a cantilever to allow the suspended person to stand on or be rested on until the Emergency Services arrive on site.</w:t>
            </w:r>
          </w:p>
          <w:p w14:paraId="5B8E75AE" w14:textId="0C1C7195" w:rsidR="00760A3F" w:rsidRDefault="006112BD">
            <w:pPr>
              <w:spacing w:after="0" w:line="240" w:lineRule="auto"/>
              <w:jc w:val="both"/>
              <w:rPr>
                <w:rFonts w:ascii="Arial" w:eastAsia="Arial" w:hAnsi="Arial" w:cs="Arial"/>
              </w:rPr>
            </w:pPr>
            <w:r>
              <w:rPr>
                <w:rFonts w:ascii="Arial" w:eastAsia="Arial" w:hAnsi="Arial" w:cs="Arial"/>
              </w:rPr>
              <w:t>.</w:t>
            </w:r>
          </w:p>
          <w:p w14:paraId="03457BEA" w14:textId="4463FF7A" w:rsidR="00760A3F" w:rsidRDefault="006112BD" w:rsidP="002A331F">
            <w:pPr>
              <w:numPr>
                <w:ilvl w:val="0"/>
                <w:numId w:val="4"/>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Scaffolders </w:t>
            </w:r>
            <w:r w:rsidR="00CC16C1">
              <w:rPr>
                <w:rFonts w:ascii="Arial" w:eastAsia="Arial" w:hAnsi="Arial" w:cs="Arial"/>
                <w:color w:val="000000"/>
              </w:rPr>
              <w:t>in</w:t>
            </w:r>
            <w:r>
              <w:rPr>
                <w:rFonts w:ascii="Arial" w:eastAsia="Arial" w:hAnsi="Arial" w:cs="Arial"/>
                <w:color w:val="000000"/>
              </w:rPr>
              <w:t xml:space="preserve"> the team </w:t>
            </w:r>
            <w:r w:rsidR="00CC16C1">
              <w:rPr>
                <w:rFonts w:ascii="Arial" w:eastAsia="Arial" w:hAnsi="Arial" w:cs="Arial"/>
                <w:color w:val="000000"/>
              </w:rPr>
              <w:t>may</w:t>
            </w:r>
            <w:r>
              <w:rPr>
                <w:rFonts w:ascii="Arial" w:eastAsia="Arial" w:hAnsi="Arial" w:cs="Arial"/>
                <w:color w:val="000000"/>
              </w:rPr>
              <w:t xml:space="preserve"> gain access to the suspended person </w:t>
            </w:r>
            <w:r w:rsidR="00CC16C1">
              <w:rPr>
                <w:rFonts w:ascii="Arial" w:eastAsia="Arial" w:hAnsi="Arial" w:cs="Arial"/>
                <w:color w:val="000000"/>
              </w:rPr>
              <w:t>via the</w:t>
            </w:r>
            <w:r>
              <w:rPr>
                <w:rFonts w:ascii="Arial" w:eastAsia="Arial" w:hAnsi="Arial" w:cs="Arial"/>
                <w:color w:val="000000"/>
              </w:rPr>
              <w:t xml:space="preserve"> nearest lift. If </w:t>
            </w:r>
            <w:r w:rsidR="00CC16C1">
              <w:rPr>
                <w:rFonts w:ascii="Arial" w:eastAsia="Arial" w:hAnsi="Arial" w:cs="Arial"/>
                <w:color w:val="000000"/>
              </w:rPr>
              <w:t>the lift is</w:t>
            </w:r>
            <w:r>
              <w:rPr>
                <w:rFonts w:ascii="Arial" w:eastAsia="Arial" w:hAnsi="Arial" w:cs="Arial"/>
                <w:color w:val="000000"/>
              </w:rPr>
              <w:t xml:space="preserve"> not boarded, </w:t>
            </w:r>
            <w:r w:rsidR="00CC16C1">
              <w:rPr>
                <w:rFonts w:ascii="Arial" w:eastAsia="Arial" w:hAnsi="Arial" w:cs="Arial"/>
                <w:color w:val="000000"/>
              </w:rPr>
              <w:t xml:space="preserve">scaffolders will </w:t>
            </w:r>
            <w:r>
              <w:rPr>
                <w:rFonts w:ascii="Arial" w:eastAsia="Arial" w:hAnsi="Arial" w:cs="Arial"/>
                <w:color w:val="000000"/>
              </w:rPr>
              <w:t xml:space="preserve">work to </w:t>
            </w:r>
            <w:r w:rsidR="00697CB7">
              <w:rPr>
                <w:rFonts w:ascii="Arial" w:eastAsia="Arial" w:hAnsi="Arial" w:cs="Arial"/>
                <w:color w:val="000000"/>
              </w:rPr>
              <w:t>SG4</w:t>
            </w:r>
            <w:r w:rsidR="00C22512">
              <w:rPr>
                <w:rFonts w:ascii="Arial" w:eastAsia="Arial" w:hAnsi="Arial" w:cs="Arial"/>
                <w:color w:val="000000"/>
              </w:rPr>
              <w:t>: Current Edition</w:t>
            </w:r>
            <w:r>
              <w:rPr>
                <w:rFonts w:ascii="Arial" w:eastAsia="Arial" w:hAnsi="Arial" w:cs="Arial"/>
                <w:color w:val="000000"/>
              </w:rPr>
              <w:t xml:space="preserve"> guidance, to create a safe platform.</w:t>
            </w:r>
          </w:p>
          <w:p w14:paraId="7CEDF5DA" w14:textId="77777777" w:rsidR="00CC16C1" w:rsidRDefault="00CC16C1" w:rsidP="00CC16C1">
            <w:pPr>
              <w:pBdr>
                <w:top w:val="nil"/>
                <w:left w:val="nil"/>
                <w:bottom w:val="nil"/>
                <w:right w:val="nil"/>
                <w:between w:val="nil"/>
              </w:pBdr>
              <w:spacing w:after="0" w:line="240" w:lineRule="auto"/>
              <w:ind w:left="360"/>
              <w:rPr>
                <w:rFonts w:ascii="Arial" w:eastAsia="Arial" w:hAnsi="Arial" w:cs="Arial"/>
                <w:color w:val="000000"/>
              </w:rPr>
            </w:pPr>
          </w:p>
          <w:p w14:paraId="1BAF8279" w14:textId="4FFDB77D" w:rsidR="00760A3F" w:rsidRDefault="006112BD" w:rsidP="002A331F">
            <w:pPr>
              <w:numPr>
                <w:ilvl w:val="0"/>
                <w:numId w:val="5"/>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The rescue team must remain clipped on to a secure anchor point, wherever possible in a work restraint position.</w:t>
            </w:r>
          </w:p>
          <w:p w14:paraId="537503A9" w14:textId="77777777" w:rsidR="00CC16C1" w:rsidRDefault="00CC16C1" w:rsidP="00CC16C1">
            <w:pPr>
              <w:pBdr>
                <w:top w:val="nil"/>
                <w:left w:val="nil"/>
                <w:bottom w:val="nil"/>
                <w:right w:val="nil"/>
                <w:between w:val="nil"/>
              </w:pBdr>
              <w:spacing w:after="0" w:line="240" w:lineRule="auto"/>
              <w:ind w:left="360"/>
              <w:rPr>
                <w:rFonts w:ascii="Arial" w:eastAsia="Arial" w:hAnsi="Arial" w:cs="Arial"/>
                <w:color w:val="000000"/>
              </w:rPr>
            </w:pPr>
          </w:p>
          <w:p w14:paraId="372D13DB" w14:textId="662A5B63" w:rsidR="00760A3F" w:rsidRDefault="00CC16C1" w:rsidP="002A331F">
            <w:pPr>
              <w:numPr>
                <w:ilvl w:val="0"/>
                <w:numId w:val="5"/>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Once safe to do so, the f</w:t>
            </w:r>
            <w:r w:rsidR="006112BD">
              <w:rPr>
                <w:rFonts w:ascii="Arial" w:eastAsia="Arial" w:hAnsi="Arial" w:cs="Arial"/>
                <w:color w:val="000000"/>
              </w:rPr>
              <w:t xml:space="preserve">allen person </w:t>
            </w:r>
            <w:r>
              <w:rPr>
                <w:rFonts w:ascii="Arial" w:eastAsia="Arial" w:hAnsi="Arial" w:cs="Arial"/>
                <w:color w:val="000000"/>
              </w:rPr>
              <w:t>may be</w:t>
            </w:r>
            <w:r w:rsidR="006112BD">
              <w:rPr>
                <w:rFonts w:ascii="Arial" w:eastAsia="Arial" w:hAnsi="Arial" w:cs="Arial"/>
                <w:color w:val="000000"/>
              </w:rPr>
              <w:t xml:space="preserve"> pulled onto the lift</w:t>
            </w:r>
            <w:r>
              <w:rPr>
                <w:rFonts w:ascii="Arial" w:eastAsia="Arial" w:hAnsi="Arial" w:cs="Arial"/>
                <w:color w:val="000000"/>
              </w:rPr>
              <w:t xml:space="preserve"> and the post rescue actions in </w:t>
            </w:r>
            <w:r w:rsidRPr="00CC16C1">
              <w:rPr>
                <w:rFonts w:ascii="Arial" w:eastAsia="Arial" w:hAnsi="Arial" w:cs="Arial"/>
                <w:b/>
                <w:bCs/>
                <w:color w:val="000000"/>
              </w:rPr>
              <w:t>Section 12.1</w:t>
            </w:r>
            <w:r>
              <w:rPr>
                <w:rFonts w:ascii="Arial" w:eastAsia="Arial" w:hAnsi="Arial" w:cs="Arial"/>
                <w:b/>
                <w:bCs/>
                <w:color w:val="000000"/>
              </w:rPr>
              <w:t xml:space="preserve"> </w:t>
            </w:r>
            <w:r>
              <w:rPr>
                <w:rFonts w:ascii="Arial" w:eastAsia="Arial" w:hAnsi="Arial" w:cs="Arial"/>
                <w:color w:val="000000"/>
              </w:rPr>
              <w:t>can be carried out</w:t>
            </w:r>
          </w:p>
          <w:p w14:paraId="4B48117E" w14:textId="77777777" w:rsidR="00CC16C1" w:rsidRDefault="00CC16C1" w:rsidP="00CC16C1">
            <w:pPr>
              <w:pBdr>
                <w:top w:val="nil"/>
                <w:left w:val="nil"/>
                <w:bottom w:val="nil"/>
                <w:right w:val="nil"/>
                <w:between w:val="nil"/>
              </w:pBdr>
              <w:spacing w:after="0" w:line="240" w:lineRule="auto"/>
              <w:rPr>
                <w:rFonts w:ascii="Arial" w:eastAsia="Arial" w:hAnsi="Arial" w:cs="Arial"/>
                <w:color w:val="000000"/>
              </w:rPr>
            </w:pPr>
          </w:p>
          <w:p w14:paraId="575F965E" w14:textId="4D24FF20" w:rsidR="00760A3F" w:rsidRDefault="006112BD" w:rsidP="002A331F">
            <w:pPr>
              <w:numPr>
                <w:ilvl w:val="0"/>
                <w:numId w:val="5"/>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One of the lanyard clips will be relocated to an anchor point if using twin tail lanyards where the casualty is resting. Only when this is done can the supporting / second clip be relocated. The harness/lanyard shall remain attached until safe access and egress can be created or until the first aid team arrive.</w:t>
            </w:r>
          </w:p>
          <w:p w14:paraId="610F17F9" w14:textId="77777777" w:rsidR="00CC16C1" w:rsidRDefault="00CC16C1" w:rsidP="00CC16C1">
            <w:pPr>
              <w:pBdr>
                <w:top w:val="nil"/>
                <w:left w:val="nil"/>
                <w:bottom w:val="nil"/>
                <w:right w:val="nil"/>
                <w:between w:val="nil"/>
              </w:pBdr>
              <w:spacing w:after="0" w:line="240" w:lineRule="auto"/>
              <w:rPr>
                <w:rFonts w:ascii="Arial" w:eastAsia="Arial" w:hAnsi="Arial" w:cs="Arial"/>
                <w:color w:val="000000"/>
              </w:rPr>
            </w:pPr>
          </w:p>
          <w:p w14:paraId="09187DE0" w14:textId="7044C792" w:rsidR="00760A3F" w:rsidRDefault="006112BD" w:rsidP="002A331F">
            <w:pPr>
              <w:numPr>
                <w:ilvl w:val="0"/>
                <w:numId w:val="5"/>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Before allowing the emergency services access to the scaffold at height, the structure must be assessed, and the emergency services advised of any known hazards.</w:t>
            </w:r>
          </w:p>
          <w:p w14:paraId="19A92EA4" w14:textId="77777777" w:rsidR="00CC16C1" w:rsidRDefault="00CC16C1" w:rsidP="00CC16C1">
            <w:pPr>
              <w:pBdr>
                <w:top w:val="nil"/>
                <w:left w:val="nil"/>
                <w:bottom w:val="nil"/>
                <w:right w:val="nil"/>
                <w:between w:val="nil"/>
              </w:pBdr>
              <w:spacing w:after="0" w:line="240" w:lineRule="auto"/>
              <w:rPr>
                <w:rFonts w:ascii="Arial" w:eastAsia="Arial" w:hAnsi="Arial" w:cs="Arial"/>
                <w:color w:val="000000"/>
              </w:rPr>
            </w:pPr>
          </w:p>
          <w:p w14:paraId="56496257" w14:textId="6F7B2A62" w:rsidR="00760A3F" w:rsidRPr="008D2194" w:rsidRDefault="006112BD" w:rsidP="002A331F">
            <w:pPr>
              <w:numPr>
                <w:ilvl w:val="0"/>
                <w:numId w:val="5"/>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If</w:t>
            </w:r>
            <w:r w:rsidR="00CC16C1">
              <w:rPr>
                <w:rFonts w:ascii="Arial" w:eastAsia="Arial" w:hAnsi="Arial" w:cs="Arial"/>
                <w:color w:val="000000"/>
              </w:rPr>
              <w:t xml:space="preserve"> the</w:t>
            </w:r>
            <w:r>
              <w:rPr>
                <w:rFonts w:ascii="Arial" w:eastAsia="Arial" w:hAnsi="Arial" w:cs="Arial"/>
                <w:color w:val="000000"/>
              </w:rPr>
              <w:t xml:space="preserve"> </w:t>
            </w:r>
            <w:r w:rsidR="00CC16C1">
              <w:rPr>
                <w:rFonts w:ascii="Arial" w:eastAsia="Arial" w:hAnsi="Arial" w:cs="Arial"/>
                <w:color w:val="000000"/>
              </w:rPr>
              <w:t>casualty</w:t>
            </w:r>
            <w:r>
              <w:rPr>
                <w:rFonts w:ascii="Arial" w:eastAsia="Arial" w:hAnsi="Arial" w:cs="Arial"/>
                <w:color w:val="000000"/>
              </w:rPr>
              <w:t xml:space="preserve"> is not suffering any obvious injury</w:t>
            </w:r>
            <w:r w:rsidR="00CC16C1">
              <w:rPr>
                <w:rFonts w:ascii="Arial" w:eastAsia="Arial" w:hAnsi="Arial" w:cs="Arial"/>
                <w:color w:val="000000"/>
              </w:rPr>
              <w:t>,</w:t>
            </w:r>
            <w:r>
              <w:rPr>
                <w:rFonts w:ascii="Arial" w:eastAsia="Arial" w:hAnsi="Arial" w:cs="Arial"/>
                <w:color w:val="000000"/>
              </w:rPr>
              <w:t xml:space="preserve"> they must still be taken to hospital for checks regarding possible internal injuries.</w:t>
            </w:r>
          </w:p>
          <w:p w14:paraId="23FFB599" w14:textId="77777777" w:rsidR="00CC16C1" w:rsidRDefault="00CC16C1" w:rsidP="00CC16C1">
            <w:pPr>
              <w:pBdr>
                <w:top w:val="nil"/>
                <w:left w:val="nil"/>
                <w:bottom w:val="nil"/>
                <w:right w:val="nil"/>
                <w:between w:val="nil"/>
              </w:pBdr>
              <w:spacing w:after="0" w:line="240" w:lineRule="auto"/>
              <w:rPr>
                <w:rFonts w:ascii="Arial" w:eastAsia="Arial" w:hAnsi="Arial" w:cs="Arial"/>
                <w:color w:val="000000"/>
              </w:rPr>
            </w:pPr>
          </w:p>
          <w:p w14:paraId="7744B7C2" w14:textId="263CEEF2" w:rsidR="00CC16C1" w:rsidRDefault="006112BD" w:rsidP="002A331F">
            <w:pPr>
              <w:numPr>
                <w:ilvl w:val="0"/>
                <w:numId w:val="5"/>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The Contracts/Site Manager must initiate an incident investigation promptly</w:t>
            </w:r>
            <w:r w:rsidR="00CC16C1">
              <w:rPr>
                <w:rFonts w:ascii="Arial" w:eastAsia="Arial" w:hAnsi="Arial" w:cs="Arial"/>
                <w:color w:val="000000"/>
              </w:rPr>
              <w:t>.</w:t>
            </w:r>
          </w:p>
          <w:p w14:paraId="0AA78718" w14:textId="77777777" w:rsidR="00CC16C1" w:rsidRPr="00CC16C1" w:rsidRDefault="00CC16C1" w:rsidP="00CC16C1">
            <w:pPr>
              <w:pBdr>
                <w:top w:val="nil"/>
                <w:left w:val="nil"/>
                <w:bottom w:val="nil"/>
                <w:right w:val="nil"/>
                <w:between w:val="nil"/>
              </w:pBdr>
              <w:spacing w:after="0" w:line="240" w:lineRule="auto"/>
              <w:rPr>
                <w:rFonts w:ascii="Arial" w:eastAsia="Arial" w:hAnsi="Arial" w:cs="Arial"/>
                <w:color w:val="000000"/>
              </w:rPr>
            </w:pPr>
          </w:p>
          <w:p w14:paraId="2D64FC65" w14:textId="0B0441A5" w:rsidR="008D2194" w:rsidRPr="008D2194" w:rsidRDefault="006112BD" w:rsidP="002A331F">
            <w:pPr>
              <w:numPr>
                <w:ilvl w:val="0"/>
                <w:numId w:val="5"/>
              </w:numPr>
              <w:pBdr>
                <w:top w:val="nil"/>
                <w:left w:val="nil"/>
                <w:bottom w:val="nil"/>
                <w:right w:val="nil"/>
                <w:between w:val="nil"/>
              </w:pBdr>
              <w:spacing w:after="0" w:line="240" w:lineRule="auto"/>
              <w:rPr>
                <w:b/>
                <w:color w:val="000000"/>
              </w:rPr>
            </w:pPr>
            <w:r>
              <w:rPr>
                <w:rFonts w:ascii="Arial" w:eastAsia="Arial" w:hAnsi="Arial" w:cs="Arial"/>
                <w:color w:val="000000"/>
              </w:rPr>
              <w:t>The harness and lanyard that was involved in the incident must be retained by the company.</w:t>
            </w:r>
          </w:p>
        </w:tc>
      </w:tr>
    </w:tbl>
    <w:p w14:paraId="001286ED" w14:textId="0C5D479B" w:rsidR="00FC0084" w:rsidRDefault="00FC0084"/>
    <w:p w14:paraId="64398A68" w14:textId="77777777" w:rsidR="00CF7EC6" w:rsidRDefault="00CF7EC6"/>
    <w:p w14:paraId="540438DE" w14:textId="7596BDA6" w:rsidR="00CC16C1" w:rsidRPr="00CC16C1" w:rsidRDefault="00CC16C1" w:rsidP="00FD02F9">
      <w:pPr>
        <w:jc w:val="center"/>
        <w:rPr>
          <w:b/>
          <w:bCs/>
          <w:sz w:val="40"/>
          <w:szCs w:val="40"/>
        </w:rPr>
      </w:pPr>
      <w:r>
        <w:rPr>
          <w:b/>
          <w:bCs/>
          <w:sz w:val="40"/>
          <w:szCs w:val="40"/>
        </w:rPr>
        <w:t>RESCUE PLAN GUIDE</w:t>
      </w:r>
    </w:p>
    <w:p w14:paraId="7D47FD38" w14:textId="77777777" w:rsidR="00CC16C1" w:rsidRDefault="00CC16C1"/>
    <w:p w14:paraId="1D77455A" w14:textId="2370E463" w:rsidR="00FC0084" w:rsidRDefault="001C3127" w:rsidP="00CC16C1">
      <w:pPr>
        <w:ind w:left="-851" w:right="-613" w:firstLine="284"/>
      </w:pPr>
      <w:r>
        <w:rPr>
          <w:noProof/>
        </w:rPr>
        <mc:AlternateContent>
          <mc:Choice Requires="wpc">
            <w:drawing>
              <wp:inline distT="0" distB="0" distL="0" distR="0" wp14:anchorId="3CF680E2" wp14:editId="6EBCD5FD">
                <wp:extent cx="6734679" cy="4019550"/>
                <wp:effectExtent l="0" t="0" r="9525" b="0"/>
                <wp:docPr id="31" name="Canvas 3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49" name="Picture 49"/>
                          <pic:cNvPicPr/>
                        </pic:nvPicPr>
                        <pic:blipFill>
                          <a:blip r:embed="rId54"/>
                          <a:stretch>
                            <a:fillRect/>
                          </a:stretch>
                        </pic:blipFill>
                        <pic:spPr>
                          <a:xfrm>
                            <a:off x="95747" y="0"/>
                            <a:ext cx="6524128" cy="3867151"/>
                          </a:xfrm>
                          <a:prstGeom prst="rect">
                            <a:avLst/>
                          </a:prstGeom>
                        </pic:spPr>
                      </pic:pic>
                    </wpc:wpc>
                  </a:graphicData>
                </a:graphic>
              </wp:inline>
            </w:drawing>
          </mc:Choice>
          <mc:Fallback>
            <w:pict>
              <v:group w14:anchorId="36429C9B" id="Canvas 31" o:spid="_x0000_s1026" editas="canvas" style="width:530.3pt;height:316.5pt;mso-position-horizontal-relative:char;mso-position-vertical-relative:line" coordsize="67341,401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">
                <v:shape id="_x0000_s1027" type="#_x0000_t75" style="position:absolute;width:67341;height:40195;visibility:visible;mso-wrap-style:square" filled="t">
                  <v:fill o:detectmouseclick="t"/>
                  <v:path o:connecttype="none"/>
                </v:shape>
                <v:shape id="Picture 49" o:spid="_x0000_s1028" type="#_x0000_t75" style="position:absolute;left:957;width:65241;height:386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">
                  <v:imagedata r:id="rId55" o:title=""/>
                </v:shape>
                <w10:anchorlock/>
              </v:group>
            </w:pict>
          </mc:Fallback>
        </mc:AlternateContent>
      </w:r>
    </w:p>
    <w:p w14:paraId="0280C455" w14:textId="20F8A674" w:rsidR="00FC0084" w:rsidRDefault="00FC0084"/>
    <w:p w14:paraId="7E16851C" w14:textId="01A6AF0A" w:rsidR="00FC0084" w:rsidRDefault="00FC0084"/>
    <w:p w14:paraId="7295D6D1" w14:textId="795EF501" w:rsidR="00A92BBD" w:rsidRDefault="00A92BBD"/>
    <w:p w14:paraId="0E127EDB" w14:textId="56F8A13F" w:rsidR="00A92BBD" w:rsidRDefault="00A92BBD"/>
    <w:p w14:paraId="1B4ECA47" w14:textId="77777777" w:rsidR="00D807EC" w:rsidRDefault="00D807EC"/>
    <w:p w14:paraId="367D9B72" w14:textId="77777777" w:rsidR="008D2194" w:rsidRDefault="008D2194"/>
    <w:p w14:paraId="6472308A" w14:textId="77777777" w:rsidR="00390911" w:rsidRDefault="00390911"/>
    <w:p w14:paraId="353810F6" w14:textId="77777777" w:rsidR="00FD02F9" w:rsidRDefault="00FD02F9"/>
    <w:p w14:paraId="76CD1455" w14:textId="77777777" w:rsidR="00FD02F9" w:rsidRDefault="00FD02F9"/>
    <w:tbl>
      <w:tblPr>
        <w:tblStyle w:val="ad"/>
        <w:tblW w:w="1007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73"/>
      </w:tblGrid>
      <w:tr w:rsidR="00760A3F" w14:paraId="5EFE95FF" w14:textId="77777777" w:rsidTr="000C6D27">
        <w:trPr>
          <w:trHeight w:val="355"/>
          <w:jc w:val="center"/>
        </w:trPr>
        <w:tc>
          <w:tcPr>
            <w:tcW w:w="10073" w:type="dxa"/>
            <w:tcBorders>
              <w:top w:val="single" w:sz="4" w:space="0" w:color="000000"/>
              <w:left w:val="single" w:sz="4" w:space="0" w:color="000000"/>
              <w:bottom w:val="thinThickSmallGap" w:sz="18" w:space="0" w:color="FFFF00"/>
              <w:right w:val="single" w:sz="4" w:space="0" w:color="000000"/>
            </w:tcBorders>
            <w:shd w:val="clear" w:color="auto" w:fill="000000" w:themeFill="text1"/>
            <w:vAlign w:val="center"/>
          </w:tcPr>
          <w:p w14:paraId="5018B5AD" w14:textId="32F66E29" w:rsidR="00760A3F" w:rsidRPr="000C6D27" w:rsidRDefault="006112BD" w:rsidP="000C6D27">
            <w:pPr>
              <w:pStyle w:val="Heading1"/>
              <w:rPr>
                <w:rFonts w:ascii="Arial" w:eastAsia="Arial" w:hAnsi="Arial" w:cs="Arial"/>
                <w:color w:val="FFFF00"/>
                <w:sz w:val="22"/>
                <w:szCs w:val="22"/>
              </w:rPr>
            </w:pPr>
            <w:r w:rsidRPr="000C6D27">
              <w:rPr>
                <w:rFonts w:ascii="Arial" w:eastAsia="Arial" w:hAnsi="Arial" w:cs="Arial"/>
                <w:color w:val="FFFF00"/>
                <w:sz w:val="22"/>
                <w:szCs w:val="22"/>
              </w:rPr>
              <w:lastRenderedPageBreak/>
              <w:t>1</w:t>
            </w:r>
            <w:r w:rsidR="00FC0084" w:rsidRPr="000C6D27">
              <w:rPr>
                <w:rFonts w:ascii="Arial" w:eastAsia="Arial" w:hAnsi="Arial" w:cs="Arial"/>
                <w:color w:val="FFFF00"/>
                <w:sz w:val="22"/>
                <w:szCs w:val="22"/>
              </w:rPr>
              <w:t>2</w:t>
            </w:r>
            <w:r w:rsidRPr="000C6D27">
              <w:rPr>
                <w:rFonts w:ascii="Arial" w:eastAsia="Arial" w:hAnsi="Arial" w:cs="Arial"/>
                <w:color w:val="FFFF00"/>
                <w:sz w:val="22"/>
                <w:szCs w:val="22"/>
              </w:rPr>
              <w:t>.1 – Post Rescue Action</w:t>
            </w:r>
          </w:p>
        </w:tc>
      </w:tr>
      <w:tr w:rsidR="00760A3F" w14:paraId="632EDFC2" w14:textId="77777777" w:rsidTr="000C6D27">
        <w:trPr>
          <w:trHeight w:val="355"/>
          <w:jc w:val="center"/>
        </w:trPr>
        <w:tc>
          <w:tcPr>
            <w:tcW w:w="10073" w:type="dxa"/>
            <w:tcBorders>
              <w:top w:val="thinThickSmallGap" w:sz="18" w:space="0" w:color="FFFF00"/>
              <w:left w:val="single" w:sz="4" w:space="0" w:color="000000"/>
              <w:bottom w:val="single" w:sz="4" w:space="0" w:color="000000"/>
              <w:right w:val="single" w:sz="4" w:space="0" w:color="000000"/>
            </w:tcBorders>
            <w:shd w:val="clear" w:color="auto" w:fill="FFFFFF"/>
            <w:vAlign w:val="center"/>
          </w:tcPr>
          <w:p w14:paraId="67CD43E8" w14:textId="4A8A3202" w:rsidR="00760A3F" w:rsidRPr="00CF7EC6" w:rsidRDefault="006112BD" w:rsidP="00FC0084">
            <w:pPr>
              <w:jc w:val="center"/>
              <w:rPr>
                <w:rFonts w:ascii="Arial" w:eastAsia="Arial" w:hAnsi="Arial" w:cs="Arial"/>
                <w:bCs/>
                <w:color w:val="FF0000"/>
              </w:rPr>
            </w:pPr>
            <w:r w:rsidRPr="00CF7EC6">
              <w:rPr>
                <w:rFonts w:ascii="Arial" w:eastAsia="Arial" w:hAnsi="Arial" w:cs="Arial"/>
                <w:bCs/>
                <w:color w:val="FF0000"/>
              </w:rPr>
              <w:t>Anyone suspended in their harness must be treated by a medical professional (even if they feel OK). First aid treatment alone will not suffice.</w:t>
            </w:r>
          </w:p>
          <w:p w14:paraId="48B3072E" w14:textId="77777777" w:rsidR="00760A3F" w:rsidRPr="00CF7EC6" w:rsidRDefault="006112BD">
            <w:pPr>
              <w:rPr>
                <w:rFonts w:ascii="Arial" w:eastAsia="Arial" w:hAnsi="Arial" w:cs="Arial"/>
              </w:rPr>
            </w:pPr>
            <w:r w:rsidRPr="00CF7EC6">
              <w:rPr>
                <w:rFonts w:ascii="Arial" w:eastAsia="Arial" w:hAnsi="Arial" w:cs="Arial"/>
              </w:rPr>
              <w:t>All casualties are to be initially assessed by competent First Aider, following the standard First Aid treatment (ABC Management), as below:</w:t>
            </w:r>
          </w:p>
          <w:p w14:paraId="172738C5" w14:textId="77777777" w:rsidR="00760A3F" w:rsidRPr="00CF7EC6" w:rsidRDefault="006112BD" w:rsidP="002A331F">
            <w:pPr>
              <w:numPr>
                <w:ilvl w:val="0"/>
                <w:numId w:val="3"/>
              </w:numPr>
              <w:pBdr>
                <w:top w:val="nil"/>
                <w:left w:val="nil"/>
                <w:bottom w:val="nil"/>
                <w:right w:val="nil"/>
                <w:between w:val="nil"/>
              </w:pBdr>
              <w:spacing w:after="0" w:line="240" w:lineRule="auto"/>
              <w:jc w:val="both"/>
              <w:rPr>
                <w:rFonts w:ascii="Arial" w:eastAsia="Arial" w:hAnsi="Arial" w:cs="Arial"/>
                <w:color w:val="000000"/>
              </w:rPr>
            </w:pPr>
            <w:r w:rsidRPr="00CF7EC6">
              <w:rPr>
                <w:rFonts w:ascii="Arial" w:eastAsia="Arial" w:hAnsi="Arial" w:cs="Arial"/>
                <w:color w:val="000000"/>
              </w:rPr>
              <w:t>First Aider to provide standard First Aid treatment (ABC Management)</w:t>
            </w:r>
          </w:p>
          <w:p w14:paraId="56B994DD" w14:textId="77777777" w:rsidR="00760A3F" w:rsidRPr="00CF7EC6" w:rsidRDefault="006112BD" w:rsidP="002A331F">
            <w:pPr>
              <w:numPr>
                <w:ilvl w:val="0"/>
                <w:numId w:val="3"/>
              </w:numPr>
              <w:pBdr>
                <w:top w:val="nil"/>
                <w:left w:val="nil"/>
                <w:bottom w:val="nil"/>
                <w:right w:val="nil"/>
                <w:between w:val="nil"/>
              </w:pBdr>
              <w:spacing w:after="0" w:line="240" w:lineRule="auto"/>
              <w:jc w:val="both"/>
              <w:rPr>
                <w:rFonts w:ascii="Arial" w:eastAsia="Arial" w:hAnsi="Arial" w:cs="Arial"/>
                <w:color w:val="000000"/>
              </w:rPr>
            </w:pPr>
            <w:r w:rsidRPr="00CF7EC6">
              <w:rPr>
                <w:rFonts w:ascii="Arial" w:eastAsia="Arial" w:hAnsi="Arial" w:cs="Arial"/>
                <w:b/>
                <w:color w:val="000000"/>
              </w:rPr>
              <w:t>A &amp; B</w:t>
            </w:r>
            <w:r w:rsidRPr="00CF7EC6">
              <w:rPr>
                <w:rFonts w:ascii="Arial" w:eastAsia="Arial" w:hAnsi="Arial" w:cs="Arial"/>
                <w:color w:val="000000"/>
              </w:rPr>
              <w:t xml:space="preserve"> – Assess casualty’s airway and breathing condition </w:t>
            </w:r>
          </w:p>
          <w:p w14:paraId="2890BE13" w14:textId="77777777" w:rsidR="00760A3F" w:rsidRPr="00CF7EC6" w:rsidRDefault="006112BD" w:rsidP="002A331F">
            <w:pPr>
              <w:numPr>
                <w:ilvl w:val="0"/>
                <w:numId w:val="3"/>
              </w:numPr>
              <w:pBdr>
                <w:top w:val="nil"/>
                <w:left w:val="nil"/>
                <w:bottom w:val="nil"/>
                <w:right w:val="nil"/>
                <w:between w:val="nil"/>
              </w:pBdr>
              <w:spacing w:after="0" w:line="240" w:lineRule="auto"/>
              <w:jc w:val="both"/>
              <w:rPr>
                <w:rFonts w:ascii="Arial" w:eastAsia="Arial" w:hAnsi="Arial" w:cs="Arial"/>
                <w:color w:val="000000"/>
              </w:rPr>
            </w:pPr>
            <w:r w:rsidRPr="00CF7EC6">
              <w:rPr>
                <w:rFonts w:ascii="Arial" w:eastAsia="Arial" w:hAnsi="Arial" w:cs="Arial"/>
                <w:b/>
                <w:color w:val="000000"/>
              </w:rPr>
              <w:t>C</w:t>
            </w:r>
            <w:r w:rsidRPr="00CF7EC6">
              <w:rPr>
                <w:rFonts w:ascii="Arial" w:eastAsia="Arial" w:hAnsi="Arial" w:cs="Arial"/>
                <w:color w:val="000000"/>
              </w:rPr>
              <w:t xml:space="preserve"> – Check casualty’s pulse/ signs of bleeding</w:t>
            </w:r>
          </w:p>
          <w:p w14:paraId="53D8A5EF" w14:textId="77777777" w:rsidR="00760A3F" w:rsidRPr="00CF7EC6" w:rsidRDefault="006112BD" w:rsidP="002A331F">
            <w:pPr>
              <w:numPr>
                <w:ilvl w:val="0"/>
                <w:numId w:val="3"/>
              </w:numPr>
              <w:pBdr>
                <w:top w:val="nil"/>
                <w:left w:val="nil"/>
                <w:bottom w:val="nil"/>
                <w:right w:val="nil"/>
                <w:between w:val="nil"/>
              </w:pBdr>
              <w:spacing w:after="0" w:line="240" w:lineRule="auto"/>
              <w:jc w:val="both"/>
              <w:rPr>
                <w:rFonts w:ascii="Arial" w:eastAsia="Arial" w:hAnsi="Arial" w:cs="Arial"/>
                <w:color w:val="000000"/>
              </w:rPr>
            </w:pPr>
            <w:r w:rsidRPr="00CF7EC6">
              <w:rPr>
                <w:rFonts w:ascii="Arial" w:eastAsia="Arial" w:hAnsi="Arial" w:cs="Arial"/>
                <w:b/>
                <w:color w:val="000000"/>
              </w:rPr>
              <w:t>D</w:t>
            </w:r>
            <w:r w:rsidRPr="00CF7EC6">
              <w:rPr>
                <w:rFonts w:ascii="Arial" w:eastAsia="Arial" w:hAnsi="Arial" w:cs="Arial"/>
                <w:color w:val="000000"/>
              </w:rPr>
              <w:t xml:space="preserve"> – Assess the level of consciousness using AVPU scale</w:t>
            </w:r>
          </w:p>
          <w:p w14:paraId="3962A328" w14:textId="77777777" w:rsidR="00760A3F" w:rsidRPr="00CF7EC6" w:rsidRDefault="00760A3F">
            <w:pPr>
              <w:spacing w:after="0" w:line="240" w:lineRule="auto"/>
              <w:jc w:val="both"/>
              <w:rPr>
                <w:rFonts w:ascii="Arial" w:eastAsia="Arial" w:hAnsi="Arial" w:cs="Arial"/>
              </w:rPr>
            </w:pPr>
          </w:p>
          <w:p w14:paraId="181A0D80" w14:textId="77777777" w:rsidR="00760A3F" w:rsidRPr="00CF7EC6" w:rsidRDefault="006112BD">
            <w:pPr>
              <w:pBdr>
                <w:top w:val="nil"/>
                <w:left w:val="nil"/>
                <w:bottom w:val="nil"/>
                <w:right w:val="nil"/>
                <w:between w:val="nil"/>
              </w:pBdr>
              <w:spacing w:after="0"/>
              <w:ind w:left="1877"/>
              <w:jc w:val="both"/>
              <w:rPr>
                <w:rFonts w:ascii="Arial" w:eastAsia="Arial" w:hAnsi="Arial" w:cs="Arial"/>
                <w:color w:val="000000"/>
              </w:rPr>
            </w:pPr>
            <w:r w:rsidRPr="00CF7EC6">
              <w:rPr>
                <w:rFonts w:ascii="Arial" w:eastAsia="Arial" w:hAnsi="Arial" w:cs="Arial"/>
                <w:b/>
                <w:color w:val="000000"/>
              </w:rPr>
              <w:t>A</w:t>
            </w:r>
            <w:r w:rsidRPr="00CF7EC6">
              <w:rPr>
                <w:rFonts w:ascii="Arial" w:eastAsia="Arial" w:hAnsi="Arial" w:cs="Arial"/>
                <w:color w:val="000000"/>
              </w:rPr>
              <w:t xml:space="preserve"> – Are they alert? Are their eyes open? Do they respond to questions?</w:t>
            </w:r>
          </w:p>
          <w:p w14:paraId="3A84A46B" w14:textId="77777777" w:rsidR="00760A3F" w:rsidRPr="00CF7EC6" w:rsidRDefault="006112BD">
            <w:pPr>
              <w:pBdr>
                <w:top w:val="nil"/>
                <w:left w:val="nil"/>
                <w:bottom w:val="nil"/>
                <w:right w:val="nil"/>
                <w:between w:val="nil"/>
              </w:pBdr>
              <w:spacing w:after="0"/>
              <w:ind w:left="1877"/>
              <w:jc w:val="both"/>
              <w:rPr>
                <w:rFonts w:ascii="Arial" w:eastAsia="Arial" w:hAnsi="Arial" w:cs="Arial"/>
                <w:color w:val="000000"/>
              </w:rPr>
            </w:pPr>
            <w:r w:rsidRPr="00CF7EC6">
              <w:rPr>
                <w:rFonts w:ascii="Arial" w:eastAsia="Arial" w:hAnsi="Arial" w:cs="Arial"/>
                <w:b/>
                <w:color w:val="000000"/>
              </w:rPr>
              <w:t>V</w:t>
            </w:r>
            <w:r w:rsidRPr="00CF7EC6">
              <w:rPr>
                <w:rFonts w:ascii="Arial" w:eastAsia="Arial" w:hAnsi="Arial" w:cs="Arial"/>
                <w:color w:val="000000"/>
              </w:rPr>
              <w:t xml:space="preserve"> – Do they respond to Voice? Do they answer questions/ obey commands?</w:t>
            </w:r>
          </w:p>
          <w:p w14:paraId="0DA46A33" w14:textId="77777777" w:rsidR="00760A3F" w:rsidRPr="00CF7EC6" w:rsidRDefault="006112BD">
            <w:pPr>
              <w:pBdr>
                <w:top w:val="nil"/>
                <w:left w:val="nil"/>
                <w:bottom w:val="nil"/>
                <w:right w:val="nil"/>
                <w:between w:val="nil"/>
              </w:pBdr>
              <w:spacing w:after="0"/>
              <w:ind w:left="1877"/>
              <w:jc w:val="both"/>
              <w:rPr>
                <w:rFonts w:ascii="Arial" w:eastAsia="Arial" w:hAnsi="Arial" w:cs="Arial"/>
                <w:color w:val="000000"/>
              </w:rPr>
            </w:pPr>
            <w:r w:rsidRPr="00CF7EC6">
              <w:rPr>
                <w:rFonts w:ascii="Arial" w:eastAsia="Arial" w:hAnsi="Arial" w:cs="Arial"/>
                <w:b/>
                <w:color w:val="000000"/>
              </w:rPr>
              <w:t>P</w:t>
            </w:r>
            <w:r w:rsidRPr="00CF7EC6">
              <w:rPr>
                <w:rFonts w:ascii="Arial" w:eastAsia="Arial" w:hAnsi="Arial" w:cs="Arial"/>
                <w:color w:val="000000"/>
              </w:rPr>
              <w:t xml:space="preserve"> – Do they respond to Pain? Do they open their eyes or move if pinched?</w:t>
            </w:r>
          </w:p>
          <w:p w14:paraId="778AEB62" w14:textId="77777777" w:rsidR="00760A3F" w:rsidRPr="00CF7EC6" w:rsidRDefault="006112BD">
            <w:pPr>
              <w:pBdr>
                <w:top w:val="nil"/>
                <w:left w:val="nil"/>
                <w:bottom w:val="nil"/>
                <w:right w:val="nil"/>
                <w:between w:val="nil"/>
              </w:pBdr>
              <w:ind w:left="1877"/>
              <w:jc w:val="both"/>
              <w:rPr>
                <w:rFonts w:ascii="Arial" w:eastAsia="Arial" w:hAnsi="Arial" w:cs="Arial"/>
                <w:color w:val="000000"/>
              </w:rPr>
            </w:pPr>
            <w:r w:rsidRPr="00CF7EC6">
              <w:rPr>
                <w:rFonts w:ascii="Arial" w:eastAsia="Arial" w:hAnsi="Arial" w:cs="Arial"/>
                <w:b/>
                <w:color w:val="000000"/>
              </w:rPr>
              <w:t>U</w:t>
            </w:r>
            <w:r w:rsidRPr="00CF7EC6">
              <w:rPr>
                <w:rFonts w:ascii="Arial" w:eastAsia="Arial" w:hAnsi="Arial" w:cs="Arial"/>
                <w:color w:val="000000"/>
              </w:rPr>
              <w:t xml:space="preserve"> – Are they unresponsive to any stimulus (i.e. unconscious)?</w:t>
            </w:r>
          </w:p>
          <w:p w14:paraId="27750C09" w14:textId="77777777" w:rsidR="00760A3F" w:rsidRPr="00CF7EC6" w:rsidRDefault="006112BD">
            <w:pPr>
              <w:rPr>
                <w:rFonts w:ascii="Arial" w:eastAsia="Arial" w:hAnsi="Arial" w:cs="Arial"/>
                <w:b/>
                <w:u w:val="single"/>
              </w:rPr>
            </w:pPr>
            <w:r w:rsidRPr="00CF7EC6">
              <w:rPr>
                <w:rFonts w:ascii="Arial" w:eastAsia="Arial" w:hAnsi="Arial" w:cs="Arial"/>
                <w:b/>
                <w:u w:val="single"/>
              </w:rPr>
              <w:t>Conscious Casualties:</w:t>
            </w:r>
          </w:p>
          <w:p w14:paraId="505B6B71" w14:textId="77777777" w:rsidR="00760A3F" w:rsidRPr="00CF7EC6" w:rsidRDefault="006112BD">
            <w:pPr>
              <w:rPr>
                <w:rFonts w:ascii="Arial" w:eastAsia="Arial" w:hAnsi="Arial" w:cs="Arial"/>
              </w:rPr>
            </w:pPr>
            <w:r w:rsidRPr="00CF7EC6">
              <w:rPr>
                <w:rFonts w:ascii="Arial" w:eastAsia="Arial" w:hAnsi="Arial" w:cs="Arial"/>
              </w:rPr>
              <w:t xml:space="preserve">If the casualty is </w:t>
            </w:r>
            <w:proofErr w:type="gramStart"/>
            <w:r w:rsidRPr="00CF7EC6">
              <w:rPr>
                <w:rFonts w:ascii="Arial" w:eastAsia="Arial" w:hAnsi="Arial" w:cs="Arial"/>
              </w:rPr>
              <w:t>conscious</w:t>
            </w:r>
            <w:proofErr w:type="gramEnd"/>
            <w:r w:rsidRPr="00CF7EC6">
              <w:rPr>
                <w:rFonts w:ascii="Arial" w:eastAsia="Arial" w:hAnsi="Arial" w:cs="Arial"/>
              </w:rPr>
              <w:t xml:space="preserve"> then the following process should be followed:</w:t>
            </w:r>
          </w:p>
          <w:p w14:paraId="5E35B467" w14:textId="77777777" w:rsidR="00760A3F" w:rsidRPr="00CF7EC6" w:rsidRDefault="006112BD" w:rsidP="002A331F">
            <w:pPr>
              <w:numPr>
                <w:ilvl w:val="0"/>
                <w:numId w:val="8"/>
              </w:numPr>
              <w:pBdr>
                <w:top w:val="nil"/>
                <w:left w:val="nil"/>
                <w:bottom w:val="nil"/>
                <w:right w:val="nil"/>
                <w:between w:val="nil"/>
              </w:pBdr>
              <w:spacing w:after="0"/>
              <w:rPr>
                <w:rFonts w:ascii="Arial" w:eastAsia="Arial" w:hAnsi="Arial" w:cs="Arial"/>
                <w:color w:val="000000"/>
              </w:rPr>
            </w:pPr>
            <w:r w:rsidRPr="00CF7EC6">
              <w:rPr>
                <w:rFonts w:ascii="Arial" w:eastAsia="Arial" w:hAnsi="Arial" w:cs="Arial"/>
                <w:color w:val="000000"/>
              </w:rPr>
              <w:t>Casualty should be encouraged to remain in an upright position and walk around if possible</w:t>
            </w:r>
          </w:p>
          <w:p w14:paraId="4D56B1E7" w14:textId="77777777" w:rsidR="00760A3F" w:rsidRPr="00CF7EC6" w:rsidRDefault="006112BD" w:rsidP="002A331F">
            <w:pPr>
              <w:numPr>
                <w:ilvl w:val="0"/>
                <w:numId w:val="8"/>
              </w:numPr>
              <w:pBdr>
                <w:top w:val="nil"/>
                <w:left w:val="nil"/>
                <w:bottom w:val="nil"/>
                <w:right w:val="nil"/>
                <w:between w:val="nil"/>
              </w:pBdr>
              <w:spacing w:after="0"/>
              <w:rPr>
                <w:rFonts w:ascii="Arial" w:eastAsia="Arial" w:hAnsi="Arial" w:cs="Arial"/>
                <w:color w:val="000000"/>
              </w:rPr>
            </w:pPr>
            <w:r w:rsidRPr="00CF7EC6">
              <w:rPr>
                <w:rFonts w:ascii="Arial" w:eastAsia="Arial" w:hAnsi="Arial" w:cs="Arial"/>
                <w:color w:val="000000"/>
              </w:rPr>
              <w:t>First Aider to remain with the casualty and accompany them to hospital for medical assessment</w:t>
            </w:r>
          </w:p>
          <w:p w14:paraId="11F3C6A2" w14:textId="77777777" w:rsidR="00760A3F" w:rsidRPr="00CF7EC6" w:rsidRDefault="006112BD" w:rsidP="002A331F">
            <w:pPr>
              <w:numPr>
                <w:ilvl w:val="0"/>
                <w:numId w:val="8"/>
              </w:numPr>
              <w:pBdr>
                <w:top w:val="nil"/>
                <w:left w:val="nil"/>
                <w:bottom w:val="nil"/>
                <w:right w:val="nil"/>
                <w:between w:val="nil"/>
              </w:pBdr>
              <w:rPr>
                <w:rFonts w:ascii="Arial" w:eastAsia="Arial" w:hAnsi="Arial" w:cs="Arial"/>
                <w:color w:val="000000"/>
              </w:rPr>
            </w:pPr>
            <w:r w:rsidRPr="00CF7EC6">
              <w:rPr>
                <w:rFonts w:ascii="Arial" w:eastAsia="Arial" w:hAnsi="Arial" w:cs="Arial"/>
                <w:color w:val="000000"/>
              </w:rPr>
              <w:t>First Aider should encourage the casualty to remain hydrated until reaching hospital. NB. This does not include diuretics such as tea and coffee; water is the preferred option.</w:t>
            </w:r>
          </w:p>
          <w:p w14:paraId="5017F4EA" w14:textId="77777777" w:rsidR="00760A3F" w:rsidRPr="00CF7EC6" w:rsidRDefault="006112BD">
            <w:pPr>
              <w:rPr>
                <w:rFonts w:ascii="Arial" w:eastAsia="Arial" w:hAnsi="Arial" w:cs="Arial"/>
                <w:b/>
                <w:u w:val="single"/>
              </w:rPr>
            </w:pPr>
            <w:r w:rsidRPr="00CF7EC6">
              <w:rPr>
                <w:rFonts w:ascii="Arial" w:eastAsia="Arial" w:hAnsi="Arial" w:cs="Arial"/>
                <w:b/>
                <w:u w:val="single"/>
              </w:rPr>
              <w:t>Unconscious Casualties:</w:t>
            </w:r>
          </w:p>
          <w:p w14:paraId="421B9A76" w14:textId="77777777" w:rsidR="00760A3F" w:rsidRPr="00CF7EC6" w:rsidRDefault="006112BD">
            <w:pPr>
              <w:pBdr>
                <w:top w:val="nil"/>
                <w:left w:val="nil"/>
                <w:bottom w:val="nil"/>
                <w:right w:val="nil"/>
                <w:between w:val="nil"/>
              </w:pBdr>
              <w:spacing w:after="0"/>
              <w:ind w:left="317"/>
              <w:rPr>
                <w:rFonts w:ascii="Arial" w:eastAsia="Arial" w:hAnsi="Arial" w:cs="Arial"/>
                <w:color w:val="000000"/>
              </w:rPr>
            </w:pPr>
            <w:r w:rsidRPr="00CF7EC6">
              <w:rPr>
                <w:rFonts w:ascii="Arial" w:eastAsia="Arial" w:hAnsi="Arial" w:cs="Arial"/>
                <w:color w:val="000000"/>
              </w:rPr>
              <w:t xml:space="preserve">If the casualty is </w:t>
            </w:r>
            <w:r w:rsidRPr="00CF7EC6">
              <w:rPr>
                <w:rFonts w:ascii="Arial" w:eastAsia="Arial" w:hAnsi="Arial" w:cs="Arial"/>
                <w:b/>
                <w:color w:val="000000"/>
                <w:u w:val="single"/>
              </w:rPr>
              <w:t>unconscious,</w:t>
            </w:r>
            <w:r w:rsidRPr="00CF7EC6">
              <w:rPr>
                <w:rFonts w:ascii="Arial" w:eastAsia="Arial" w:hAnsi="Arial" w:cs="Arial"/>
                <w:color w:val="000000"/>
              </w:rPr>
              <w:t xml:space="preserve"> then the following process should be followed:</w:t>
            </w:r>
          </w:p>
          <w:p w14:paraId="38017876" w14:textId="77777777" w:rsidR="00760A3F" w:rsidRPr="00CF7EC6" w:rsidRDefault="006112BD">
            <w:pPr>
              <w:pBdr>
                <w:top w:val="nil"/>
                <w:left w:val="nil"/>
                <w:bottom w:val="nil"/>
                <w:right w:val="nil"/>
                <w:between w:val="nil"/>
              </w:pBdr>
              <w:spacing w:after="0"/>
              <w:ind w:left="317"/>
              <w:rPr>
                <w:rFonts w:ascii="Arial Narrow" w:eastAsia="Arial Narrow" w:hAnsi="Arial Narrow" w:cs="Arial Narrow"/>
                <w:color w:val="000000"/>
              </w:rPr>
            </w:pPr>
            <w:r w:rsidRPr="00CF7EC6">
              <w:rPr>
                <w:noProof/>
              </w:rPr>
              <w:drawing>
                <wp:anchor distT="0" distB="0" distL="114300" distR="114300" simplePos="0" relativeHeight="251647488" behindDoc="0" locked="0" layoutInCell="1" hidden="0" allowOverlap="1" wp14:anchorId="671B8238" wp14:editId="277F9B15">
                  <wp:simplePos x="0" y="0"/>
                  <wp:positionH relativeFrom="column">
                    <wp:posOffset>1789429</wp:posOffset>
                  </wp:positionH>
                  <wp:positionV relativeFrom="paragraph">
                    <wp:posOffset>92710</wp:posOffset>
                  </wp:positionV>
                  <wp:extent cx="2466975" cy="752475"/>
                  <wp:effectExtent l="0" t="0" r="0" b="0"/>
                  <wp:wrapSquare wrapText="bothSides" distT="0" distB="0" distL="114300" distR="114300"/>
                  <wp:docPr id="87" name="image16.jpg" descr="G:\Stockport Depot\PAUL-Brogan\Recovery Position.jpg"/>
                  <wp:cNvGraphicFramePr/>
                  <a:graphic xmlns:a="http://schemas.openxmlformats.org/drawingml/2006/main">
                    <a:graphicData uri="http://schemas.openxmlformats.org/drawingml/2006/picture">
                      <pic:pic xmlns:pic="http://schemas.openxmlformats.org/drawingml/2006/picture">
                        <pic:nvPicPr>
                          <pic:cNvPr id="0" name="image16.jpg" descr="G:\Stockport Depot\PAUL-Brogan\Recovery Position.jpg"/>
                          <pic:cNvPicPr preferRelativeResize="0"/>
                        </pic:nvPicPr>
                        <pic:blipFill>
                          <a:blip r:embed="rId56"/>
                          <a:srcRect t="35432" b="23621"/>
                          <a:stretch>
                            <a:fillRect/>
                          </a:stretch>
                        </pic:blipFill>
                        <pic:spPr>
                          <a:xfrm>
                            <a:off x="0" y="0"/>
                            <a:ext cx="2466975" cy="752475"/>
                          </a:xfrm>
                          <a:prstGeom prst="rect">
                            <a:avLst/>
                          </a:prstGeom>
                          <a:ln/>
                        </pic:spPr>
                      </pic:pic>
                    </a:graphicData>
                  </a:graphic>
                  <wp14:sizeRelH relativeFrom="margin">
                    <wp14:pctWidth>0</wp14:pctWidth>
                  </wp14:sizeRelH>
                  <wp14:sizeRelV relativeFrom="margin">
                    <wp14:pctHeight>0</wp14:pctHeight>
                  </wp14:sizeRelV>
                </wp:anchor>
              </w:drawing>
            </w:r>
          </w:p>
          <w:p w14:paraId="2B77074F" w14:textId="77777777" w:rsidR="00760A3F" w:rsidRPr="00CF7EC6" w:rsidRDefault="00760A3F">
            <w:pPr>
              <w:pBdr>
                <w:top w:val="nil"/>
                <w:left w:val="nil"/>
                <w:bottom w:val="nil"/>
                <w:right w:val="nil"/>
                <w:between w:val="nil"/>
              </w:pBdr>
              <w:spacing w:after="0"/>
              <w:ind w:left="317"/>
              <w:rPr>
                <w:rFonts w:ascii="Arial Narrow" w:eastAsia="Arial Narrow" w:hAnsi="Arial Narrow" w:cs="Arial Narrow"/>
                <w:color w:val="000000"/>
              </w:rPr>
            </w:pPr>
          </w:p>
          <w:p w14:paraId="10601D45" w14:textId="77777777" w:rsidR="00760A3F" w:rsidRPr="00CF7EC6" w:rsidRDefault="00760A3F">
            <w:pPr>
              <w:pBdr>
                <w:top w:val="nil"/>
                <w:left w:val="nil"/>
                <w:bottom w:val="nil"/>
                <w:right w:val="nil"/>
                <w:between w:val="nil"/>
              </w:pBdr>
              <w:spacing w:after="0"/>
              <w:ind w:left="317"/>
              <w:rPr>
                <w:rFonts w:ascii="Arial Narrow" w:eastAsia="Arial Narrow" w:hAnsi="Arial Narrow" w:cs="Arial Narrow"/>
                <w:color w:val="000000"/>
              </w:rPr>
            </w:pPr>
          </w:p>
          <w:p w14:paraId="524FA30D" w14:textId="77777777" w:rsidR="00760A3F" w:rsidRPr="00CF7EC6" w:rsidRDefault="00760A3F">
            <w:pPr>
              <w:pBdr>
                <w:top w:val="nil"/>
                <w:left w:val="nil"/>
                <w:bottom w:val="nil"/>
                <w:right w:val="nil"/>
                <w:between w:val="nil"/>
              </w:pBdr>
              <w:spacing w:after="0"/>
              <w:ind w:left="317"/>
              <w:rPr>
                <w:rFonts w:ascii="Arial Narrow" w:eastAsia="Arial Narrow" w:hAnsi="Arial Narrow" w:cs="Arial Narrow"/>
                <w:color w:val="000000"/>
              </w:rPr>
            </w:pPr>
          </w:p>
          <w:p w14:paraId="542F1266" w14:textId="77777777" w:rsidR="00760A3F" w:rsidRPr="00CF7EC6" w:rsidRDefault="00760A3F">
            <w:pPr>
              <w:pBdr>
                <w:top w:val="nil"/>
                <w:left w:val="nil"/>
                <w:bottom w:val="nil"/>
                <w:right w:val="nil"/>
                <w:between w:val="nil"/>
              </w:pBdr>
              <w:spacing w:after="0"/>
              <w:ind w:left="317"/>
              <w:rPr>
                <w:rFonts w:ascii="Arial Narrow" w:eastAsia="Arial Narrow" w:hAnsi="Arial Narrow" w:cs="Arial Narrow"/>
                <w:color w:val="000000"/>
              </w:rPr>
            </w:pPr>
          </w:p>
          <w:p w14:paraId="2CE1A361" w14:textId="77777777" w:rsidR="00760A3F" w:rsidRPr="00CF7EC6" w:rsidRDefault="00760A3F">
            <w:pPr>
              <w:pBdr>
                <w:top w:val="nil"/>
                <w:left w:val="nil"/>
                <w:bottom w:val="nil"/>
                <w:right w:val="nil"/>
                <w:between w:val="nil"/>
              </w:pBdr>
              <w:spacing w:after="0"/>
              <w:ind w:left="317"/>
              <w:rPr>
                <w:rFonts w:ascii="Arial Narrow" w:eastAsia="Arial Narrow" w:hAnsi="Arial Narrow" w:cs="Arial Narrow"/>
                <w:color w:val="000000"/>
              </w:rPr>
            </w:pPr>
          </w:p>
          <w:p w14:paraId="67458F49" w14:textId="77777777" w:rsidR="00760A3F" w:rsidRPr="00CF7EC6" w:rsidRDefault="006112BD" w:rsidP="002A331F">
            <w:pPr>
              <w:numPr>
                <w:ilvl w:val="0"/>
                <w:numId w:val="7"/>
              </w:numPr>
              <w:pBdr>
                <w:top w:val="nil"/>
                <w:left w:val="nil"/>
                <w:bottom w:val="nil"/>
                <w:right w:val="nil"/>
                <w:between w:val="nil"/>
              </w:pBdr>
              <w:spacing w:after="0"/>
              <w:rPr>
                <w:rFonts w:ascii="Arial" w:eastAsia="Arial" w:hAnsi="Arial" w:cs="Arial"/>
                <w:color w:val="000000"/>
              </w:rPr>
            </w:pPr>
            <w:r w:rsidRPr="00CF7EC6">
              <w:rPr>
                <w:rFonts w:ascii="Arial" w:eastAsia="Arial" w:hAnsi="Arial" w:cs="Arial"/>
                <w:color w:val="000000"/>
              </w:rPr>
              <w:t>First Aider to place patient in the traditional recovery position (as pictured) until the emergency services are in attendance.</w:t>
            </w:r>
          </w:p>
          <w:p w14:paraId="7296D58F" w14:textId="77777777" w:rsidR="00760A3F" w:rsidRPr="00CF7EC6" w:rsidRDefault="006112BD" w:rsidP="002A331F">
            <w:pPr>
              <w:numPr>
                <w:ilvl w:val="0"/>
                <w:numId w:val="7"/>
              </w:numPr>
              <w:pBdr>
                <w:top w:val="nil"/>
                <w:left w:val="nil"/>
                <w:bottom w:val="nil"/>
                <w:right w:val="nil"/>
                <w:between w:val="nil"/>
              </w:pBdr>
              <w:rPr>
                <w:rFonts w:ascii="Arial" w:eastAsia="Arial" w:hAnsi="Arial" w:cs="Arial"/>
                <w:color w:val="000000"/>
              </w:rPr>
            </w:pPr>
            <w:r w:rsidRPr="00CF7EC6">
              <w:rPr>
                <w:rFonts w:ascii="Arial" w:eastAsia="Arial" w:hAnsi="Arial" w:cs="Arial"/>
                <w:color w:val="000000"/>
              </w:rPr>
              <w:t xml:space="preserve">Advise the ambulance service that the patient needs to be treated for orthostatic shock or intolerance, which should be treated similarly to crush injuries.  </w:t>
            </w:r>
          </w:p>
          <w:p w14:paraId="1F8BBA53" w14:textId="77777777" w:rsidR="00760A3F" w:rsidRPr="00CF7EC6" w:rsidRDefault="006112BD">
            <w:pPr>
              <w:rPr>
                <w:rFonts w:ascii="Arial" w:eastAsia="Arial" w:hAnsi="Arial" w:cs="Arial"/>
              </w:rPr>
            </w:pPr>
            <w:r w:rsidRPr="00CF7EC6">
              <w:rPr>
                <w:rFonts w:ascii="Arial" w:eastAsia="Arial" w:hAnsi="Arial" w:cs="Arial"/>
                <w:b/>
              </w:rPr>
              <w:t>Important Note:</w:t>
            </w:r>
            <w:r w:rsidRPr="00CF7EC6">
              <w:rPr>
                <w:rFonts w:ascii="Arial" w:eastAsia="Arial" w:hAnsi="Arial" w:cs="Arial"/>
              </w:rPr>
              <w:t xml:space="preserve"> Following a fall, any fall protection equipment should be quarantined and retained for inspection as part of the incident investigation process.</w:t>
            </w:r>
          </w:p>
          <w:p w14:paraId="09839292" w14:textId="77777777" w:rsidR="00760A3F" w:rsidRPr="00CF7EC6" w:rsidRDefault="006112BD">
            <w:pPr>
              <w:spacing w:after="0" w:line="240" w:lineRule="auto"/>
              <w:jc w:val="center"/>
              <w:rPr>
                <w:rFonts w:ascii="Arial" w:eastAsia="Arial Narrow" w:hAnsi="Arial" w:cs="Arial"/>
                <w:bCs/>
                <w:color w:val="FF0000"/>
              </w:rPr>
            </w:pPr>
            <w:r w:rsidRPr="00CF7EC6">
              <w:rPr>
                <w:rFonts w:ascii="Arial" w:eastAsia="Arial Narrow" w:hAnsi="Arial" w:cs="Arial"/>
                <w:bCs/>
                <w:color w:val="FF0000"/>
              </w:rPr>
              <w:t>The scaffold must be inspected before work can continue on the structure.</w:t>
            </w:r>
          </w:p>
          <w:p w14:paraId="4E77C0DE" w14:textId="74FC2E27" w:rsidR="00CF7EC6" w:rsidRPr="00CF7EC6" w:rsidRDefault="00CF7EC6">
            <w:pPr>
              <w:spacing w:after="0" w:line="240" w:lineRule="auto"/>
              <w:jc w:val="center"/>
              <w:rPr>
                <w:rFonts w:ascii="Arial Narrow" w:eastAsia="Arial Narrow" w:hAnsi="Arial Narrow" w:cs="Arial Narrow"/>
                <w:b/>
                <w:color w:val="FF0000"/>
              </w:rPr>
            </w:pPr>
          </w:p>
        </w:tc>
      </w:tr>
    </w:tbl>
    <w:p w14:paraId="541794DC" w14:textId="77777777" w:rsidR="00CC16C1" w:rsidRDefault="00CC16C1"/>
    <w:tbl>
      <w:tblPr>
        <w:tblStyle w:val="ae"/>
        <w:tblW w:w="10069" w:type="dxa"/>
        <w:jc w:val="center"/>
        <w:tblLayout w:type="fixed"/>
        <w:tblLook w:val="0000" w:firstRow="0" w:lastRow="0" w:firstColumn="0" w:lastColumn="0" w:noHBand="0" w:noVBand="0"/>
      </w:tblPr>
      <w:tblGrid>
        <w:gridCol w:w="8500"/>
        <w:gridCol w:w="1569"/>
      </w:tblGrid>
      <w:tr w:rsidR="00760A3F" w14:paraId="59018F7D" w14:textId="77777777" w:rsidTr="00341739">
        <w:trPr>
          <w:jc w:val="center"/>
        </w:trPr>
        <w:tc>
          <w:tcPr>
            <w:tcW w:w="10069" w:type="dxa"/>
            <w:gridSpan w:val="2"/>
            <w:tcBorders>
              <w:top w:val="single" w:sz="4" w:space="0" w:color="000000"/>
              <w:left w:val="single" w:sz="4" w:space="0" w:color="000000"/>
              <w:bottom w:val="thinThickSmallGap" w:sz="18" w:space="0" w:color="FFFF00"/>
              <w:right w:val="single" w:sz="4" w:space="0" w:color="000000"/>
            </w:tcBorders>
            <w:shd w:val="clear" w:color="auto" w:fill="000000" w:themeFill="text1"/>
          </w:tcPr>
          <w:p w14:paraId="12D38E2A" w14:textId="77777777" w:rsidR="00760A3F" w:rsidRPr="00341739" w:rsidRDefault="006112BD" w:rsidP="00341739">
            <w:pPr>
              <w:pStyle w:val="Heading1"/>
              <w:rPr>
                <w:rFonts w:ascii="Arial" w:eastAsia="Arial" w:hAnsi="Arial" w:cs="Arial"/>
                <w:color w:val="FFFF00"/>
                <w:sz w:val="22"/>
                <w:szCs w:val="22"/>
              </w:rPr>
            </w:pPr>
            <w:r w:rsidRPr="00341739">
              <w:rPr>
                <w:rFonts w:ascii="Arial" w:eastAsia="Arial" w:hAnsi="Arial" w:cs="Arial"/>
                <w:color w:val="FFFF00"/>
                <w:sz w:val="22"/>
                <w:szCs w:val="22"/>
              </w:rPr>
              <w:lastRenderedPageBreak/>
              <w:t xml:space="preserve">13.0 – Environmental Impact &amp; Waste Management </w:t>
            </w:r>
          </w:p>
        </w:tc>
      </w:tr>
      <w:tr w:rsidR="00FD02F9" w14:paraId="0D7FF8AF" w14:textId="77777777" w:rsidTr="00341739">
        <w:trPr>
          <w:jc w:val="center"/>
        </w:trPr>
        <w:tc>
          <w:tcPr>
            <w:tcW w:w="8500" w:type="dxa"/>
            <w:tcBorders>
              <w:top w:val="thinThickSmallGap" w:sz="18" w:space="0" w:color="FFFF00"/>
              <w:left w:val="single" w:sz="4" w:space="0" w:color="000000"/>
              <w:bottom w:val="single" w:sz="4" w:space="0" w:color="000000"/>
            </w:tcBorders>
            <w:shd w:val="clear" w:color="auto" w:fill="FFFFFF"/>
          </w:tcPr>
          <w:p w14:paraId="2BEA8B06" w14:textId="77777777" w:rsidR="00FD02F9" w:rsidRPr="00FD02F9" w:rsidRDefault="00FD02F9" w:rsidP="002A331F">
            <w:pPr>
              <w:pStyle w:val="ListParagraph"/>
              <w:numPr>
                <w:ilvl w:val="0"/>
                <w:numId w:val="25"/>
              </w:numPr>
              <w:spacing w:after="40" w:line="240" w:lineRule="auto"/>
              <w:ind w:left="360"/>
              <w:jc w:val="both"/>
              <w:rPr>
                <w:rFonts w:ascii="Arial" w:eastAsia="Arial" w:hAnsi="Arial" w:cs="Arial"/>
                <w:b/>
              </w:rPr>
            </w:pPr>
            <w:r w:rsidRPr="00FD02F9">
              <w:rPr>
                <w:rFonts w:ascii="Arial" w:eastAsia="Arial" w:hAnsi="Arial" w:cs="Arial"/>
              </w:rPr>
              <w:t>Scaffold materials will be removed from site on completion of the work. Packaging materials will be segregated into the on-site waste disposal bins/ skips</w:t>
            </w:r>
            <w:r w:rsidRPr="00FD02F9">
              <w:rPr>
                <w:rFonts w:ascii="Arial" w:eastAsia="Arial" w:hAnsi="Arial" w:cs="Arial"/>
                <w:b/>
              </w:rPr>
              <w:t>.</w:t>
            </w:r>
          </w:p>
          <w:p w14:paraId="5FE42C23" w14:textId="77777777" w:rsidR="00FD02F9" w:rsidRDefault="00FD02F9" w:rsidP="00FD02F9">
            <w:pPr>
              <w:spacing w:after="40"/>
              <w:rPr>
                <w:rFonts w:ascii="Arial" w:eastAsia="Arial" w:hAnsi="Arial" w:cs="Arial"/>
                <w:b/>
                <w:sz w:val="12"/>
                <w:szCs w:val="12"/>
              </w:rPr>
            </w:pPr>
          </w:p>
          <w:p w14:paraId="4F7E1514" w14:textId="77777777" w:rsidR="00FD02F9" w:rsidRDefault="00FD02F9" w:rsidP="002A331F">
            <w:pPr>
              <w:pStyle w:val="ListParagraph"/>
              <w:widowControl w:val="0"/>
              <w:numPr>
                <w:ilvl w:val="0"/>
                <w:numId w:val="25"/>
              </w:numPr>
              <w:tabs>
                <w:tab w:val="left" w:pos="-1440"/>
                <w:tab w:val="left" w:pos="-720"/>
              </w:tabs>
              <w:spacing w:after="0" w:line="240" w:lineRule="auto"/>
              <w:ind w:left="360"/>
              <w:jc w:val="both"/>
              <w:rPr>
                <w:rFonts w:ascii="Arial" w:eastAsia="Arial" w:hAnsi="Arial" w:cs="Arial"/>
                <w:b/>
              </w:rPr>
            </w:pPr>
            <w:r w:rsidRPr="00FD02F9">
              <w:rPr>
                <w:rFonts w:ascii="Arial" w:eastAsia="Arial" w:hAnsi="Arial" w:cs="Arial"/>
              </w:rPr>
              <w:t>Hazardous/ COSHH substances will be disposed of in the designated waste disposal units. It is not anticipated that any hazardous materials shall be used during this operation</w:t>
            </w:r>
            <w:r w:rsidRPr="00FD02F9">
              <w:rPr>
                <w:rFonts w:ascii="Arial" w:eastAsia="Arial" w:hAnsi="Arial" w:cs="Arial"/>
                <w:b/>
              </w:rPr>
              <w:t>.</w:t>
            </w:r>
          </w:p>
          <w:p w14:paraId="7D05F8D5" w14:textId="77777777" w:rsidR="00FD02F9" w:rsidRPr="00FD02F9" w:rsidRDefault="00FD02F9" w:rsidP="00FD02F9">
            <w:pPr>
              <w:pStyle w:val="ListParagraph"/>
              <w:rPr>
                <w:rFonts w:ascii="Arial" w:eastAsia="Arial" w:hAnsi="Arial" w:cs="Arial"/>
                <w:b/>
              </w:rPr>
            </w:pPr>
          </w:p>
          <w:p w14:paraId="00029798" w14:textId="77777777" w:rsidR="00FD02F9" w:rsidRPr="00FD02F9" w:rsidRDefault="00FD02F9" w:rsidP="002A331F">
            <w:pPr>
              <w:pStyle w:val="ListParagraph"/>
              <w:widowControl w:val="0"/>
              <w:numPr>
                <w:ilvl w:val="0"/>
                <w:numId w:val="25"/>
              </w:numPr>
              <w:tabs>
                <w:tab w:val="left" w:pos="-1440"/>
                <w:tab w:val="left" w:pos="-720"/>
              </w:tabs>
              <w:spacing w:after="0" w:line="240" w:lineRule="auto"/>
              <w:ind w:left="360"/>
              <w:jc w:val="both"/>
              <w:rPr>
                <w:rFonts w:ascii="Arial" w:eastAsia="Arial" w:hAnsi="Arial" w:cs="Arial"/>
                <w:b/>
              </w:rPr>
            </w:pPr>
            <w:r w:rsidRPr="00FD02F9">
              <w:rPr>
                <w:rFonts w:ascii="Arial" w:eastAsia="Arial" w:hAnsi="Arial" w:cs="Arial"/>
              </w:rPr>
              <w:t>Materials will be subject to good housekeeping by stacking materials safely, securely, neatly, tidily and away from access/ egress routes</w:t>
            </w:r>
            <w:r w:rsidRPr="00FD02F9">
              <w:rPr>
                <w:rFonts w:ascii="Arial" w:eastAsia="Arial" w:hAnsi="Arial" w:cs="Arial"/>
                <w:b/>
              </w:rPr>
              <w:t>.</w:t>
            </w:r>
          </w:p>
          <w:p w14:paraId="7E7E50AC" w14:textId="77777777" w:rsidR="00FD02F9" w:rsidRDefault="00FD02F9" w:rsidP="00C22512">
            <w:pPr>
              <w:widowControl w:val="0"/>
              <w:pBdr>
                <w:right w:val="thinThickSmallGap" w:sz="18" w:space="4" w:color="492870"/>
              </w:pBdr>
              <w:tabs>
                <w:tab w:val="left" w:pos="-1440"/>
                <w:tab w:val="left" w:pos="-720"/>
              </w:tabs>
              <w:spacing w:after="0" w:line="240" w:lineRule="auto"/>
              <w:jc w:val="both"/>
              <w:rPr>
                <w:rFonts w:ascii="Arial" w:eastAsia="Arial" w:hAnsi="Arial" w:cs="Arial"/>
              </w:rPr>
            </w:pPr>
          </w:p>
          <w:p w14:paraId="4EE9C800" w14:textId="77777777" w:rsidR="00FD02F9" w:rsidRPr="00FD02F9" w:rsidRDefault="00FD02F9" w:rsidP="002A331F">
            <w:pPr>
              <w:pStyle w:val="ListParagraph"/>
              <w:widowControl w:val="0"/>
              <w:numPr>
                <w:ilvl w:val="0"/>
                <w:numId w:val="25"/>
              </w:numPr>
              <w:pBdr>
                <w:right w:val="thinThickSmallGap" w:sz="18" w:space="4" w:color="492870"/>
              </w:pBdr>
              <w:tabs>
                <w:tab w:val="left" w:pos="-1440"/>
                <w:tab w:val="left" w:pos="-720"/>
              </w:tabs>
              <w:spacing w:after="0" w:line="240" w:lineRule="auto"/>
              <w:ind w:left="360"/>
              <w:jc w:val="both"/>
              <w:rPr>
                <w:rFonts w:ascii="Arial" w:eastAsia="Arial" w:hAnsi="Arial" w:cs="Arial"/>
              </w:rPr>
            </w:pPr>
            <w:r w:rsidRPr="00FD02F9">
              <w:rPr>
                <w:rFonts w:ascii="Arial" w:eastAsia="Arial" w:hAnsi="Arial" w:cs="Arial"/>
              </w:rPr>
              <w:t xml:space="preserve">Noise levels will be kept to a minimum where possible. </w:t>
            </w:r>
          </w:p>
          <w:p w14:paraId="7646573D" w14:textId="77777777" w:rsidR="00FD02F9" w:rsidRPr="00FD02F9" w:rsidRDefault="00FD02F9" w:rsidP="00FD02F9">
            <w:pPr>
              <w:pStyle w:val="ListParagraph"/>
              <w:widowControl w:val="0"/>
              <w:tabs>
                <w:tab w:val="left" w:pos="-1440"/>
                <w:tab w:val="left" w:pos="-720"/>
              </w:tabs>
              <w:spacing w:after="0" w:line="240" w:lineRule="auto"/>
              <w:ind w:left="360"/>
              <w:jc w:val="both"/>
              <w:rPr>
                <w:rFonts w:ascii="Arial" w:eastAsia="Arial" w:hAnsi="Arial" w:cs="Arial"/>
                <w:b/>
              </w:rPr>
            </w:pPr>
          </w:p>
        </w:tc>
        <w:tc>
          <w:tcPr>
            <w:tcW w:w="1569" w:type="dxa"/>
            <w:tcBorders>
              <w:top w:val="thinThickSmallGap" w:sz="18" w:space="0" w:color="FFFF00"/>
              <w:left w:val="nil"/>
              <w:bottom w:val="single" w:sz="4" w:space="0" w:color="000000"/>
              <w:right w:val="single" w:sz="4" w:space="0" w:color="000000"/>
            </w:tcBorders>
            <w:shd w:val="clear" w:color="auto" w:fill="FFFFFF"/>
          </w:tcPr>
          <w:p w14:paraId="2CB34477" w14:textId="77777777" w:rsidR="00FD02F9" w:rsidRDefault="00FD02F9" w:rsidP="00FD02F9">
            <w:pPr>
              <w:pStyle w:val="ListParagraph"/>
              <w:widowControl w:val="0"/>
              <w:tabs>
                <w:tab w:val="left" w:pos="-1440"/>
                <w:tab w:val="left" w:pos="-720"/>
              </w:tabs>
              <w:spacing w:after="0" w:line="240" w:lineRule="auto"/>
              <w:ind w:left="360"/>
              <w:jc w:val="both"/>
              <w:rPr>
                <w:rFonts w:ascii="Arial" w:eastAsia="Arial" w:hAnsi="Arial" w:cs="Arial"/>
              </w:rPr>
            </w:pPr>
          </w:p>
          <w:p w14:paraId="3131DA91" w14:textId="77777777" w:rsidR="00C22512" w:rsidRDefault="00C22512" w:rsidP="00C22512">
            <w:pPr>
              <w:rPr>
                <w:rFonts w:ascii="Arial" w:eastAsia="Arial" w:hAnsi="Arial" w:cs="Arial"/>
              </w:rPr>
            </w:pPr>
          </w:p>
          <w:p w14:paraId="17AE1C4A" w14:textId="56C5CF81" w:rsidR="00C22512" w:rsidRPr="00C22512" w:rsidRDefault="00C22512" w:rsidP="00C22512">
            <w:pPr>
              <w:jc w:val="center"/>
            </w:pPr>
            <w:r w:rsidRPr="00C22512">
              <w:rPr>
                <w:noProof/>
              </w:rPr>
              <w:drawing>
                <wp:inline distT="0" distB="0" distL="0" distR="0" wp14:anchorId="7DB679D3" wp14:editId="5C6C9E6B">
                  <wp:extent cx="869315" cy="768350"/>
                  <wp:effectExtent l="0" t="0" r="6985" b="0"/>
                  <wp:docPr id="20553834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383436" name=""/>
                          <pic:cNvPicPr/>
                        </pic:nvPicPr>
                        <pic:blipFill>
                          <a:blip r:embed="rId57"/>
                          <a:stretch>
                            <a:fillRect/>
                          </a:stretch>
                        </pic:blipFill>
                        <pic:spPr>
                          <a:xfrm>
                            <a:off x="0" y="0"/>
                            <a:ext cx="869315" cy="768350"/>
                          </a:xfrm>
                          <a:prstGeom prst="rect">
                            <a:avLst/>
                          </a:prstGeom>
                        </pic:spPr>
                      </pic:pic>
                    </a:graphicData>
                  </a:graphic>
                </wp:inline>
              </w:drawing>
            </w:r>
          </w:p>
        </w:tc>
      </w:tr>
    </w:tbl>
    <w:p w14:paraId="01741517" w14:textId="1D081001" w:rsidR="00760A3F" w:rsidRDefault="00760A3F"/>
    <w:tbl>
      <w:tblPr>
        <w:tblStyle w:val="af"/>
        <w:tblW w:w="10084" w:type="dxa"/>
        <w:jc w:val="center"/>
        <w:tblLayout w:type="fixed"/>
        <w:tblLook w:val="0000" w:firstRow="0" w:lastRow="0" w:firstColumn="0" w:lastColumn="0" w:noHBand="0" w:noVBand="0"/>
      </w:tblPr>
      <w:tblGrid>
        <w:gridCol w:w="10084"/>
      </w:tblGrid>
      <w:tr w:rsidR="00C22512" w:rsidRPr="00C22512" w14:paraId="5636A1AF" w14:textId="77777777" w:rsidTr="00341739">
        <w:trPr>
          <w:jc w:val="center"/>
        </w:trPr>
        <w:tc>
          <w:tcPr>
            <w:tcW w:w="10084" w:type="dxa"/>
            <w:tcBorders>
              <w:top w:val="single" w:sz="4" w:space="0" w:color="000000"/>
              <w:left w:val="single" w:sz="4" w:space="0" w:color="000000"/>
              <w:bottom w:val="thinThickSmallGap" w:sz="18" w:space="0" w:color="FFFF00"/>
              <w:right w:val="single" w:sz="4" w:space="0" w:color="000000"/>
            </w:tcBorders>
            <w:shd w:val="clear" w:color="auto" w:fill="000000" w:themeFill="text1"/>
          </w:tcPr>
          <w:p w14:paraId="5D59B9B8" w14:textId="77777777" w:rsidR="00760A3F" w:rsidRPr="00341739" w:rsidRDefault="006112BD" w:rsidP="00341739">
            <w:pPr>
              <w:pStyle w:val="Heading1"/>
              <w:rPr>
                <w:rFonts w:ascii="Arial" w:eastAsia="Arial" w:hAnsi="Arial" w:cs="Arial"/>
                <w:color w:val="FFFF00"/>
                <w:sz w:val="22"/>
                <w:szCs w:val="22"/>
              </w:rPr>
            </w:pPr>
            <w:bookmarkStart w:id="2" w:name="_Hlk96418046"/>
            <w:r w:rsidRPr="00341739">
              <w:rPr>
                <w:rFonts w:ascii="Arial" w:eastAsia="Arial" w:hAnsi="Arial" w:cs="Arial"/>
                <w:color w:val="FFFF00"/>
                <w:sz w:val="22"/>
                <w:szCs w:val="22"/>
              </w:rPr>
              <w:t xml:space="preserve">14.0 - Operative Acknowledgement </w:t>
            </w:r>
          </w:p>
        </w:tc>
      </w:tr>
      <w:tr w:rsidR="00760A3F" w14:paraId="6BF7A697" w14:textId="77777777" w:rsidTr="00341739">
        <w:trPr>
          <w:jc w:val="center"/>
        </w:trPr>
        <w:tc>
          <w:tcPr>
            <w:tcW w:w="10084" w:type="dxa"/>
            <w:tcBorders>
              <w:top w:val="thinThickSmallGap" w:sz="18" w:space="0" w:color="FFFF00"/>
              <w:left w:val="single" w:sz="4" w:space="0" w:color="000000"/>
              <w:bottom w:val="single" w:sz="4" w:space="0" w:color="000000"/>
              <w:right w:val="single" w:sz="4" w:space="0" w:color="000000"/>
            </w:tcBorders>
            <w:shd w:val="clear" w:color="auto" w:fill="FFFFFF"/>
          </w:tcPr>
          <w:p w14:paraId="08E593B7" w14:textId="77777777" w:rsidR="00760A3F" w:rsidRPr="00C22512" w:rsidRDefault="006112BD" w:rsidP="002A331F">
            <w:pPr>
              <w:pStyle w:val="ListParagraph"/>
              <w:widowControl w:val="0"/>
              <w:numPr>
                <w:ilvl w:val="0"/>
                <w:numId w:val="26"/>
              </w:numPr>
              <w:pBdr>
                <w:top w:val="nil"/>
                <w:left w:val="nil"/>
                <w:bottom w:val="nil"/>
                <w:right w:val="nil"/>
                <w:between w:val="nil"/>
              </w:pBdr>
              <w:spacing w:before="81" w:after="0" w:line="240" w:lineRule="auto"/>
              <w:rPr>
                <w:rFonts w:ascii="Arial" w:eastAsia="Arial" w:hAnsi="Arial" w:cs="Arial"/>
                <w:color w:val="000000"/>
              </w:rPr>
            </w:pPr>
            <w:r w:rsidRPr="00C22512">
              <w:rPr>
                <w:rFonts w:ascii="Arial" w:eastAsia="Arial" w:hAnsi="Arial" w:cs="Arial"/>
                <w:color w:val="000000"/>
              </w:rPr>
              <w:t>By signing below, I confirm that I have been briefed on and fully understand the contents and requirements of this scaffold plan.</w:t>
            </w:r>
          </w:p>
          <w:p w14:paraId="6A607E7D" w14:textId="27BC5B97" w:rsidR="00760A3F" w:rsidRPr="00C22512" w:rsidRDefault="006112BD" w:rsidP="002A331F">
            <w:pPr>
              <w:pStyle w:val="ListParagraph"/>
              <w:widowControl w:val="0"/>
              <w:numPr>
                <w:ilvl w:val="0"/>
                <w:numId w:val="26"/>
              </w:numPr>
              <w:pBdr>
                <w:top w:val="nil"/>
                <w:left w:val="nil"/>
                <w:bottom w:val="nil"/>
                <w:right w:val="nil"/>
                <w:between w:val="nil"/>
              </w:pBdr>
              <w:spacing w:before="92" w:after="0" w:line="240" w:lineRule="auto"/>
              <w:ind w:right="291"/>
              <w:rPr>
                <w:rFonts w:ascii="Arial" w:eastAsia="Arial" w:hAnsi="Arial" w:cs="Arial"/>
                <w:color w:val="000000"/>
              </w:rPr>
            </w:pPr>
            <w:r w:rsidRPr="00C22512">
              <w:rPr>
                <w:rFonts w:ascii="Arial" w:eastAsia="Arial" w:hAnsi="Arial" w:cs="Arial"/>
                <w:color w:val="000000"/>
              </w:rPr>
              <w:t xml:space="preserve">I agree to fully comply with the stated requirements and will take all reasonable precautions at all </w:t>
            </w:r>
            <w:r w:rsidR="00FC0084" w:rsidRPr="00C22512">
              <w:rPr>
                <w:rFonts w:ascii="Arial" w:eastAsia="Arial" w:hAnsi="Arial" w:cs="Arial"/>
                <w:color w:val="000000"/>
              </w:rPr>
              <w:t>times</w:t>
            </w:r>
            <w:r w:rsidRPr="00C22512">
              <w:rPr>
                <w:rFonts w:ascii="Arial" w:eastAsia="Arial" w:hAnsi="Arial" w:cs="Arial"/>
                <w:color w:val="000000"/>
              </w:rPr>
              <w:t xml:space="preserve"> to safeguard the Health, Safety and Welfare of myself and others.</w:t>
            </w:r>
          </w:p>
          <w:p w14:paraId="12E1654B" w14:textId="77777777" w:rsidR="00760A3F" w:rsidRDefault="00760A3F">
            <w:pPr>
              <w:widowControl w:val="0"/>
              <w:tabs>
                <w:tab w:val="left" w:pos="-1440"/>
                <w:tab w:val="left" w:pos="-720"/>
                <w:tab w:val="left" w:pos="720"/>
              </w:tabs>
              <w:spacing w:after="0" w:line="240" w:lineRule="auto"/>
              <w:jc w:val="both"/>
              <w:rPr>
                <w:rFonts w:ascii="Times New Roman" w:eastAsia="Times New Roman" w:hAnsi="Times New Roman" w:cs="Times New Roman"/>
                <w:sz w:val="18"/>
                <w:szCs w:val="18"/>
              </w:rPr>
            </w:pPr>
          </w:p>
        </w:tc>
      </w:tr>
      <w:bookmarkEnd w:id="2"/>
    </w:tbl>
    <w:p w14:paraId="3A605776" w14:textId="77777777" w:rsidR="00717EE2" w:rsidRDefault="00717EE2"/>
    <w:tbl>
      <w:tblPr>
        <w:tblStyle w:val="af0"/>
        <w:tblW w:w="10077"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542"/>
        <w:gridCol w:w="3988"/>
        <w:gridCol w:w="1703"/>
        <w:gridCol w:w="1844"/>
      </w:tblGrid>
      <w:tr w:rsidR="00760A3F" w14:paraId="363A2944" w14:textId="77777777" w:rsidTr="00341739">
        <w:trPr>
          <w:trHeight w:val="416"/>
          <w:jc w:val="center"/>
        </w:trPr>
        <w:tc>
          <w:tcPr>
            <w:tcW w:w="10077" w:type="dxa"/>
            <w:gridSpan w:val="4"/>
            <w:tcBorders>
              <w:bottom w:val="thinThickSmallGap" w:sz="18" w:space="0" w:color="FFFF00"/>
            </w:tcBorders>
            <w:shd w:val="clear" w:color="auto" w:fill="000000" w:themeFill="text1"/>
          </w:tcPr>
          <w:p w14:paraId="338FFF19" w14:textId="77777777" w:rsidR="00760A3F" w:rsidRPr="00341739" w:rsidRDefault="006112BD" w:rsidP="00341739">
            <w:pPr>
              <w:pStyle w:val="Heading1"/>
              <w:rPr>
                <w:rFonts w:ascii="Arial" w:eastAsia="Arial" w:hAnsi="Arial" w:cs="Arial"/>
                <w:color w:val="FFFF00"/>
                <w:sz w:val="22"/>
                <w:szCs w:val="22"/>
              </w:rPr>
            </w:pPr>
            <w:bookmarkStart w:id="3" w:name="_Hlk96418093"/>
            <w:r w:rsidRPr="00341739">
              <w:rPr>
                <w:rFonts w:ascii="Arial" w:eastAsia="Arial" w:hAnsi="Arial" w:cs="Arial"/>
                <w:color w:val="FFFF00"/>
                <w:sz w:val="22"/>
                <w:szCs w:val="22"/>
              </w:rPr>
              <w:t>15.0 - Operatives Information &amp; Acknowledgement</w:t>
            </w:r>
          </w:p>
        </w:tc>
      </w:tr>
      <w:tr w:rsidR="00760A3F" w14:paraId="103A8AA9" w14:textId="77777777" w:rsidTr="00341739">
        <w:trPr>
          <w:trHeight w:val="417"/>
          <w:jc w:val="center"/>
        </w:trPr>
        <w:tc>
          <w:tcPr>
            <w:tcW w:w="2542" w:type="dxa"/>
            <w:tcBorders>
              <w:top w:val="thinThickSmallGap" w:sz="18" w:space="0" w:color="FFFF00"/>
            </w:tcBorders>
          </w:tcPr>
          <w:p w14:paraId="704DDE9B" w14:textId="77777777" w:rsidR="00760A3F" w:rsidRDefault="006112BD">
            <w:pPr>
              <w:widowControl w:val="0"/>
              <w:pBdr>
                <w:top w:val="nil"/>
                <w:left w:val="nil"/>
                <w:bottom w:val="nil"/>
                <w:right w:val="nil"/>
                <w:between w:val="nil"/>
              </w:pBdr>
              <w:spacing w:before="88" w:after="0" w:line="240" w:lineRule="auto"/>
              <w:jc w:val="center"/>
              <w:rPr>
                <w:rFonts w:ascii="Arial" w:eastAsia="Arial" w:hAnsi="Arial" w:cs="Arial"/>
                <w:b/>
                <w:color w:val="000000"/>
                <w:sz w:val="20"/>
                <w:szCs w:val="20"/>
              </w:rPr>
            </w:pPr>
            <w:r>
              <w:rPr>
                <w:rFonts w:ascii="Arial" w:eastAsia="Arial" w:hAnsi="Arial" w:cs="Arial"/>
                <w:b/>
                <w:color w:val="000000"/>
                <w:sz w:val="20"/>
                <w:szCs w:val="20"/>
              </w:rPr>
              <w:t>Name:</w:t>
            </w:r>
          </w:p>
        </w:tc>
        <w:tc>
          <w:tcPr>
            <w:tcW w:w="3988" w:type="dxa"/>
            <w:tcBorders>
              <w:top w:val="thinThickSmallGap" w:sz="18" w:space="0" w:color="FFFF00"/>
            </w:tcBorders>
          </w:tcPr>
          <w:p w14:paraId="7661D665" w14:textId="77777777" w:rsidR="00760A3F" w:rsidRDefault="006112BD">
            <w:pPr>
              <w:widowControl w:val="0"/>
              <w:pBdr>
                <w:top w:val="nil"/>
                <w:left w:val="nil"/>
                <w:bottom w:val="nil"/>
                <w:right w:val="nil"/>
                <w:between w:val="nil"/>
              </w:pBdr>
              <w:spacing w:before="88" w:after="0" w:line="240" w:lineRule="auto"/>
              <w:ind w:left="373"/>
              <w:jc w:val="center"/>
              <w:rPr>
                <w:rFonts w:ascii="Arial" w:eastAsia="Arial" w:hAnsi="Arial" w:cs="Arial"/>
                <w:b/>
                <w:color w:val="000000"/>
                <w:sz w:val="20"/>
                <w:szCs w:val="20"/>
              </w:rPr>
            </w:pPr>
            <w:r>
              <w:rPr>
                <w:rFonts w:ascii="Arial" w:eastAsia="Arial" w:hAnsi="Arial" w:cs="Arial"/>
                <w:b/>
                <w:color w:val="000000"/>
                <w:sz w:val="20"/>
                <w:szCs w:val="20"/>
              </w:rPr>
              <w:t>Qualifications:</w:t>
            </w:r>
          </w:p>
        </w:tc>
        <w:tc>
          <w:tcPr>
            <w:tcW w:w="1703" w:type="dxa"/>
            <w:tcBorders>
              <w:top w:val="thinThickSmallGap" w:sz="18" w:space="0" w:color="FFFF00"/>
            </w:tcBorders>
          </w:tcPr>
          <w:p w14:paraId="226AC4B9" w14:textId="77777777" w:rsidR="00760A3F" w:rsidRDefault="006112BD">
            <w:pPr>
              <w:widowControl w:val="0"/>
              <w:pBdr>
                <w:top w:val="nil"/>
                <w:left w:val="nil"/>
                <w:bottom w:val="nil"/>
                <w:right w:val="nil"/>
                <w:between w:val="nil"/>
              </w:pBdr>
              <w:spacing w:before="88" w:after="0" w:line="240" w:lineRule="auto"/>
              <w:ind w:left="421"/>
              <w:rPr>
                <w:rFonts w:ascii="Arial" w:eastAsia="Arial" w:hAnsi="Arial" w:cs="Arial"/>
                <w:b/>
                <w:color w:val="000000"/>
                <w:sz w:val="20"/>
                <w:szCs w:val="20"/>
              </w:rPr>
            </w:pPr>
            <w:r>
              <w:rPr>
                <w:rFonts w:ascii="Arial" w:eastAsia="Arial" w:hAnsi="Arial" w:cs="Arial"/>
                <w:b/>
                <w:color w:val="000000"/>
                <w:sz w:val="20"/>
                <w:szCs w:val="20"/>
              </w:rPr>
              <w:t>Signature:</w:t>
            </w:r>
          </w:p>
        </w:tc>
        <w:tc>
          <w:tcPr>
            <w:tcW w:w="1844" w:type="dxa"/>
            <w:tcBorders>
              <w:top w:val="thinThickSmallGap" w:sz="18" w:space="0" w:color="FFFF00"/>
            </w:tcBorders>
          </w:tcPr>
          <w:p w14:paraId="7509B390" w14:textId="77777777" w:rsidR="00760A3F" w:rsidRDefault="006112BD">
            <w:pPr>
              <w:widowControl w:val="0"/>
              <w:pBdr>
                <w:top w:val="nil"/>
                <w:left w:val="nil"/>
                <w:bottom w:val="nil"/>
                <w:right w:val="nil"/>
                <w:between w:val="nil"/>
              </w:pBdr>
              <w:spacing w:before="88" w:after="0" w:line="240" w:lineRule="auto"/>
              <w:ind w:left="648" w:right="634"/>
              <w:jc w:val="center"/>
              <w:rPr>
                <w:rFonts w:ascii="Arial" w:eastAsia="Arial" w:hAnsi="Arial" w:cs="Arial"/>
                <w:b/>
                <w:color w:val="000000"/>
                <w:sz w:val="20"/>
                <w:szCs w:val="20"/>
              </w:rPr>
            </w:pPr>
            <w:r>
              <w:rPr>
                <w:rFonts w:ascii="Arial" w:eastAsia="Arial" w:hAnsi="Arial" w:cs="Arial"/>
                <w:b/>
                <w:color w:val="000000"/>
                <w:sz w:val="20"/>
                <w:szCs w:val="20"/>
              </w:rPr>
              <w:t>Date:</w:t>
            </w:r>
          </w:p>
        </w:tc>
      </w:tr>
      <w:tr w:rsidR="00760A3F" w14:paraId="10EBBF00" w14:textId="77777777">
        <w:trPr>
          <w:trHeight w:val="416"/>
          <w:jc w:val="center"/>
        </w:trPr>
        <w:tc>
          <w:tcPr>
            <w:tcW w:w="2542" w:type="dxa"/>
          </w:tcPr>
          <w:p w14:paraId="30E625E0" w14:textId="77777777" w:rsidR="00760A3F" w:rsidRDefault="00760A3F">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3988" w:type="dxa"/>
          </w:tcPr>
          <w:p w14:paraId="0847C9DC" w14:textId="77777777" w:rsidR="00760A3F" w:rsidRDefault="00760A3F">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1703" w:type="dxa"/>
          </w:tcPr>
          <w:p w14:paraId="4517BB56" w14:textId="77777777" w:rsidR="00760A3F" w:rsidRDefault="00760A3F">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1844" w:type="dxa"/>
          </w:tcPr>
          <w:p w14:paraId="3A7AB7D8" w14:textId="77777777" w:rsidR="00760A3F" w:rsidRDefault="00760A3F">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r>
      <w:tr w:rsidR="00760A3F" w14:paraId="2C41BE8C" w14:textId="77777777">
        <w:trPr>
          <w:trHeight w:val="416"/>
          <w:jc w:val="center"/>
        </w:trPr>
        <w:tc>
          <w:tcPr>
            <w:tcW w:w="2542" w:type="dxa"/>
          </w:tcPr>
          <w:p w14:paraId="3F0B1B32" w14:textId="77777777" w:rsidR="00760A3F" w:rsidRDefault="00760A3F">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3988" w:type="dxa"/>
          </w:tcPr>
          <w:p w14:paraId="281F2FD9" w14:textId="77777777" w:rsidR="00760A3F" w:rsidRDefault="00760A3F">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1703" w:type="dxa"/>
          </w:tcPr>
          <w:p w14:paraId="4F7B53C6" w14:textId="77777777" w:rsidR="00760A3F" w:rsidRDefault="00760A3F">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1844" w:type="dxa"/>
          </w:tcPr>
          <w:p w14:paraId="4949B8C2" w14:textId="77777777" w:rsidR="00760A3F" w:rsidRDefault="00760A3F">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r>
      <w:tr w:rsidR="00760A3F" w14:paraId="5BB61032" w14:textId="77777777">
        <w:trPr>
          <w:trHeight w:val="416"/>
          <w:jc w:val="center"/>
        </w:trPr>
        <w:tc>
          <w:tcPr>
            <w:tcW w:w="2542" w:type="dxa"/>
          </w:tcPr>
          <w:p w14:paraId="7137D30E" w14:textId="77777777" w:rsidR="00760A3F" w:rsidRDefault="00760A3F">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3988" w:type="dxa"/>
          </w:tcPr>
          <w:p w14:paraId="05A8A3E5" w14:textId="77777777" w:rsidR="00760A3F" w:rsidRDefault="00760A3F">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1703" w:type="dxa"/>
          </w:tcPr>
          <w:p w14:paraId="31A43992" w14:textId="77777777" w:rsidR="00760A3F" w:rsidRDefault="00760A3F">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1844" w:type="dxa"/>
          </w:tcPr>
          <w:p w14:paraId="0441646B" w14:textId="77777777" w:rsidR="00760A3F" w:rsidRDefault="00760A3F">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r>
      <w:tr w:rsidR="00760A3F" w14:paraId="0BE257A1" w14:textId="77777777">
        <w:trPr>
          <w:trHeight w:val="416"/>
          <w:jc w:val="center"/>
        </w:trPr>
        <w:tc>
          <w:tcPr>
            <w:tcW w:w="2542" w:type="dxa"/>
          </w:tcPr>
          <w:p w14:paraId="72983842" w14:textId="77777777" w:rsidR="00760A3F" w:rsidRDefault="00760A3F">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3988" w:type="dxa"/>
          </w:tcPr>
          <w:p w14:paraId="54B343F8" w14:textId="77777777" w:rsidR="00760A3F" w:rsidRDefault="00760A3F">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1703" w:type="dxa"/>
          </w:tcPr>
          <w:p w14:paraId="7C437501" w14:textId="77777777" w:rsidR="00760A3F" w:rsidRDefault="00760A3F">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1844" w:type="dxa"/>
          </w:tcPr>
          <w:p w14:paraId="42ECA77E" w14:textId="77777777" w:rsidR="00760A3F" w:rsidRDefault="00760A3F">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r>
      <w:tr w:rsidR="00760A3F" w14:paraId="2D21FB11" w14:textId="77777777">
        <w:trPr>
          <w:trHeight w:val="416"/>
          <w:jc w:val="center"/>
        </w:trPr>
        <w:tc>
          <w:tcPr>
            <w:tcW w:w="2542" w:type="dxa"/>
          </w:tcPr>
          <w:p w14:paraId="05488093" w14:textId="77777777" w:rsidR="00760A3F" w:rsidRDefault="00760A3F">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3988" w:type="dxa"/>
          </w:tcPr>
          <w:p w14:paraId="49794D03" w14:textId="77777777" w:rsidR="00760A3F" w:rsidRDefault="00760A3F">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1703" w:type="dxa"/>
          </w:tcPr>
          <w:p w14:paraId="4D8C3C1D" w14:textId="77777777" w:rsidR="00760A3F" w:rsidRDefault="00760A3F">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1844" w:type="dxa"/>
          </w:tcPr>
          <w:p w14:paraId="17EAFE14" w14:textId="77777777" w:rsidR="00760A3F" w:rsidRDefault="00760A3F">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r>
      <w:tr w:rsidR="00760A3F" w14:paraId="2C00EA81" w14:textId="77777777">
        <w:trPr>
          <w:trHeight w:val="416"/>
          <w:jc w:val="center"/>
        </w:trPr>
        <w:tc>
          <w:tcPr>
            <w:tcW w:w="2542" w:type="dxa"/>
          </w:tcPr>
          <w:p w14:paraId="0BA97EB1" w14:textId="77777777" w:rsidR="00760A3F" w:rsidRDefault="00760A3F">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3988" w:type="dxa"/>
          </w:tcPr>
          <w:p w14:paraId="006DF2AB" w14:textId="77777777" w:rsidR="00760A3F" w:rsidRDefault="00760A3F">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1703" w:type="dxa"/>
          </w:tcPr>
          <w:p w14:paraId="15033D9A" w14:textId="77777777" w:rsidR="00760A3F" w:rsidRDefault="00760A3F">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1844" w:type="dxa"/>
          </w:tcPr>
          <w:p w14:paraId="385EE841" w14:textId="77777777" w:rsidR="00760A3F" w:rsidRDefault="00760A3F">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r>
      <w:tr w:rsidR="00760A3F" w14:paraId="4D57FBC7" w14:textId="77777777">
        <w:trPr>
          <w:trHeight w:val="416"/>
          <w:jc w:val="center"/>
        </w:trPr>
        <w:tc>
          <w:tcPr>
            <w:tcW w:w="2542" w:type="dxa"/>
          </w:tcPr>
          <w:p w14:paraId="3A3133C6" w14:textId="77777777" w:rsidR="00760A3F" w:rsidRDefault="00760A3F">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3988" w:type="dxa"/>
          </w:tcPr>
          <w:p w14:paraId="0C9C15C3" w14:textId="77777777" w:rsidR="00760A3F" w:rsidRDefault="00760A3F">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1703" w:type="dxa"/>
          </w:tcPr>
          <w:p w14:paraId="5AFBA3B8" w14:textId="77777777" w:rsidR="00760A3F" w:rsidRDefault="00760A3F">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1844" w:type="dxa"/>
          </w:tcPr>
          <w:p w14:paraId="02C4A76F" w14:textId="77777777" w:rsidR="00760A3F" w:rsidRDefault="00760A3F">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r>
      <w:tr w:rsidR="00760A3F" w14:paraId="3281EA4F" w14:textId="77777777">
        <w:trPr>
          <w:trHeight w:val="416"/>
          <w:jc w:val="center"/>
        </w:trPr>
        <w:tc>
          <w:tcPr>
            <w:tcW w:w="2542" w:type="dxa"/>
          </w:tcPr>
          <w:p w14:paraId="4362F2D0" w14:textId="77777777" w:rsidR="00760A3F" w:rsidRDefault="00760A3F">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3988" w:type="dxa"/>
          </w:tcPr>
          <w:p w14:paraId="4609E729" w14:textId="77777777" w:rsidR="00760A3F" w:rsidRDefault="00760A3F">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1703" w:type="dxa"/>
          </w:tcPr>
          <w:p w14:paraId="04F5E252" w14:textId="77777777" w:rsidR="00760A3F" w:rsidRDefault="00760A3F">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1844" w:type="dxa"/>
          </w:tcPr>
          <w:p w14:paraId="67F80FC5" w14:textId="77777777" w:rsidR="00760A3F" w:rsidRDefault="00760A3F">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r>
      <w:bookmarkEnd w:id="3"/>
    </w:tbl>
    <w:p w14:paraId="22AA5C60" w14:textId="77777777" w:rsidR="00760A3F" w:rsidRDefault="00760A3F">
      <w:pPr>
        <w:sectPr w:rsidR="00760A3F" w:rsidSect="00B2416C">
          <w:headerReference w:type="default" r:id="rId58"/>
          <w:headerReference w:type="first" r:id="rId59"/>
          <w:pgSz w:w="11906" w:h="16838"/>
          <w:pgMar w:top="1440" w:right="1440" w:bottom="1440" w:left="1440" w:header="113" w:footer="510" w:gutter="0"/>
          <w:pgNumType w:start="1"/>
          <w:cols w:space="720"/>
          <w:titlePg/>
          <w:docGrid w:linePitch="299"/>
        </w:sectPr>
      </w:pPr>
    </w:p>
    <w:p w14:paraId="7CA689FD" w14:textId="77777777" w:rsidR="00760A3F" w:rsidRDefault="00760A3F" w:rsidP="0087748B">
      <w:pPr>
        <w:widowControl w:val="0"/>
        <w:pBdr>
          <w:top w:val="nil"/>
          <w:left w:val="nil"/>
          <w:bottom w:val="nil"/>
          <w:right w:val="nil"/>
          <w:between w:val="nil"/>
        </w:pBdr>
        <w:spacing w:after="0" w:line="276" w:lineRule="auto"/>
        <w:ind w:right="89"/>
      </w:pPr>
    </w:p>
    <w:tbl>
      <w:tblPr>
        <w:tblStyle w:val="af1"/>
        <w:tblW w:w="1473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03"/>
        <w:gridCol w:w="2551"/>
        <w:gridCol w:w="1985"/>
        <w:gridCol w:w="3118"/>
        <w:gridCol w:w="2580"/>
      </w:tblGrid>
      <w:tr w:rsidR="00C22512" w:rsidRPr="00C22512" w14:paraId="1D0572CB" w14:textId="77777777" w:rsidTr="00341739">
        <w:trPr>
          <w:jc w:val="center"/>
        </w:trPr>
        <w:tc>
          <w:tcPr>
            <w:tcW w:w="4503" w:type="dxa"/>
            <w:tcBorders>
              <w:bottom w:val="thinThickSmallGap" w:sz="18" w:space="0" w:color="FFFF00"/>
            </w:tcBorders>
            <w:shd w:val="clear" w:color="auto" w:fill="000000" w:themeFill="text1"/>
            <w:vAlign w:val="center"/>
          </w:tcPr>
          <w:p w14:paraId="1C08BB2E" w14:textId="69F725D6" w:rsidR="00760A3F" w:rsidRPr="00341739" w:rsidRDefault="006112BD" w:rsidP="00341739">
            <w:pPr>
              <w:pStyle w:val="Heading1"/>
              <w:jc w:val="center"/>
              <w:rPr>
                <w:rFonts w:ascii="Arial" w:eastAsia="Tahoma" w:hAnsi="Arial" w:cs="Arial"/>
                <w:color w:val="FFFF00"/>
                <w:sz w:val="22"/>
                <w:szCs w:val="22"/>
              </w:rPr>
            </w:pPr>
            <w:r w:rsidRPr="00341739">
              <w:rPr>
                <w:rFonts w:ascii="Arial" w:eastAsia="Tahoma" w:hAnsi="Arial" w:cs="Arial"/>
                <w:color w:val="FFFF00"/>
                <w:sz w:val="22"/>
                <w:szCs w:val="22"/>
              </w:rPr>
              <w:t>Task/Activity</w:t>
            </w:r>
          </w:p>
        </w:tc>
        <w:tc>
          <w:tcPr>
            <w:tcW w:w="2551" w:type="dxa"/>
            <w:tcBorders>
              <w:bottom w:val="thinThickSmallGap" w:sz="18" w:space="0" w:color="FFFF00"/>
            </w:tcBorders>
            <w:shd w:val="clear" w:color="auto" w:fill="000000" w:themeFill="text1"/>
            <w:vAlign w:val="center"/>
          </w:tcPr>
          <w:p w14:paraId="16018863" w14:textId="77777777" w:rsidR="00760A3F" w:rsidRPr="00341739" w:rsidRDefault="006112BD" w:rsidP="00341739">
            <w:pPr>
              <w:pStyle w:val="Heading1"/>
              <w:jc w:val="center"/>
              <w:rPr>
                <w:rFonts w:ascii="Arial" w:eastAsia="Tahoma" w:hAnsi="Arial" w:cs="Arial"/>
                <w:color w:val="FFFF00"/>
                <w:sz w:val="22"/>
                <w:szCs w:val="22"/>
              </w:rPr>
            </w:pPr>
            <w:r w:rsidRPr="00341739">
              <w:rPr>
                <w:rFonts w:ascii="Arial" w:eastAsia="Tahoma" w:hAnsi="Arial" w:cs="Arial"/>
                <w:color w:val="FFFF00"/>
                <w:sz w:val="22"/>
                <w:szCs w:val="22"/>
              </w:rPr>
              <w:t>Ref</w:t>
            </w:r>
          </w:p>
        </w:tc>
        <w:tc>
          <w:tcPr>
            <w:tcW w:w="1985" w:type="dxa"/>
            <w:tcBorders>
              <w:bottom w:val="thinThickSmallGap" w:sz="18" w:space="0" w:color="FFFF00"/>
            </w:tcBorders>
            <w:shd w:val="clear" w:color="auto" w:fill="000000" w:themeFill="text1"/>
            <w:vAlign w:val="center"/>
          </w:tcPr>
          <w:p w14:paraId="53DA0C0A" w14:textId="77777777" w:rsidR="00760A3F" w:rsidRPr="00341739" w:rsidRDefault="006112BD" w:rsidP="00341739">
            <w:pPr>
              <w:pStyle w:val="Heading1"/>
              <w:jc w:val="center"/>
              <w:rPr>
                <w:rFonts w:ascii="Arial" w:eastAsia="Tahoma" w:hAnsi="Arial" w:cs="Arial"/>
                <w:color w:val="FFFF00"/>
                <w:sz w:val="22"/>
                <w:szCs w:val="22"/>
              </w:rPr>
            </w:pPr>
            <w:r w:rsidRPr="00341739">
              <w:rPr>
                <w:rFonts w:ascii="Arial" w:eastAsia="Tahoma" w:hAnsi="Arial" w:cs="Arial"/>
                <w:color w:val="FFFF00"/>
                <w:sz w:val="22"/>
                <w:szCs w:val="22"/>
              </w:rPr>
              <w:t>Assessor</w:t>
            </w:r>
          </w:p>
        </w:tc>
        <w:tc>
          <w:tcPr>
            <w:tcW w:w="3118" w:type="dxa"/>
            <w:tcBorders>
              <w:bottom w:val="thinThickSmallGap" w:sz="18" w:space="0" w:color="FFFF00"/>
            </w:tcBorders>
            <w:shd w:val="clear" w:color="auto" w:fill="000000" w:themeFill="text1"/>
            <w:vAlign w:val="center"/>
          </w:tcPr>
          <w:p w14:paraId="6F0CBFCF" w14:textId="77777777" w:rsidR="00760A3F" w:rsidRPr="00341739" w:rsidRDefault="006112BD" w:rsidP="00341739">
            <w:pPr>
              <w:pStyle w:val="Heading1"/>
              <w:jc w:val="center"/>
              <w:rPr>
                <w:rFonts w:ascii="Arial" w:eastAsia="Tahoma" w:hAnsi="Arial" w:cs="Arial"/>
                <w:color w:val="FFFF00"/>
                <w:sz w:val="22"/>
                <w:szCs w:val="22"/>
              </w:rPr>
            </w:pPr>
            <w:r w:rsidRPr="00341739">
              <w:rPr>
                <w:rFonts w:ascii="Arial" w:eastAsia="Tahoma" w:hAnsi="Arial" w:cs="Arial"/>
                <w:color w:val="FFFF00"/>
                <w:sz w:val="22"/>
                <w:szCs w:val="22"/>
              </w:rPr>
              <w:t>Date of Assessment</w:t>
            </w:r>
          </w:p>
        </w:tc>
        <w:tc>
          <w:tcPr>
            <w:tcW w:w="2580" w:type="dxa"/>
            <w:tcBorders>
              <w:bottom w:val="thinThickSmallGap" w:sz="18" w:space="0" w:color="FFFF00"/>
            </w:tcBorders>
            <w:shd w:val="clear" w:color="auto" w:fill="000000" w:themeFill="text1"/>
            <w:vAlign w:val="center"/>
          </w:tcPr>
          <w:p w14:paraId="572762C8" w14:textId="77777777" w:rsidR="00760A3F" w:rsidRPr="00341739" w:rsidRDefault="006112BD" w:rsidP="00341739">
            <w:pPr>
              <w:pStyle w:val="Heading1"/>
              <w:jc w:val="center"/>
              <w:rPr>
                <w:rFonts w:ascii="Arial" w:eastAsia="Tahoma" w:hAnsi="Arial" w:cs="Arial"/>
                <w:color w:val="FFFF00"/>
                <w:sz w:val="22"/>
                <w:szCs w:val="22"/>
              </w:rPr>
            </w:pPr>
            <w:r w:rsidRPr="00341739">
              <w:rPr>
                <w:rFonts w:ascii="Arial" w:eastAsia="Tahoma" w:hAnsi="Arial" w:cs="Arial"/>
                <w:color w:val="FFFF00"/>
                <w:sz w:val="22"/>
                <w:szCs w:val="22"/>
              </w:rPr>
              <w:t>Review Date</w:t>
            </w:r>
          </w:p>
        </w:tc>
      </w:tr>
      <w:tr w:rsidR="00760A3F" w14:paraId="61982DD3" w14:textId="77777777" w:rsidTr="00341739">
        <w:trPr>
          <w:jc w:val="center"/>
        </w:trPr>
        <w:tc>
          <w:tcPr>
            <w:tcW w:w="4503" w:type="dxa"/>
            <w:tcBorders>
              <w:top w:val="thinThickSmallGap" w:sz="18" w:space="0" w:color="FFFF00"/>
            </w:tcBorders>
            <w:vAlign w:val="center"/>
          </w:tcPr>
          <w:p w14:paraId="75118AF1" w14:textId="520C2691" w:rsidR="00760A3F" w:rsidRPr="00341739" w:rsidRDefault="00050C66" w:rsidP="0087748B">
            <w:pPr>
              <w:spacing w:after="0" w:line="240" w:lineRule="auto"/>
              <w:ind w:right="89"/>
              <w:jc w:val="center"/>
              <w:rPr>
                <w:rFonts w:ascii="Arial" w:eastAsia="Tahoma" w:hAnsi="Arial" w:cs="Arial"/>
              </w:rPr>
            </w:pPr>
            <w:r w:rsidRPr="00341739">
              <w:rPr>
                <w:rFonts w:ascii="Arial" w:eastAsia="Tahoma" w:hAnsi="Arial" w:cs="Arial"/>
              </w:rPr>
              <w:t xml:space="preserve">Independent </w:t>
            </w:r>
            <w:r w:rsidR="005221DC" w:rsidRPr="00341739">
              <w:rPr>
                <w:rFonts w:ascii="Arial" w:eastAsia="Tahoma" w:hAnsi="Arial" w:cs="Arial"/>
              </w:rPr>
              <w:t xml:space="preserve">Scaffolds </w:t>
            </w:r>
          </w:p>
        </w:tc>
        <w:tc>
          <w:tcPr>
            <w:tcW w:w="2551" w:type="dxa"/>
            <w:tcBorders>
              <w:top w:val="thinThickSmallGap" w:sz="18" w:space="0" w:color="FFFF00"/>
            </w:tcBorders>
            <w:vAlign w:val="center"/>
          </w:tcPr>
          <w:p w14:paraId="3D0C3E68" w14:textId="4242BA57" w:rsidR="00760A3F" w:rsidRPr="00341739" w:rsidRDefault="00760A3F" w:rsidP="0087748B">
            <w:pPr>
              <w:spacing w:after="0" w:line="240" w:lineRule="auto"/>
              <w:ind w:right="89"/>
              <w:jc w:val="center"/>
              <w:rPr>
                <w:rFonts w:ascii="Arial" w:eastAsia="Tahoma" w:hAnsi="Arial" w:cs="Arial"/>
              </w:rPr>
            </w:pPr>
          </w:p>
        </w:tc>
        <w:tc>
          <w:tcPr>
            <w:tcW w:w="1985" w:type="dxa"/>
            <w:tcBorders>
              <w:top w:val="thinThickSmallGap" w:sz="18" w:space="0" w:color="FFFF00"/>
            </w:tcBorders>
            <w:vAlign w:val="center"/>
          </w:tcPr>
          <w:p w14:paraId="19C2E331" w14:textId="71747EAA" w:rsidR="00760A3F" w:rsidRPr="00341739" w:rsidRDefault="005221DC" w:rsidP="0087748B">
            <w:pPr>
              <w:spacing w:after="0" w:line="240" w:lineRule="auto"/>
              <w:ind w:right="89"/>
              <w:jc w:val="center"/>
              <w:rPr>
                <w:rFonts w:ascii="Arial" w:eastAsia="Tahoma" w:hAnsi="Arial" w:cs="Arial"/>
              </w:rPr>
            </w:pPr>
            <w:r w:rsidRPr="00341739">
              <w:rPr>
                <w:rFonts w:ascii="Arial" w:eastAsia="Tahoma" w:hAnsi="Arial" w:cs="Arial"/>
              </w:rPr>
              <w:t xml:space="preserve">Isaac Morrison </w:t>
            </w:r>
            <w:r w:rsidR="006112BD" w:rsidRPr="00341739">
              <w:rPr>
                <w:rFonts w:ascii="Arial" w:eastAsia="Tahoma" w:hAnsi="Arial" w:cs="Arial"/>
              </w:rPr>
              <w:t xml:space="preserve"> </w:t>
            </w:r>
          </w:p>
        </w:tc>
        <w:tc>
          <w:tcPr>
            <w:tcW w:w="3118" w:type="dxa"/>
            <w:tcBorders>
              <w:top w:val="thinThickSmallGap" w:sz="18" w:space="0" w:color="FFFF00"/>
            </w:tcBorders>
            <w:vAlign w:val="center"/>
          </w:tcPr>
          <w:p w14:paraId="6492863F" w14:textId="7A0951B5" w:rsidR="00760A3F" w:rsidRPr="00341739" w:rsidRDefault="000A26DD" w:rsidP="0087748B">
            <w:pPr>
              <w:spacing w:after="0" w:line="240" w:lineRule="auto"/>
              <w:ind w:right="89"/>
              <w:jc w:val="center"/>
              <w:rPr>
                <w:rFonts w:ascii="Arial" w:eastAsia="Tahoma" w:hAnsi="Arial" w:cs="Arial"/>
              </w:rPr>
            </w:pPr>
            <w:r>
              <w:rPr>
                <w:rFonts w:ascii="Arial" w:eastAsia="Tahoma" w:hAnsi="Arial" w:cs="Arial"/>
              </w:rPr>
              <w:t>15.10.2025</w:t>
            </w:r>
          </w:p>
        </w:tc>
        <w:tc>
          <w:tcPr>
            <w:tcW w:w="2580" w:type="dxa"/>
            <w:tcBorders>
              <w:top w:val="thinThickSmallGap" w:sz="18" w:space="0" w:color="FFFF00"/>
            </w:tcBorders>
            <w:vAlign w:val="center"/>
          </w:tcPr>
          <w:p w14:paraId="6435089C" w14:textId="3C19AB14" w:rsidR="00760A3F" w:rsidRPr="00341739" w:rsidRDefault="000A26DD" w:rsidP="0087748B">
            <w:pPr>
              <w:spacing w:after="0" w:line="240" w:lineRule="auto"/>
              <w:ind w:right="89"/>
              <w:jc w:val="center"/>
              <w:rPr>
                <w:rFonts w:ascii="Arial" w:eastAsia="Tahoma" w:hAnsi="Arial" w:cs="Arial"/>
              </w:rPr>
            </w:pPr>
            <w:r>
              <w:rPr>
                <w:rFonts w:ascii="Arial" w:eastAsia="Tahoma" w:hAnsi="Arial" w:cs="Arial"/>
              </w:rPr>
              <w:t>15.10.2026</w:t>
            </w:r>
          </w:p>
        </w:tc>
      </w:tr>
    </w:tbl>
    <w:p w14:paraId="2622D9BC" w14:textId="77777777" w:rsidR="00760A3F" w:rsidRDefault="00760A3F" w:rsidP="0087748B">
      <w:pPr>
        <w:spacing w:after="0" w:line="240" w:lineRule="auto"/>
        <w:ind w:right="89"/>
        <w:rPr>
          <w:rFonts w:ascii="Tahoma" w:eastAsia="Tahoma" w:hAnsi="Tahoma" w:cs="Tahoma"/>
          <w:color w:val="640064"/>
          <w:sz w:val="20"/>
          <w:szCs w:val="20"/>
        </w:rPr>
      </w:pPr>
    </w:p>
    <w:tbl>
      <w:tblPr>
        <w:tblStyle w:val="af2"/>
        <w:tblW w:w="1473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93"/>
        <w:gridCol w:w="5429"/>
        <w:gridCol w:w="5115"/>
      </w:tblGrid>
      <w:tr w:rsidR="00760A3F" w14:paraId="21188EC7" w14:textId="77777777" w:rsidTr="00341739">
        <w:trPr>
          <w:jc w:val="center"/>
        </w:trPr>
        <w:tc>
          <w:tcPr>
            <w:tcW w:w="14737" w:type="dxa"/>
            <w:gridSpan w:val="3"/>
            <w:tcBorders>
              <w:top w:val="single" w:sz="4" w:space="0" w:color="000000"/>
              <w:left w:val="single" w:sz="4" w:space="0" w:color="000000"/>
              <w:bottom w:val="thinThickSmallGap" w:sz="18" w:space="0" w:color="FFFF00"/>
              <w:right w:val="single" w:sz="4" w:space="0" w:color="000000"/>
            </w:tcBorders>
            <w:shd w:val="clear" w:color="auto" w:fill="000000" w:themeFill="text1"/>
          </w:tcPr>
          <w:p w14:paraId="2207D239" w14:textId="77777777" w:rsidR="00760A3F" w:rsidRPr="00341739" w:rsidRDefault="006112BD" w:rsidP="00341739">
            <w:pPr>
              <w:pStyle w:val="Heading1"/>
              <w:jc w:val="center"/>
              <w:rPr>
                <w:rFonts w:ascii="Arial" w:eastAsia="Tahoma" w:hAnsi="Arial" w:cs="Arial"/>
                <w:color w:val="FFFF00"/>
                <w:sz w:val="22"/>
                <w:szCs w:val="22"/>
              </w:rPr>
            </w:pPr>
            <w:r w:rsidRPr="00341739">
              <w:rPr>
                <w:rFonts w:ascii="Arial" w:eastAsia="Tahoma" w:hAnsi="Arial" w:cs="Arial"/>
                <w:color w:val="FFFF00"/>
                <w:sz w:val="22"/>
                <w:szCs w:val="22"/>
              </w:rPr>
              <w:t>Who is at Risk?</w:t>
            </w:r>
          </w:p>
        </w:tc>
      </w:tr>
      <w:tr w:rsidR="00760A3F" w:rsidRPr="00341739" w14:paraId="50D06E8A" w14:textId="77777777" w:rsidTr="00341739">
        <w:trPr>
          <w:jc w:val="center"/>
        </w:trPr>
        <w:tc>
          <w:tcPr>
            <w:tcW w:w="4193" w:type="dxa"/>
            <w:tcBorders>
              <w:top w:val="thinThickSmallGap" w:sz="18" w:space="0" w:color="FFFF00"/>
              <w:left w:val="single" w:sz="4" w:space="0" w:color="000000"/>
              <w:bottom w:val="single" w:sz="4" w:space="0" w:color="000000"/>
              <w:right w:val="single" w:sz="4" w:space="0" w:color="000000"/>
            </w:tcBorders>
            <w:shd w:val="clear" w:color="auto" w:fill="FFFFFF"/>
          </w:tcPr>
          <w:p w14:paraId="462A395E" w14:textId="115D609D" w:rsidR="00760A3F" w:rsidRPr="00341739" w:rsidRDefault="00B2416C" w:rsidP="0087748B">
            <w:pPr>
              <w:spacing w:after="0" w:line="240" w:lineRule="auto"/>
              <w:ind w:right="89"/>
              <w:jc w:val="center"/>
              <w:rPr>
                <w:rFonts w:ascii="Arial" w:eastAsia="Tahoma" w:hAnsi="Arial" w:cs="Arial"/>
                <w:sz w:val="20"/>
                <w:szCs w:val="20"/>
              </w:rPr>
            </w:pPr>
            <w:bookmarkStart w:id="4" w:name="_heading=h.1fob9te" w:colFirst="0" w:colLast="0"/>
            <w:bookmarkEnd w:id="4"/>
            <w:r>
              <w:rPr>
                <w:rFonts w:ascii="Arial" w:eastAsia="Tahoma" w:hAnsi="Arial" w:cs="Arial"/>
                <w:sz w:val="20"/>
                <w:szCs w:val="20"/>
              </w:rPr>
              <w:t>LPG</w:t>
            </w:r>
            <w:r w:rsidR="00CA5E17" w:rsidRPr="00341739">
              <w:rPr>
                <w:rFonts w:ascii="Arial" w:eastAsia="Tahoma" w:hAnsi="Arial" w:cs="Arial"/>
                <w:sz w:val="20"/>
                <w:szCs w:val="20"/>
              </w:rPr>
              <w:t xml:space="preserve"> Scaffolding</w:t>
            </w:r>
            <w:r w:rsidR="00711C49" w:rsidRPr="00341739">
              <w:rPr>
                <w:rFonts w:ascii="Arial" w:eastAsia="Tahoma" w:hAnsi="Arial" w:cs="Arial"/>
                <w:sz w:val="20"/>
                <w:szCs w:val="20"/>
              </w:rPr>
              <w:t xml:space="preserve"> Operatives</w:t>
            </w:r>
          </w:p>
        </w:tc>
        <w:tc>
          <w:tcPr>
            <w:tcW w:w="5429" w:type="dxa"/>
            <w:tcBorders>
              <w:top w:val="thinThickSmallGap" w:sz="18" w:space="0" w:color="FFFF00"/>
              <w:left w:val="single" w:sz="4" w:space="0" w:color="000000"/>
              <w:bottom w:val="single" w:sz="4" w:space="0" w:color="000000"/>
              <w:right w:val="single" w:sz="4" w:space="0" w:color="000000"/>
            </w:tcBorders>
            <w:shd w:val="clear" w:color="auto" w:fill="FFFFFF"/>
          </w:tcPr>
          <w:p w14:paraId="5CE79327" w14:textId="77777777" w:rsidR="00760A3F" w:rsidRPr="00341739" w:rsidRDefault="006112BD" w:rsidP="0087748B">
            <w:pPr>
              <w:spacing w:after="0" w:line="240" w:lineRule="auto"/>
              <w:ind w:right="89"/>
              <w:jc w:val="center"/>
              <w:rPr>
                <w:rFonts w:ascii="Arial" w:eastAsia="Tahoma" w:hAnsi="Arial" w:cs="Arial"/>
                <w:sz w:val="20"/>
                <w:szCs w:val="20"/>
              </w:rPr>
            </w:pPr>
            <w:r w:rsidRPr="00341739">
              <w:rPr>
                <w:rFonts w:ascii="Arial" w:eastAsia="Tahoma" w:hAnsi="Arial" w:cs="Arial"/>
                <w:sz w:val="20"/>
                <w:szCs w:val="20"/>
              </w:rPr>
              <w:t>Other Operatives</w:t>
            </w:r>
          </w:p>
        </w:tc>
        <w:tc>
          <w:tcPr>
            <w:tcW w:w="5115" w:type="dxa"/>
            <w:tcBorders>
              <w:top w:val="thinThickSmallGap" w:sz="18" w:space="0" w:color="FFFF00"/>
              <w:left w:val="single" w:sz="4" w:space="0" w:color="000000"/>
              <w:bottom w:val="single" w:sz="4" w:space="0" w:color="000000"/>
              <w:right w:val="single" w:sz="4" w:space="0" w:color="000000"/>
            </w:tcBorders>
            <w:shd w:val="clear" w:color="auto" w:fill="FFFFFF"/>
          </w:tcPr>
          <w:p w14:paraId="3B052E5D" w14:textId="77777777" w:rsidR="00760A3F" w:rsidRPr="00341739" w:rsidRDefault="006112BD" w:rsidP="0087748B">
            <w:pPr>
              <w:spacing w:after="0" w:line="240" w:lineRule="auto"/>
              <w:ind w:right="89"/>
              <w:jc w:val="center"/>
              <w:rPr>
                <w:rFonts w:ascii="Arial" w:eastAsia="Tahoma" w:hAnsi="Arial" w:cs="Arial"/>
                <w:sz w:val="20"/>
                <w:szCs w:val="20"/>
              </w:rPr>
            </w:pPr>
            <w:r w:rsidRPr="00341739">
              <w:rPr>
                <w:rFonts w:ascii="Arial" w:eastAsia="Tahoma" w:hAnsi="Arial" w:cs="Arial"/>
                <w:sz w:val="20"/>
                <w:szCs w:val="20"/>
              </w:rPr>
              <w:t>Public</w:t>
            </w:r>
          </w:p>
        </w:tc>
      </w:tr>
      <w:tr w:rsidR="00760A3F" w:rsidRPr="00341739" w14:paraId="5AA61031" w14:textId="77777777" w:rsidTr="0087748B">
        <w:trPr>
          <w:jc w:val="center"/>
        </w:trPr>
        <w:tc>
          <w:tcPr>
            <w:tcW w:w="4193" w:type="dxa"/>
            <w:tcBorders>
              <w:top w:val="single" w:sz="4" w:space="0" w:color="000000"/>
              <w:left w:val="single" w:sz="4" w:space="0" w:color="000000"/>
              <w:bottom w:val="single" w:sz="4" w:space="0" w:color="000000"/>
              <w:right w:val="single" w:sz="4" w:space="0" w:color="000000"/>
            </w:tcBorders>
            <w:shd w:val="clear" w:color="auto" w:fill="FFFFFF"/>
          </w:tcPr>
          <w:p w14:paraId="672D8C48" w14:textId="77777777" w:rsidR="00760A3F" w:rsidRPr="00341739" w:rsidRDefault="006112BD" w:rsidP="0087748B">
            <w:pPr>
              <w:spacing w:after="0" w:line="240" w:lineRule="auto"/>
              <w:ind w:right="89"/>
              <w:jc w:val="center"/>
              <w:rPr>
                <w:rFonts w:ascii="Arial" w:eastAsia="Tahoma" w:hAnsi="Arial" w:cs="Arial"/>
                <w:sz w:val="20"/>
                <w:szCs w:val="20"/>
              </w:rPr>
            </w:pPr>
            <w:r w:rsidRPr="00341739">
              <w:rPr>
                <w:rFonts w:ascii="Arial" w:eastAsia="Tahoma" w:hAnsi="Arial" w:cs="Arial"/>
                <w:sz w:val="20"/>
                <w:szCs w:val="20"/>
              </w:rPr>
              <w:t>A</w:t>
            </w:r>
          </w:p>
        </w:tc>
        <w:tc>
          <w:tcPr>
            <w:tcW w:w="5429" w:type="dxa"/>
            <w:tcBorders>
              <w:top w:val="single" w:sz="4" w:space="0" w:color="000000"/>
              <w:left w:val="single" w:sz="4" w:space="0" w:color="000000"/>
              <w:bottom w:val="single" w:sz="4" w:space="0" w:color="000000"/>
              <w:right w:val="single" w:sz="4" w:space="0" w:color="000000"/>
            </w:tcBorders>
            <w:shd w:val="clear" w:color="auto" w:fill="FFFFFF"/>
          </w:tcPr>
          <w:p w14:paraId="596B926D" w14:textId="77777777" w:rsidR="00760A3F" w:rsidRPr="00341739" w:rsidRDefault="006112BD" w:rsidP="0087748B">
            <w:pPr>
              <w:spacing w:after="0" w:line="240" w:lineRule="auto"/>
              <w:ind w:right="89"/>
              <w:jc w:val="center"/>
              <w:rPr>
                <w:rFonts w:ascii="Arial" w:eastAsia="Tahoma" w:hAnsi="Arial" w:cs="Arial"/>
                <w:sz w:val="20"/>
                <w:szCs w:val="20"/>
              </w:rPr>
            </w:pPr>
            <w:r w:rsidRPr="00341739">
              <w:rPr>
                <w:rFonts w:ascii="Arial" w:eastAsia="Tahoma" w:hAnsi="Arial" w:cs="Arial"/>
                <w:sz w:val="20"/>
                <w:szCs w:val="20"/>
              </w:rPr>
              <w:t>B</w:t>
            </w:r>
          </w:p>
        </w:tc>
        <w:tc>
          <w:tcPr>
            <w:tcW w:w="5115" w:type="dxa"/>
            <w:tcBorders>
              <w:top w:val="single" w:sz="4" w:space="0" w:color="000000"/>
              <w:left w:val="single" w:sz="4" w:space="0" w:color="000000"/>
              <w:bottom w:val="single" w:sz="4" w:space="0" w:color="000000"/>
              <w:right w:val="single" w:sz="4" w:space="0" w:color="000000"/>
            </w:tcBorders>
            <w:shd w:val="clear" w:color="auto" w:fill="FFFFFF"/>
          </w:tcPr>
          <w:p w14:paraId="0EDD4B7F" w14:textId="77777777" w:rsidR="00760A3F" w:rsidRPr="00341739" w:rsidRDefault="006112BD" w:rsidP="0087748B">
            <w:pPr>
              <w:spacing w:after="0" w:line="240" w:lineRule="auto"/>
              <w:ind w:right="89"/>
              <w:jc w:val="center"/>
              <w:rPr>
                <w:rFonts w:ascii="Arial" w:eastAsia="Tahoma" w:hAnsi="Arial" w:cs="Arial"/>
                <w:sz w:val="20"/>
                <w:szCs w:val="20"/>
              </w:rPr>
            </w:pPr>
            <w:r w:rsidRPr="00341739">
              <w:rPr>
                <w:rFonts w:ascii="Arial" w:eastAsia="Tahoma" w:hAnsi="Arial" w:cs="Arial"/>
                <w:sz w:val="20"/>
                <w:szCs w:val="20"/>
              </w:rPr>
              <w:t>C</w:t>
            </w:r>
          </w:p>
        </w:tc>
      </w:tr>
    </w:tbl>
    <w:p w14:paraId="2FC80576" w14:textId="77777777" w:rsidR="00760A3F" w:rsidRPr="00341739" w:rsidRDefault="00760A3F" w:rsidP="0087748B">
      <w:pPr>
        <w:spacing w:after="0" w:line="240" w:lineRule="auto"/>
        <w:ind w:right="89"/>
        <w:rPr>
          <w:rFonts w:ascii="Arial" w:eastAsia="Tahoma" w:hAnsi="Arial" w:cs="Arial"/>
          <w:sz w:val="20"/>
          <w:szCs w:val="20"/>
        </w:rPr>
      </w:pPr>
    </w:p>
    <w:tbl>
      <w:tblPr>
        <w:tblStyle w:val="af3"/>
        <w:tblW w:w="1473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88"/>
        <w:gridCol w:w="4769"/>
        <w:gridCol w:w="5180"/>
      </w:tblGrid>
      <w:tr w:rsidR="00760A3F" w:rsidRPr="00341739" w14:paraId="68770310" w14:textId="77777777" w:rsidTr="00341739">
        <w:trPr>
          <w:jc w:val="center"/>
        </w:trPr>
        <w:tc>
          <w:tcPr>
            <w:tcW w:w="14737" w:type="dxa"/>
            <w:gridSpan w:val="3"/>
            <w:tcBorders>
              <w:bottom w:val="thinThickSmallGap" w:sz="18" w:space="0" w:color="FFFF00"/>
            </w:tcBorders>
            <w:shd w:val="clear" w:color="auto" w:fill="000000" w:themeFill="text1"/>
            <w:vAlign w:val="center"/>
          </w:tcPr>
          <w:p w14:paraId="27865BA8" w14:textId="77777777" w:rsidR="00760A3F" w:rsidRPr="00341739" w:rsidRDefault="006112BD" w:rsidP="00341739">
            <w:pPr>
              <w:pStyle w:val="Heading1"/>
              <w:jc w:val="center"/>
              <w:rPr>
                <w:rFonts w:ascii="Arial" w:eastAsia="Tahoma" w:hAnsi="Arial" w:cs="Arial"/>
                <w:color w:val="FFFF00"/>
                <w:sz w:val="22"/>
                <w:szCs w:val="22"/>
              </w:rPr>
            </w:pPr>
            <w:r w:rsidRPr="00341739">
              <w:rPr>
                <w:rFonts w:ascii="Arial" w:eastAsia="Tahoma" w:hAnsi="Arial" w:cs="Arial"/>
                <w:color w:val="FFFF00"/>
                <w:sz w:val="22"/>
                <w:szCs w:val="22"/>
              </w:rPr>
              <w:t>Key to Risk Assessment</w:t>
            </w:r>
          </w:p>
        </w:tc>
      </w:tr>
      <w:tr w:rsidR="00760A3F" w:rsidRPr="00341739" w14:paraId="6706B923" w14:textId="77777777" w:rsidTr="00341739">
        <w:trPr>
          <w:jc w:val="center"/>
        </w:trPr>
        <w:tc>
          <w:tcPr>
            <w:tcW w:w="4788" w:type="dxa"/>
            <w:tcBorders>
              <w:top w:val="thinThickSmallGap" w:sz="18" w:space="0" w:color="FFFF00"/>
              <w:bottom w:val="thinThickSmallGap" w:sz="18" w:space="0" w:color="FFFF00"/>
            </w:tcBorders>
            <w:shd w:val="clear" w:color="auto" w:fill="000000" w:themeFill="text1"/>
            <w:vAlign w:val="center"/>
          </w:tcPr>
          <w:p w14:paraId="38BD5E25" w14:textId="77777777" w:rsidR="00760A3F" w:rsidRPr="00341739" w:rsidRDefault="006112BD" w:rsidP="00341739">
            <w:pPr>
              <w:pStyle w:val="Heading1"/>
              <w:jc w:val="center"/>
              <w:rPr>
                <w:rFonts w:ascii="Arial" w:eastAsia="Tahoma" w:hAnsi="Arial" w:cs="Arial"/>
                <w:color w:val="FFFF00"/>
                <w:sz w:val="22"/>
                <w:szCs w:val="22"/>
              </w:rPr>
            </w:pPr>
            <w:r w:rsidRPr="00341739">
              <w:rPr>
                <w:rFonts w:ascii="Arial" w:eastAsia="Tahoma" w:hAnsi="Arial" w:cs="Arial"/>
                <w:color w:val="FFFF00"/>
                <w:sz w:val="22"/>
                <w:szCs w:val="22"/>
              </w:rPr>
              <w:t>Severity</w:t>
            </w:r>
          </w:p>
        </w:tc>
        <w:tc>
          <w:tcPr>
            <w:tcW w:w="4769" w:type="dxa"/>
            <w:tcBorders>
              <w:top w:val="thinThickSmallGap" w:sz="18" w:space="0" w:color="FFFF00"/>
              <w:bottom w:val="thinThickSmallGap" w:sz="18" w:space="0" w:color="FFFF00"/>
            </w:tcBorders>
            <w:shd w:val="clear" w:color="auto" w:fill="000000" w:themeFill="text1"/>
            <w:vAlign w:val="center"/>
          </w:tcPr>
          <w:p w14:paraId="53D18968" w14:textId="77777777" w:rsidR="00760A3F" w:rsidRPr="00341739" w:rsidRDefault="006112BD" w:rsidP="00341739">
            <w:pPr>
              <w:pStyle w:val="Heading1"/>
              <w:jc w:val="center"/>
              <w:rPr>
                <w:rFonts w:ascii="Arial" w:eastAsia="Tahoma" w:hAnsi="Arial" w:cs="Arial"/>
                <w:color w:val="FFFF00"/>
                <w:sz w:val="22"/>
                <w:szCs w:val="22"/>
              </w:rPr>
            </w:pPr>
            <w:r w:rsidRPr="00341739">
              <w:rPr>
                <w:rFonts w:ascii="Arial" w:eastAsia="Tahoma" w:hAnsi="Arial" w:cs="Arial"/>
                <w:color w:val="FFFF00"/>
                <w:sz w:val="22"/>
                <w:szCs w:val="22"/>
              </w:rPr>
              <w:t>Likelihood</w:t>
            </w:r>
          </w:p>
        </w:tc>
        <w:tc>
          <w:tcPr>
            <w:tcW w:w="5180" w:type="dxa"/>
            <w:tcBorders>
              <w:top w:val="thinThickSmallGap" w:sz="18" w:space="0" w:color="FFFF00"/>
              <w:bottom w:val="thinThickSmallGap" w:sz="18" w:space="0" w:color="FFFF00"/>
            </w:tcBorders>
            <w:shd w:val="clear" w:color="auto" w:fill="000000" w:themeFill="text1"/>
            <w:vAlign w:val="center"/>
          </w:tcPr>
          <w:p w14:paraId="28913E10" w14:textId="77777777" w:rsidR="00760A3F" w:rsidRPr="00341739" w:rsidRDefault="006112BD" w:rsidP="00341739">
            <w:pPr>
              <w:pStyle w:val="Heading1"/>
              <w:jc w:val="center"/>
              <w:rPr>
                <w:rFonts w:ascii="Arial" w:eastAsia="Tahoma" w:hAnsi="Arial" w:cs="Arial"/>
                <w:color w:val="FFFF00"/>
                <w:sz w:val="22"/>
                <w:szCs w:val="22"/>
              </w:rPr>
            </w:pPr>
            <w:r w:rsidRPr="00341739">
              <w:rPr>
                <w:rFonts w:ascii="Arial" w:eastAsia="Tahoma" w:hAnsi="Arial" w:cs="Arial"/>
                <w:color w:val="FFFF00"/>
                <w:sz w:val="22"/>
                <w:szCs w:val="22"/>
              </w:rPr>
              <w:t>Risk Factor (Severity x Likelihood)</w:t>
            </w:r>
          </w:p>
        </w:tc>
      </w:tr>
      <w:tr w:rsidR="00760A3F" w:rsidRPr="00341739" w14:paraId="53D55E6A" w14:textId="77777777" w:rsidTr="00341739">
        <w:trPr>
          <w:jc w:val="center"/>
        </w:trPr>
        <w:tc>
          <w:tcPr>
            <w:tcW w:w="4788" w:type="dxa"/>
            <w:tcBorders>
              <w:top w:val="thinThickSmallGap" w:sz="18" w:space="0" w:color="FFFF00"/>
            </w:tcBorders>
            <w:vAlign w:val="center"/>
          </w:tcPr>
          <w:p w14:paraId="07F95EF1" w14:textId="77777777" w:rsidR="00760A3F" w:rsidRPr="00341739" w:rsidRDefault="006112BD" w:rsidP="0087748B">
            <w:pPr>
              <w:tabs>
                <w:tab w:val="left" w:pos="180"/>
                <w:tab w:val="left" w:pos="5760"/>
                <w:tab w:val="left" w:pos="11340"/>
              </w:tabs>
              <w:spacing w:after="0" w:line="240" w:lineRule="auto"/>
              <w:ind w:right="89"/>
              <w:rPr>
                <w:rFonts w:ascii="Arial" w:eastAsia="Tahoma" w:hAnsi="Arial" w:cs="Arial"/>
                <w:sz w:val="20"/>
                <w:szCs w:val="20"/>
              </w:rPr>
            </w:pPr>
            <w:r w:rsidRPr="00341739">
              <w:rPr>
                <w:rFonts w:ascii="Arial" w:eastAsia="Tahoma" w:hAnsi="Arial" w:cs="Arial"/>
                <w:sz w:val="20"/>
                <w:szCs w:val="20"/>
              </w:rPr>
              <w:t>1.</w:t>
            </w:r>
            <w:r w:rsidRPr="00341739">
              <w:rPr>
                <w:rFonts w:ascii="Arial" w:eastAsia="Tahoma" w:hAnsi="Arial" w:cs="Arial"/>
                <w:sz w:val="20"/>
                <w:szCs w:val="20"/>
              </w:rPr>
              <w:tab/>
              <w:t>Minor Injury</w:t>
            </w:r>
          </w:p>
        </w:tc>
        <w:tc>
          <w:tcPr>
            <w:tcW w:w="4769" w:type="dxa"/>
            <w:tcBorders>
              <w:top w:val="thinThickSmallGap" w:sz="18" w:space="0" w:color="FFFF00"/>
            </w:tcBorders>
            <w:vAlign w:val="center"/>
          </w:tcPr>
          <w:p w14:paraId="04BBF442" w14:textId="77777777" w:rsidR="00760A3F" w:rsidRPr="00341739" w:rsidRDefault="006112BD" w:rsidP="0087748B">
            <w:pPr>
              <w:tabs>
                <w:tab w:val="left" w:pos="180"/>
                <w:tab w:val="left" w:pos="5760"/>
                <w:tab w:val="left" w:pos="11340"/>
              </w:tabs>
              <w:spacing w:after="0" w:line="240" w:lineRule="auto"/>
              <w:ind w:right="89"/>
              <w:rPr>
                <w:rFonts w:ascii="Arial" w:eastAsia="Tahoma" w:hAnsi="Arial" w:cs="Arial"/>
                <w:sz w:val="20"/>
                <w:szCs w:val="20"/>
              </w:rPr>
            </w:pPr>
            <w:r w:rsidRPr="00341739">
              <w:rPr>
                <w:rFonts w:ascii="Arial" w:eastAsia="Tahoma" w:hAnsi="Arial" w:cs="Arial"/>
                <w:sz w:val="20"/>
                <w:szCs w:val="20"/>
              </w:rPr>
              <w:t>1.</w:t>
            </w:r>
            <w:r w:rsidRPr="00341739">
              <w:rPr>
                <w:rFonts w:ascii="Arial" w:eastAsia="Tahoma" w:hAnsi="Arial" w:cs="Arial"/>
                <w:sz w:val="20"/>
                <w:szCs w:val="20"/>
              </w:rPr>
              <w:tab/>
              <w:t>Unlikely</w:t>
            </w:r>
          </w:p>
        </w:tc>
        <w:tc>
          <w:tcPr>
            <w:tcW w:w="5180" w:type="dxa"/>
            <w:tcBorders>
              <w:top w:val="thinThickSmallGap" w:sz="18" w:space="0" w:color="FFFF00"/>
            </w:tcBorders>
            <w:vAlign w:val="center"/>
          </w:tcPr>
          <w:p w14:paraId="39963E00" w14:textId="796E7778" w:rsidR="00760A3F" w:rsidRPr="00341739" w:rsidRDefault="006112BD" w:rsidP="0087748B">
            <w:pPr>
              <w:tabs>
                <w:tab w:val="left" w:pos="180"/>
                <w:tab w:val="left" w:pos="890"/>
                <w:tab w:val="left" w:pos="5760"/>
                <w:tab w:val="left" w:pos="11340"/>
              </w:tabs>
              <w:spacing w:after="0" w:line="240" w:lineRule="auto"/>
              <w:ind w:right="89"/>
              <w:rPr>
                <w:rFonts w:ascii="Arial" w:eastAsia="Tahoma" w:hAnsi="Arial" w:cs="Arial"/>
                <w:sz w:val="20"/>
                <w:szCs w:val="20"/>
              </w:rPr>
            </w:pPr>
            <w:r w:rsidRPr="00341739">
              <w:rPr>
                <w:rFonts w:ascii="Arial" w:eastAsia="Tahoma" w:hAnsi="Arial" w:cs="Arial"/>
                <w:sz w:val="20"/>
                <w:szCs w:val="20"/>
              </w:rPr>
              <w:t>Low</w:t>
            </w:r>
            <w:r w:rsidRPr="00341739">
              <w:rPr>
                <w:rFonts w:ascii="Arial" w:eastAsia="Tahoma" w:hAnsi="Arial" w:cs="Arial"/>
                <w:sz w:val="20"/>
                <w:szCs w:val="20"/>
              </w:rPr>
              <w:tab/>
              <w:t>= 1-4</w:t>
            </w:r>
          </w:p>
        </w:tc>
      </w:tr>
      <w:tr w:rsidR="00760A3F" w:rsidRPr="00341739" w14:paraId="7B871236" w14:textId="77777777" w:rsidTr="0087748B">
        <w:trPr>
          <w:jc w:val="center"/>
        </w:trPr>
        <w:tc>
          <w:tcPr>
            <w:tcW w:w="4788" w:type="dxa"/>
            <w:vAlign w:val="center"/>
          </w:tcPr>
          <w:p w14:paraId="3B93EF3C" w14:textId="77777777" w:rsidR="00760A3F" w:rsidRPr="00341739" w:rsidRDefault="006112BD" w:rsidP="0087748B">
            <w:pPr>
              <w:tabs>
                <w:tab w:val="left" w:pos="180"/>
                <w:tab w:val="left" w:pos="5760"/>
                <w:tab w:val="left" w:pos="11340"/>
              </w:tabs>
              <w:spacing w:after="0" w:line="240" w:lineRule="auto"/>
              <w:ind w:right="89"/>
              <w:rPr>
                <w:rFonts w:ascii="Arial" w:eastAsia="Tahoma" w:hAnsi="Arial" w:cs="Arial"/>
                <w:sz w:val="20"/>
                <w:szCs w:val="20"/>
              </w:rPr>
            </w:pPr>
            <w:r w:rsidRPr="00341739">
              <w:rPr>
                <w:rFonts w:ascii="Arial" w:eastAsia="Tahoma" w:hAnsi="Arial" w:cs="Arial"/>
                <w:sz w:val="20"/>
                <w:szCs w:val="20"/>
              </w:rPr>
              <w:t>2.</w:t>
            </w:r>
            <w:r w:rsidRPr="00341739">
              <w:rPr>
                <w:rFonts w:ascii="Arial" w:eastAsia="Tahoma" w:hAnsi="Arial" w:cs="Arial"/>
                <w:sz w:val="20"/>
                <w:szCs w:val="20"/>
              </w:rPr>
              <w:tab/>
              <w:t>1 to 7 Day Accident</w:t>
            </w:r>
          </w:p>
        </w:tc>
        <w:tc>
          <w:tcPr>
            <w:tcW w:w="4769" w:type="dxa"/>
            <w:vAlign w:val="center"/>
          </w:tcPr>
          <w:p w14:paraId="354DABC3" w14:textId="77777777" w:rsidR="00760A3F" w:rsidRPr="00341739" w:rsidRDefault="006112BD" w:rsidP="0087748B">
            <w:pPr>
              <w:tabs>
                <w:tab w:val="left" w:pos="180"/>
                <w:tab w:val="left" w:pos="5760"/>
                <w:tab w:val="left" w:pos="11340"/>
              </w:tabs>
              <w:spacing w:after="0" w:line="240" w:lineRule="auto"/>
              <w:ind w:right="89"/>
              <w:rPr>
                <w:rFonts w:ascii="Arial" w:eastAsia="Tahoma" w:hAnsi="Arial" w:cs="Arial"/>
                <w:sz w:val="20"/>
                <w:szCs w:val="20"/>
              </w:rPr>
            </w:pPr>
            <w:r w:rsidRPr="00341739">
              <w:rPr>
                <w:rFonts w:ascii="Arial" w:eastAsia="Tahoma" w:hAnsi="Arial" w:cs="Arial"/>
                <w:sz w:val="20"/>
                <w:szCs w:val="20"/>
              </w:rPr>
              <w:t>2.</w:t>
            </w:r>
            <w:r w:rsidRPr="00341739">
              <w:rPr>
                <w:rFonts w:ascii="Arial" w:eastAsia="Tahoma" w:hAnsi="Arial" w:cs="Arial"/>
                <w:sz w:val="20"/>
                <w:szCs w:val="20"/>
              </w:rPr>
              <w:tab/>
              <w:t>Possible</w:t>
            </w:r>
          </w:p>
        </w:tc>
        <w:tc>
          <w:tcPr>
            <w:tcW w:w="5180" w:type="dxa"/>
            <w:vAlign w:val="center"/>
          </w:tcPr>
          <w:p w14:paraId="7FC31EF1" w14:textId="77777777" w:rsidR="00760A3F" w:rsidRPr="00341739" w:rsidRDefault="006112BD" w:rsidP="0087748B">
            <w:pPr>
              <w:tabs>
                <w:tab w:val="left" w:pos="890"/>
                <w:tab w:val="left" w:pos="5760"/>
                <w:tab w:val="left" w:pos="11340"/>
              </w:tabs>
              <w:spacing w:after="0" w:line="240" w:lineRule="auto"/>
              <w:ind w:right="89"/>
              <w:rPr>
                <w:rFonts w:ascii="Arial" w:eastAsia="Tahoma" w:hAnsi="Arial" w:cs="Arial"/>
                <w:sz w:val="20"/>
                <w:szCs w:val="20"/>
              </w:rPr>
            </w:pPr>
            <w:r w:rsidRPr="00341739">
              <w:rPr>
                <w:rFonts w:ascii="Arial" w:eastAsia="Tahoma" w:hAnsi="Arial" w:cs="Arial"/>
                <w:sz w:val="20"/>
                <w:szCs w:val="20"/>
              </w:rPr>
              <w:t>Medium</w:t>
            </w:r>
            <w:r w:rsidRPr="00341739">
              <w:rPr>
                <w:rFonts w:ascii="Arial" w:eastAsia="Tahoma" w:hAnsi="Arial" w:cs="Arial"/>
                <w:sz w:val="20"/>
                <w:szCs w:val="20"/>
              </w:rPr>
              <w:tab/>
              <w:t>= 6-9</w:t>
            </w:r>
          </w:p>
        </w:tc>
      </w:tr>
      <w:tr w:rsidR="00760A3F" w:rsidRPr="00341739" w14:paraId="2A39CE5F" w14:textId="77777777" w:rsidTr="0087748B">
        <w:trPr>
          <w:jc w:val="center"/>
        </w:trPr>
        <w:tc>
          <w:tcPr>
            <w:tcW w:w="4788" w:type="dxa"/>
            <w:vAlign w:val="center"/>
          </w:tcPr>
          <w:p w14:paraId="07D29BD4" w14:textId="77777777" w:rsidR="00760A3F" w:rsidRPr="00341739" w:rsidRDefault="006112BD" w:rsidP="0087748B">
            <w:pPr>
              <w:tabs>
                <w:tab w:val="left" w:pos="180"/>
                <w:tab w:val="left" w:pos="5760"/>
                <w:tab w:val="left" w:pos="11340"/>
              </w:tabs>
              <w:spacing w:after="0" w:line="240" w:lineRule="auto"/>
              <w:ind w:right="89"/>
              <w:rPr>
                <w:rFonts w:ascii="Arial" w:eastAsia="Tahoma" w:hAnsi="Arial" w:cs="Arial"/>
                <w:sz w:val="20"/>
                <w:szCs w:val="20"/>
              </w:rPr>
            </w:pPr>
            <w:r w:rsidRPr="00341739">
              <w:rPr>
                <w:rFonts w:ascii="Arial" w:eastAsia="Tahoma" w:hAnsi="Arial" w:cs="Arial"/>
                <w:sz w:val="20"/>
                <w:szCs w:val="20"/>
              </w:rPr>
              <w:t>3.</w:t>
            </w:r>
            <w:r w:rsidRPr="00341739">
              <w:rPr>
                <w:rFonts w:ascii="Arial" w:eastAsia="Tahoma" w:hAnsi="Arial" w:cs="Arial"/>
                <w:sz w:val="20"/>
                <w:szCs w:val="20"/>
              </w:rPr>
              <w:tab/>
              <w:t>RIDDOR Reportable</w:t>
            </w:r>
          </w:p>
        </w:tc>
        <w:tc>
          <w:tcPr>
            <w:tcW w:w="4769" w:type="dxa"/>
            <w:vAlign w:val="center"/>
          </w:tcPr>
          <w:p w14:paraId="35B0D162" w14:textId="77777777" w:rsidR="00760A3F" w:rsidRPr="00341739" w:rsidRDefault="006112BD" w:rsidP="0087748B">
            <w:pPr>
              <w:tabs>
                <w:tab w:val="left" w:pos="180"/>
                <w:tab w:val="left" w:pos="5760"/>
                <w:tab w:val="left" w:pos="11340"/>
              </w:tabs>
              <w:spacing w:after="0" w:line="240" w:lineRule="auto"/>
              <w:ind w:right="89"/>
              <w:rPr>
                <w:rFonts w:ascii="Arial" w:eastAsia="Tahoma" w:hAnsi="Arial" w:cs="Arial"/>
                <w:sz w:val="20"/>
                <w:szCs w:val="20"/>
              </w:rPr>
            </w:pPr>
            <w:r w:rsidRPr="00341739">
              <w:rPr>
                <w:rFonts w:ascii="Arial" w:eastAsia="Tahoma" w:hAnsi="Arial" w:cs="Arial"/>
                <w:sz w:val="20"/>
                <w:szCs w:val="20"/>
              </w:rPr>
              <w:t>3.</w:t>
            </w:r>
            <w:r w:rsidRPr="00341739">
              <w:rPr>
                <w:rFonts w:ascii="Arial" w:eastAsia="Tahoma" w:hAnsi="Arial" w:cs="Arial"/>
                <w:sz w:val="20"/>
                <w:szCs w:val="20"/>
              </w:rPr>
              <w:tab/>
              <w:t>Probable</w:t>
            </w:r>
          </w:p>
        </w:tc>
        <w:tc>
          <w:tcPr>
            <w:tcW w:w="5180" w:type="dxa"/>
            <w:vAlign w:val="center"/>
          </w:tcPr>
          <w:p w14:paraId="5B5D6D5F" w14:textId="77777777" w:rsidR="00760A3F" w:rsidRPr="00341739" w:rsidRDefault="006112BD" w:rsidP="0087748B">
            <w:pPr>
              <w:tabs>
                <w:tab w:val="left" w:pos="890"/>
                <w:tab w:val="left" w:pos="5760"/>
                <w:tab w:val="left" w:pos="11340"/>
              </w:tabs>
              <w:spacing w:after="0" w:line="240" w:lineRule="auto"/>
              <w:ind w:right="89"/>
              <w:rPr>
                <w:rFonts w:ascii="Arial" w:eastAsia="Tahoma" w:hAnsi="Arial" w:cs="Arial"/>
                <w:sz w:val="20"/>
                <w:szCs w:val="20"/>
              </w:rPr>
            </w:pPr>
            <w:r w:rsidRPr="00341739">
              <w:rPr>
                <w:rFonts w:ascii="Arial" w:eastAsia="Tahoma" w:hAnsi="Arial" w:cs="Arial"/>
                <w:sz w:val="20"/>
                <w:szCs w:val="20"/>
              </w:rPr>
              <w:t>High</w:t>
            </w:r>
            <w:r w:rsidRPr="00341739">
              <w:rPr>
                <w:rFonts w:ascii="Arial" w:eastAsia="Tahoma" w:hAnsi="Arial" w:cs="Arial"/>
                <w:sz w:val="20"/>
                <w:szCs w:val="20"/>
              </w:rPr>
              <w:tab/>
              <w:t>= 12-16</w:t>
            </w:r>
          </w:p>
        </w:tc>
      </w:tr>
      <w:tr w:rsidR="00760A3F" w:rsidRPr="00341739" w14:paraId="0F55F817" w14:textId="77777777" w:rsidTr="0087748B">
        <w:trPr>
          <w:jc w:val="center"/>
        </w:trPr>
        <w:tc>
          <w:tcPr>
            <w:tcW w:w="4788" w:type="dxa"/>
            <w:vAlign w:val="center"/>
          </w:tcPr>
          <w:p w14:paraId="06AEEBD4" w14:textId="77777777" w:rsidR="00760A3F" w:rsidRPr="00341739" w:rsidRDefault="006112BD" w:rsidP="0087748B">
            <w:pPr>
              <w:tabs>
                <w:tab w:val="left" w:pos="180"/>
                <w:tab w:val="left" w:pos="5760"/>
                <w:tab w:val="left" w:pos="11340"/>
              </w:tabs>
              <w:spacing w:after="0" w:line="240" w:lineRule="auto"/>
              <w:ind w:right="89"/>
              <w:rPr>
                <w:rFonts w:ascii="Arial" w:eastAsia="Tahoma" w:hAnsi="Arial" w:cs="Arial"/>
                <w:sz w:val="20"/>
                <w:szCs w:val="20"/>
              </w:rPr>
            </w:pPr>
            <w:r w:rsidRPr="00341739">
              <w:rPr>
                <w:rFonts w:ascii="Arial" w:eastAsia="Tahoma" w:hAnsi="Arial" w:cs="Arial"/>
                <w:sz w:val="20"/>
                <w:szCs w:val="20"/>
              </w:rPr>
              <w:t>4.</w:t>
            </w:r>
            <w:r w:rsidRPr="00341739">
              <w:rPr>
                <w:rFonts w:ascii="Arial" w:eastAsia="Tahoma" w:hAnsi="Arial" w:cs="Arial"/>
                <w:sz w:val="20"/>
                <w:szCs w:val="20"/>
              </w:rPr>
              <w:tab/>
              <w:t>Fatality/Disability</w:t>
            </w:r>
          </w:p>
        </w:tc>
        <w:tc>
          <w:tcPr>
            <w:tcW w:w="4769" w:type="dxa"/>
            <w:vAlign w:val="center"/>
          </w:tcPr>
          <w:p w14:paraId="7F99EB45" w14:textId="77777777" w:rsidR="00760A3F" w:rsidRPr="00341739" w:rsidRDefault="006112BD" w:rsidP="0087748B">
            <w:pPr>
              <w:tabs>
                <w:tab w:val="left" w:pos="180"/>
                <w:tab w:val="left" w:pos="5760"/>
                <w:tab w:val="left" w:pos="11340"/>
              </w:tabs>
              <w:spacing w:after="0" w:line="240" w:lineRule="auto"/>
              <w:ind w:right="89"/>
              <w:rPr>
                <w:rFonts w:ascii="Arial" w:eastAsia="Tahoma" w:hAnsi="Arial" w:cs="Arial"/>
                <w:sz w:val="20"/>
                <w:szCs w:val="20"/>
              </w:rPr>
            </w:pPr>
            <w:r w:rsidRPr="00341739">
              <w:rPr>
                <w:rFonts w:ascii="Arial" w:eastAsia="Tahoma" w:hAnsi="Arial" w:cs="Arial"/>
                <w:sz w:val="20"/>
                <w:szCs w:val="20"/>
              </w:rPr>
              <w:t>4.</w:t>
            </w:r>
            <w:r w:rsidRPr="00341739">
              <w:rPr>
                <w:rFonts w:ascii="Arial" w:eastAsia="Tahoma" w:hAnsi="Arial" w:cs="Arial"/>
                <w:sz w:val="20"/>
                <w:szCs w:val="20"/>
              </w:rPr>
              <w:tab/>
              <w:t>Certain</w:t>
            </w:r>
          </w:p>
        </w:tc>
        <w:tc>
          <w:tcPr>
            <w:tcW w:w="5180" w:type="dxa"/>
            <w:vAlign w:val="center"/>
          </w:tcPr>
          <w:p w14:paraId="4EE3AC4D" w14:textId="77777777" w:rsidR="00760A3F" w:rsidRPr="00341739" w:rsidRDefault="00760A3F" w:rsidP="0087748B">
            <w:pPr>
              <w:tabs>
                <w:tab w:val="left" w:pos="180"/>
                <w:tab w:val="left" w:pos="5760"/>
                <w:tab w:val="left" w:pos="11340"/>
              </w:tabs>
              <w:spacing w:after="0" w:line="240" w:lineRule="auto"/>
              <w:ind w:right="89"/>
              <w:rPr>
                <w:rFonts w:ascii="Arial" w:eastAsia="Tahoma" w:hAnsi="Arial" w:cs="Arial"/>
                <w:sz w:val="20"/>
                <w:szCs w:val="20"/>
              </w:rPr>
            </w:pPr>
          </w:p>
        </w:tc>
      </w:tr>
    </w:tbl>
    <w:p w14:paraId="701B5655" w14:textId="77777777" w:rsidR="00760A3F" w:rsidRPr="00341739" w:rsidRDefault="00760A3F">
      <w:pPr>
        <w:spacing w:after="0" w:line="240" w:lineRule="auto"/>
        <w:rPr>
          <w:rFonts w:ascii="Arial" w:eastAsia="Tahoma" w:hAnsi="Arial" w:cs="Arial"/>
        </w:rPr>
      </w:pPr>
    </w:p>
    <w:tbl>
      <w:tblPr>
        <w:tblStyle w:val="af4"/>
        <w:tblW w:w="147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85"/>
        <w:gridCol w:w="1630"/>
        <w:gridCol w:w="1630"/>
        <w:gridCol w:w="992"/>
        <w:gridCol w:w="992"/>
        <w:gridCol w:w="993"/>
        <w:gridCol w:w="4253"/>
        <w:gridCol w:w="1213"/>
      </w:tblGrid>
      <w:tr w:rsidR="00341739" w:rsidRPr="00341739" w14:paraId="526FF7A1" w14:textId="77777777" w:rsidTr="00341739">
        <w:trPr>
          <w:trHeight w:val="356"/>
          <w:tblHeader/>
          <w:jc w:val="center"/>
        </w:trPr>
        <w:tc>
          <w:tcPr>
            <w:tcW w:w="3085" w:type="dxa"/>
            <w:vMerge w:val="restart"/>
            <w:tcBorders>
              <w:top w:val="single" w:sz="12" w:space="0" w:color="000000"/>
              <w:left w:val="single" w:sz="12" w:space="0" w:color="000000"/>
              <w:bottom w:val="thinThickSmallGap" w:sz="18" w:space="0" w:color="FFFF00"/>
            </w:tcBorders>
            <w:shd w:val="clear" w:color="auto" w:fill="000000" w:themeFill="text1"/>
            <w:vAlign w:val="center"/>
          </w:tcPr>
          <w:p w14:paraId="63CBDBC2" w14:textId="77777777" w:rsidR="00760A3F" w:rsidRPr="00341739" w:rsidRDefault="006112BD" w:rsidP="00341739">
            <w:pPr>
              <w:pStyle w:val="Heading1"/>
              <w:jc w:val="center"/>
              <w:rPr>
                <w:rFonts w:ascii="Arial" w:eastAsia="Tahoma" w:hAnsi="Arial" w:cs="Arial"/>
                <w:color w:val="FFFF00"/>
                <w:sz w:val="22"/>
                <w:szCs w:val="22"/>
              </w:rPr>
            </w:pPr>
            <w:r w:rsidRPr="00341739">
              <w:rPr>
                <w:rFonts w:ascii="Arial" w:eastAsia="Tahoma" w:hAnsi="Arial" w:cs="Arial"/>
                <w:color w:val="FFFF00"/>
                <w:sz w:val="22"/>
                <w:szCs w:val="22"/>
              </w:rPr>
              <w:t>Hazard</w:t>
            </w:r>
          </w:p>
        </w:tc>
        <w:tc>
          <w:tcPr>
            <w:tcW w:w="1630" w:type="dxa"/>
            <w:vMerge w:val="restart"/>
            <w:tcBorders>
              <w:top w:val="single" w:sz="12" w:space="0" w:color="000000"/>
              <w:bottom w:val="thinThickSmallGap" w:sz="18" w:space="0" w:color="FFFF00"/>
            </w:tcBorders>
            <w:shd w:val="clear" w:color="auto" w:fill="000000" w:themeFill="text1"/>
            <w:vAlign w:val="center"/>
          </w:tcPr>
          <w:p w14:paraId="1EBA9C70" w14:textId="77777777" w:rsidR="00760A3F" w:rsidRPr="00341739" w:rsidRDefault="006112BD" w:rsidP="00341739">
            <w:pPr>
              <w:pStyle w:val="Heading1"/>
              <w:jc w:val="center"/>
              <w:rPr>
                <w:rFonts w:ascii="Arial" w:eastAsia="Tahoma" w:hAnsi="Arial" w:cs="Arial"/>
                <w:color w:val="FFFF00"/>
                <w:sz w:val="22"/>
                <w:szCs w:val="22"/>
              </w:rPr>
            </w:pPr>
            <w:r w:rsidRPr="00341739">
              <w:rPr>
                <w:rFonts w:ascii="Arial" w:eastAsia="Tahoma" w:hAnsi="Arial" w:cs="Arial"/>
                <w:color w:val="FFFF00"/>
                <w:sz w:val="22"/>
                <w:szCs w:val="22"/>
              </w:rPr>
              <w:t>Hazardous Effect</w:t>
            </w:r>
          </w:p>
        </w:tc>
        <w:tc>
          <w:tcPr>
            <w:tcW w:w="1630" w:type="dxa"/>
            <w:vMerge w:val="restart"/>
            <w:tcBorders>
              <w:top w:val="single" w:sz="12" w:space="0" w:color="000000"/>
              <w:bottom w:val="thinThickSmallGap" w:sz="18" w:space="0" w:color="FFFF00"/>
            </w:tcBorders>
            <w:shd w:val="clear" w:color="auto" w:fill="000000" w:themeFill="text1"/>
            <w:vAlign w:val="center"/>
          </w:tcPr>
          <w:p w14:paraId="78102AEF" w14:textId="77777777" w:rsidR="00760A3F" w:rsidRPr="00341739" w:rsidRDefault="006112BD" w:rsidP="00341739">
            <w:pPr>
              <w:pStyle w:val="Heading1"/>
              <w:jc w:val="center"/>
              <w:rPr>
                <w:rFonts w:ascii="Arial" w:eastAsia="Tahoma" w:hAnsi="Arial" w:cs="Arial"/>
                <w:color w:val="FFFF00"/>
                <w:sz w:val="22"/>
                <w:szCs w:val="22"/>
              </w:rPr>
            </w:pPr>
            <w:r w:rsidRPr="00341739">
              <w:rPr>
                <w:rFonts w:ascii="Arial" w:eastAsia="Tahoma" w:hAnsi="Arial" w:cs="Arial"/>
                <w:color w:val="FFFF00"/>
                <w:sz w:val="22"/>
                <w:szCs w:val="22"/>
              </w:rPr>
              <w:t>Persons Effected</w:t>
            </w:r>
          </w:p>
        </w:tc>
        <w:tc>
          <w:tcPr>
            <w:tcW w:w="2977" w:type="dxa"/>
            <w:gridSpan w:val="3"/>
            <w:tcBorders>
              <w:top w:val="single" w:sz="12" w:space="0" w:color="000000"/>
              <w:bottom w:val="thinThickSmallGap" w:sz="18" w:space="0" w:color="FFFF00"/>
            </w:tcBorders>
            <w:shd w:val="clear" w:color="auto" w:fill="000000" w:themeFill="text1"/>
            <w:vAlign w:val="center"/>
          </w:tcPr>
          <w:p w14:paraId="1F4C0026" w14:textId="77777777" w:rsidR="00760A3F" w:rsidRPr="00341739" w:rsidRDefault="006112BD" w:rsidP="00341739">
            <w:pPr>
              <w:pStyle w:val="Heading1"/>
              <w:jc w:val="center"/>
              <w:rPr>
                <w:rFonts w:ascii="Arial" w:eastAsia="Tahoma" w:hAnsi="Arial" w:cs="Arial"/>
                <w:color w:val="FFFF00"/>
                <w:sz w:val="22"/>
                <w:szCs w:val="22"/>
              </w:rPr>
            </w:pPr>
            <w:r w:rsidRPr="00341739">
              <w:rPr>
                <w:rFonts w:ascii="Arial" w:eastAsia="Tahoma" w:hAnsi="Arial" w:cs="Arial"/>
                <w:color w:val="FFFF00"/>
                <w:sz w:val="22"/>
                <w:szCs w:val="22"/>
              </w:rPr>
              <w:t>Severity x Probability = Risk</w:t>
            </w:r>
          </w:p>
        </w:tc>
        <w:tc>
          <w:tcPr>
            <w:tcW w:w="4253" w:type="dxa"/>
            <w:vMerge w:val="restart"/>
            <w:tcBorders>
              <w:top w:val="single" w:sz="12" w:space="0" w:color="000000"/>
              <w:bottom w:val="thinThickSmallGap" w:sz="18" w:space="0" w:color="FFFF00"/>
            </w:tcBorders>
            <w:shd w:val="clear" w:color="auto" w:fill="000000" w:themeFill="text1"/>
            <w:vAlign w:val="center"/>
          </w:tcPr>
          <w:p w14:paraId="41AE65E1" w14:textId="77777777" w:rsidR="00760A3F" w:rsidRPr="00341739" w:rsidRDefault="006112BD" w:rsidP="00341739">
            <w:pPr>
              <w:pStyle w:val="Heading1"/>
              <w:jc w:val="center"/>
              <w:rPr>
                <w:rFonts w:ascii="Arial" w:eastAsia="Tahoma" w:hAnsi="Arial" w:cs="Arial"/>
                <w:color w:val="FFFF00"/>
                <w:sz w:val="22"/>
                <w:szCs w:val="22"/>
              </w:rPr>
            </w:pPr>
            <w:r w:rsidRPr="00341739">
              <w:rPr>
                <w:rFonts w:ascii="Arial" w:eastAsia="Tahoma" w:hAnsi="Arial" w:cs="Arial"/>
                <w:color w:val="FFFF00"/>
                <w:sz w:val="22"/>
                <w:szCs w:val="22"/>
              </w:rPr>
              <w:t>Control Measure</w:t>
            </w:r>
          </w:p>
        </w:tc>
        <w:tc>
          <w:tcPr>
            <w:tcW w:w="1213" w:type="dxa"/>
            <w:vMerge w:val="restart"/>
            <w:tcBorders>
              <w:top w:val="single" w:sz="12" w:space="0" w:color="000000"/>
              <w:bottom w:val="thinThickSmallGap" w:sz="18" w:space="0" w:color="FFFF00"/>
              <w:right w:val="single" w:sz="12" w:space="0" w:color="000000"/>
            </w:tcBorders>
            <w:shd w:val="clear" w:color="auto" w:fill="000000" w:themeFill="text1"/>
            <w:vAlign w:val="center"/>
          </w:tcPr>
          <w:p w14:paraId="5A874BCB" w14:textId="77777777" w:rsidR="00760A3F" w:rsidRPr="00341739" w:rsidRDefault="006112BD" w:rsidP="00341739">
            <w:pPr>
              <w:pStyle w:val="Heading1"/>
              <w:jc w:val="center"/>
              <w:rPr>
                <w:rFonts w:ascii="Arial" w:eastAsia="Tahoma" w:hAnsi="Arial" w:cs="Arial"/>
                <w:color w:val="FFFF00"/>
                <w:sz w:val="22"/>
                <w:szCs w:val="22"/>
              </w:rPr>
            </w:pPr>
            <w:r w:rsidRPr="00341739">
              <w:rPr>
                <w:rFonts w:ascii="Arial" w:eastAsia="Tahoma" w:hAnsi="Arial" w:cs="Arial"/>
                <w:color w:val="FFFF00"/>
                <w:sz w:val="22"/>
                <w:szCs w:val="22"/>
              </w:rPr>
              <w:t>Residual</w:t>
            </w:r>
          </w:p>
          <w:p w14:paraId="13738989" w14:textId="77777777" w:rsidR="00760A3F" w:rsidRPr="00341739" w:rsidRDefault="006112BD" w:rsidP="00341739">
            <w:pPr>
              <w:pStyle w:val="Heading1"/>
              <w:jc w:val="center"/>
              <w:rPr>
                <w:rFonts w:ascii="Arial" w:eastAsia="Tahoma" w:hAnsi="Arial" w:cs="Arial"/>
                <w:color w:val="FFFF00"/>
                <w:sz w:val="22"/>
                <w:szCs w:val="22"/>
              </w:rPr>
            </w:pPr>
            <w:r w:rsidRPr="00341739">
              <w:rPr>
                <w:rFonts w:ascii="Arial" w:eastAsia="Tahoma" w:hAnsi="Arial" w:cs="Arial"/>
                <w:color w:val="FFFF00"/>
                <w:sz w:val="22"/>
                <w:szCs w:val="22"/>
              </w:rPr>
              <w:t>Risk</w:t>
            </w:r>
          </w:p>
        </w:tc>
      </w:tr>
      <w:tr w:rsidR="00760A3F" w:rsidRPr="00341739" w14:paraId="0C2C00C5" w14:textId="77777777" w:rsidTr="00341739">
        <w:trPr>
          <w:trHeight w:val="356"/>
          <w:tblHeader/>
          <w:jc w:val="center"/>
        </w:trPr>
        <w:tc>
          <w:tcPr>
            <w:tcW w:w="3085" w:type="dxa"/>
            <w:vMerge/>
            <w:tcBorders>
              <w:top w:val="single" w:sz="4" w:space="0" w:color="000000"/>
              <w:left w:val="single" w:sz="12" w:space="0" w:color="000000"/>
              <w:bottom w:val="thinThickSmallGap" w:sz="18" w:space="0" w:color="FFFF00"/>
            </w:tcBorders>
            <w:shd w:val="clear" w:color="auto" w:fill="447451"/>
            <w:vAlign w:val="center"/>
          </w:tcPr>
          <w:p w14:paraId="2C7BB16F" w14:textId="77777777" w:rsidR="00760A3F" w:rsidRPr="00341739" w:rsidRDefault="00760A3F">
            <w:pPr>
              <w:widowControl w:val="0"/>
              <w:pBdr>
                <w:top w:val="nil"/>
                <w:left w:val="nil"/>
                <w:bottom w:val="nil"/>
                <w:right w:val="nil"/>
                <w:between w:val="nil"/>
              </w:pBdr>
              <w:spacing w:after="0" w:line="276" w:lineRule="auto"/>
              <w:rPr>
                <w:rFonts w:ascii="Arial" w:eastAsia="Tahoma" w:hAnsi="Arial" w:cs="Arial"/>
                <w:b/>
                <w:color w:val="FFFFFF"/>
              </w:rPr>
            </w:pPr>
          </w:p>
        </w:tc>
        <w:tc>
          <w:tcPr>
            <w:tcW w:w="1630" w:type="dxa"/>
            <w:vMerge/>
            <w:tcBorders>
              <w:top w:val="single" w:sz="4" w:space="0" w:color="000000"/>
              <w:bottom w:val="thinThickSmallGap" w:sz="18" w:space="0" w:color="FFFF00"/>
            </w:tcBorders>
            <w:shd w:val="clear" w:color="auto" w:fill="447451"/>
            <w:vAlign w:val="center"/>
          </w:tcPr>
          <w:p w14:paraId="2052AFEA" w14:textId="77777777" w:rsidR="00760A3F" w:rsidRPr="00341739" w:rsidRDefault="00760A3F">
            <w:pPr>
              <w:widowControl w:val="0"/>
              <w:pBdr>
                <w:top w:val="nil"/>
                <w:left w:val="nil"/>
                <w:bottom w:val="nil"/>
                <w:right w:val="nil"/>
                <w:between w:val="nil"/>
              </w:pBdr>
              <w:spacing w:after="0" w:line="276" w:lineRule="auto"/>
              <w:rPr>
                <w:rFonts w:ascii="Arial" w:eastAsia="Tahoma" w:hAnsi="Arial" w:cs="Arial"/>
                <w:b/>
                <w:color w:val="FFFFFF"/>
              </w:rPr>
            </w:pPr>
          </w:p>
        </w:tc>
        <w:tc>
          <w:tcPr>
            <w:tcW w:w="1630" w:type="dxa"/>
            <w:vMerge/>
            <w:tcBorders>
              <w:top w:val="single" w:sz="4" w:space="0" w:color="000000"/>
              <w:bottom w:val="thinThickSmallGap" w:sz="18" w:space="0" w:color="FFFF00"/>
            </w:tcBorders>
            <w:shd w:val="clear" w:color="auto" w:fill="33533B"/>
            <w:vAlign w:val="center"/>
          </w:tcPr>
          <w:p w14:paraId="1F336D84" w14:textId="77777777" w:rsidR="00760A3F" w:rsidRPr="00341739" w:rsidRDefault="00760A3F">
            <w:pPr>
              <w:widowControl w:val="0"/>
              <w:pBdr>
                <w:top w:val="nil"/>
                <w:left w:val="nil"/>
                <w:bottom w:val="nil"/>
                <w:right w:val="nil"/>
                <w:between w:val="nil"/>
              </w:pBdr>
              <w:spacing w:after="0" w:line="276" w:lineRule="auto"/>
              <w:rPr>
                <w:rFonts w:ascii="Arial" w:eastAsia="Tahoma" w:hAnsi="Arial" w:cs="Arial"/>
                <w:b/>
                <w:color w:val="FFFFFF"/>
              </w:rPr>
            </w:pPr>
          </w:p>
        </w:tc>
        <w:tc>
          <w:tcPr>
            <w:tcW w:w="992" w:type="dxa"/>
            <w:tcBorders>
              <w:top w:val="thinThickSmallGap" w:sz="18" w:space="0" w:color="FFFF00"/>
              <w:bottom w:val="thinThickSmallGap" w:sz="18" w:space="0" w:color="FFFF00"/>
            </w:tcBorders>
            <w:shd w:val="clear" w:color="auto" w:fill="000000" w:themeFill="text1"/>
            <w:vAlign w:val="center"/>
          </w:tcPr>
          <w:p w14:paraId="12FD1BB3" w14:textId="77777777" w:rsidR="00760A3F" w:rsidRPr="00341739" w:rsidRDefault="006112BD" w:rsidP="00341739">
            <w:pPr>
              <w:pStyle w:val="Heading1"/>
              <w:jc w:val="center"/>
              <w:rPr>
                <w:rFonts w:ascii="Arial" w:eastAsia="Tahoma" w:hAnsi="Arial" w:cs="Arial"/>
                <w:color w:val="FFFF00"/>
              </w:rPr>
            </w:pPr>
            <w:r w:rsidRPr="00341739">
              <w:rPr>
                <w:rFonts w:ascii="Arial" w:eastAsia="Tahoma" w:hAnsi="Arial" w:cs="Arial"/>
                <w:color w:val="FFFF00"/>
              </w:rPr>
              <w:t>S</w:t>
            </w:r>
          </w:p>
        </w:tc>
        <w:tc>
          <w:tcPr>
            <w:tcW w:w="992" w:type="dxa"/>
            <w:tcBorders>
              <w:top w:val="thinThickSmallGap" w:sz="18" w:space="0" w:color="FFFF00"/>
              <w:bottom w:val="thinThickSmallGap" w:sz="18" w:space="0" w:color="FFFF00"/>
            </w:tcBorders>
            <w:shd w:val="clear" w:color="auto" w:fill="000000" w:themeFill="text1"/>
            <w:vAlign w:val="center"/>
          </w:tcPr>
          <w:p w14:paraId="131C6517" w14:textId="77777777" w:rsidR="00760A3F" w:rsidRPr="00341739" w:rsidRDefault="006112BD" w:rsidP="00341739">
            <w:pPr>
              <w:pStyle w:val="Heading1"/>
              <w:jc w:val="center"/>
              <w:rPr>
                <w:rFonts w:ascii="Arial" w:eastAsia="Tahoma" w:hAnsi="Arial" w:cs="Arial"/>
                <w:color w:val="FFFF00"/>
              </w:rPr>
            </w:pPr>
            <w:r w:rsidRPr="00341739">
              <w:rPr>
                <w:rFonts w:ascii="Arial" w:eastAsia="Tahoma" w:hAnsi="Arial" w:cs="Arial"/>
                <w:color w:val="FFFF00"/>
              </w:rPr>
              <w:t>P</w:t>
            </w:r>
          </w:p>
        </w:tc>
        <w:tc>
          <w:tcPr>
            <w:tcW w:w="993" w:type="dxa"/>
            <w:tcBorders>
              <w:top w:val="thinThickSmallGap" w:sz="18" w:space="0" w:color="FFFF00"/>
              <w:bottom w:val="thinThickSmallGap" w:sz="18" w:space="0" w:color="FFFF00"/>
            </w:tcBorders>
            <w:shd w:val="clear" w:color="auto" w:fill="000000" w:themeFill="text1"/>
            <w:vAlign w:val="center"/>
          </w:tcPr>
          <w:p w14:paraId="435EECA3" w14:textId="77777777" w:rsidR="00760A3F" w:rsidRPr="00341739" w:rsidRDefault="006112BD" w:rsidP="00341739">
            <w:pPr>
              <w:pStyle w:val="Heading1"/>
              <w:jc w:val="center"/>
              <w:rPr>
                <w:rFonts w:ascii="Arial" w:eastAsia="Tahoma" w:hAnsi="Arial" w:cs="Arial"/>
                <w:color w:val="FFFF00"/>
              </w:rPr>
            </w:pPr>
            <w:r w:rsidRPr="00341739">
              <w:rPr>
                <w:rFonts w:ascii="Arial" w:eastAsia="Tahoma" w:hAnsi="Arial" w:cs="Arial"/>
                <w:color w:val="FFFF00"/>
              </w:rPr>
              <w:t>R</w:t>
            </w:r>
          </w:p>
        </w:tc>
        <w:tc>
          <w:tcPr>
            <w:tcW w:w="4253" w:type="dxa"/>
            <w:vMerge/>
            <w:tcBorders>
              <w:top w:val="single" w:sz="4" w:space="0" w:color="000000"/>
              <w:bottom w:val="thinThickSmallGap" w:sz="18" w:space="0" w:color="FFFF00"/>
            </w:tcBorders>
            <w:shd w:val="clear" w:color="auto" w:fill="447451"/>
            <w:vAlign w:val="center"/>
          </w:tcPr>
          <w:p w14:paraId="2BA8F56B" w14:textId="77777777" w:rsidR="00760A3F" w:rsidRPr="00341739" w:rsidRDefault="00760A3F">
            <w:pPr>
              <w:widowControl w:val="0"/>
              <w:pBdr>
                <w:top w:val="nil"/>
                <w:left w:val="nil"/>
                <w:bottom w:val="nil"/>
                <w:right w:val="nil"/>
                <w:between w:val="nil"/>
              </w:pBdr>
              <w:spacing w:after="0" w:line="276" w:lineRule="auto"/>
              <w:rPr>
                <w:rFonts w:ascii="Arial" w:eastAsia="Tahoma" w:hAnsi="Arial" w:cs="Arial"/>
                <w:b/>
                <w:color w:val="FFFFFF"/>
                <w:sz w:val="20"/>
                <w:szCs w:val="20"/>
              </w:rPr>
            </w:pPr>
          </w:p>
        </w:tc>
        <w:tc>
          <w:tcPr>
            <w:tcW w:w="1213" w:type="dxa"/>
            <w:vMerge/>
            <w:tcBorders>
              <w:top w:val="single" w:sz="4" w:space="0" w:color="000000"/>
              <w:bottom w:val="thinThickSmallGap" w:sz="18" w:space="0" w:color="FFFF00"/>
              <w:right w:val="single" w:sz="12" w:space="0" w:color="000000"/>
            </w:tcBorders>
            <w:shd w:val="clear" w:color="auto" w:fill="447451"/>
            <w:vAlign w:val="center"/>
          </w:tcPr>
          <w:p w14:paraId="0BDBD94C" w14:textId="77777777" w:rsidR="00760A3F" w:rsidRPr="00341739" w:rsidRDefault="00760A3F">
            <w:pPr>
              <w:widowControl w:val="0"/>
              <w:pBdr>
                <w:top w:val="nil"/>
                <w:left w:val="nil"/>
                <w:bottom w:val="nil"/>
                <w:right w:val="nil"/>
                <w:between w:val="nil"/>
              </w:pBdr>
              <w:spacing w:after="0" w:line="276" w:lineRule="auto"/>
              <w:rPr>
                <w:rFonts w:ascii="Arial" w:eastAsia="Tahoma" w:hAnsi="Arial" w:cs="Arial"/>
                <w:b/>
                <w:color w:val="FFFFFF"/>
                <w:sz w:val="20"/>
                <w:szCs w:val="20"/>
              </w:rPr>
            </w:pPr>
          </w:p>
        </w:tc>
      </w:tr>
      <w:tr w:rsidR="00760A3F" w:rsidRPr="00341739" w14:paraId="7B610948" w14:textId="77777777" w:rsidTr="00341739">
        <w:trPr>
          <w:trHeight w:val="400"/>
          <w:jc w:val="center"/>
        </w:trPr>
        <w:tc>
          <w:tcPr>
            <w:tcW w:w="3085" w:type="dxa"/>
            <w:tcBorders>
              <w:top w:val="thinThickSmallGap" w:sz="18" w:space="0" w:color="FFFF00"/>
              <w:left w:val="single" w:sz="12" w:space="0" w:color="000000"/>
              <w:bottom w:val="single" w:sz="4" w:space="0" w:color="000000"/>
            </w:tcBorders>
            <w:vAlign w:val="center"/>
          </w:tcPr>
          <w:p w14:paraId="65BED390" w14:textId="77777777" w:rsidR="00760A3F" w:rsidRPr="00341739" w:rsidRDefault="006112BD">
            <w:pPr>
              <w:spacing w:after="0" w:line="240" w:lineRule="auto"/>
              <w:jc w:val="center"/>
              <w:rPr>
                <w:rFonts w:ascii="Arial" w:eastAsia="Tahoma" w:hAnsi="Arial" w:cs="Arial"/>
                <w:sz w:val="20"/>
                <w:szCs w:val="20"/>
              </w:rPr>
            </w:pPr>
            <w:r w:rsidRPr="00341739">
              <w:rPr>
                <w:rFonts w:ascii="Arial" w:eastAsia="Tahoma" w:hAnsi="Arial" w:cs="Arial"/>
                <w:sz w:val="20"/>
                <w:szCs w:val="20"/>
              </w:rPr>
              <w:t>Work at height</w:t>
            </w:r>
          </w:p>
        </w:tc>
        <w:tc>
          <w:tcPr>
            <w:tcW w:w="1630" w:type="dxa"/>
            <w:tcBorders>
              <w:top w:val="thinThickSmallGap" w:sz="18" w:space="0" w:color="FFFF00"/>
              <w:bottom w:val="single" w:sz="4" w:space="0" w:color="000000"/>
            </w:tcBorders>
            <w:vAlign w:val="center"/>
          </w:tcPr>
          <w:p w14:paraId="64C736B8" w14:textId="77777777" w:rsidR="00760A3F" w:rsidRPr="00341739" w:rsidRDefault="006112BD">
            <w:pPr>
              <w:spacing w:after="0" w:line="240" w:lineRule="auto"/>
              <w:jc w:val="center"/>
              <w:rPr>
                <w:rFonts w:ascii="Arial" w:eastAsia="Tahoma" w:hAnsi="Arial" w:cs="Arial"/>
                <w:sz w:val="20"/>
                <w:szCs w:val="20"/>
              </w:rPr>
            </w:pPr>
            <w:r w:rsidRPr="00341739">
              <w:rPr>
                <w:rFonts w:ascii="Arial" w:eastAsia="Tahoma" w:hAnsi="Arial" w:cs="Arial"/>
                <w:sz w:val="20"/>
                <w:szCs w:val="20"/>
              </w:rPr>
              <w:t>Falls from height, resulting in Fatality, Major Injuries</w:t>
            </w:r>
          </w:p>
        </w:tc>
        <w:tc>
          <w:tcPr>
            <w:tcW w:w="1630" w:type="dxa"/>
            <w:tcBorders>
              <w:top w:val="thinThickSmallGap" w:sz="18" w:space="0" w:color="FFFF00"/>
              <w:bottom w:val="single" w:sz="4" w:space="0" w:color="000000"/>
            </w:tcBorders>
            <w:vAlign w:val="center"/>
          </w:tcPr>
          <w:p w14:paraId="498B10E7" w14:textId="77777777" w:rsidR="00760A3F" w:rsidRPr="00341739" w:rsidRDefault="006112BD">
            <w:pPr>
              <w:spacing w:after="0" w:line="240" w:lineRule="auto"/>
              <w:jc w:val="center"/>
              <w:rPr>
                <w:rFonts w:ascii="Arial" w:eastAsia="Tahoma" w:hAnsi="Arial" w:cs="Arial"/>
                <w:sz w:val="20"/>
                <w:szCs w:val="20"/>
              </w:rPr>
            </w:pPr>
            <w:r w:rsidRPr="00341739">
              <w:rPr>
                <w:rFonts w:ascii="Arial" w:eastAsia="Tahoma" w:hAnsi="Arial" w:cs="Arial"/>
                <w:sz w:val="20"/>
                <w:szCs w:val="20"/>
              </w:rPr>
              <w:t>A</w:t>
            </w:r>
          </w:p>
        </w:tc>
        <w:tc>
          <w:tcPr>
            <w:tcW w:w="992" w:type="dxa"/>
            <w:tcBorders>
              <w:top w:val="thinThickSmallGap" w:sz="18" w:space="0" w:color="FFFF00"/>
              <w:bottom w:val="single" w:sz="4" w:space="0" w:color="000000"/>
            </w:tcBorders>
            <w:vAlign w:val="center"/>
          </w:tcPr>
          <w:p w14:paraId="77144282"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4</w:t>
            </w:r>
          </w:p>
        </w:tc>
        <w:tc>
          <w:tcPr>
            <w:tcW w:w="992" w:type="dxa"/>
            <w:tcBorders>
              <w:top w:val="thinThickSmallGap" w:sz="18" w:space="0" w:color="FFFF00"/>
              <w:bottom w:val="single" w:sz="4" w:space="0" w:color="000000"/>
            </w:tcBorders>
            <w:vAlign w:val="center"/>
          </w:tcPr>
          <w:p w14:paraId="5F487833"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2</w:t>
            </w:r>
          </w:p>
        </w:tc>
        <w:tc>
          <w:tcPr>
            <w:tcW w:w="993" w:type="dxa"/>
            <w:tcBorders>
              <w:top w:val="thinThickSmallGap" w:sz="18" w:space="0" w:color="FFFF00"/>
              <w:bottom w:val="single" w:sz="4" w:space="0" w:color="000000"/>
            </w:tcBorders>
            <w:vAlign w:val="center"/>
          </w:tcPr>
          <w:p w14:paraId="7A3829D8"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8</w:t>
            </w:r>
          </w:p>
        </w:tc>
        <w:tc>
          <w:tcPr>
            <w:tcW w:w="4253" w:type="dxa"/>
            <w:tcBorders>
              <w:top w:val="thinThickSmallGap" w:sz="18" w:space="0" w:color="FFFF00"/>
              <w:bottom w:val="single" w:sz="4" w:space="0" w:color="000000"/>
            </w:tcBorders>
          </w:tcPr>
          <w:p w14:paraId="57AA4432"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All Operatives to be issued with fall arrest equipment.</w:t>
            </w:r>
          </w:p>
          <w:p w14:paraId="3A070E67" w14:textId="0A0D0E20"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 xml:space="preserve">Line-management to ensure compliance with NASC Guidance Note </w:t>
            </w:r>
            <w:r w:rsidR="00697CB7" w:rsidRPr="00341739">
              <w:rPr>
                <w:rFonts w:ascii="Arial" w:eastAsia="Tahoma" w:hAnsi="Arial" w:cs="Arial"/>
                <w:sz w:val="20"/>
                <w:szCs w:val="20"/>
              </w:rPr>
              <w:t>SG4:</w:t>
            </w:r>
            <w:r w:rsidR="00C22512" w:rsidRPr="00341739">
              <w:rPr>
                <w:rFonts w:ascii="Arial" w:eastAsia="Tahoma" w:hAnsi="Arial" w:cs="Arial"/>
                <w:sz w:val="20"/>
                <w:szCs w:val="20"/>
              </w:rPr>
              <w:t xml:space="preserve"> Current Edition</w:t>
            </w:r>
          </w:p>
          <w:p w14:paraId="3BC04FE6" w14:textId="5D6531A5"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 xml:space="preserve">All operatives to receive training in the use of fall arrest equipment in line with </w:t>
            </w:r>
            <w:r w:rsidR="00697CB7" w:rsidRPr="00341739">
              <w:rPr>
                <w:rFonts w:ascii="Arial" w:eastAsia="Tahoma" w:hAnsi="Arial" w:cs="Arial"/>
                <w:sz w:val="20"/>
                <w:szCs w:val="20"/>
              </w:rPr>
              <w:t>SG4</w:t>
            </w:r>
            <w:r w:rsidR="00C22512" w:rsidRPr="00341739">
              <w:rPr>
                <w:rFonts w:ascii="Arial" w:eastAsia="Tahoma" w:hAnsi="Arial" w:cs="Arial"/>
                <w:sz w:val="20"/>
                <w:szCs w:val="20"/>
              </w:rPr>
              <w:t>: Current Edition</w:t>
            </w:r>
          </w:p>
          <w:p w14:paraId="5BC5F329"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Line-management to monitor operations to ensure compliance, as required by the procedure.</w:t>
            </w:r>
          </w:p>
          <w:p w14:paraId="540E461B"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Management to consider the hierarchy of control measures within the Work at Height Regulations 2005 when formulating methods of work.</w:t>
            </w:r>
          </w:p>
        </w:tc>
        <w:tc>
          <w:tcPr>
            <w:tcW w:w="1213" w:type="dxa"/>
            <w:tcBorders>
              <w:top w:val="thinThickSmallGap" w:sz="18" w:space="0" w:color="FFFF00"/>
              <w:bottom w:val="single" w:sz="4" w:space="0" w:color="000000"/>
              <w:right w:val="single" w:sz="12" w:space="0" w:color="000000"/>
            </w:tcBorders>
            <w:vAlign w:val="center"/>
          </w:tcPr>
          <w:p w14:paraId="42A46E52"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4x1</w:t>
            </w:r>
          </w:p>
          <w:p w14:paraId="39292AF0"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4</w:t>
            </w:r>
          </w:p>
        </w:tc>
      </w:tr>
      <w:tr w:rsidR="00760A3F" w:rsidRPr="00341739" w14:paraId="7528A13F" w14:textId="77777777" w:rsidTr="0087748B">
        <w:trPr>
          <w:trHeight w:val="400"/>
          <w:jc w:val="center"/>
        </w:trPr>
        <w:tc>
          <w:tcPr>
            <w:tcW w:w="3085" w:type="dxa"/>
            <w:tcBorders>
              <w:top w:val="single" w:sz="4" w:space="0" w:color="000000"/>
              <w:left w:val="single" w:sz="12" w:space="0" w:color="000000"/>
              <w:bottom w:val="single" w:sz="4" w:space="0" w:color="000000"/>
            </w:tcBorders>
            <w:vAlign w:val="center"/>
          </w:tcPr>
          <w:p w14:paraId="54AE1607" w14:textId="77777777" w:rsidR="00760A3F" w:rsidRPr="00341739" w:rsidRDefault="006112BD">
            <w:pPr>
              <w:spacing w:after="0" w:line="240" w:lineRule="auto"/>
              <w:jc w:val="center"/>
              <w:rPr>
                <w:rFonts w:ascii="Arial" w:eastAsia="Tahoma" w:hAnsi="Arial" w:cs="Arial"/>
                <w:sz w:val="20"/>
                <w:szCs w:val="20"/>
              </w:rPr>
            </w:pPr>
            <w:r w:rsidRPr="00341739">
              <w:rPr>
                <w:rFonts w:ascii="Arial" w:eastAsia="Tahoma" w:hAnsi="Arial" w:cs="Arial"/>
                <w:sz w:val="20"/>
                <w:szCs w:val="20"/>
              </w:rPr>
              <w:lastRenderedPageBreak/>
              <w:t>Work at height (Falls of materials)</w:t>
            </w:r>
          </w:p>
        </w:tc>
        <w:tc>
          <w:tcPr>
            <w:tcW w:w="1630" w:type="dxa"/>
            <w:tcBorders>
              <w:top w:val="single" w:sz="4" w:space="0" w:color="000000"/>
              <w:bottom w:val="single" w:sz="4" w:space="0" w:color="000000"/>
            </w:tcBorders>
            <w:vAlign w:val="center"/>
          </w:tcPr>
          <w:p w14:paraId="358FE296" w14:textId="77777777" w:rsidR="00760A3F" w:rsidRPr="00341739" w:rsidRDefault="006112BD">
            <w:pPr>
              <w:spacing w:after="0" w:line="240" w:lineRule="auto"/>
              <w:jc w:val="center"/>
              <w:rPr>
                <w:rFonts w:ascii="Arial" w:eastAsia="Tahoma" w:hAnsi="Arial" w:cs="Arial"/>
                <w:sz w:val="20"/>
                <w:szCs w:val="20"/>
              </w:rPr>
            </w:pPr>
            <w:r w:rsidRPr="00341739">
              <w:rPr>
                <w:rFonts w:ascii="Arial" w:eastAsia="Tahoma" w:hAnsi="Arial" w:cs="Arial"/>
                <w:sz w:val="20"/>
                <w:szCs w:val="20"/>
              </w:rPr>
              <w:t>Impact injuries</w:t>
            </w:r>
          </w:p>
          <w:p w14:paraId="6BF45860" w14:textId="77777777" w:rsidR="00760A3F" w:rsidRPr="00341739" w:rsidRDefault="006112BD">
            <w:pPr>
              <w:spacing w:after="0" w:line="240" w:lineRule="auto"/>
              <w:jc w:val="center"/>
              <w:rPr>
                <w:rFonts w:ascii="Arial" w:eastAsia="Tahoma" w:hAnsi="Arial" w:cs="Arial"/>
                <w:sz w:val="20"/>
                <w:szCs w:val="20"/>
              </w:rPr>
            </w:pPr>
            <w:r w:rsidRPr="00341739">
              <w:rPr>
                <w:rFonts w:ascii="Arial" w:eastAsia="Tahoma" w:hAnsi="Arial" w:cs="Arial"/>
                <w:sz w:val="20"/>
                <w:szCs w:val="20"/>
              </w:rPr>
              <w:t>Fatality, major injuries</w:t>
            </w:r>
          </w:p>
          <w:p w14:paraId="17EF4A72" w14:textId="77777777" w:rsidR="00760A3F" w:rsidRPr="00341739" w:rsidRDefault="006112BD">
            <w:pPr>
              <w:spacing w:after="0" w:line="240" w:lineRule="auto"/>
              <w:jc w:val="center"/>
              <w:rPr>
                <w:rFonts w:ascii="Arial" w:eastAsia="Tahoma" w:hAnsi="Arial" w:cs="Arial"/>
                <w:sz w:val="20"/>
                <w:szCs w:val="20"/>
              </w:rPr>
            </w:pPr>
            <w:r w:rsidRPr="00341739">
              <w:rPr>
                <w:rFonts w:ascii="Arial" w:eastAsia="Tahoma" w:hAnsi="Arial" w:cs="Arial"/>
                <w:sz w:val="20"/>
                <w:szCs w:val="20"/>
              </w:rPr>
              <w:t>Damage to equipment, property etc.</w:t>
            </w:r>
          </w:p>
        </w:tc>
        <w:tc>
          <w:tcPr>
            <w:tcW w:w="1630" w:type="dxa"/>
            <w:tcBorders>
              <w:top w:val="single" w:sz="4" w:space="0" w:color="000000"/>
              <w:bottom w:val="single" w:sz="4" w:space="0" w:color="000000"/>
            </w:tcBorders>
            <w:vAlign w:val="center"/>
          </w:tcPr>
          <w:p w14:paraId="5207BCB9" w14:textId="77777777" w:rsidR="00760A3F" w:rsidRPr="00341739" w:rsidRDefault="006112BD">
            <w:pPr>
              <w:spacing w:after="0" w:line="240" w:lineRule="auto"/>
              <w:jc w:val="center"/>
              <w:rPr>
                <w:rFonts w:ascii="Arial" w:eastAsia="Tahoma" w:hAnsi="Arial" w:cs="Arial"/>
                <w:sz w:val="20"/>
                <w:szCs w:val="20"/>
              </w:rPr>
            </w:pPr>
            <w:r w:rsidRPr="00341739">
              <w:rPr>
                <w:rFonts w:ascii="Arial" w:eastAsia="Tahoma" w:hAnsi="Arial" w:cs="Arial"/>
                <w:sz w:val="20"/>
                <w:szCs w:val="20"/>
              </w:rPr>
              <w:t>A &amp; B</w:t>
            </w:r>
          </w:p>
        </w:tc>
        <w:tc>
          <w:tcPr>
            <w:tcW w:w="992" w:type="dxa"/>
            <w:tcBorders>
              <w:top w:val="single" w:sz="4" w:space="0" w:color="000000"/>
              <w:bottom w:val="single" w:sz="4" w:space="0" w:color="000000"/>
            </w:tcBorders>
            <w:vAlign w:val="center"/>
          </w:tcPr>
          <w:p w14:paraId="0DDFDFB9"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4</w:t>
            </w:r>
          </w:p>
        </w:tc>
        <w:tc>
          <w:tcPr>
            <w:tcW w:w="992" w:type="dxa"/>
            <w:tcBorders>
              <w:top w:val="single" w:sz="4" w:space="0" w:color="000000"/>
              <w:bottom w:val="single" w:sz="4" w:space="0" w:color="000000"/>
            </w:tcBorders>
            <w:vAlign w:val="center"/>
          </w:tcPr>
          <w:p w14:paraId="60967FDE"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2</w:t>
            </w:r>
          </w:p>
        </w:tc>
        <w:tc>
          <w:tcPr>
            <w:tcW w:w="993" w:type="dxa"/>
            <w:tcBorders>
              <w:top w:val="single" w:sz="4" w:space="0" w:color="000000"/>
              <w:bottom w:val="single" w:sz="4" w:space="0" w:color="000000"/>
            </w:tcBorders>
            <w:vAlign w:val="center"/>
          </w:tcPr>
          <w:p w14:paraId="08B44251"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8</w:t>
            </w:r>
          </w:p>
        </w:tc>
        <w:tc>
          <w:tcPr>
            <w:tcW w:w="4253" w:type="dxa"/>
            <w:tcBorders>
              <w:top w:val="single" w:sz="4" w:space="0" w:color="000000"/>
              <w:bottom w:val="single" w:sz="4" w:space="0" w:color="000000"/>
            </w:tcBorders>
          </w:tcPr>
          <w:p w14:paraId="0660C8AA"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Post warning signs and segregate the area below in general or public access areas.</w:t>
            </w:r>
          </w:p>
          <w:p w14:paraId="49FECDD1"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All raising and lowering of materials to be carried out in a controlled manner i.e. Hand to hand, by light-line and fitting bags, gin wheel and rope, mechanical winch etc.</w:t>
            </w:r>
          </w:p>
          <w:p w14:paraId="4F2A9D45"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Never throw materials or allow them to drop (Bombing).</w:t>
            </w:r>
          </w:p>
          <w:p w14:paraId="30E051CF"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Materials to be stored in a safe and secure manner, to prevent them accidentally falling or being knocked off the working platform when at height.</w:t>
            </w:r>
          </w:p>
          <w:p w14:paraId="28AF41B3"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 xml:space="preserve">Long tube to be stored horizontally and only positioned upright immediately before use. When positioned up right always rest into a corner to help prevent falling. </w:t>
            </w:r>
          </w:p>
          <w:p w14:paraId="66783F26"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Correct hitches used and tube only raised or lowered in 1’s or 3’s.</w:t>
            </w:r>
          </w:p>
          <w:p w14:paraId="2E1B8DD1"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PPE – Wear head protection</w:t>
            </w:r>
          </w:p>
        </w:tc>
        <w:tc>
          <w:tcPr>
            <w:tcW w:w="1213" w:type="dxa"/>
            <w:tcBorders>
              <w:top w:val="single" w:sz="4" w:space="0" w:color="000000"/>
              <w:bottom w:val="single" w:sz="4" w:space="0" w:color="000000"/>
              <w:right w:val="single" w:sz="12" w:space="0" w:color="000000"/>
            </w:tcBorders>
            <w:vAlign w:val="center"/>
          </w:tcPr>
          <w:p w14:paraId="721C4BD0"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4x1</w:t>
            </w:r>
          </w:p>
          <w:p w14:paraId="42954FF1"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4</w:t>
            </w:r>
          </w:p>
        </w:tc>
      </w:tr>
      <w:tr w:rsidR="00760A3F" w:rsidRPr="00341739" w14:paraId="7794AE70" w14:textId="77777777" w:rsidTr="0087748B">
        <w:trPr>
          <w:trHeight w:val="400"/>
          <w:jc w:val="center"/>
        </w:trPr>
        <w:tc>
          <w:tcPr>
            <w:tcW w:w="3085" w:type="dxa"/>
            <w:tcBorders>
              <w:top w:val="single" w:sz="4" w:space="0" w:color="000000"/>
              <w:left w:val="single" w:sz="12" w:space="0" w:color="000000"/>
              <w:bottom w:val="single" w:sz="4" w:space="0" w:color="000000"/>
            </w:tcBorders>
            <w:vAlign w:val="center"/>
          </w:tcPr>
          <w:p w14:paraId="32BEDFC7" w14:textId="77777777" w:rsidR="00760A3F" w:rsidRPr="00341739" w:rsidRDefault="006112BD">
            <w:pPr>
              <w:spacing w:after="0" w:line="240" w:lineRule="auto"/>
              <w:jc w:val="center"/>
              <w:rPr>
                <w:rFonts w:ascii="Arial" w:eastAsia="Tahoma" w:hAnsi="Arial" w:cs="Arial"/>
                <w:sz w:val="20"/>
                <w:szCs w:val="20"/>
              </w:rPr>
            </w:pPr>
            <w:r w:rsidRPr="00341739">
              <w:rPr>
                <w:rFonts w:ascii="Arial" w:eastAsia="Tahoma" w:hAnsi="Arial" w:cs="Arial"/>
                <w:sz w:val="20"/>
                <w:szCs w:val="20"/>
              </w:rPr>
              <w:t>Handling Materials by hand</w:t>
            </w:r>
          </w:p>
        </w:tc>
        <w:tc>
          <w:tcPr>
            <w:tcW w:w="1630" w:type="dxa"/>
            <w:tcBorders>
              <w:top w:val="single" w:sz="4" w:space="0" w:color="000000"/>
              <w:bottom w:val="single" w:sz="4" w:space="0" w:color="000000"/>
            </w:tcBorders>
            <w:vAlign w:val="center"/>
          </w:tcPr>
          <w:p w14:paraId="5F9BB2BA" w14:textId="77777777" w:rsidR="00760A3F" w:rsidRPr="00341739" w:rsidRDefault="006112BD">
            <w:pPr>
              <w:spacing w:after="0" w:line="240" w:lineRule="auto"/>
              <w:jc w:val="center"/>
              <w:rPr>
                <w:rFonts w:ascii="Arial" w:eastAsia="Tahoma" w:hAnsi="Arial" w:cs="Arial"/>
                <w:sz w:val="20"/>
                <w:szCs w:val="20"/>
              </w:rPr>
            </w:pPr>
            <w:r w:rsidRPr="00341739">
              <w:rPr>
                <w:rFonts w:ascii="Arial" w:eastAsia="Tahoma" w:hAnsi="Arial" w:cs="Arial"/>
                <w:sz w:val="20"/>
                <w:szCs w:val="20"/>
              </w:rPr>
              <w:t>Manual Handling Injuries</w:t>
            </w:r>
          </w:p>
        </w:tc>
        <w:tc>
          <w:tcPr>
            <w:tcW w:w="1630" w:type="dxa"/>
            <w:tcBorders>
              <w:top w:val="single" w:sz="4" w:space="0" w:color="000000"/>
              <w:bottom w:val="single" w:sz="4" w:space="0" w:color="000000"/>
            </w:tcBorders>
            <w:vAlign w:val="center"/>
          </w:tcPr>
          <w:p w14:paraId="732476D0" w14:textId="77777777" w:rsidR="00760A3F" w:rsidRPr="00341739" w:rsidRDefault="006112BD">
            <w:pPr>
              <w:spacing w:after="0" w:line="240" w:lineRule="auto"/>
              <w:jc w:val="center"/>
              <w:rPr>
                <w:rFonts w:ascii="Arial" w:eastAsia="Tahoma" w:hAnsi="Arial" w:cs="Arial"/>
                <w:sz w:val="20"/>
                <w:szCs w:val="20"/>
              </w:rPr>
            </w:pPr>
            <w:r w:rsidRPr="00341739">
              <w:rPr>
                <w:rFonts w:ascii="Arial" w:eastAsia="Tahoma" w:hAnsi="Arial" w:cs="Arial"/>
                <w:sz w:val="20"/>
                <w:szCs w:val="20"/>
              </w:rPr>
              <w:t>A</w:t>
            </w:r>
          </w:p>
        </w:tc>
        <w:tc>
          <w:tcPr>
            <w:tcW w:w="992" w:type="dxa"/>
            <w:tcBorders>
              <w:top w:val="single" w:sz="4" w:space="0" w:color="000000"/>
              <w:bottom w:val="single" w:sz="4" w:space="0" w:color="000000"/>
            </w:tcBorders>
            <w:vAlign w:val="center"/>
          </w:tcPr>
          <w:p w14:paraId="58EF0352"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3</w:t>
            </w:r>
          </w:p>
        </w:tc>
        <w:tc>
          <w:tcPr>
            <w:tcW w:w="992" w:type="dxa"/>
            <w:tcBorders>
              <w:top w:val="single" w:sz="4" w:space="0" w:color="000000"/>
              <w:bottom w:val="single" w:sz="4" w:space="0" w:color="000000"/>
            </w:tcBorders>
            <w:vAlign w:val="center"/>
          </w:tcPr>
          <w:p w14:paraId="645F4112"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2</w:t>
            </w:r>
          </w:p>
        </w:tc>
        <w:tc>
          <w:tcPr>
            <w:tcW w:w="993" w:type="dxa"/>
            <w:tcBorders>
              <w:top w:val="single" w:sz="4" w:space="0" w:color="000000"/>
              <w:bottom w:val="single" w:sz="4" w:space="0" w:color="000000"/>
            </w:tcBorders>
            <w:vAlign w:val="center"/>
          </w:tcPr>
          <w:p w14:paraId="3550390A"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6</w:t>
            </w:r>
          </w:p>
        </w:tc>
        <w:tc>
          <w:tcPr>
            <w:tcW w:w="4253" w:type="dxa"/>
            <w:tcBorders>
              <w:top w:val="single" w:sz="4" w:space="0" w:color="000000"/>
              <w:bottom w:val="single" w:sz="4" w:space="0" w:color="000000"/>
            </w:tcBorders>
          </w:tcPr>
          <w:p w14:paraId="61A904E1"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Carry out a risk assessment as required by the Manual Handling Operations Regs. 1992, to minimise the risks involved.</w:t>
            </w:r>
          </w:p>
          <w:p w14:paraId="2C2D1A2F"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Kinetic handling training provided for all scaffolding operatives.</w:t>
            </w:r>
          </w:p>
          <w:p w14:paraId="59524CDF"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Operatives to use the correct manual handling techniques.</w:t>
            </w:r>
          </w:p>
          <w:p w14:paraId="455BF202"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PPE – Use suitable hand &amp; head protection and safety footwear.</w:t>
            </w:r>
          </w:p>
        </w:tc>
        <w:tc>
          <w:tcPr>
            <w:tcW w:w="1213" w:type="dxa"/>
            <w:tcBorders>
              <w:top w:val="single" w:sz="4" w:space="0" w:color="000000"/>
              <w:bottom w:val="single" w:sz="4" w:space="0" w:color="000000"/>
              <w:right w:val="single" w:sz="12" w:space="0" w:color="000000"/>
            </w:tcBorders>
            <w:vAlign w:val="center"/>
          </w:tcPr>
          <w:p w14:paraId="73601F40"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3x1</w:t>
            </w:r>
          </w:p>
          <w:p w14:paraId="499BC300"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3</w:t>
            </w:r>
          </w:p>
        </w:tc>
      </w:tr>
      <w:tr w:rsidR="00760A3F" w:rsidRPr="00341739" w14:paraId="07552E05" w14:textId="77777777" w:rsidTr="0087748B">
        <w:trPr>
          <w:trHeight w:val="400"/>
          <w:jc w:val="center"/>
        </w:trPr>
        <w:tc>
          <w:tcPr>
            <w:tcW w:w="3085" w:type="dxa"/>
            <w:tcBorders>
              <w:top w:val="single" w:sz="4" w:space="0" w:color="000000"/>
              <w:left w:val="single" w:sz="12" w:space="0" w:color="000000"/>
              <w:bottom w:val="single" w:sz="4" w:space="0" w:color="000000"/>
            </w:tcBorders>
            <w:vAlign w:val="center"/>
          </w:tcPr>
          <w:p w14:paraId="1DF4FDEB" w14:textId="77777777" w:rsidR="00760A3F" w:rsidRPr="00341739" w:rsidRDefault="006112BD">
            <w:pPr>
              <w:spacing w:after="0" w:line="240" w:lineRule="auto"/>
              <w:jc w:val="center"/>
              <w:rPr>
                <w:rFonts w:ascii="Arial" w:eastAsia="Tahoma" w:hAnsi="Arial" w:cs="Arial"/>
                <w:sz w:val="20"/>
                <w:szCs w:val="20"/>
              </w:rPr>
            </w:pPr>
            <w:r w:rsidRPr="00341739">
              <w:rPr>
                <w:rFonts w:ascii="Arial" w:eastAsia="Tahoma" w:hAnsi="Arial" w:cs="Arial"/>
                <w:sz w:val="20"/>
                <w:szCs w:val="20"/>
              </w:rPr>
              <w:t>Slips, trips &amp; falls at the same level.</w:t>
            </w:r>
          </w:p>
        </w:tc>
        <w:tc>
          <w:tcPr>
            <w:tcW w:w="1630" w:type="dxa"/>
            <w:tcBorders>
              <w:top w:val="single" w:sz="4" w:space="0" w:color="000000"/>
              <w:bottom w:val="single" w:sz="4" w:space="0" w:color="000000"/>
            </w:tcBorders>
            <w:vAlign w:val="center"/>
          </w:tcPr>
          <w:p w14:paraId="5ABDE454" w14:textId="77777777" w:rsidR="00760A3F" w:rsidRPr="00341739" w:rsidRDefault="006112BD">
            <w:pPr>
              <w:spacing w:after="0" w:line="240" w:lineRule="auto"/>
              <w:jc w:val="center"/>
              <w:rPr>
                <w:rFonts w:ascii="Arial" w:eastAsia="Tahoma" w:hAnsi="Arial" w:cs="Arial"/>
                <w:sz w:val="20"/>
                <w:szCs w:val="20"/>
              </w:rPr>
            </w:pPr>
            <w:r w:rsidRPr="00341739">
              <w:rPr>
                <w:rFonts w:ascii="Arial" w:eastAsia="Tahoma" w:hAnsi="Arial" w:cs="Arial"/>
                <w:sz w:val="20"/>
                <w:szCs w:val="20"/>
              </w:rPr>
              <w:t>Cuts, bruises, sprains and strains.</w:t>
            </w:r>
          </w:p>
        </w:tc>
        <w:tc>
          <w:tcPr>
            <w:tcW w:w="1630" w:type="dxa"/>
            <w:tcBorders>
              <w:top w:val="single" w:sz="4" w:space="0" w:color="000000"/>
              <w:bottom w:val="single" w:sz="4" w:space="0" w:color="000000"/>
            </w:tcBorders>
            <w:vAlign w:val="center"/>
          </w:tcPr>
          <w:p w14:paraId="41ED610D" w14:textId="77777777" w:rsidR="00760A3F" w:rsidRPr="00341739" w:rsidRDefault="006112BD">
            <w:pPr>
              <w:spacing w:after="0" w:line="240" w:lineRule="auto"/>
              <w:jc w:val="center"/>
              <w:rPr>
                <w:rFonts w:ascii="Arial" w:eastAsia="Tahoma" w:hAnsi="Arial" w:cs="Arial"/>
                <w:sz w:val="20"/>
                <w:szCs w:val="20"/>
              </w:rPr>
            </w:pPr>
            <w:r w:rsidRPr="00341739">
              <w:rPr>
                <w:rFonts w:ascii="Arial" w:eastAsia="Tahoma" w:hAnsi="Arial" w:cs="Arial"/>
                <w:sz w:val="20"/>
                <w:szCs w:val="20"/>
              </w:rPr>
              <w:t>A &amp; B</w:t>
            </w:r>
          </w:p>
        </w:tc>
        <w:tc>
          <w:tcPr>
            <w:tcW w:w="992" w:type="dxa"/>
            <w:tcBorders>
              <w:top w:val="single" w:sz="4" w:space="0" w:color="000000"/>
              <w:bottom w:val="single" w:sz="4" w:space="0" w:color="000000"/>
            </w:tcBorders>
            <w:vAlign w:val="center"/>
          </w:tcPr>
          <w:p w14:paraId="4AB11733"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3</w:t>
            </w:r>
          </w:p>
        </w:tc>
        <w:tc>
          <w:tcPr>
            <w:tcW w:w="992" w:type="dxa"/>
            <w:tcBorders>
              <w:top w:val="single" w:sz="4" w:space="0" w:color="000000"/>
              <w:bottom w:val="single" w:sz="4" w:space="0" w:color="000000"/>
            </w:tcBorders>
            <w:vAlign w:val="center"/>
          </w:tcPr>
          <w:p w14:paraId="06D3D373"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2</w:t>
            </w:r>
          </w:p>
        </w:tc>
        <w:tc>
          <w:tcPr>
            <w:tcW w:w="993" w:type="dxa"/>
            <w:tcBorders>
              <w:top w:val="single" w:sz="4" w:space="0" w:color="000000"/>
              <w:bottom w:val="single" w:sz="4" w:space="0" w:color="000000"/>
            </w:tcBorders>
            <w:vAlign w:val="center"/>
          </w:tcPr>
          <w:p w14:paraId="0763A70A"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6</w:t>
            </w:r>
          </w:p>
        </w:tc>
        <w:tc>
          <w:tcPr>
            <w:tcW w:w="4253" w:type="dxa"/>
            <w:tcBorders>
              <w:top w:val="single" w:sz="4" w:space="0" w:color="000000"/>
              <w:bottom w:val="single" w:sz="4" w:space="0" w:color="000000"/>
            </w:tcBorders>
          </w:tcPr>
          <w:p w14:paraId="150BF052"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Maintain high standards of housekeeping.</w:t>
            </w:r>
          </w:p>
          <w:p w14:paraId="060F2A6C"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Line-management to monitor housekeeping standards.</w:t>
            </w:r>
          </w:p>
          <w:p w14:paraId="0EDB204B"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lastRenderedPageBreak/>
              <w:t>Keep access and egress routes clear and segregate the work area from others and vehicles in access areas.</w:t>
            </w:r>
          </w:p>
          <w:p w14:paraId="0772936C"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PPE - Use suitable safety footwear.</w:t>
            </w:r>
          </w:p>
          <w:p w14:paraId="518E5639" w14:textId="0E6FD4CE"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 xml:space="preserve">Report any tripping hazards to </w:t>
            </w:r>
            <w:proofErr w:type="spellStart"/>
            <w:r w:rsidR="00377C0C">
              <w:rPr>
                <w:rFonts w:ascii="Arial" w:eastAsia="Tahoma" w:hAnsi="Arial" w:cs="Arial"/>
                <w:sz w:val="20"/>
                <w:szCs w:val="20"/>
              </w:rPr>
              <w:t>Melbrooke</w:t>
            </w:r>
            <w:proofErr w:type="spellEnd"/>
            <w:r w:rsidR="00377C0C">
              <w:rPr>
                <w:rFonts w:ascii="Arial" w:eastAsia="Tahoma" w:hAnsi="Arial" w:cs="Arial"/>
                <w:sz w:val="20"/>
                <w:szCs w:val="20"/>
              </w:rPr>
              <w:t xml:space="preserve"> Services Ltd</w:t>
            </w:r>
          </w:p>
        </w:tc>
        <w:tc>
          <w:tcPr>
            <w:tcW w:w="1213" w:type="dxa"/>
            <w:tcBorders>
              <w:top w:val="single" w:sz="4" w:space="0" w:color="000000"/>
              <w:bottom w:val="single" w:sz="4" w:space="0" w:color="000000"/>
              <w:right w:val="single" w:sz="12" w:space="0" w:color="000000"/>
            </w:tcBorders>
            <w:vAlign w:val="center"/>
          </w:tcPr>
          <w:p w14:paraId="5C8EA731"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lastRenderedPageBreak/>
              <w:t>3x1</w:t>
            </w:r>
          </w:p>
          <w:p w14:paraId="67B0DE83"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3</w:t>
            </w:r>
          </w:p>
        </w:tc>
      </w:tr>
      <w:tr w:rsidR="00760A3F" w:rsidRPr="00341739" w14:paraId="4D492E2A" w14:textId="77777777" w:rsidTr="0087748B">
        <w:trPr>
          <w:trHeight w:val="400"/>
          <w:jc w:val="center"/>
        </w:trPr>
        <w:tc>
          <w:tcPr>
            <w:tcW w:w="3085" w:type="dxa"/>
            <w:tcBorders>
              <w:top w:val="single" w:sz="4" w:space="0" w:color="000000"/>
              <w:left w:val="single" w:sz="12" w:space="0" w:color="000000"/>
              <w:bottom w:val="single" w:sz="4" w:space="0" w:color="000000"/>
            </w:tcBorders>
            <w:vAlign w:val="center"/>
          </w:tcPr>
          <w:p w14:paraId="69D334E7" w14:textId="77777777" w:rsidR="00760A3F" w:rsidRPr="00341739" w:rsidRDefault="006112BD">
            <w:pPr>
              <w:spacing w:after="0" w:line="240" w:lineRule="auto"/>
              <w:jc w:val="center"/>
              <w:rPr>
                <w:rFonts w:ascii="Arial" w:eastAsia="Tahoma" w:hAnsi="Arial" w:cs="Arial"/>
                <w:sz w:val="20"/>
                <w:szCs w:val="20"/>
              </w:rPr>
            </w:pPr>
            <w:r w:rsidRPr="00341739">
              <w:rPr>
                <w:rFonts w:ascii="Arial" w:eastAsia="Tahoma" w:hAnsi="Arial" w:cs="Arial"/>
                <w:sz w:val="20"/>
                <w:szCs w:val="20"/>
              </w:rPr>
              <w:t>Incorrect erection.</w:t>
            </w:r>
          </w:p>
        </w:tc>
        <w:tc>
          <w:tcPr>
            <w:tcW w:w="1630" w:type="dxa"/>
            <w:tcBorders>
              <w:top w:val="single" w:sz="4" w:space="0" w:color="000000"/>
              <w:bottom w:val="single" w:sz="4" w:space="0" w:color="000000"/>
            </w:tcBorders>
            <w:vAlign w:val="center"/>
          </w:tcPr>
          <w:p w14:paraId="66A17FDF" w14:textId="77777777" w:rsidR="00760A3F" w:rsidRPr="00341739" w:rsidRDefault="006112BD">
            <w:pPr>
              <w:spacing w:after="0" w:line="240" w:lineRule="auto"/>
              <w:jc w:val="center"/>
              <w:rPr>
                <w:rFonts w:ascii="Arial" w:eastAsia="Tahoma" w:hAnsi="Arial" w:cs="Arial"/>
                <w:sz w:val="20"/>
                <w:szCs w:val="20"/>
              </w:rPr>
            </w:pPr>
            <w:r w:rsidRPr="00341739">
              <w:rPr>
                <w:rFonts w:ascii="Arial" w:eastAsia="Tahoma" w:hAnsi="Arial" w:cs="Arial"/>
                <w:sz w:val="20"/>
                <w:szCs w:val="20"/>
              </w:rPr>
              <w:t>Full/partial collapse/structural failure. Fatality(s), Major injury(s), damage to equipment, property etc.</w:t>
            </w:r>
          </w:p>
        </w:tc>
        <w:tc>
          <w:tcPr>
            <w:tcW w:w="1630" w:type="dxa"/>
            <w:tcBorders>
              <w:top w:val="single" w:sz="4" w:space="0" w:color="000000"/>
              <w:bottom w:val="single" w:sz="4" w:space="0" w:color="000000"/>
            </w:tcBorders>
            <w:vAlign w:val="center"/>
          </w:tcPr>
          <w:p w14:paraId="5CB374D0" w14:textId="77777777" w:rsidR="00760A3F" w:rsidRPr="00341739" w:rsidRDefault="006112BD">
            <w:pPr>
              <w:spacing w:after="0" w:line="240" w:lineRule="auto"/>
              <w:jc w:val="center"/>
              <w:rPr>
                <w:rFonts w:ascii="Arial" w:eastAsia="Tahoma" w:hAnsi="Arial" w:cs="Arial"/>
                <w:sz w:val="20"/>
                <w:szCs w:val="20"/>
              </w:rPr>
            </w:pPr>
            <w:r w:rsidRPr="00341739">
              <w:rPr>
                <w:rFonts w:ascii="Arial" w:eastAsia="Tahoma" w:hAnsi="Arial" w:cs="Arial"/>
                <w:sz w:val="20"/>
                <w:szCs w:val="20"/>
              </w:rPr>
              <w:t>A &amp; B</w:t>
            </w:r>
          </w:p>
        </w:tc>
        <w:tc>
          <w:tcPr>
            <w:tcW w:w="992" w:type="dxa"/>
            <w:tcBorders>
              <w:top w:val="single" w:sz="4" w:space="0" w:color="000000"/>
              <w:bottom w:val="single" w:sz="4" w:space="0" w:color="000000"/>
            </w:tcBorders>
            <w:vAlign w:val="center"/>
          </w:tcPr>
          <w:p w14:paraId="6B95317E"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4</w:t>
            </w:r>
          </w:p>
        </w:tc>
        <w:tc>
          <w:tcPr>
            <w:tcW w:w="992" w:type="dxa"/>
            <w:tcBorders>
              <w:top w:val="single" w:sz="4" w:space="0" w:color="000000"/>
              <w:bottom w:val="single" w:sz="4" w:space="0" w:color="000000"/>
            </w:tcBorders>
            <w:vAlign w:val="center"/>
          </w:tcPr>
          <w:p w14:paraId="5598981F"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2</w:t>
            </w:r>
          </w:p>
        </w:tc>
        <w:tc>
          <w:tcPr>
            <w:tcW w:w="993" w:type="dxa"/>
            <w:tcBorders>
              <w:top w:val="single" w:sz="4" w:space="0" w:color="000000"/>
              <w:bottom w:val="single" w:sz="4" w:space="0" w:color="000000"/>
            </w:tcBorders>
            <w:vAlign w:val="center"/>
          </w:tcPr>
          <w:p w14:paraId="5A10C616"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8</w:t>
            </w:r>
          </w:p>
        </w:tc>
        <w:tc>
          <w:tcPr>
            <w:tcW w:w="4253" w:type="dxa"/>
            <w:tcBorders>
              <w:top w:val="single" w:sz="4" w:space="0" w:color="000000"/>
              <w:bottom w:val="single" w:sz="4" w:space="0" w:color="000000"/>
            </w:tcBorders>
          </w:tcPr>
          <w:p w14:paraId="508C1840"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Scaffolding operatives to be trained through the CISRS, to the appropriate level for the task.</w:t>
            </w:r>
          </w:p>
          <w:p w14:paraId="298B3C6C"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Supervisors to ensure that the work is allocated to competent Scaffolders.</w:t>
            </w:r>
          </w:p>
          <w:p w14:paraId="5D99C7A9"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Line-management to ensure adequate levels of imposed supervision and monitoring.</w:t>
            </w:r>
          </w:p>
          <w:p w14:paraId="6F8D82B9" w14:textId="396AB2FF"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Scaffolds constructed to the relevant British/European Standard BSEN 12811 TG20</w:t>
            </w:r>
            <w:r w:rsidR="00E75B57" w:rsidRPr="00341739">
              <w:rPr>
                <w:rFonts w:ascii="Arial" w:eastAsia="Tahoma" w:hAnsi="Arial" w:cs="Arial"/>
                <w:sz w:val="20"/>
                <w:szCs w:val="20"/>
              </w:rPr>
              <w:t>: Current Edition</w:t>
            </w:r>
          </w:p>
          <w:p w14:paraId="22DCD55D" w14:textId="75BF4DE6"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TG20 Compliance sheets to be followed for routine erection of structures included within TG20:</w:t>
            </w:r>
            <w:r w:rsidR="00B836C8" w:rsidRPr="00341739">
              <w:rPr>
                <w:rFonts w:ascii="Arial" w:eastAsia="Tahoma" w:hAnsi="Arial" w:cs="Arial"/>
                <w:sz w:val="20"/>
                <w:szCs w:val="20"/>
              </w:rPr>
              <w:t xml:space="preserve"> Current Edition</w:t>
            </w:r>
            <w:r w:rsidRPr="00341739">
              <w:rPr>
                <w:rFonts w:ascii="Arial" w:eastAsia="Tahoma" w:hAnsi="Arial" w:cs="Arial"/>
                <w:sz w:val="20"/>
                <w:szCs w:val="20"/>
              </w:rPr>
              <w:t xml:space="preserve"> and the e-guide.</w:t>
            </w:r>
          </w:p>
          <w:p w14:paraId="0CF228D4"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 xml:space="preserve">Pre-start briefing to be given to all operatives, covering the safe system of work and any specific control measures. </w:t>
            </w:r>
          </w:p>
          <w:p w14:paraId="411510E7"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Ensure adequate ground support for the ground conditions to support and spread the loads.</w:t>
            </w:r>
          </w:p>
          <w:p w14:paraId="6036371F"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Seek design input for non-routine, complex, special purpose, support, scaffolds etc. in line with the Design Input Guide</w:t>
            </w:r>
          </w:p>
          <w:p w14:paraId="1AED8BDD"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 xml:space="preserve">Scaffold to be inspected prior to being taken into use for the first time by a competent person. Handover certificate to be issued or ScaffTag completed, as applicable, highlighting any restrictions.  </w:t>
            </w:r>
          </w:p>
        </w:tc>
        <w:tc>
          <w:tcPr>
            <w:tcW w:w="1213" w:type="dxa"/>
            <w:tcBorders>
              <w:top w:val="single" w:sz="4" w:space="0" w:color="000000"/>
              <w:bottom w:val="single" w:sz="4" w:space="0" w:color="000000"/>
              <w:right w:val="single" w:sz="12" w:space="0" w:color="000000"/>
            </w:tcBorders>
            <w:vAlign w:val="center"/>
          </w:tcPr>
          <w:p w14:paraId="261B4A78"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4x1</w:t>
            </w:r>
          </w:p>
          <w:p w14:paraId="0004A561"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4</w:t>
            </w:r>
          </w:p>
        </w:tc>
      </w:tr>
      <w:tr w:rsidR="00760A3F" w:rsidRPr="00341739" w14:paraId="542A0FEE" w14:textId="77777777" w:rsidTr="0087748B">
        <w:trPr>
          <w:trHeight w:val="400"/>
          <w:jc w:val="center"/>
        </w:trPr>
        <w:tc>
          <w:tcPr>
            <w:tcW w:w="3085" w:type="dxa"/>
            <w:tcBorders>
              <w:top w:val="single" w:sz="4" w:space="0" w:color="000000"/>
              <w:left w:val="single" w:sz="12" w:space="0" w:color="000000"/>
              <w:bottom w:val="single" w:sz="4" w:space="0" w:color="000000"/>
            </w:tcBorders>
            <w:vAlign w:val="center"/>
          </w:tcPr>
          <w:p w14:paraId="0B7CD662" w14:textId="77777777" w:rsidR="00760A3F" w:rsidRPr="00341739" w:rsidRDefault="006112BD">
            <w:pPr>
              <w:spacing w:after="0" w:line="240" w:lineRule="auto"/>
              <w:jc w:val="center"/>
              <w:rPr>
                <w:rFonts w:ascii="Arial" w:eastAsia="Tahoma" w:hAnsi="Arial" w:cs="Arial"/>
                <w:sz w:val="20"/>
                <w:szCs w:val="20"/>
              </w:rPr>
            </w:pPr>
            <w:r w:rsidRPr="00341739">
              <w:rPr>
                <w:rFonts w:ascii="Arial" w:eastAsia="Tahoma" w:hAnsi="Arial" w:cs="Arial"/>
                <w:sz w:val="20"/>
                <w:szCs w:val="20"/>
              </w:rPr>
              <w:lastRenderedPageBreak/>
              <w:t>Component failure</w:t>
            </w:r>
          </w:p>
        </w:tc>
        <w:tc>
          <w:tcPr>
            <w:tcW w:w="1630" w:type="dxa"/>
            <w:tcBorders>
              <w:top w:val="single" w:sz="4" w:space="0" w:color="000000"/>
              <w:bottom w:val="single" w:sz="4" w:space="0" w:color="000000"/>
            </w:tcBorders>
            <w:vAlign w:val="center"/>
          </w:tcPr>
          <w:p w14:paraId="4F3915C3" w14:textId="77777777" w:rsidR="00760A3F" w:rsidRPr="00341739" w:rsidRDefault="006112BD">
            <w:pPr>
              <w:spacing w:after="0" w:line="240" w:lineRule="auto"/>
              <w:jc w:val="center"/>
              <w:rPr>
                <w:rFonts w:ascii="Arial" w:eastAsia="Tahoma" w:hAnsi="Arial" w:cs="Arial"/>
                <w:sz w:val="20"/>
                <w:szCs w:val="20"/>
              </w:rPr>
            </w:pPr>
            <w:r w:rsidRPr="00341739">
              <w:rPr>
                <w:rFonts w:ascii="Arial" w:eastAsia="Tahoma" w:hAnsi="Arial" w:cs="Arial"/>
                <w:sz w:val="20"/>
                <w:szCs w:val="20"/>
              </w:rPr>
              <w:t>Full/partial collapse/structural failure. Fatality(s), Major injury(s), damage to equipment, property etc.</w:t>
            </w:r>
          </w:p>
        </w:tc>
        <w:tc>
          <w:tcPr>
            <w:tcW w:w="1630" w:type="dxa"/>
            <w:tcBorders>
              <w:top w:val="single" w:sz="4" w:space="0" w:color="000000"/>
              <w:bottom w:val="single" w:sz="4" w:space="0" w:color="000000"/>
            </w:tcBorders>
            <w:vAlign w:val="center"/>
          </w:tcPr>
          <w:p w14:paraId="5C04C177" w14:textId="77777777" w:rsidR="00760A3F" w:rsidRPr="00341739" w:rsidRDefault="006112BD">
            <w:pPr>
              <w:spacing w:after="0" w:line="240" w:lineRule="auto"/>
              <w:jc w:val="center"/>
              <w:rPr>
                <w:rFonts w:ascii="Arial" w:eastAsia="Tahoma" w:hAnsi="Arial" w:cs="Arial"/>
                <w:sz w:val="20"/>
                <w:szCs w:val="20"/>
              </w:rPr>
            </w:pPr>
            <w:r w:rsidRPr="00341739">
              <w:rPr>
                <w:rFonts w:ascii="Arial" w:eastAsia="Tahoma" w:hAnsi="Arial" w:cs="Arial"/>
                <w:sz w:val="20"/>
                <w:szCs w:val="20"/>
              </w:rPr>
              <w:t>A &amp; B</w:t>
            </w:r>
          </w:p>
        </w:tc>
        <w:tc>
          <w:tcPr>
            <w:tcW w:w="992" w:type="dxa"/>
            <w:tcBorders>
              <w:top w:val="single" w:sz="4" w:space="0" w:color="000000"/>
              <w:bottom w:val="single" w:sz="4" w:space="0" w:color="000000"/>
            </w:tcBorders>
            <w:vAlign w:val="center"/>
          </w:tcPr>
          <w:p w14:paraId="3D7ED416"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4</w:t>
            </w:r>
          </w:p>
        </w:tc>
        <w:tc>
          <w:tcPr>
            <w:tcW w:w="992" w:type="dxa"/>
            <w:tcBorders>
              <w:top w:val="single" w:sz="4" w:space="0" w:color="000000"/>
              <w:bottom w:val="single" w:sz="4" w:space="0" w:color="000000"/>
            </w:tcBorders>
            <w:vAlign w:val="center"/>
          </w:tcPr>
          <w:p w14:paraId="459B325F"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2</w:t>
            </w:r>
          </w:p>
        </w:tc>
        <w:tc>
          <w:tcPr>
            <w:tcW w:w="993" w:type="dxa"/>
            <w:tcBorders>
              <w:top w:val="single" w:sz="4" w:space="0" w:color="000000"/>
              <w:bottom w:val="single" w:sz="4" w:space="0" w:color="000000"/>
            </w:tcBorders>
            <w:vAlign w:val="center"/>
          </w:tcPr>
          <w:p w14:paraId="6DE8534E"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8</w:t>
            </w:r>
          </w:p>
        </w:tc>
        <w:tc>
          <w:tcPr>
            <w:tcW w:w="4253" w:type="dxa"/>
            <w:tcBorders>
              <w:top w:val="single" w:sz="4" w:space="0" w:color="000000"/>
              <w:bottom w:val="single" w:sz="4" w:space="0" w:color="000000"/>
            </w:tcBorders>
          </w:tcPr>
          <w:p w14:paraId="04D0CDA7"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All components to comply with the relevant British and European standards.</w:t>
            </w:r>
          </w:p>
          <w:p w14:paraId="596E2BF3"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All materials to be subject to a thorough inspection when returned to the yard and general visual inspection before use by the scaffolding operatives.</w:t>
            </w:r>
          </w:p>
        </w:tc>
        <w:tc>
          <w:tcPr>
            <w:tcW w:w="1213" w:type="dxa"/>
            <w:tcBorders>
              <w:top w:val="single" w:sz="4" w:space="0" w:color="000000"/>
              <w:bottom w:val="single" w:sz="4" w:space="0" w:color="000000"/>
              <w:right w:val="single" w:sz="12" w:space="0" w:color="000000"/>
            </w:tcBorders>
            <w:vAlign w:val="center"/>
          </w:tcPr>
          <w:p w14:paraId="7298F087"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4x1</w:t>
            </w:r>
          </w:p>
          <w:p w14:paraId="7050506B"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4</w:t>
            </w:r>
          </w:p>
        </w:tc>
      </w:tr>
      <w:tr w:rsidR="00760A3F" w:rsidRPr="00341739" w14:paraId="2A40A746" w14:textId="77777777" w:rsidTr="0087748B">
        <w:trPr>
          <w:trHeight w:val="400"/>
          <w:jc w:val="center"/>
        </w:trPr>
        <w:tc>
          <w:tcPr>
            <w:tcW w:w="3085" w:type="dxa"/>
            <w:tcBorders>
              <w:top w:val="single" w:sz="4" w:space="0" w:color="000000"/>
              <w:left w:val="single" w:sz="12" w:space="0" w:color="000000"/>
              <w:bottom w:val="single" w:sz="4" w:space="0" w:color="000000"/>
            </w:tcBorders>
            <w:vAlign w:val="center"/>
          </w:tcPr>
          <w:p w14:paraId="6CB20F6D" w14:textId="77777777" w:rsidR="00760A3F" w:rsidRPr="00341739" w:rsidRDefault="006112BD">
            <w:pPr>
              <w:spacing w:after="0" w:line="240" w:lineRule="auto"/>
              <w:jc w:val="center"/>
              <w:rPr>
                <w:rFonts w:ascii="Arial" w:eastAsia="Tahoma" w:hAnsi="Arial" w:cs="Arial"/>
                <w:sz w:val="20"/>
                <w:szCs w:val="20"/>
              </w:rPr>
            </w:pPr>
            <w:r w:rsidRPr="00341739">
              <w:rPr>
                <w:rFonts w:ascii="Arial" w:eastAsia="Tahoma" w:hAnsi="Arial" w:cs="Arial"/>
                <w:sz w:val="20"/>
                <w:szCs w:val="20"/>
              </w:rPr>
              <w:t>Overloading</w:t>
            </w:r>
          </w:p>
        </w:tc>
        <w:tc>
          <w:tcPr>
            <w:tcW w:w="1630" w:type="dxa"/>
            <w:tcBorders>
              <w:top w:val="single" w:sz="4" w:space="0" w:color="000000"/>
              <w:bottom w:val="single" w:sz="4" w:space="0" w:color="000000"/>
            </w:tcBorders>
            <w:vAlign w:val="center"/>
          </w:tcPr>
          <w:p w14:paraId="0606AD01" w14:textId="77777777" w:rsidR="00760A3F" w:rsidRPr="00341739" w:rsidRDefault="006112BD">
            <w:pPr>
              <w:spacing w:after="0" w:line="240" w:lineRule="auto"/>
              <w:jc w:val="center"/>
              <w:rPr>
                <w:rFonts w:ascii="Arial" w:eastAsia="Tahoma" w:hAnsi="Arial" w:cs="Arial"/>
                <w:sz w:val="20"/>
                <w:szCs w:val="20"/>
              </w:rPr>
            </w:pPr>
            <w:r w:rsidRPr="00341739">
              <w:rPr>
                <w:rFonts w:ascii="Arial" w:eastAsia="Tahoma" w:hAnsi="Arial" w:cs="Arial"/>
                <w:sz w:val="20"/>
                <w:szCs w:val="20"/>
              </w:rPr>
              <w:t>Full/partial collapse/structural failure. Fatality(s), Major injury(s), damage to equipment, property etc.</w:t>
            </w:r>
          </w:p>
        </w:tc>
        <w:tc>
          <w:tcPr>
            <w:tcW w:w="1630" w:type="dxa"/>
            <w:tcBorders>
              <w:top w:val="single" w:sz="4" w:space="0" w:color="000000"/>
              <w:bottom w:val="single" w:sz="4" w:space="0" w:color="000000"/>
            </w:tcBorders>
            <w:vAlign w:val="center"/>
          </w:tcPr>
          <w:p w14:paraId="4927C220" w14:textId="77777777" w:rsidR="00760A3F" w:rsidRPr="00341739" w:rsidRDefault="006112BD">
            <w:pPr>
              <w:spacing w:after="0" w:line="240" w:lineRule="auto"/>
              <w:jc w:val="center"/>
              <w:rPr>
                <w:rFonts w:ascii="Arial" w:eastAsia="Tahoma" w:hAnsi="Arial" w:cs="Arial"/>
                <w:sz w:val="20"/>
                <w:szCs w:val="20"/>
              </w:rPr>
            </w:pPr>
            <w:r w:rsidRPr="00341739">
              <w:rPr>
                <w:rFonts w:ascii="Arial" w:eastAsia="Tahoma" w:hAnsi="Arial" w:cs="Arial"/>
                <w:sz w:val="20"/>
                <w:szCs w:val="20"/>
              </w:rPr>
              <w:t>A &amp; B</w:t>
            </w:r>
          </w:p>
        </w:tc>
        <w:tc>
          <w:tcPr>
            <w:tcW w:w="992" w:type="dxa"/>
            <w:tcBorders>
              <w:top w:val="single" w:sz="4" w:space="0" w:color="000000"/>
              <w:bottom w:val="single" w:sz="4" w:space="0" w:color="000000"/>
            </w:tcBorders>
            <w:vAlign w:val="center"/>
          </w:tcPr>
          <w:p w14:paraId="154F1966"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4</w:t>
            </w:r>
          </w:p>
        </w:tc>
        <w:tc>
          <w:tcPr>
            <w:tcW w:w="992" w:type="dxa"/>
            <w:tcBorders>
              <w:top w:val="single" w:sz="4" w:space="0" w:color="000000"/>
              <w:bottom w:val="single" w:sz="4" w:space="0" w:color="000000"/>
            </w:tcBorders>
            <w:vAlign w:val="center"/>
          </w:tcPr>
          <w:p w14:paraId="168E1461"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2</w:t>
            </w:r>
          </w:p>
        </w:tc>
        <w:tc>
          <w:tcPr>
            <w:tcW w:w="993" w:type="dxa"/>
            <w:tcBorders>
              <w:top w:val="single" w:sz="4" w:space="0" w:color="000000"/>
              <w:bottom w:val="single" w:sz="4" w:space="0" w:color="000000"/>
            </w:tcBorders>
            <w:vAlign w:val="center"/>
          </w:tcPr>
          <w:p w14:paraId="63B09B29"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8</w:t>
            </w:r>
          </w:p>
        </w:tc>
        <w:tc>
          <w:tcPr>
            <w:tcW w:w="4253" w:type="dxa"/>
            <w:tcBorders>
              <w:top w:val="single" w:sz="4" w:space="0" w:color="000000"/>
              <w:bottom w:val="single" w:sz="4" w:space="0" w:color="000000"/>
            </w:tcBorders>
          </w:tcPr>
          <w:p w14:paraId="093D7081" w14:textId="03042B93"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 xml:space="preserve">Agree specification of scaffolding with </w:t>
            </w:r>
            <w:proofErr w:type="spellStart"/>
            <w:r w:rsidR="00377C0C">
              <w:rPr>
                <w:rFonts w:ascii="Arial" w:eastAsia="Tahoma" w:hAnsi="Arial" w:cs="Arial"/>
                <w:sz w:val="20"/>
                <w:szCs w:val="20"/>
              </w:rPr>
              <w:t>Melbrooke</w:t>
            </w:r>
            <w:proofErr w:type="spellEnd"/>
            <w:r w:rsidR="00377C0C">
              <w:rPr>
                <w:rFonts w:ascii="Arial" w:eastAsia="Tahoma" w:hAnsi="Arial" w:cs="Arial"/>
                <w:sz w:val="20"/>
                <w:szCs w:val="20"/>
              </w:rPr>
              <w:t xml:space="preserve"> Services Ltd</w:t>
            </w:r>
            <w:r w:rsidRPr="00341739">
              <w:rPr>
                <w:rFonts w:ascii="Arial" w:eastAsia="Tahoma" w:hAnsi="Arial" w:cs="Arial"/>
                <w:sz w:val="20"/>
                <w:szCs w:val="20"/>
              </w:rPr>
              <w:t xml:space="preserve"> before erecting.</w:t>
            </w:r>
          </w:p>
          <w:p w14:paraId="1511BAF7"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Specify the purpose, max loads and other restrictions on Quote/Tender, Design, Handover Certificate or ScaffTag, as appropriate.</w:t>
            </w:r>
          </w:p>
          <w:p w14:paraId="643E4EC0"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During erection, alteration or dismantle do not overload platforms with material. Only store minimum amounts at height.</w:t>
            </w:r>
          </w:p>
          <w:p w14:paraId="455FFE5B"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Install and remove ties and braces progressively.</w:t>
            </w:r>
          </w:p>
        </w:tc>
        <w:tc>
          <w:tcPr>
            <w:tcW w:w="1213" w:type="dxa"/>
            <w:tcBorders>
              <w:top w:val="single" w:sz="4" w:space="0" w:color="000000"/>
              <w:bottom w:val="single" w:sz="4" w:space="0" w:color="000000"/>
              <w:right w:val="single" w:sz="12" w:space="0" w:color="000000"/>
            </w:tcBorders>
            <w:vAlign w:val="center"/>
          </w:tcPr>
          <w:p w14:paraId="0EADC466"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4x1</w:t>
            </w:r>
          </w:p>
          <w:p w14:paraId="3B5440A4"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4</w:t>
            </w:r>
          </w:p>
        </w:tc>
      </w:tr>
      <w:tr w:rsidR="00760A3F" w:rsidRPr="00341739" w14:paraId="56D39F9E" w14:textId="77777777" w:rsidTr="0087748B">
        <w:trPr>
          <w:trHeight w:val="400"/>
          <w:jc w:val="center"/>
        </w:trPr>
        <w:tc>
          <w:tcPr>
            <w:tcW w:w="3085" w:type="dxa"/>
            <w:tcBorders>
              <w:top w:val="single" w:sz="4" w:space="0" w:color="000000"/>
              <w:left w:val="single" w:sz="12" w:space="0" w:color="000000"/>
              <w:bottom w:val="single" w:sz="4" w:space="0" w:color="000000"/>
            </w:tcBorders>
            <w:vAlign w:val="center"/>
          </w:tcPr>
          <w:p w14:paraId="0D5DFE27" w14:textId="77777777" w:rsidR="00760A3F" w:rsidRPr="00341739" w:rsidRDefault="006112BD">
            <w:pPr>
              <w:spacing w:after="0" w:line="240" w:lineRule="auto"/>
              <w:jc w:val="center"/>
              <w:rPr>
                <w:rFonts w:ascii="Arial" w:eastAsia="Tahoma" w:hAnsi="Arial" w:cs="Arial"/>
                <w:sz w:val="20"/>
                <w:szCs w:val="20"/>
              </w:rPr>
            </w:pPr>
            <w:r w:rsidRPr="00341739">
              <w:rPr>
                <w:rFonts w:ascii="Arial" w:eastAsia="Tahoma" w:hAnsi="Arial" w:cs="Arial"/>
                <w:sz w:val="20"/>
                <w:szCs w:val="20"/>
              </w:rPr>
              <w:t>Working in adverse weather conditions.</w:t>
            </w:r>
          </w:p>
          <w:p w14:paraId="69EBC9D9" w14:textId="77777777" w:rsidR="00760A3F" w:rsidRPr="00341739" w:rsidRDefault="006112BD">
            <w:pPr>
              <w:spacing w:after="0" w:line="240" w:lineRule="auto"/>
              <w:jc w:val="center"/>
              <w:rPr>
                <w:rFonts w:ascii="Arial" w:eastAsia="Tahoma" w:hAnsi="Arial" w:cs="Arial"/>
                <w:sz w:val="20"/>
                <w:szCs w:val="20"/>
              </w:rPr>
            </w:pPr>
            <w:r w:rsidRPr="00341739">
              <w:rPr>
                <w:rFonts w:ascii="Arial" w:eastAsia="Tahoma" w:hAnsi="Arial" w:cs="Arial"/>
                <w:sz w:val="20"/>
                <w:szCs w:val="20"/>
              </w:rPr>
              <w:t>High winds, extreme temperature, snow, hail, frost and heavy rain.</w:t>
            </w:r>
          </w:p>
        </w:tc>
        <w:tc>
          <w:tcPr>
            <w:tcW w:w="1630" w:type="dxa"/>
            <w:tcBorders>
              <w:top w:val="single" w:sz="4" w:space="0" w:color="000000"/>
              <w:bottom w:val="single" w:sz="4" w:space="0" w:color="000000"/>
            </w:tcBorders>
            <w:vAlign w:val="center"/>
          </w:tcPr>
          <w:p w14:paraId="15AB8611" w14:textId="77777777" w:rsidR="00760A3F" w:rsidRPr="00341739" w:rsidRDefault="006112BD">
            <w:pPr>
              <w:spacing w:after="0" w:line="240" w:lineRule="auto"/>
              <w:jc w:val="center"/>
              <w:rPr>
                <w:rFonts w:ascii="Arial" w:eastAsia="Tahoma" w:hAnsi="Arial" w:cs="Arial"/>
                <w:sz w:val="20"/>
                <w:szCs w:val="20"/>
              </w:rPr>
            </w:pPr>
            <w:r w:rsidRPr="00341739">
              <w:rPr>
                <w:rFonts w:ascii="Arial" w:eastAsia="Tahoma" w:hAnsi="Arial" w:cs="Arial"/>
                <w:sz w:val="20"/>
                <w:szCs w:val="20"/>
              </w:rPr>
              <w:t>Falls from height/ Falls of materials.</w:t>
            </w:r>
          </w:p>
        </w:tc>
        <w:tc>
          <w:tcPr>
            <w:tcW w:w="1630" w:type="dxa"/>
            <w:tcBorders>
              <w:top w:val="single" w:sz="4" w:space="0" w:color="000000"/>
              <w:bottom w:val="single" w:sz="4" w:space="0" w:color="000000"/>
            </w:tcBorders>
            <w:vAlign w:val="center"/>
          </w:tcPr>
          <w:p w14:paraId="7042F3CB" w14:textId="77777777" w:rsidR="00760A3F" w:rsidRPr="00341739" w:rsidRDefault="006112BD">
            <w:pPr>
              <w:spacing w:after="0" w:line="240" w:lineRule="auto"/>
              <w:jc w:val="center"/>
              <w:rPr>
                <w:rFonts w:ascii="Arial" w:eastAsia="Tahoma" w:hAnsi="Arial" w:cs="Arial"/>
                <w:sz w:val="20"/>
                <w:szCs w:val="20"/>
              </w:rPr>
            </w:pPr>
            <w:r w:rsidRPr="00341739">
              <w:rPr>
                <w:rFonts w:ascii="Arial" w:eastAsia="Tahoma" w:hAnsi="Arial" w:cs="Arial"/>
                <w:sz w:val="20"/>
                <w:szCs w:val="20"/>
              </w:rPr>
              <w:t>A</w:t>
            </w:r>
          </w:p>
        </w:tc>
        <w:tc>
          <w:tcPr>
            <w:tcW w:w="992" w:type="dxa"/>
            <w:tcBorders>
              <w:top w:val="single" w:sz="4" w:space="0" w:color="000000"/>
              <w:bottom w:val="single" w:sz="4" w:space="0" w:color="000000"/>
            </w:tcBorders>
            <w:vAlign w:val="center"/>
          </w:tcPr>
          <w:p w14:paraId="538FA6BC"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4</w:t>
            </w:r>
          </w:p>
        </w:tc>
        <w:tc>
          <w:tcPr>
            <w:tcW w:w="992" w:type="dxa"/>
            <w:tcBorders>
              <w:top w:val="single" w:sz="4" w:space="0" w:color="000000"/>
              <w:bottom w:val="single" w:sz="4" w:space="0" w:color="000000"/>
            </w:tcBorders>
            <w:vAlign w:val="center"/>
          </w:tcPr>
          <w:p w14:paraId="48FC5B07"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2</w:t>
            </w:r>
          </w:p>
        </w:tc>
        <w:tc>
          <w:tcPr>
            <w:tcW w:w="993" w:type="dxa"/>
            <w:tcBorders>
              <w:top w:val="single" w:sz="4" w:space="0" w:color="000000"/>
              <w:bottom w:val="single" w:sz="4" w:space="0" w:color="000000"/>
            </w:tcBorders>
            <w:vAlign w:val="center"/>
          </w:tcPr>
          <w:p w14:paraId="143D087E"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8</w:t>
            </w:r>
          </w:p>
        </w:tc>
        <w:tc>
          <w:tcPr>
            <w:tcW w:w="4253" w:type="dxa"/>
            <w:tcBorders>
              <w:top w:val="single" w:sz="4" w:space="0" w:color="000000"/>
              <w:bottom w:val="single" w:sz="4" w:space="0" w:color="000000"/>
            </w:tcBorders>
          </w:tcPr>
          <w:p w14:paraId="047B814D"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Do not work at height in adverse weather conditions.</w:t>
            </w:r>
          </w:p>
          <w:p w14:paraId="111C0AF1"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Workforce to be empowered to cease work when they believe local weather conditions may adversely impact on safety.</w:t>
            </w:r>
          </w:p>
          <w:p w14:paraId="7BDC7A37"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Wear appropriate clothing including weather protection clothing.</w:t>
            </w:r>
          </w:p>
          <w:p w14:paraId="544998CC"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Remain well hydrated in warm weather by increasing water breaks</w:t>
            </w:r>
          </w:p>
        </w:tc>
        <w:tc>
          <w:tcPr>
            <w:tcW w:w="1213" w:type="dxa"/>
            <w:tcBorders>
              <w:top w:val="single" w:sz="4" w:space="0" w:color="000000"/>
              <w:bottom w:val="single" w:sz="4" w:space="0" w:color="000000"/>
              <w:right w:val="single" w:sz="12" w:space="0" w:color="000000"/>
            </w:tcBorders>
            <w:vAlign w:val="center"/>
          </w:tcPr>
          <w:p w14:paraId="2677BE06"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4x1</w:t>
            </w:r>
          </w:p>
          <w:p w14:paraId="5AC1C5F1"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4</w:t>
            </w:r>
          </w:p>
        </w:tc>
      </w:tr>
      <w:tr w:rsidR="00760A3F" w:rsidRPr="00341739" w14:paraId="0F7EDF94" w14:textId="77777777" w:rsidTr="0087748B">
        <w:trPr>
          <w:trHeight w:val="400"/>
          <w:jc w:val="center"/>
        </w:trPr>
        <w:tc>
          <w:tcPr>
            <w:tcW w:w="3085" w:type="dxa"/>
            <w:tcBorders>
              <w:top w:val="single" w:sz="4" w:space="0" w:color="000000"/>
              <w:left w:val="single" w:sz="12" w:space="0" w:color="000000"/>
              <w:bottom w:val="single" w:sz="4" w:space="0" w:color="000000"/>
            </w:tcBorders>
            <w:vAlign w:val="center"/>
          </w:tcPr>
          <w:p w14:paraId="0F9F4DEA" w14:textId="77777777" w:rsidR="00760A3F" w:rsidRPr="00341739" w:rsidRDefault="006112BD">
            <w:pPr>
              <w:spacing w:after="0" w:line="240" w:lineRule="auto"/>
              <w:jc w:val="center"/>
              <w:rPr>
                <w:rFonts w:ascii="Arial" w:eastAsia="Tahoma" w:hAnsi="Arial" w:cs="Arial"/>
                <w:sz w:val="20"/>
                <w:szCs w:val="20"/>
              </w:rPr>
            </w:pPr>
            <w:r w:rsidRPr="00341739">
              <w:rPr>
                <w:rFonts w:ascii="Arial" w:eastAsia="Tahoma" w:hAnsi="Arial" w:cs="Arial"/>
                <w:sz w:val="20"/>
                <w:szCs w:val="20"/>
              </w:rPr>
              <w:t>Work in public access areas.</w:t>
            </w:r>
          </w:p>
        </w:tc>
        <w:tc>
          <w:tcPr>
            <w:tcW w:w="1630" w:type="dxa"/>
            <w:tcBorders>
              <w:top w:val="single" w:sz="4" w:space="0" w:color="000000"/>
              <w:bottom w:val="single" w:sz="4" w:space="0" w:color="000000"/>
            </w:tcBorders>
            <w:vAlign w:val="center"/>
          </w:tcPr>
          <w:p w14:paraId="6D7CB17E" w14:textId="77777777" w:rsidR="00760A3F" w:rsidRPr="00341739" w:rsidRDefault="006112BD">
            <w:pPr>
              <w:spacing w:after="0" w:line="240" w:lineRule="auto"/>
              <w:jc w:val="center"/>
              <w:rPr>
                <w:rFonts w:ascii="Arial" w:eastAsia="Tahoma" w:hAnsi="Arial" w:cs="Arial"/>
                <w:sz w:val="20"/>
                <w:szCs w:val="20"/>
              </w:rPr>
            </w:pPr>
            <w:r w:rsidRPr="00341739">
              <w:rPr>
                <w:rFonts w:ascii="Arial" w:eastAsia="Tahoma" w:hAnsi="Arial" w:cs="Arial"/>
                <w:sz w:val="20"/>
                <w:szCs w:val="20"/>
              </w:rPr>
              <w:t>Collision, slips, trips and falls resulting varying degrees of injuries</w:t>
            </w:r>
          </w:p>
        </w:tc>
        <w:tc>
          <w:tcPr>
            <w:tcW w:w="1630" w:type="dxa"/>
            <w:tcBorders>
              <w:top w:val="single" w:sz="4" w:space="0" w:color="000000"/>
              <w:bottom w:val="single" w:sz="4" w:space="0" w:color="000000"/>
            </w:tcBorders>
            <w:vAlign w:val="center"/>
          </w:tcPr>
          <w:p w14:paraId="63B22469" w14:textId="77777777" w:rsidR="00760A3F" w:rsidRPr="00341739" w:rsidRDefault="006112BD">
            <w:pPr>
              <w:spacing w:after="0" w:line="240" w:lineRule="auto"/>
              <w:jc w:val="center"/>
              <w:rPr>
                <w:rFonts w:ascii="Arial" w:eastAsia="Tahoma" w:hAnsi="Arial" w:cs="Arial"/>
                <w:sz w:val="20"/>
                <w:szCs w:val="20"/>
              </w:rPr>
            </w:pPr>
            <w:r w:rsidRPr="00341739">
              <w:rPr>
                <w:rFonts w:ascii="Arial" w:eastAsia="Tahoma" w:hAnsi="Arial" w:cs="Arial"/>
                <w:sz w:val="20"/>
                <w:szCs w:val="20"/>
              </w:rPr>
              <w:t>A, B &amp; C</w:t>
            </w:r>
          </w:p>
        </w:tc>
        <w:tc>
          <w:tcPr>
            <w:tcW w:w="992" w:type="dxa"/>
            <w:tcBorders>
              <w:top w:val="single" w:sz="4" w:space="0" w:color="000000"/>
              <w:bottom w:val="single" w:sz="4" w:space="0" w:color="000000"/>
            </w:tcBorders>
            <w:vAlign w:val="center"/>
          </w:tcPr>
          <w:p w14:paraId="442BB0E1"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4</w:t>
            </w:r>
          </w:p>
        </w:tc>
        <w:tc>
          <w:tcPr>
            <w:tcW w:w="992" w:type="dxa"/>
            <w:tcBorders>
              <w:top w:val="single" w:sz="4" w:space="0" w:color="000000"/>
              <w:bottom w:val="single" w:sz="4" w:space="0" w:color="000000"/>
            </w:tcBorders>
            <w:vAlign w:val="center"/>
          </w:tcPr>
          <w:p w14:paraId="5B2D6E52"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2</w:t>
            </w:r>
          </w:p>
        </w:tc>
        <w:tc>
          <w:tcPr>
            <w:tcW w:w="993" w:type="dxa"/>
            <w:tcBorders>
              <w:top w:val="single" w:sz="4" w:space="0" w:color="000000"/>
              <w:bottom w:val="single" w:sz="4" w:space="0" w:color="000000"/>
            </w:tcBorders>
            <w:vAlign w:val="center"/>
          </w:tcPr>
          <w:p w14:paraId="78EE1DAC"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8</w:t>
            </w:r>
          </w:p>
        </w:tc>
        <w:tc>
          <w:tcPr>
            <w:tcW w:w="4253" w:type="dxa"/>
            <w:tcBorders>
              <w:top w:val="single" w:sz="4" w:space="0" w:color="000000"/>
              <w:bottom w:val="single" w:sz="4" w:space="0" w:color="000000"/>
            </w:tcBorders>
          </w:tcPr>
          <w:p w14:paraId="61F5402D"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Carry out a specific risk assessment and method statement. Control measures to be considered include: -</w:t>
            </w:r>
          </w:p>
          <w:p w14:paraId="18ABDF62"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Segregate loading/unloading area.</w:t>
            </w:r>
          </w:p>
          <w:p w14:paraId="14A56EB2"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Protection canopy and fans etc. as appropriate.</w:t>
            </w:r>
          </w:p>
          <w:p w14:paraId="29947011"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Position warning signs</w:t>
            </w:r>
          </w:p>
          <w:p w14:paraId="3E9C0801"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lastRenderedPageBreak/>
              <w:t>Ensure adequate clearances (i.e. 2.7m high pavement gantry).</w:t>
            </w:r>
          </w:p>
          <w:p w14:paraId="02EBE150"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Provide adequate illumination, highlight standards and tube padding, barriers etc.</w:t>
            </w:r>
          </w:p>
          <w:p w14:paraId="2E2F7076"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Carry out checks following dismantle &amp; report any hazards created.</w:t>
            </w:r>
          </w:p>
        </w:tc>
        <w:tc>
          <w:tcPr>
            <w:tcW w:w="1213" w:type="dxa"/>
            <w:tcBorders>
              <w:top w:val="single" w:sz="4" w:space="0" w:color="000000"/>
              <w:bottom w:val="single" w:sz="4" w:space="0" w:color="000000"/>
              <w:right w:val="single" w:sz="12" w:space="0" w:color="000000"/>
            </w:tcBorders>
            <w:vAlign w:val="center"/>
          </w:tcPr>
          <w:p w14:paraId="6CFA33C3"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lastRenderedPageBreak/>
              <w:t>4x1</w:t>
            </w:r>
          </w:p>
          <w:p w14:paraId="55A0A8F7"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4</w:t>
            </w:r>
          </w:p>
        </w:tc>
      </w:tr>
      <w:tr w:rsidR="00760A3F" w:rsidRPr="00341739" w14:paraId="5FCDB9D4" w14:textId="77777777" w:rsidTr="0087748B">
        <w:trPr>
          <w:trHeight w:val="400"/>
          <w:jc w:val="center"/>
        </w:trPr>
        <w:tc>
          <w:tcPr>
            <w:tcW w:w="3085" w:type="dxa"/>
            <w:tcBorders>
              <w:top w:val="single" w:sz="4" w:space="0" w:color="000000"/>
              <w:left w:val="single" w:sz="12" w:space="0" w:color="000000"/>
              <w:bottom w:val="single" w:sz="4" w:space="0" w:color="000000"/>
            </w:tcBorders>
            <w:vAlign w:val="center"/>
          </w:tcPr>
          <w:p w14:paraId="1153EE0F" w14:textId="77777777" w:rsidR="00760A3F" w:rsidRPr="00341739" w:rsidRDefault="006112BD">
            <w:pPr>
              <w:spacing w:after="0" w:line="240" w:lineRule="auto"/>
              <w:jc w:val="center"/>
              <w:rPr>
                <w:rFonts w:ascii="Arial" w:eastAsia="Tahoma" w:hAnsi="Arial" w:cs="Arial"/>
                <w:sz w:val="20"/>
                <w:szCs w:val="20"/>
              </w:rPr>
            </w:pPr>
            <w:r w:rsidRPr="00341739">
              <w:rPr>
                <w:rFonts w:ascii="Arial" w:eastAsia="Tahoma" w:hAnsi="Arial" w:cs="Arial"/>
                <w:sz w:val="20"/>
                <w:szCs w:val="20"/>
              </w:rPr>
              <w:t>Working adjacent to traffic routes or the highway.</w:t>
            </w:r>
          </w:p>
        </w:tc>
        <w:tc>
          <w:tcPr>
            <w:tcW w:w="1630" w:type="dxa"/>
            <w:tcBorders>
              <w:top w:val="single" w:sz="4" w:space="0" w:color="000000"/>
              <w:bottom w:val="single" w:sz="4" w:space="0" w:color="000000"/>
            </w:tcBorders>
            <w:vAlign w:val="center"/>
          </w:tcPr>
          <w:p w14:paraId="5BE07F41" w14:textId="77777777" w:rsidR="00760A3F" w:rsidRPr="00341739" w:rsidRDefault="006112BD">
            <w:pPr>
              <w:spacing w:after="0" w:line="240" w:lineRule="auto"/>
              <w:jc w:val="center"/>
              <w:rPr>
                <w:rFonts w:ascii="Arial" w:eastAsia="Tahoma" w:hAnsi="Arial" w:cs="Arial"/>
                <w:sz w:val="20"/>
                <w:szCs w:val="20"/>
              </w:rPr>
            </w:pPr>
            <w:r w:rsidRPr="00341739">
              <w:rPr>
                <w:rFonts w:ascii="Arial" w:eastAsia="Tahoma" w:hAnsi="Arial" w:cs="Arial"/>
                <w:sz w:val="20"/>
                <w:szCs w:val="20"/>
              </w:rPr>
              <w:t>Collision with scaffolds or operatives.</w:t>
            </w:r>
          </w:p>
        </w:tc>
        <w:tc>
          <w:tcPr>
            <w:tcW w:w="1630" w:type="dxa"/>
            <w:tcBorders>
              <w:top w:val="single" w:sz="4" w:space="0" w:color="000000"/>
              <w:bottom w:val="single" w:sz="4" w:space="0" w:color="000000"/>
            </w:tcBorders>
            <w:vAlign w:val="center"/>
          </w:tcPr>
          <w:p w14:paraId="4E7EB73B" w14:textId="77777777" w:rsidR="00760A3F" w:rsidRPr="00341739" w:rsidRDefault="006112BD">
            <w:pPr>
              <w:spacing w:after="0" w:line="240" w:lineRule="auto"/>
              <w:jc w:val="center"/>
              <w:rPr>
                <w:rFonts w:ascii="Arial" w:eastAsia="Tahoma" w:hAnsi="Arial" w:cs="Arial"/>
                <w:sz w:val="20"/>
                <w:szCs w:val="20"/>
              </w:rPr>
            </w:pPr>
            <w:r w:rsidRPr="00341739">
              <w:rPr>
                <w:rFonts w:ascii="Arial" w:eastAsia="Tahoma" w:hAnsi="Arial" w:cs="Arial"/>
                <w:sz w:val="20"/>
                <w:szCs w:val="20"/>
              </w:rPr>
              <w:t>A, B &amp; C</w:t>
            </w:r>
          </w:p>
        </w:tc>
        <w:tc>
          <w:tcPr>
            <w:tcW w:w="992" w:type="dxa"/>
            <w:tcBorders>
              <w:top w:val="single" w:sz="4" w:space="0" w:color="000000"/>
              <w:bottom w:val="single" w:sz="4" w:space="0" w:color="000000"/>
            </w:tcBorders>
            <w:vAlign w:val="center"/>
          </w:tcPr>
          <w:p w14:paraId="6E482B5F"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4</w:t>
            </w:r>
          </w:p>
        </w:tc>
        <w:tc>
          <w:tcPr>
            <w:tcW w:w="992" w:type="dxa"/>
            <w:tcBorders>
              <w:top w:val="single" w:sz="4" w:space="0" w:color="000000"/>
              <w:bottom w:val="single" w:sz="4" w:space="0" w:color="000000"/>
            </w:tcBorders>
            <w:vAlign w:val="center"/>
          </w:tcPr>
          <w:p w14:paraId="61B4CCA7"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2</w:t>
            </w:r>
          </w:p>
        </w:tc>
        <w:tc>
          <w:tcPr>
            <w:tcW w:w="993" w:type="dxa"/>
            <w:tcBorders>
              <w:top w:val="single" w:sz="4" w:space="0" w:color="000000"/>
              <w:bottom w:val="single" w:sz="4" w:space="0" w:color="000000"/>
            </w:tcBorders>
            <w:vAlign w:val="center"/>
          </w:tcPr>
          <w:p w14:paraId="701C074B"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8</w:t>
            </w:r>
          </w:p>
        </w:tc>
        <w:tc>
          <w:tcPr>
            <w:tcW w:w="4253" w:type="dxa"/>
            <w:tcBorders>
              <w:top w:val="single" w:sz="4" w:space="0" w:color="000000"/>
              <w:bottom w:val="single" w:sz="4" w:space="0" w:color="000000"/>
            </w:tcBorders>
          </w:tcPr>
          <w:p w14:paraId="7E50C646" w14:textId="258F5CDD"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 xml:space="preserve">Consult </w:t>
            </w:r>
            <w:proofErr w:type="spellStart"/>
            <w:r w:rsidR="00377C0C">
              <w:rPr>
                <w:rFonts w:ascii="Arial" w:eastAsia="Tahoma" w:hAnsi="Arial" w:cs="Arial"/>
                <w:sz w:val="20"/>
                <w:szCs w:val="20"/>
              </w:rPr>
              <w:t>Melbrooke</w:t>
            </w:r>
            <w:proofErr w:type="spellEnd"/>
            <w:r w:rsidR="00377C0C">
              <w:rPr>
                <w:rFonts w:ascii="Arial" w:eastAsia="Tahoma" w:hAnsi="Arial" w:cs="Arial"/>
                <w:sz w:val="20"/>
                <w:szCs w:val="20"/>
              </w:rPr>
              <w:t xml:space="preserve"> Services Ltd</w:t>
            </w:r>
            <w:r w:rsidRPr="00341739">
              <w:rPr>
                <w:rFonts w:ascii="Arial" w:eastAsia="Tahoma" w:hAnsi="Arial" w:cs="Arial"/>
                <w:sz w:val="20"/>
                <w:szCs w:val="20"/>
              </w:rPr>
              <w:t xml:space="preserve"> or local authority and agree controls.</w:t>
            </w:r>
          </w:p>
          <w:p w14:paraId="7BD35959"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Carry out a specific risk assessment and method statement. Control measures to be considered include: -</w:t>
            </w:r>
          </w:p>
          <w:p w14:paraId="76179727"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Segregate loading/unloading area.</w:t>
            </w:r>
          </w:p>
          <w:p w14:paraId="020E9BB2"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Protection canopy and fans etc. as appropriate.</w:t>
            </w:r>
          </w:p>
          <w:p w14:paraId="0577BE21"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Position warning signs</w:t>
            </w:r>
          </w:p>
          <w:p w14:paraId="5DC5AFE3"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Use timber balks or concrete Kelly blocks to protect the structure from vehicle impact.</w:t>
            </w:r>
          </w:p>
          <w:p w14:paraId="03F97545"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Ensure clearances are maintained i.e. Buses, Lorries etc.</w:t>
            </w:r>
          </w:p>
          <w:p w14:paraId="14148C25"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Illuminate scaffolding.</w:t>
            </w:r>
          </w:p>
          <w:p w14:paraId="73512421"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Pavement and road closure licences, as appropriate.</w:t>
            </w:r>
          </w:p>
          <w:p w14:paraId="0AE40B24"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 xml:space="preserve">Use signs, cones and barriers as required by the New Streets and Road Works Act and COP. </w:t>
            </w:r>
          </w:p>
        </w:tc>
        <w:tc>
          <w:tcPr>
            <w:tcW w:w="1213" w:type="dxa"/>
            <w:tcBorders>
              <w:top w:val="single" w:sz="4" w:space="0" w:color="000000"/>
              <w:bottom w:val="single" w:sz="4" w:space="0" w:color="000000"/>
              <w:right w:val="single" w:sz="12" w:space="0" w:color="000000"/>
            </w:tcBorders>
            <w:vAlign w:val="center"/>
          </w:tcPr>
          <w:p w14:paraId="698C0F03"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4x1</w:t>
            </w:r>
          </w:p>
          <w:p w14:paraId="3D28C300"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4</w:t>
            </w:r>
          </w:p>
        </w:tc>
      </w:tr>
      <w:tr w:rsidR="00760A3F" w:rsidRPr="00341739" w14:paraId="28640316" w14:textId="77777777" w:rsidTr="0087748B">
        <w:trPr>
          <w:trHeight w:val="400"/>
          <w:jc w:val="center"/>
        </w:trPr>
        <w:tc>
          <w:tcPr>
            <w:tcW w:w="3085" w:type="dxa"/>
            <w:tcBorders>
              <w:top w:val="single" w:sz="4" w:space="0" w:color="000000"/>
              <w:left w:val="single" w:sz="12" w:space="0" w:color="000000"/>
              <w:bottom w:val="single" w:sz="4" w:space="0" w:color="000000"/>
            </w:tcBorders>
            <w:vAlign w:val="center"/>
          </w:tcPr>
          <w:p w14:paraId="725EEA41" w14:textId="77777777" w:rsidR="00760A3F" w:rsidRPr="00341739" w:rsidRDefault="006112BD">
            <w:pPr>
              <w:spacing w:after="0" w:line="240" w:lineRule="auto"/>
              <w:jc w:val="center"/>
              <w:rPr>
                <w:rFonts w:ascii="Arial" w:eastAsia="Tahoma" w:hAnsi="Arial" w:cs="Arial"/>
                <w:sz w:val="20"/>
                <w:szCs w:val="20"/>
              </w:rPr>
            </w:pPr>
            <w:r w:rsidRPr="00341739">
              <w:rPr>
                <w:rFonts w:ascii="Arial" w:eastAsia="Tahoma" w:hAnsi="Arial" w:cs="Arial"/>
                <w:sz w:val="20"/>
                <w:szCs w:val="20"/>
              </w:rPr>
              <w:t>Work near overhead electric power lines</w:t>
            </w:r>
          </w:p>
        </w:tc>
        <w:tc>
          <w:tcPr>
            <w:tcW w:w="1630" w:type="dxa"/>
            <w:tcBorders>
              <w:top w:val="single" w:sz="4" w:space="0" w:color="000000"/>
              <w:bottom w:val="single" w:sz="4" w:space="0" w:color="000000"/>
            </w:tcBorders>
            <w:vAlign w:val="center"/>
          </w:tcPr>
          <w:p w14:paraId="3E4DC390" w14:textId="77777777" w:rsidR="00760A3F" w:rsidRPr="00341739" w:rsidRDefault="006112BD">
            <w:pPr>
              <w:spacing w:after="0" w:line="240" w:lineRule="auto"/>
              <w:jc w:val="center"/>
              <w:rPr>
                <w:rFonts w:ascii="Arial" w:eastAsia="Tahoma" w:hAnsi="Arial" w:cs="Arial"/>
                <w:sz w:val="20"/>
                <w:szCs w:val="20"/>
              </w:rPr>
            </w:pPr>
            <w:r w:rsidRPr="00341739">
              <w:rPr>
                <w:rFonts w:ascii="Arial" w:eastAsia="Tahoma" w:hAnsi="Arial" w:cs="Arial"/>
                <w:sz w:val="20"/>
                <w:szCs w:val="20"/>
              </w:rPr>
              <w:t>Contact or arcing to metal scaffolding components, resulting fatality or major injuries.</w:t>
            </w:r>
          </w:p>
        </w:tc>
        <w:tc>
          <w:tcPr>
            <w:tcW w:w="1630" w:type="dxa"/>
            <w:tcBorders>
              <w:top w:val="single" w:sz="4" w:space="0" w:color="000000"/>
              <w:bottom w:val="single" w:sz="4" w:space="0" w:color="000000"/>
            </w:tcBorders>
            <w:vAlign w:val="center"/>
          </w:tcPr>
          <w:p w14:paraId="48544035" w14:textId="77777777" w:rsidR="00760A3F" w:rsidRPr="00341739" w:rsidRDefault="006112BD">
            <w:pPr>
              <w:spacing w:after="0" w:line="240" w:lineRule="auto"/>
              <w:jc w:val="center"/>
              <w:rPr>
                <w:rFonts w:ascii="Arial" w:eastAsia="Tahoma" w:hAnsi="Arial" w:cs="Arial"/>
                <w:sz w:val="20"/>
                <w:szCs w:val="20"/>
              </w:rPr>
            </w:pPr>
            <w:r w:rsidRPr="00341739">
              <w:rPr>
                <w:rFonts w:ascii="Arial" w:eastAsia="Tahoma" w:hAnsi="Arial" w:cs="Arial"/>
                <w:sz w:val="20"/>
                <w:szCs w:val="20"/>
              </w:rPr>
              <w:t>A</w:t>
            </w:r>
          </w:p>
        </w:tc>
        <w:tc>
          <w:tcPr>
            <w:tcW w:w="992" w:type="dxa"/>
            <w:tcBorders>
              <w:top w:val="single" w:sz="4" w:space="0" w:color="000000"/>
              <w:bottom w:val="single" w:sz="4" w:space="0" w:color="000000"/>
            </w:tcBorders>
            <w:vAlign w:val="center"/>
          </w:tcPr>
          <w:p w14:paraId="63300360"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4</w:t>
            </w:r>
          </w:p>
        </w:tc>
        <w:tc>
          <w:tcPr>
            <w:tcW w:w="992" w:type="dxa"/>
            <w:tcBorders>
              <w:top w:val="single" w:sz="4" w:space="0" w:color="000000"/>
              <w:bottom w:val="single" w:sz="4" w:space="0" w:color="000000"/>
            </w:tcBorders>
            <w:vAlign w:val="center"/>
          </w:tcPr>
          <w:p w14:paraId="43FE56B6"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3</w:t>
            </w:r>
          </w:p>
        </w:tc>
        <w:tc>
          <w:tcPr>
            <w:tcW w:w="993" w:type="dxa"/>
            <w:tcBorders>
              <w:top w:val="single" w:sz="4" w:space="0" w:color="000000"/>
              <w:bottom w:val="single" w:sz="4" w:space="0" w:color="000000"/>
            </w:tcBorders>
            <w:vAlign w:val="center"/>
          </w:tcPr>
          <w:p w14:paraId="0F515FFC"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12</w:t>
            </w:r>
          </w:p>
        </w:tc>
        <w:tc>
          <w:tcPr>
            <w:tcW w:w="4253" w:type="dxa"/>
            <w:tcBorders>
              <w:top w:val="single" w:sz="4" w:space="0" w:color="000000"/>
              <w:bottom w:val="single" w:sz="4" w:space="0" w:color="000000"/>
            </w:tcBorders>
          </w:tcPr>
          <w:p w14:paraId="3FDBEE2F"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Carry out specific risk assessment and method statement. Control measures to be considered, include: -</w:t>
            </w:r>
          </w:p>
          <w:p w14:paraId="734D5E48"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HSE Guidance Note GS6 – ‘Avoidance of Danger from Overhead Power Lines.</w:t>
            </w:r>
          </w:p>
          <w:p w14:paraId="7A26EEDB" w14:textId="4207FFBA"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 xml:space="preserve">Seek advice from Electricity Authority, </w:t>
            </w:r>
            <w:proofErr w:type="spellStart"/>
            <w:r w:rsidR="00377C0C">
              <w:rPr>
                <w:rFonts w:ascii="Arial" w:eastAsia="Tahoma" w:hAnsi="Arial" w:cs="Arial"/>
                <w:sz w:val="20"/>
                <w:szCs w:val="20"/>
              </w:rPr>
              <w:t>Melbrooke</w:t>
            </w:r>
            <w:proofErr w:type="spellEnd"/>
            <w:r w:rsidR="00377C0C">
              <w:rPr>
                <w:rFonts w:ascii="Arial" w:eastAsia="Tahoma" w:hAnsi="Arial" w:cs="Arial"/>
                <w:sz w:val="20"/>
                <w:szCs w:val="20"/>
              </w:rPr>
              <w:t xml:space="preserve"> Services Ltd</w:t>
            </w:r>
            <w:r w:rsidRPr="00341739">
              <w:rPr>
                <w:rFonts w:ascii="Arial" w:eastAsia="Tahoma" w:hAnsi="Arial" w:cs="Arial"/>
                <w:sz w:val="20"/>
                <w:szCs w:val="20"/>
              </w:rPr>
              <w:t xml:space="preserve"> and Safety Advisor.</w:t>
            </w:r>
          </w:p>
          <w:p w14:paraId="42A64DC1"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lastRenderedPageBreak/>
              <w:t>See Risk Assessment GRA Work near overhead electric power lines.</w:t>
            </w:r>
          </w:p>
          <w:p w14:paraId="0101CB3F" w14:textId="0DC4BAD9"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 xml:space="preserve">Refer to </w:t>
            </w:r>
            <w:r w:rsidR="00B2416C">
              <w:rPr>
                <w:rFonts w:ascii="Arial" w:eastAsia="Tahoma" w:hAnsi="Arial" w:cs="Arial"/>
                <w:sz w:val="20"/>
                <w:szCs w:val="20"/>
              </w:rPr>
              <w:t>LPG</w:t>
            </w:r>
            <w:r w:rsidR="00CA5E17" w:rsidRPr="00341739">
              <w:rPr>
                <w:rFonts w:ascii="Arial" w:eastAsia="Tahoma" w:hAnsi="Arial" w:cs="Arial"/>
                <w:sz w:val="20"/>
                <w:szCs w:val="20"/>
              </w:rPr>
              <w:t xml:space="preserve"> Scaffolding</w:t>
            </w:r>
            <w:r w:rsidRPr="00341739">
              <w:rPr>
                <w:rFonts w:ascii="Arial" w:eastAsia="Tahoma" w:hAnsi="Arial" w:cs="Arial"/>
                <w:sz w:val="20"/>
                <w:szCs w:val="20"/>
              </w:rPr>
              <w:t xml:space="preserve"> assessment for Work Near or Under Overhead Power Lines. </w:t>
            </w:r>
          </w:p>
        </w:tc>
        <w:tc>
          <w:tcPr>
            <w:tcW w:w="1213" w:type="dxa"/>
            <w:tcBorders>
              <w:top w:val="single" w:sz="4" w:space="0" w:color="000000"/>
              <w:bottom w:val="single" w:sz="4" w:space="0" w:color="000000"/>
              <w:right w:val="single" w:sz="12" w:space="0" w:color="000000"/>
            </w:tcBorders>
            <w:vAlign w:val="center"/>
          </w:tcPr>
          <w:p w14:paraId="3CDED31B"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lastRenderedPageBreak/>
              <w:t>4x1</w:t>
            </w:r>
          </w:p>
          <w:p w14:paraId="4B557486"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4</w:t>
            </w:r>
          </w:p>
        </w:tc>
      </w:tr>
      <w:tr w:rsidR="00760A3F" w:rsidRPr="00341739" w14:paraId="09FFC5CB" w14:textId="77777777" w:rsidTr="0087748B">
        <w:trPr>
          <w:trHeight w:val="400"/>
          <w:jc w:val="center"/>
        </w:trPr>
        <w:tc>
          <w:tcPr>
            <w:tcW w:w="3085" w:type="dxa"/>
            <w:tcBorders>
              <w:top w:val="single" w:sz="4" w:space="0" w:color="000000"/>
              <w:left w:val="single" w:sz="12" w:space="0" w:color="000000"/>
              <w:bottom w:val="single" w:sz="4" w:space="0" w:color="000000"/>
            </w:tcBorders>
            <w:vAlign w:val="center"/>
          </w:tcPr>
          <w:p w14:paraId="1FD724A2" w14:textId="77777777" w:rsidR="00760A3F" w:rsidRPr="00341739" w:rsidRDefault="006112BD">
            <w:pPr>
              <w:spacing w:after="0" w:line="240" w:lineRule="auto"/>
              <w:jc w:val="center"/>
              <w:rPr>
                <w:rFonts w:ascii="Arial" w:eastAsia="Tahoma" w:hAnsi="Arial" w:cs="Arial"/>
                <w:sz w:val="20"/>
                <w:szCs w:val="20"/>
              </w:rPr>
            </w:pPr>
            <w:r w:rsidRPr="00341739">
              <w:rPr>
                <w:rFonts w:ascii="Arial" w:eastAsia="Tahoma" w:hAnsi="Arial" w:cs="Arial"/>
                <w:sz w:val="20"/>
                <w:szCs w:val="20"/>
              </w:rPr>
              <w:t>Poorly specified ties/incorrectly installed ties</w:t>
            </w:r>
          </w:p>
        </w:tc>
        <w:tc>
          <w:tcPr>
            <w:tcW w:w="1630" w:type="dxa"/>
            <w:tcBorders>
              <w:top w:val="single" w:sz="4" w:space="0" w:color="000000"/>
              <w:bottom w:val="single" w:sz="4" w:space="0" w:color="000000"/>
            </w:tcBorders>
            <w:vAlign w:val="center"/>
          </w:tcPr>
          <w:p w14:paraId="1BA512D3" w14:textId="77777777" w:rsidR="00760A3F" w:rsidRPr="00341739" w:rsidRDefault="006112BD">
            <w:pPr>
              <w:spacing w:after="0" w:line="240" w:lineRule="auto"/>
              <w:jc w:val="center"/>
              <w:rPr>
                <w:rFonts w:ascii="Arial" w:eastAsia="Tahoma" w:hAnsi="Arial" w:cs="Arial"/>
                <w:sz w:val="20"/>
                <w:szCs w:val="20"/>
              </w:rPr>
            </w:pPr>
            <w:r w:rsidRPr="00341739">
              <w:rPr>
                <w:rFonts w:ascii="Arial" w:eastAsia="Tahoma" w:hAnsi="Arial" w:cs="Arial"/>
                <w:sz w:val="20"/>
                <w:szCs w:val="20"/>
              </w:rPr>
              <w:t>Scaffold Collapse</w:t>
            </w:r>
          </w:p>
        </w:tc>
        <w:tc>
          <w:tcPr>
            <w:tcW w:w="1630" w:type="dxa"/>
            <w:tcBorders>
              <w:top w:val="single" w:sz="4" w:space="0" w:color="000000"/>
              <w:bottom w:val="single" w:sz="4" w:space="0" w:color="000000"/>
            </w:tcBorders>
            <w:vAlign w:val="center"/>
          </w:tcPr>
          <w:p w14:paraId="26CFF66E" w14:textId="77777777" w:rsidR="00760A3F" w:rsidRPr="00341739" w:rsidRDefault="006112BD">
            <w:pPr>
              <w:spacing w:after="0" w:line="240" w:lineRule="auto"/>
              <w:jc w:val="center"/>
              <w:rPr>
                <w:rFonts w:ascii="Arial" w:eastAsia="Tahoma" w:hAnsi="Arial" w:cs="Arial"/>
                <w:sz w:val="20"/>
                <w:szCs w:val="20"/>
              </w:rPr>
            </w:pPr>
            <w:r w:rsidRPr="00341739">
              <w:rPr>
                <w:rFonts w:ascii="Arial" w:eastAsia="Tahoma" w:hAnsi="Arial" w:cs="Arial"/>
                <w:sz w:val="20"/>
                <w:szCs w:val="20"/>
              </w:rPr>
              <w:t>A &amp; B</w:t>
            </w:r>
          </w:p>
        </w:tc>
        <w:tc>
          <w:tcPr>
            <w:tcW w:w="992" w:type="dxa"/>
            <w:tcBorders>
              <w:top w:val="single" w:sz="4" w:space="0" w:color="000000"/>
              <w:bottom w:val="single" w:sz="4" w:space="0" w:color="000000"/>
            </w:tcBorders>
            <w:vAlign w:val="center"/>
          </w:tcPr>
          <w:p w14:paraId="132DA245"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4</w:t>
            </w:r>
          </w:p>
        </w:tc>
        <w:tc>
          <w:tcPr>
            <w:tcW w:w="992" w:type="dxa"/>
            <w:tcBorders>
              <w:top w:val="single" w:sz="4" w:space="0" w:color="000000"/>
              <w:bottom w:val="single" w:sz="4" w:space="0" w:color="000000"/>
            </w:tcBorders>
            <w:vAlign w:val="center"/>
          </w:tcPr>
          <w:p w14:paraId="58B6EF68"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2</w:t>
            </w:r>
          </w:p>
        </w:tc>
        <w:tc>
          <w:tcPr>
            <w:tcW w:w="993" w:type="dxa"/>
            <w:tcBorders>
              <w:top w:val="single" w:sz="4" w:space="0" w:color="000000"/>
              <w:bottom w:val="single" w:sz="4" w:space="0" w:color="000000"/>
            </w:tcBorders>
            <w:vAlign w:val="center"/>
          </w:tcPr>
          <w:p w14:paraId="7D0B476A"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8</w:t>
            </w:r>
          </w:p>
        </w:tc>
        <w:tc>
          <w:tcPr>
            <w:tcW w:w="4253" w:type="dxa"/>
            <w:tcBorders>
              <w:top w:val="single" w:sz="4" w:space="0" w:color="000000"/>
              <w:bottom w:val="single" w:sz="4" w:space="0" w:color="000000"/>
            </w:tcBorders>
          </w:tcPr>
          <w:p w14:paraId="34BF9728"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Follow a progressive system of work ensuring any stability measures such as returns, buttressing, loading towers, ladder access bays or stair towers are completed before installing the subsequent lift</w:t>
            </w:r>
          </w:p>
          <w:p w14:paraId="3516B7DE"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 xml:space="preserve">Ties to be installed (and tested) in </w:t>
            </w:r>
          </w:p>
          <w:p w14:paraId="43988D6D" w14:textId="17D11971" w:rsidR="00760A3F" w:rsidRPr="00341739" w:rsidRDefault="006112BD">
            <w:pPr>
              <w:spacing w:after="0" w:line="240" w:lineRule="auto"/>
              <w:ind w:left="360"/>
              <w:rPr>
                <w:rFonts w:ascii="Arial" w:eastAsia="Tahoma" w:hAnsi="Arial" w:cs="Arial"/>
                <w:sz w:val="20"/>
                <w:szCs w:val="20"/>
              </w:rPr>
            </w:pPr>
            <w:r w:rsidRPr="00341739">
              <w:rPr>
                <w:rFonts w:ascii="Arial" w:eastAsia="Tahoma" w:hAnsi="Arial" w:cs="Arial"/>
                <w:sz w:val="20"/>
                <w:szCs w:val="20"/>
              </w:rPr>
              <w:t>accordance with TG4</w:t>
            </w:r>
            <w:r w:rsidR="00B836C8" w:rsidRPr="00341739">
              <w:rPr>
                <w:rFonts w:ascii="Arial" w:eastAsia="Tahoma" w:hAnsi="Arial" w:cs="Arial"/>
                <w:sz w:val="20"/>
                <w:szCs w:val="20"/>
              </w:rPr>
              <w:t>: Current Edition</w:t>
            </w:r>
            <w:r w:rsidRPr="00341739">
              <w:rPr>
                <w:rFonts w:ascii="Arial" w:eastAsia="Tahoma" w:hAnsi="Arial" w:cs="Arial"/>
                <w:sz w:val="20"/>
                <w:szCs w:val="20"/>
              </w:rPr>
              <w:t xml:space="preserve"> – ‘Anchorage Systems for Scaffolding)</w:t>
            </w:r>
          </w:p>
          <w:p w14:paraId="4E7656E7"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Test results to be documented.</w:t>
            </w:r>
          </w:p>
          <w:p w14:paraId="2CF0C0A0"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Operatives to be briefed on manufacturer’s instructions for anchor installation and to provide signatures to acknowledge briefing.</w:t>
            </w:r>
          </w:p>
        </w:tc>
        <w:tc>
          <w:tcPr>
            <w:tcW w:w="1213" w:type="dxa"/>
            <w:tcBorders>
              <w:top w:val="single" w:sz="4" w:space="0" w:color="000000"/>
              <w:bottom w:val="single" w:sz="4" w:space="0" w:color="000000"/>
              <w:right w:val="single" w:sz="12" w:space="0" w:color="000000"/>
            </w:tcBorders>
            <w:vAlign w:val="center"/>
          </w:tcPr>
          <w:p w14:paraId="2B1A7266"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4x1</w:t>
            </w:r>
          </w:p>
          <w:p w14:paraId="30A37657"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4</w:t>
            </w:r>
          </w:p>
        </w:tc>
      </w:tr>
      <w:tr w:rsidR="00760A3F" w:rsidRPr="00341739" w14:paraId="7E074973" w14:textId="77777777" w:rsidTr="0087748B">
        <w:trPr>
          <w:trHeight w:val="400"/>
          <w:jc w:val="center"/>
        </w:trPr>
        <w:tc>
          <w:tcPr>
            <w:tcW w:w="3085" w:type="dxa"/>
            <w:tcBorders>
              <w:top w:val="single" w:sz="4" w:space="0" w:color="000000"/>
              <w:left w:val="single" w:sz="12" w:space="0" w:color="000000"/>
              <w:bottom w:val="single" w:sz="4" w:space="0" w:color="000000"/>
            </w:tcBorders>
            <w:vAlign w:val="center"/>
          </w:tcPr>
          <w:p w14:paraId="3453BC96" w14:textId="77777777" w:rsidR="00760A3F" w:rsidRPr="00341739" w:rsidRDefault="006112BD">
            <w:pPr>
              <w:spacing w:after="0" w:line="240" w:lineRule="auto"/>
              <w:jc w:val="center"/>
              <w:rPr>
                <w:rFonts w:ascii="Arial" w:eastAsia="Tahoma" w:hAnsi="Arial" w:cs="Arial"/>
                <w:sz w:val="20"/>
                <w:szCs w:val="20"/>
              </w:rPr>
            </w:pPr>
            <w:r w:rsidRPr="00341739">
              <w:rPr>
                <w:rFonts w:ascii="Arial" w:eastAsia="Tahoma" w:hAnsi="Arial" w:cs="Arial"/>
                <w:sz w:val="20"/>
                <w:szCs w:val="20"/>
              </w:rPr>
              <w:t>Installation of drilled scaffold anchors.</w:t>
            </w:r>
          </w:p>
        </w:tc>
        <w:tc>
          <w:tcPr>
            <w:tcW w:w="1630" w:type="dxa"/>
            <w:tcBorders>
              <w:top w:val="single" w:sz="4" w:space="0" w:color="000000"/>
              <w:bottom w:val="single" w:sz="4" w:space="0" w:color="000000"/>
            </w:tcBorders>
            <w:vAlign w:val="center"/>
          </w:tcPr>
          <w:p w14:paraId="0B76970B" w14:textId="77777777" w:rsidR="00760A3F" w:rsidRPr="00341739" w:rsidRDefault="006112BD">
            <w:pPr>
              <w:spacing w:after="0" w:line="240" w:lineRule="auto"/>
              <w:jc w:val="center"/>
              <w:rPr>
                <w:rFonts w:ascii="Arial" w:eastAsia="Tahoma" w:hAnsi="Arial" w:cs="Arial"/>
                <w:sz w:val="20"/>
                <w:szCs w:val="20"/>
              </w:rPr>
            </w:pPr>
            <w:r w:rsidRPr="00341739">
              <w:rPr>
                <w:rFonts w:ascii="Arial" w:eastAsia="Tahoma" w:hAnsi="Arial" w:cs="Arial"/>
                <w:sz w:val="20"/>
                <w:szCs w:val="20"/>
              </w:rPr>
              <w:t>High vibration levels, resulting in Hand/arm vibration syndrome resulting in conditions such as HAVS</w:t>
            </w:r>
          </w:p>
        </w:tc>
        <w:tc>
          <w:tcPr>
            <w:tcW w:w="1630" w:type="dxa"/>
            <w:tcBorders>
              <w:top w:val="single" w:sz="4" w:space="0" w:color="000000"/>
              <w:bottom w:val="single" w:sz="4" w:space="0" w:color="000000"/>
            </w:tcBorders>
            <w:vAlign w:val="center"/>
          </w:tcPr>
          <w:p w14:paraId="5F8D3E96" w14:textId="77777777" w:rsidR="00760A3F" w:rsidRPr="00341739" w:rsidRDefault="006112BD">
            <w:pPr>
              <w:spacing w:after="0" w:line="240" w:lineRule="auto"/>
              <w:jc w:val="center"/>
              <w:rPr>
                <w:rFonts w:ascii="Arial" w:eastAsia="Tahoma" w:hAnsi="Arial" w:cs="Arial"/>
                <w:sz w:val="20"/>
                <w:szCs w:val="20"/>
              </w:rPr>
            </w:pPr>
            <w:r w:rsidRPr="00341739">
              <w:rPr>
                <w:rFonts w:ascii="Arial" w:eastAsia="Tahoma" w:hAnsi="Arial" w:cs="Arial"/>
                <w:sz w:val="20"/>
                <w:szCs w:val="20"/>
              </w:rPr>
              <w:t>A</w:t>
            </w:r>
          </w:p>
        </w:tc>
        <w:tc>
          <w:tcPr>
            <w:tcW w:w="992" w:type="dxa"/>
            <w:tcBorders>
              <w:top w:val="single" w:sz="4" w:space="0" w:color="000000"/>
              <w:bottom w:val="single" w:sz="4" w:space="0" w:color="000000"/>
            </w:tcBorders>
            <w:vAlign w:val="center"/>
          </w:tcPr>
          <w:p w14:paraId="48A6E62B"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4</w:t>
            </w:r>
          </w:p>
        </w:tc>
        <w:tc>
          <w:tcPr>
            <w:tcW w:w="992" w:type="dxa"/>
            <w:tcBorders>
              <w:top w:val="single" w:sz="4" w:space="0" w:color="000000"/>
              <w:bottom w:val="single" w:sz="4" w:space="0" w:color="000000"/>
            </w:tcBorders>
            <w:vAlign w:val="center"/>
          </w:tcPr>
          <w:p w14:paraId="45D8EC1E"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2</w:t>
            </w:r>
          </w:p>
        </w:tc>
        <w:tc>
          <w:tcPr>
            <w:tcW w:w="993" w:type="dxa"/>
            <w:tcBorders>
              <w:top w:val="single" w:sz="4" w:space="0" w:color="000000"/>
              <w:bottom w:val="single" w:sz="4" w:space="0" w:color="000000"/>
            </w:tcBorders>
            <w:vAlign w:val="center"/>
          </w:tcPr>
          <w:p w14:paraId="2DE71557"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8</w:t>
            </w:r>
          </w:p>
        </w:tc>
        <w:tc>
          <w:tcPr>
            <w:tcW w:w="4253" w:type="dxa"/>
            <w:tcBorders>
              <w:top w:val="single" w:sz="4" w:space="0" w:color="000000"/>
              <w:bottom w:val="single" w:sz="4" w:space="0" w:color="000000"/>
            </w:tcBorders>
          </w:tcPr>
          <w:p w14:paraId="152A674D"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Use the drill for a maximum of 15min trigger time per day.</w:t>
            </w:r>
          </w:p>
          <w:p w14:paraId="16C9AD66"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Drill to be maintained and serviced to ensure that it operates to maximum potential.</w:t>
            </w:r>
          </w:p>
          <w:p w14:paraId="520DCCEA"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Operative to wear gloves when drilling</w:t>
            </w:r>
          </w:p>
          <w:p w14:paraId="767B02F3"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Extra care to be taken when hands are cold and wet. Ensure hands become dry and warm prior to operating drill</w:t>
            </w:r>
          </w:p>
          <w:p w14:paraId="682D0B3A"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Drill bits to be changed at regular intervals to reduce vibration exposure time.</w:t>
            </w:r>
          </w:p>
        </w:tc>
        <w:tc>
          <w:tcPr>
            <w:tcW w:w="1213" w:type="dxa"/>
            <w:tcBorders>
              <w:top w:val="single" w:sz="4" w:space="0" w:color="000000"/>
              <w:bottom w:val="single" w:sz="4" w:space="0" w:color="000000"/>
              <w:right w:val="single" w:sz="12" w:space="0" w:color="000000"/>
            </w:tcBorders>
            <w:vAlign w:val="center"/>
          </w:tcPr>
          <w:p w14:paraId="2314A017"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4x1</w:t>
            </w:r>
          </w:p>
          <w:p w14:paraId="694E5B09"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4</w:t>
            </w:r>
          </w:p>
        </w:tc>
      </w:tr>
      <w:tr w:rsidR="00760A3F" w:rsidRPr="00341739" w14:paraId="595A7F31" w14:textId="77777777" w:rsidTr="0087748B">
        <w:trPr>
          <w:trHeight w:val="400"/>
          <w:jc w:val="center"/>
        </w:trPr>
        <w:tc>
          <w:tcPr>
            <w:tcW w:w="3085" w:type="dxa"/>
            <w:tcBorders>
              <w:top w:val="single" w:sz="4" w:space="0" w:color="000000"/>
              <w:left w:val="single" w:sz="12" w:space="0" w:color="000000"/>
              <w:bottom w:val="single" w:sz="4" w:space="0" w:color="000000"/>
            </w:tcBorders>
            <w:vAlign w:val="center"/>
          </w:tcPr>
          <w:p w14:paraId="7899B12B" w14:textId="77777777" w:rsidR="00760A3F" w:rsidRPr="00341739" w:rsidRDefault="006112BD">
            <w:pPr>
              <w:spacing w:after="0" w:line="240" w:lineRule="auto"/>
              <w:jc w:val="center"/>
              <w:rPr>
                <w:rFonts w:ascii="Arial" w:eastAsia="Tahoma" w:hAnsi="Arial" w:cs="Arial"/>
                <w:sz w:val="20"/>
                <w:szCs w:val="20"/>
              </w:rPr>
            </w:pPr>
            <w:r w:rsidRPr="00341739">
              <w:rPr>
                <w:rFonts w:ascii="Arial" w:eastAsia="Tahoma" w:hAnsi="Arial" w:cs="Arial"/>
                <w:sz w:val="20"/>
                <w:szCs w:val="20"/>
              </w:rPr>
              <w:t>Installation of drilled scaffold anchors.</w:t>
            </w:r>
          </w:p>
        </w:tc>
        <w:tc>
          <w:tcPr>
            <w:tcW w:w="1630" w:type="dxa"/>
            <w:tcBorders>
              <w:top w:val="single" w:sz="4" w:space="0" w:color="000000"/>
              <w:bottom w:val="single" w:sz="4" w:space="0" w:color="000000"/>
            </w:tcBorders>
            <w:vAlign w:val="center"/>
          </w:tcPr>
          <w:p w14:paraId="3B2EAA25" w14:textId="77777777" w:rsidR="00760A3F" w:rsidRPr="00341739" w:rsidRDefault="006112BD">
            <w:pPr>
              <w:spacing w:after="0" w:line="240" w:lineRule="auto"/>
              <w:jc w:val="center"/>
              <w:rPr>
                <w:rFonts w:ascii="Arial" w:eastAsia="Tahoma" w:hAnsi="Arial" w:cs="Arial"/>
                <w:sz w:val="20"/>
                <w:szCs w:val="20"/>
              </w:rPr>
            </w:pPr>
            <w:r w:rsidRPr="00341739">
              <w:rPr>
                <w:rFonts w:ascii="Arial" w:eastAsia="Tahoma" w:hAnsi="Arial" w:cs="Arial"/>
                <w:sz w:val="20"/>
                <w:szCs w:val="20"/>
              </w:rPr>
              <w:t xml:space="preserve">High noise levels, resulting in Noise induced </w:t>
            </w:r>
            <w:r w:rsidRPr="00341739">
              <w:rPr>
                <w:rFonts w:ascii="Arial" w:eastAsia="Tahoma" w:hAnsi="Arial" w:cs="Arial"/>
                <w:sz w:val="20"/>
                <w:szCs w:val="20"/>
              </w:rPr>
              <w:lastRenderedPageBreak/>
              <w:t>hearing loss &amp; tinnitus etc</w:t>
            </w:r>
          </w:p>
        </w:tc>
        <w:tc>
          <w:tcPr>
            <w:tcW w:w="1630" w:type="dxa"/>
            <w:tcBorders>
              <w:top w:val="single" w:sz="4" w:space="0" w:color="000000"/>
              <w:bottom w:val="single" w:sz="4" w:space="0" w:color="000000"/>
            </w:tcBorders>
            <w:vAlign w:val="center"/>
          </w:tcPr>
          <w:p w14:paraId="08421A19" w14:textId="77777777" w:rsidR="00760A3F" w:rsidRPr="00341739" w:rsidRDefault="006112BD">
            <w:pPr>
              <w:spacing w:after="0" w:line="240" w:lineRule="auto"/>
              <w:jc w:val="center"/>
              <w:rPr>
                <w:rFonts w:ascii="Arial" w:eastAsia="Tahoma" w:hAnsi="Arial" w:cs="Arial"/>
                <w:sz w:val="20"/>
                <w:szCs w:val="20"/>
              </w:rPr>
            </w:pPr>
            <w:r w:rsidRPr="00341739">
              <w:rPr>
                <w:rFonts w:ascii="Arial" w:eastAsia="Tahoma" w:hAnsi="Arial" w:cs="Arial"/>
                <w:sz w:val="20"/>
                <w:szCs w:val="20"/>
              </w:rPr>
              <w:lastRenderedPageBreak/>
              <w:t>A &amp; B</w:t>
            </w:r>
          </w:p>
        </w:tc>
        <w:tc>
          <w:tcPr>
            <w:tcW w:w="992" w:type="dxa"/>
            <w:tcBorders>
              <w:top w:val="single" w:sz="4" w:space="0" w:color="000000"/>
              <w:bottom w:val="single" w:sz="4" w:space="0" w:color="000000"/>
            </w:tcBorders>
            <w:vAlign w:val="center"/>
          </w:tcPr>
          <w:p w14:paraId="6AEFDD96"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4</w:t>
            </w:r>
          </w:p>
        </w:tc>
        <w:tc>
          <w:tcPr>
            <w:tcW w:w="992" w:type="dxa"/>
            <w:tcBorders>
              <w:top w:val="single" w:sz="4" w:space="0" w:color="000000"/>
              <w:bottom w:val="single" w:sz="4" w:space="0" w:color="000000"/>
            </w:tcBorders>
            <w:vAlign w:val="center"/>
          </w:tcPr>
          <w:p w14:paraId="0F14BFA7"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2</w:t>
            </w:r>
          </w:p>
        </w:tc>
        <w:tc>
          <w:tcPr>
            <w:tcW w:w="993" w:type="dxa"/>
            <w:tcBorders>
              <w:top w:val="single" w:sz="4" w:space="0" w:color="000000"/>
              <w:bottom w:val="single" w:sz="4" w:space="0" w:color="000000"/>
            </w:tcBorders>
            <w:vAlign w:val="center"/>
          </w:tcPr>
          <w:p w14:paraId="2A091C65"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8</w:t>
            </w:r>
          </w:p>
        </w:tc>
        <w:tc>
          <w:tcPr>
            <w:tcW w:w="4253" w:type="dxa"/>
            <w:tcBorders>
              <w:top w:val="single" w:sz="4" w:space="0" w:color="000000"/>
              <w:bottom w:val="single" w:sz="4" w:space="0" w:color="000000"/>
            </w:tcBorders>
          </w:tcPr>
          <w:p w14:paraId="3A932768" w14:textId="77777777" w:rsidR="00760A3F" w:rsidRPr="00341739" w:rsidRDefault="006112BD" w:rsidP="002A331F">
            <w:pPr>
              <w:numPr>
                <w:ilvl w:val="0"/>
                <w:numId w:val="6"/>
              </w:numPr>
              <w:pBdr>
                <w:top w:val="nil"/>
                <w:left w:val="nil"/>
                <w:bottom w:val="nil"/>
                <w:right w:val="nil"/>
                <w:between w:val="nil"/>
              </w:pBdr>
              <w:rPr>
                <w:rFonts w:ascii="Arial" w:eastAsia="Tahoma" w:hAnsi="Arial" w:cs="Arial"/>
                <w:color w:val="000000"/>
                <w:sz w:val="20"/>
                <w:szCs w:val="20"/>
              </w:rPr>
            </w:pPr>
            <w:r w:rsidRPr="00341739">
              <w:rPr>
                <w:rFonts w:ascii="Arial" w:eastAsia="Tahoma" w:hAnsi="Arial" w:cs="Arial"/>
                <w:color w:val="000000"/>
                <w:sz w:val="20"/>
                <w:szCs w:val="20"/>
              </w:rPr>
              <w:t xml:space="preserve">Operatives to wear hearing protection when operating drills with a SNR (Single number rating) of a minimum of 20-35. </w:t>
            </w:r>
            <w:r w:rsidRPr="00341739">
              <w:rPr>
                <w:rFonts w:ascii="Arial" w:eastAsia="Tahoma" w:hAnsi="Arial" w:cs="Arial"/>
                <w:color w:val="000000"/>
                <w:sz w:val="20"/>
                <w:szCs w:val="20"/>
              </w:rPr>
              <w:lastRenderedPageBreak/>
              <w:t>(At the ear level to be kept at or around 70)</w:t>
            </w:r>
          </w:p>
          <w:p w14:paraId="3A5B9D05" w14:textId="77777777" w:rsidR="00760A3F" w:rsidRPr="00341739" w:rsidRDefault="006112BD" w:rsidP="002A331F">
            <w:pPr>
              <w:numPr>
                <w:ilvl w:val="0"/>
                <w:numId w:val="6"/>
              </w:numPr>
              <w:spacing w:after="0" w:line="240" w:lineRule="auto"/>
              <w:rPr>
                <w:rFonts w:ascii="Arial" w:eastAsia="Tahoma" w:hAnsi="Arial" w:cs="Arial"/>
                <w:sz w:val="20"/>
                <w:szCs w:val="20"/>
              </w:rPr>
            </w:pPr>
            <w:r w:rsidRPr="00341739">
              <w:rPr>
                <w:rFonts w:ascii="Arial" w:eastAsia="Tahoma" w:hAnsi="Arial" w:cs="Arial"/>
                <w:sz w:val="20"/>
                <w:szCs w:val="20"/>
              </w:rPr>
              <w:t>Operatives using drills and those close by to wear hearing protection.</w:t>
            </w:r>
          </w:p>
        </w:tc>
        <w:tc>
          <w:tcPr>
            <w:tcW w:w="1213" w:type="dxa"/>
            <w:tcBorders>
              <w:top w:val="single" w:sz="4" w:space="0" w:color="000000"/>
              <w:bottom w:val="single" w:sz="4" w:space="0" w:color="000000"/>
              <w:right w:val="single" w:sz="12" w:space="0" w:color="000000"/>
            </w:tcBorders>
            <w:vAlign w:val="center"/>
          </w:tcPr>
          <w:p w14:paraId="67A3934B"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lastRenderedPageBreak/>
              <w:t>4x1</w:t>
            </w:r>
          </w:p>
          <w:p w14:paraId="09569338"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4</w:t>
            </w:r>
          </w:p>
        </w:tc>
      </w:tr>
      <w:tr w:rsidR="00760A3F" w:rsidRPr="00341739" w14:paraId="0FE6690B" w14:textId="77777777" w:rsidTr="0087748B">
        <w:trPr>
          <w:trHeight w:val="400"/>
          <w:jc w:val="center"/>
        </w:trPr>
        <w:tc>
          <w:tcPr>
            <w:tcW w:w="3085" w:type="dxa"/>
            <w:tcBorders>
              <w:top w:val="single" w:sz="4" w:space="0" w:color="000000"/>
              <w:left w:val="single" w:sz="12" w:space="0" w:color="000000"/>
              <w:bottom w:val="single" w:sz="4" w:space="0" w:color="000000"/>
            </w:tcBorders>
            <w:vAlign w:val="center"/>
          </w:tcPr>
          <w:p w14:paraId="7FCE6F50" w14:textId="77777777" w:rsidR="00760A3F" w:rsidRPr="00341739" w:rsidRDefault="006112BD">
            <w:pPr>
              <w:spacing w:after="0" w:line="240" w:lineRule="auto"/>
              <w:jc w:val="center"/>
              <w:rPr>
                <w:rFonts w:ascii="Arial" w:eastAsia="Tahoma" w:hAnsi="Arial" w:cs="Arial"/>
                <w:sz w:val="20"/>
                <w:szCs w:val="20"/>
              </w:rPr>
            </w:pPr>
            <w:r w:rsidRPr="00341739">
              <w:rPr>
                <w:rFonts w:ascii="Arial" w:eastAsia="Tahoma" w:hAnsi="Arial" w:cs="Arial"/>
                <w:sz w:val="20"/>
                <w:szCs w:val="20"/>
              </w:rPr>
              <w:t>Installation of drilled scaffold anchors.</w:t>
            </w:r>
          </w:p>
        </w:tc>
        <w:tc>
          <w:tcPr>
            <w:tcW w:w="1630" w:type="dxa"/>
            <w:tcBorders>
              <w:top w:val="single" w:sz="4" w:space="0" w:color="000000"/>
              <w:bottom w:val="single" w:sz="4" w:space="0" w:color="000000"/>
            </w:tcBorders>
            <w:vAlign w:val="center"/>
          </w:tcPr>
          <w:p w14:paraId="2D913B36" w14:textId="77777777" w:rsidR="00760A3F" w:rsidRPr="00341739" w:rsidRDefault="006112BD">
            <w:pPr>
              <w:spacing w:after="0" w:line="240" w:lineRule="auto"/>
              <w:jc w:val="center"/>
              <w:rPr>
                <w:rFonts w:ascii="Arial" w:eastAsia="Tahoma" w:hAnsi="Arial" w:cs="Arial"/>
                <w:sz w:val="20"/>
                <w:szCs w:val="20"/>
              </w:rPr>
            </w:pPr>
            <w:r w:rsidRPr="00341739">
              <w:rPr>
                <w:rFonts w:ascii="Arial" w:eastAsia="Tahoma" w:hAnsi="Arial" w:cs="Arial"/>
                <w:sz w:val="20"/>
                <w:szCs w:val="20"/>
              </w:rPr>
              <w:t>Production of silica dust/asbestos particles, resulting in Mesothelioma, cancer occupational asthma silicosis, COPD.</w:t>
            </w:r>
          </w:p>
        </w:tc>
        <w:tc>
          <w:tcPr>
            <w:tcW w:w="1630" w:type="dxa"/>
            <w:tcBorders>
              <w:top w:val="single" w:sz="4" w:space="0" w:color="000000"/>
              <w:bottom w:val="single" w:sz="4" w:space="0" w:color="000000"/>
            </w:tcBorders>
            <w:vAlign w:val="center"/>
          </w:tcPr>
          <w:p w14:paraId="379956DE" w14:textId="77777777" w:rsidR="00760A3F" w:rsidRPr="00341739" w:rsidRDefault="006112BD">
            <w:pPr>
              <w:spacing w:after="0" w:line="240" w:lineRule="auto"/>
              <w:jc w:val="center"/>
              <w:rPr>
                <w:rFonts w:ascii="Arial" w:eastAsia="Tahoma" w:hAnsi="Arial" w:cs="Arial"/>
                <w:sz w:val="20"/>
                <w:szCs w:val="20"/>
              </w:rPr>
            </w:pPr>
            <w:r w:rsidRPr="00341739">
              <w:rPr>
                <w:rFonts w:ascii="Arial" w:eastAsia="Tahoma" w:hAnsi="Arial" w:cs="Arial"/>
                <w:sz w:val="20"/>
                <w:szCs w:val="20"/>
              </w:rPr>
              <w:t>A &amp; B</w:t>
            </w:r>
          </w:p>
        </w:tc>
        <w:tc>
          <w:tcPr>
            <w:tcW w:w="992" w:type="dxa"/>
            <w:tcBorders>
              <w:top w:val="single" w:sz="4" w:space="0" w:color="000000"/>
              <w:bottom w:val="single" w:sz="4" w:space="0" w:color="000000"/>
            </w:tcBorders>
            <w:vAlign w:val="center"/>
          </w:tcPr>
          <w:p w14:paraId="10A64ABC"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4</w:t>
            </w:r>
          </w:p>
        </w:tc>
        <w:tc>
          <w:tcPr>
            <w:tcW w:w="992" w:type="dxa"/>
            <w:tcBorders>
              <w:top w:val="single" w:sz="4" w:space="0" w:color="000000"/>
              <w:bottom w:val="single" w:sz="4" w:space="0" w:color="000000"/>
            </w:tcBorders>
            <w:vAlign w:val="center"/>
          </w:tcPr>
          <w:p w14:paraId="568DB7BB"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2</w:t>
            </w:r>
          </w:p>
        </w:tc>
        <w:tc>
          <w:tcPr>
            <w:tcW w:w="993" w:type="dxa"/>
            <w:tcBorders>
              <w:top w:val="single" w:sz="4" w:space="0" w:color="000000"/>
              <w:bottom w:val="single" w:sz="4" w:space="0" w:color="000000"/>
            </w:tcBorders>
            <w:vAlign w:val="center"/>
          </w:tcPr>
          <w:p w14:paraId="15CE6BEF"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8</w:t>
            </w:r>
          </w:p>
        </w:tc>
        <w:tc>
          <w:tcPr>
            <w:tcW w:w="4253" w:type="dxa"/>
            <w:tcBorders>
              <w:top w:val="single" w:sz="4" w:space="0" w:color="000000"/>
              <w:bottom w:val="single" w:sz="4" w:space="0" w:color="000000"/>
            </w:tcBorders>
          </w:tcPr>
          <w:p w14:paraId="2B0F71FD" w14:textId="77777777" w:rsidR="00760A3F" w:rsidRPr="00341739" w:rsidRDefault="006112BD" w:rsidP="002A331F">
            <w:pPr>
              <w:numPr>
                <w:ilvl w:val="0"/>
                <w:numId w:val="6"/>
              </w:numPr>
              <w:pBdr>
                <w:top w:val="nil"/>
                <w:left w:val="nil"/>
                <w:bottom w:val="nil"/>
                <w:right w:val="nil"/>
                <w:between w:val="nil"/>
              </w:pBdr>
              <w:spacing w:after="0"/>
              <w:rPr>
                <w:rFonts w:ascii="Arial" w:eastAsia="Tahoma" w:hAnsi="Arial" w:cs="Arial"/>
                <w:color w:val="000000"/>
                <w:sz w:val="20"/>
                <w:szCs w:val="20"/>
              </w:rPr>
            </w:pPr>
            <w:r w:rsidRPr="00341739">
              <w:rPr>
                <w:rFonts w:ascii="Arial" w:eastAsia="Tahoma" w:hAnsi="Arial" w:cs="Arial"/>
                <w:color w:val="000000"/>
                <w:sz w:val="20"/>
                <w:szCs w:val="20"/>
              </w:rPr>
              <w:t>When Extraction Units are Not Fitted: -</w:t>
            </w:r>
          </w:p>
          <w:p w14:paraId="0A94B94D" w14:textId="77777777" w:rsidR="00760A3F" w:rsidRPr="00341739" w:rsidRDefault="006112BD" w:rsidP="002A331F">
            <w:pPr>
              <w:numPr>
                <w:ilvl w:val="0"/>
                <w:numId w:val="6"/>
              </w:numPr>
              <w:pBdr>
                <w:top w:val="nil"/>
                <w:left w:val="nil"/>
                <w:bottom w:val="nil"/>
                <w:right w:val="nil"/>
                <w:between w:val="nil"/>
              </w:pBdr>
              <w:spacing w:after="0"/>
              <w:rPr>
                <w:rFonts w:ascii="Arial" w:eastAsia="Tahoma" w:hAnsi="Arial" w:cs="Arial"/>
                <w:color w:val="000000"/>
                <w:sz w:val="20"/>
                <w:szCs w:val="20"/>
              </w:rPr>
            </w:pPr>
            <w:r w:rsidRPr="00341739">
              <w:rPr>
                <w:rFonts w:ascii="Arial" w:eastAsia="Tahoma" w:hAnsi="Arial" w:cs="Arial"/>
                <w:color w:val="000000"/>
                <w:sz w:val="20"/>
                <w:szCs w:val="20"/>
              </w:rPr>
              <w:t>Operators to be wear P3 rated RPE.</w:t>
            </w:r>
          </w:p>
          <w:p w14:paraId="06956FE8" w14:textId="77777777" w:rsidR="00760A3F" w:rsidRPr="00341739" w:rsidRDefault="006112BD" w:rsidP="002A331F">
            <w:pPr>
              <w:numPr>
                <w:ilvl w:val="0"/>
                <w:numId w:val="6"/>
              </w:numPr>
              <w:pBdr>
                <w:top w:val="nil"/>
                <w:left w:val="nil"/>
                <w:bottom w:val="nil"/>
                <w:right w:val="nil"/>
                <w:between w:val="nil"/>
              </w:pBdr>
              <w:spacing w:after="0"/>
              <w:rPr>
                <w:rFonts w:ascii="Arial" w:eastAsia="Tahoma" w:hAnsi="Arial" w:cs="Arial"/>
                <w:color w:val="000000"/>
                <w:sz w:val="20"/>
                <w:szCs w:val="20"/>
              </w:rPr>
            </w:pPr>
            <w:r w:rsidRPr="00341739">
              <w:rPr>
                <w:rFonts w:ascii="Arial" w:eastAsia="Tahoma" w:hAnsi="Arial" w:cs="Arial"/>
                <w:color w:val="000000"/>
                <w:sz w:val="20"/>
                <w:szCs w:val="20"/>
              </w:rPr>
              <w:t>Operators to be face fit tested for the mask they are wearing.</w:t>
            </w:r>
          </w:p>
          <w:p w14:paraId="2DF2BBD9" w14:textId="0255B770" w:rsidR="00760A3F" w:rsidRPr="00341739" w:rsidRDefault="006112BD" w:rsidP="002A331F">
            <w:pPr>
              <w:numPr>
                <w:ilvl w:val="0"/>
                <w:numId w:val="6"/>
              </w:numPr>
              <w:pBdr>
                <w:top w:val="nil"/>
                <w:left w:val="nil"/>
                <w:bottom w:val="nil"/>
                <w:right w:val="nil"/>
                <w:between w:val="nil"/>
              </w:pBdr>
              <w:rPr>
                <w:rFonts w:ascii="Arial" w:eastAsia="Tahoma" w:hAnsi="Arial" w:cs="Arial"/>
                <w:color w:val="000000"/>
                <w:sz w:val="20"/>
                <w:szCs w:val="20"/>
              </w:rPr>
            </w:pPr>
            <w:r w:rsidRPr="00341739">
              <w:rPr>
                <w:rFonts w:ascii="Arial" w:eastAsia="Tahoma" w:hAnsi="Arial" w:cs="Arial"/>
                <w:color w:val="000000"/>
                <w:sz w:val="20"/>
                <w:szCs w:val="20"/>
              </w:rPr>
              <w:t>Confirm tie locations are suitable with</w:t>
            </w:r>
            <w:r w:rsidRPr="00341739">
              <w:rPr>
                <w:rFonts w:ascii="Arial" w:hAnsi="Arial" w:cs="Arial"/>
                <w:color w:val="000000"/>
              </w:rPr>
              <w:t xml:space="preserve"> </w:t>
            </w:r>
            <w:proofErr w:type="spellStart"/>
            <w:r w:rsidR="00377C0C">
              <w:rPr>
                <w:rFonts w:ascii="Arial" w:eastAsia="Tahoma" w:hAnsi="Arial" w:cs="Arial"/>
                <w:color w:val="000000"/>
                <w:sz w:val="20"/>
                <w:szCs w:val="20"/>
              </w:rPr>
              <w:t>Melbrooke</w:t>
            </w:r>
            <w:proofErr w:type="spellEnd"/>
            <w:r w:rsidR="00377C0C">
              <w:rPr>
                <w:rFonts w:ascii="Arial" w:eastAsia="Tahoma" w:hAnsi="Arial" w:cs="Arial"/>
                <w:color w:val="000000"/>
                <w:sz w:val="20"/>
                <w:szCs w:val="20"/>
              </w:rPr>
              <w:t xml:space="preserve"> Services Ltd</w:t>
            </w:r>
            <w:r w:rsidRPr="00341739">
              <w:rPr>
                <w:rFonts w:ascii="Arial" w:eastAsia="Tahoma" w:hAnsi="Arial" w:cs="Arial"/>
                <w:color w:val="000000"/>
                <w:sz w:val="20"/>
                <w:szCs w:val="20"/>
              </w:rPr>
              <w:t xml:space="preserve"> before installation.  </w:t>
            </w:r>
          </w:p>
        </w:tc>
        <w:tc>
          <w:tcPr>
            <w:tcW w:w="1213" w:type="dxa"/>
            <w:tcBorders>
              <w:top w:val="single" w:sz="4" w:space="0" w:color="000000"/>
              <w:bottom w:val="single" w:sz="4" w:space="0" w:color="000000"/>
              <w:right w:val="single" w:sz="12" w:space="0" w:color="000000"/>
            </w:tcBorders>
            <w:vAlign w:val="center"/>
          </w:tcPr>
          <w:p w14:paraId="541D3FE2"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4x1</w:t>
            </w:r>
          </w:p>
          <w:p w14:paraId="0128A8F5"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4</w:t>
            </w:r>
          </w:p>
        </w:tc>
      </w:tr>
      <w:tr w:rsidR="00760A3F" w:rsidRPr="00341739" w14:paraId="7FA482E8" w14:textId="77777777" w:rsidTr="0087748B">
        <w:trPr>
          <w:trHeight w:val="400"/>
          <w:jc w:val="center"/>
        </w:trPr>
        <w:tc>
          <w:tcPr>
            <w:tcW w:w="3085" w:type="dxa"/>
            <w:tcBorders>
              <w:top w:val="single" w:sz="4" w:space="0" w:color="000000"/>
              <w:left w:val="single" w:sz="12" w:space="0" w:color="000000"/>
              <w:bottom w:val="single" w:sz="4" w:space="0" w:color="000000"/>
            </w:tcBorders>
            <w:vAlign w:val="center"/>
          </w:tcPr>
          <w:p w14:paraId="15587AA8" w14:textId="77777777" w:rsidR="00760A3F" w:rsidRPr="00341739" w:rsidRDefault="006112BD">
            <w:pPr>
              <w:spacing w:after="0" w:line="240" w:lineRule="auto"/>
              <w:jc w:val="center"/>
              <w:rPr>
                <w:rFonts w:ascii="Arial" w:eastAsia="Tahoma" w:hAnsi="Arial" w:cs="Arial"/>
                <w:sz w:val="20"/>
                <w:szCs w:val="20"/>
              </w:rPr>
            </w:pPr>
            <w:r w:rsidRPr="00341739">
              <w:rPr>
                <w:rFonts w:ascii="Arial" w:eastAsia="Tahoma" w:hAnsi="Arial" w:cs="Arial"/>
                <w:sz w:val="20"/>
                <w:szCs w:val="20"/>
              </w:rPr>
              <w:t>Impact Wrench</w:t>
            </w:r>
          </w:p>
        </w:tc>
        <w:tc>
          <w:tcPr>
            <w:tcW w:w="1630" w:type="dxa"/>
            <w:tcBorders>
              <w:top w:val="single" w:sz="4" w:space="0" w:color="000000"/>
              <w:bottom w:val="single" w:sz="4" w:space="0" w:color="000000"/>
            </w:tcBorders>
            <w:vAlign w:val="center"/>
          </w:tcPr>
          <w:p w14:paraId="7E662BB9" w14:textId="77777777" w:rsidR="00760A3F" w:rsidRPr="00341739" w:rsidRDefault="006112BD">
            <w:pPr>
              <w:spacing w:after="0" w:line="240" w:lineRule="auto"/>
              <w:jc w:val="center"/>
              <w:rPr>
                <w:rFonts w:ascii="Arial" w:eastAsia="Tahoma" w:hAnsi="Arial" w:cs="Arial"/>
                <w:sz w:val="20"/>
                <w:szCs w:val="20"/>
              </w:rPr>
            </w:pPr>
            <w:r w:rsidRPr="00341739">
              <w:rPr>
                <w:rFonts w:ascii="Arial" w:eastAsia="Tahoma" w:hAnsi="Arial" w:cs="Arial"/>
                <w:sz w:val="20"/>
                <w:szCs w:val="20"/>
              </w:rPr>
              <w:t>Vibration</w:t>
            </w:r>
          </w:p>
          <w:p w14:paraId="30A8529B" w14:textId="77777777" w:rsidR="00760A3F" w:rsidRPr="00341739" w:rsidRDefault="006112BD">
            <w:pPr>
              <w:spacing w:after="0" w:line="240" w:lineRule="auto"/>
              <w:jc w:val="center"/>
              <w:rPr>
                <w:rFonts w:ascii="Arial" w:eastAsia="Tahoma" w:hAnsi="Arial" w:cs="Arial"/>
                <w:sz w:val="20"/>
                <w:szCs w:val="20"/>
              </w:rPr>
            </w:pPr>
            <w:r w:rsidRPr="00341739">
              <w:rPr>
                <w:rFonts w:ascii="Arial" w:eastAsia="Tahoma" w:hAnsi="Arial" w:cs="Arial"/>
                <w:sz w:val="20"/>
                <w:szCs w:val="20"/>
              </w:rPr>
              <w:t>Noise</w:t>
            </w:r>
          </w:p>
          <w:p w14:paraId="4475BFE0" w14:textId="77777777" w:rsidR="00760A3F" w:rsidRPr="00341739" w:rsidRDefault="006112BD">
            <w:pPr>
              <w:spacing w:after="0" w:line="240" w:lineRule="auto"/>
              <w:jc w:val="center"/>
              <w:rPr>
                <w:rFonts w:ascii="Arial" w:eastAsia="Tahoma" w:hAnsi="Arial" w:cs="Arial"/>
                <w:sz w:val="20"/>
                <w:szCs w:val="20"/>
              </w:rPr>
            </w:pPr>
            <w:r w:rsidRPr="00341739">
              <w:rPr>
                <w:rFonts w:ascii="Arial" w:eastAsia="Tahoma" w:hAnsi="Arial" w:cs="Arial"/>
                <w:sz w:val="20"/>
                <w:szCs w:val="20"/>
              </w:rPr>
              <w:t>Wrench falling from height</w:t>
            </w:r>
          </w:p>
        </w:tc>
        <w:tc>
          <w:tcPr>
            <w:tcW w:w="1630" w:type="dxa"/>
            <w:tcBorders>
              <w:top w:val="single" w:sz="4" w:space="0" w:color="000000"/>
              <w:bottom w:val="single" w:sz="4" w:space="0" w:color="000000"/>
            </w:tcBorders>
            <w:vAlign w:val="center"/>
          </w:tcPr>
          <w:p w14:paraId="744EDDB9" w14:textId="77777777" w:rsidR="00760A3F" w:rsidRPr="00341739" w:rsidRDefault="006112BD">
            <w:pPr>
              <w:spacing w:after="0" w:line="240" w:lineRule="auto"/>
              <w:jc w:val="center"/>
              <w:rPr>
                <w:rFonts w:ascii="Arial" w:eastAsia="Tahoma" w:hAnsi="Arial" w:cs="Arial"/>
                <w:sz w:val="20"/>
                <w:szCs w:val="20"/>
              </w:rPr>
            </w:pPr>
            <w:r w:rsidRPr="00341739">
              <w:rPr>
                <w:rFonts w:ascii="Arial" w:eastAsia="Tahoma" w:hAnsi="Arial" w:cs="Arial"/>
                <w:sz w:val="20"/>
                <w:szCs w:val="20"/>
              </w:rPr>
              <w:t>A &amp; B</w:t>
            </w:r>
          </w:p>
        </w:tc>
        <w:tc>
          <w:tcPr>
            <w:tcW w:w="992" w:type="dxa"/>
            <w:tcBorders>
              <w:top w:val="single" w:sz="4" w:space="0" w:color="000000"/>
              <w:bottom w:val="single" w:sz="4" w:space="0" w:color="000000"/>
            </w:tcBorders>
            <w:vAlign w:val="center"/>
          </w:tcPr>
          <w:p w14:paraId="109CEAE3"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4</w:t>
            </w:r>
          </w:p>
        </w:tc>
        <w:tc>
          <w:tcPr>
            <w:tcW w:w="992" w:type="dxa"/>
            <w:tcBorders>
              <w:top w:val="single" w:sz="4" w:space="0" w:color="000000"/>
              <w:bottom w:val="single" w:sz="4" w:space="0" w:color="000000"/>
            </w:tcBorders>
            <w:vAlign w:val="center"/>
          </w:tcPr>
          <w:p w14:paraId="6EEBB07F"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2</w:t>
            </w:r>
          </w:p>
        </w:tc>
        <w:tc>
          <w:tcPr>
            <w:tcW w:w="993" w:type="dxa"/>
            <w:tcBorders>
              <w:top w:val="single" w:sz="4" w:space="0" w:color="000000"/>
              <w:bottom w:val="single" w:sz="4" w:space="0" w:color="000000"/>
            </w:tcBorders>
            <w:vAlign w:val="center"/>
          </w:tcPr>
          <w:p w14:paraId="62DEF484"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8</w:t>
            </w:r>
          </w:p>
        </w:tc>
        <w:tc>
          <w:tcPr>
            <w:tcW w:w="4253" w:type="dxa"/>
            <w:tcBorders>
              <w:top w:val="single" w:sz="4" w:space="0" w:color="000000"/>
              <w:bottom w:val="single" w:sz="4" w:space="0" w:color="000000"/>
            </w:tcBorders>
          </w:tcPr>
          <w:p w14:paraId="1E5759E0" w14:textId="77777777" w:rsidR="00760A3F" w:rsidRPr="00341739" w:rsidRDefault="006112BD" w:rsidP="002A331F">
            <w:pPr>
              <w:numPr>
                <w:ilvl w:val="0"/>
                <w:numId w:val="6"/>
              </w:numPr>
              <w:pBdr>
                <w:top w:val="nil"/>
                <w:left w:val="nil"/>
                <w:bottom w:val="nil"/>
                <w:right w:val="nil"/>
                <w:between w:val="nil"/>
              </w:pBdr>
              <w:spacing w:after="0"/>
              <w:rPr>
                <w:rFonts w:ascii="Arial" w:eastAsia="Tahoma" w:hAnsi="Arial" w:cs="Arial"/>
                <w:color w:val="000000"/>
                <w:sz w:val="20"/>
                <w:szCs w:val="20"/>
              </w:rPr>
            </w:pPr>
            <w:r w:rsidRPr="00341739">
              <w:rPr>
                <w:rFonts w:ascii="Arial" w:eastAsia="Tahoma" w:hAnsi="Arial" w:cs="Arial"/>
                <w:color w:val="000000"/>
                <w:sz w:val="20"/>
                <w:szCs w:val="20"/>
              </w:rPr>
              <w:t>Impact wrench to be used for a maximum of 15min trigger time per day. (Equates to approximately 500 bolts to be tightened or loosened per day)</w:t>
            </w:r>
          </w:p>
          <w:p w14:paraId="181FABC3" w14:textId="77777777" w:rsidR="00760A3F" w:rsidRPr="00341739" w:rsidRDefault="006112BD" w:rsidP="002A331F">
            <w:pPr>
              <w:numPr>
                <w:ilvl w:val="0"/>
                <w:numId w:val="6"/>
              </w:numPr>
              <w:pBdr>
                <w:top w:val="nil"/>
                <w:left w:val="nil"/>
                <w:bottom w:val="nil"/>
                <w:right w:val="nil"/>
                <w:between w:val="nil"/>
              </w:pBdr>
              <w:spacing w:after="0"/>
              <w:rPr>
                <w:rFonts w:ascii="Arial" w:eastAsia="Tahoma" w:hAnsi="Arial" w:cs="Arial"/>
                <w:color w:val="000000"/>
                <w:sz w:val="20"/>
                <w:szCs w:val="20"/>
              </w:rPr>
            </w:pPr>
            <w:r w:rsidRPr="00341739">
              <w:rPr>
                <w:rFonts w:ascii="Arial" w:eastAsia="Tahoma" w:hAnsi="Arial" w:cs="Arial"/>
                <w:color w:val="000000"/>
                <w:sz w:val="20"/>
                <w:szCs w:val="20"/>
              </w:rPr>
              <w:t>Impact wrench to be fully maintained and serviced to ensure that it operates at its maximum potential as detailed in the manufacturer’s instructions. It is able to secure fittings to a minimum of 50Nm of torque.</w:t>
            </w:r>
          </w:p>
          <w:p w14:paraId="120D12F6" w14:textId="77777777" w:rsidR="00760A3F" w:rsidRPr="00341739" w:rsidRDefault="006112BD" w:rsidP="002A331F">
            <w:pPr>
              <w:numPr>
                <w:ilvl w:val="0"/>
                <w:numId w:val="6"/>
              </w:numPr>
              <w:pBdr>
                <w:top w:val="nil"/>
                <w:left w:val="nil"/>
                <w:bottom w:val="nil"/>
                <w:right w:val="nil"/>
                <w:between w:val="nil"/>
              </w:pBdr>
              <w:spacing w:after="0"/>
              <w:rPr>
                <w:rFonts w:ascii="Arial" w:eastAsia="Tahoma" w:hAnsi="Arial" w:cs="Arial"/>
                <w:color w:val="000000"/>
                <w:sz w:val="20"/>
                <w:szCs w:val="20"/>
              </w:rPr>
            </w:pPr>
            <w:r w:rsidRPr="00341739">
              <w:rPr>
                <w:rFonts w:ascii="Arial" w:eastAsia="Tahoma" w:hAnsi="Arial" w:cs="Arial"/>
                <w:color w:val="000000"/>
                <w:sz w:val="20"/>
                <w:szCs w:val="20"/>
              </w:rPr>
              <w:t>Scaffolders to check fitting occasionally (15 fittings or so) with a scaffold spanner to ensure impact wrench is working as intended.</w:t>
            </w:r>
          </w:p>
          <w:p w14:paraId="1A9D26E9" w14:textId="77777777" w:rsidR="00760A3F" w:rsidRPr="00341739" w:rsidRDefault="006112BD" w:rsidP="002A331F">
            <w:pPr>
              <w:numPr>
                <w:ilvl w:val="0"/>
                <w:numId w:val="6"/>
              </w:numPr>
              <w:pBdr>
                <w:top w:val="nil"/>
                <w:left w:val="nil"/>
                <w:bottom w:val="nil"/>
                <w:right w:val="nil"/>
                <w:between w:val="nil"/>
              </w:pBdr>
              <w:spacing w:after="0"/>
              <w:rPr>
                <w:rFonts w:ascii="Arial" w:eastAsia="Tahoma" w:hAnsi="Arial" w:cs="Arial"/>
                <w:color w:val="000000"/>
                <w:sz w:val="20"/>
                <w:szCs w:val="20"/>
              </w:rPr>
            </w:pPr>
            <w:r w:rsidRPr="00341739">
              <w:rPr>
                <w:rFonts w:ascii="Arial" w:eastAsia="Tahoma" w:hAnsi="Arial" w:cs="Arial"/>
                <w:color w:val="000000"/>
                <w:sz w:val="20"/>
                <w:szCs w:val="20"/>
              </w:rPr>
              <w:t>Operatives to wear hearing protection when operating wrench with a SNR (Single number rating) of a minimum of 25-35</w:t>
            </w:r>
          </w:p>
          <w:p w14:paraId="19EA6D52" w14:textId="77777777" w:rsidR="00760A3F" w:rsidRPr="00341739" w:rsidRDefault="006112BD" w:rsidP="002A331F">
            <w:pPr>
              <w:numPr>
                <w:ilvl w:val="0"/>
                <w:numId w:val="6"/>
              </w:numPr>
              <w:pBdr>
                <w:top w:val="nil"/>
                <w:left w:val="nil"/>
                <w:bottom w:val="nil"/>
                <w:right w:val="nil"/>
                <w:between w:val="nil"/>
              </w:pBdr>
              <w:spacing w:after="0"/>
              <w:rPr>
                <w:rFonts w:ascii="Arial" w:eastAsia="Tahoma" w:hAnsi="Arial" w:cs="Arial"/>
                <w:color w:val="000000"/>
                <w:sz w:val="20"/>
                <w:szCs w:val="20"/>
              </w:rPr>
            </w:pPr>
            <w:r w:rsidRPr="00341739">
              <w:rPr>
                <w:rFonts w:ascii="Arial" w:eastAsia="Tahoma" w:hAnsi="Arial" w:cs="Arial"/>
                <w:color w:val="000000"/>
                <w:sz w:val="20"/>
                <w:szCs w:val="20"/>
              </w:rPr>
              <w:t xml:space="preserve">Operatives using the impact wrenches and those working within the working </w:t>
            </w:r>
            <w:r w:rsidRPr="00341739">
              <w:rPr>
                <w:rFonts w:ascii="Arial" w:eastAsia="Tahoma" w:hAnsi="Arial" w:cs="Arial"/>
                <w:color w:val="000000"/>
                <w:sz w:val="20"/>
                <w:szCs w:val="20"/>
              </w:rPr>
              <w:lastRenderedPageBreak/>
              <w:t>vicinity to wear hearing protection when in use.</w:t>
            </w:r>
          </w:p>
          <w:p w14:paraId="5170B0DD" w14:textId="77777777" w:rsidR="00760A3F" w:rsidRPr="00341739" w:rsidRDefault="006112BD" w:rsidP="002A331F">
            <w:pPr>
              <w:numPr>
                <w:ilvl w:val="0"/>
                <w:numId w:val="6"/>
              </w:numPr>
              <w:pBdr>
                <w:top w:val="nil"/>
                <w:left w:val="nil"/>
                <w:bottom w:val="nil"/>
                <w:right w:val="nil"/>
                <w:between w:val="nil"/>
              </w:pBdr>
              <w:rPr>
                <w:rFonts w:ascii="Arial" w:eastAsia="Tahoma" w:hAnsi="Arial" w:cs="Arial"/>
                <w:color w:val="000000"/>
                <w:sz w:val="20"/>
                <w:szCs w:val="20"/>
              </w:rPr>
            </w:pPr>
            <w:r w:rsidRPr="00341739">
              <w:rPr>
                <w:rFonts w:ascii="Arial" w:eastAsia="Tahoma" w:hAnsi="Arial" w:cs="Arial"/>
                <w:color w:val="000000"/>
                <w:sz w:val="20"/>
                <w:szCs w:val="20"/>
              </w:rPr>
              <w:t>If used within 2m of an open edge, it is to be secured to the Scaffolder with a suitable tool lanyard.</w:t>
            </w:r>
          </w:p>
        </w:tc>
        <w:tc>
          <w:tcPr>
            <w:tcW w:w="1213" w:type="dxa"/>
            <w:tcBorders>
              <w:top w:val="single" w:sz="4" w:space="0" w:color="000000"/>
              <w:bottom w:val="single" w:sz="4" w:space="0" w:color="000000"/>
              <w:right w:val="single" w:sz="12" w:space="0" w:color="000000"/>
            </w:tcBorders>
            <w:vAlign w:val="center"/>
          </w:tcPr>
          <w:p w14:paraId="6B3DF276"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lastRenderedPageBreak/>
              <w:t>4x1</w:t>
            </w:r>
          </w:p>
          <w:p w14:paraId="428B9373" w14:textId="77777777" w:rsidR="00760A3F" w:rsidRPr="00341739" w:rsidRDefault="006112BD">
            <w:pPr>
              <w:spacing w:after="0" w:line="240" w:lineRule="auto"/>
              <w:jc w:val="center"/>
              <w:rPr>
                <w:rFonts w:ascii="Arial" w:eastAsia="Tahoma" w:hAnsi="Arial" w:cs="Arial"/>
                <w:b/>
                <w:sz w:val="20"/>
                <w:szCs w:val="20"/>
              </w:rPr>
            </w:pPr>
            <w:r w:rsidRPr="00341739">
              <w:rPr>
                <w:rFonts w:ascii="Arial" w:eastAsia="Tahoma" w:hAnsi="Arial" w:cs="Arial"/>
                <w:b/>
                <w:sz w:val="20"/>
                <w:szCs w:val="20"/>
              </w:rPr>
              <w:t>4</w:t>
            </w:r>
          </w:p>
        </w:tc>
      </w:tr>
    </w:tbl>
    <w:p w14:paraId="653F0034" w14:textId="77777777" w:rsidR="00760A3F" w:rsidRPr="00341739" w:rsidRDefault="00760A3F">
      <w:pPr>
        <w:rPr>
          <w:rFonts w:ascii="Arial" w:hAnsi="Arial" w:cs="Arial"/>
        </w:rPr>
      </w:pPr>
    </w:p>
    <w:p w14:paraId="3CF7C9E5" w14:textId="77777777" w:rsidR="00760A3F" w:rsidRPr="00341739" w:rsidRDefault="00760A3F">
      <w:pPr>
        <w:rPr>
          <w:rFonts w:ascii="Arial" w:hAnsi="Arial" w:cs="Arial"/>
        </w:rPr>
      </w:pPr>
    </w:p>
    <w:p w14:paraId="09092B77" w14:textId="77777777" w:rsidR="00760A3F" w:rsidRPr="00341739" w:rsidRDefault="00760A3F">
      <w:pPr>
        <w:rPr>
          <w:rFonts w:ascii="Arial" w:hAnsi="Arial" w:cs="Arial"/>
        </w:rPr>
      </w:pPr>
    </w:p>
    <w:p w14:paraId="3FD51C78" w14:textId="77777777" w:rsidR="00760A3F" w:rsidRPr="00341739" w:rsidRDefault="00760A3F">
      <w:pPr>
        <w:rPr>
          <w:rFonts w:ascii="Arial" w:hAnsi="Arial" w:cs="Arial"/>
        </w:rPr>
      </w:pPr>
    </w:p>
    <w:sectPr w:rsidR="00760A3F" w:rsidRPr="00341739" w:rsidSect="005F1C26">
      <w:headerReference w:type="default" r:id="rId60"/>
      <w:pgSz w:w="16838" w:h="11906" w:orient="landscape"/>
      <w:pgMar w:top="720" w:right="720" w:bottom="720" w:left="720" w:header="57"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F995C" w14:textId="77777777" w:rsidR="004F242C" w:rsidRDefault="004F242C">
      <w:pPr>
        <w:spacing w:after="0" w:line="240" w:lineRule="auto"/>
      </w:pPr>
      <w:r>
        <w:separator/>
      </w:r>
    </w:p>
  </w:endnote>
  <w:endnote w:type="continuationSeparator" w:id="0">
    <w:p w14:paraId="52E8AE52" w14:textId="77777777" w:rsidR="004F242C" w:rsidRDefault="004F24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Zurich Cn BT">
    <w:altName w:val="Arial Narrow"/>
    <w:charset w:val="00"/>
    <w:family w:val="swiss"/>
    <w:pitch w:val="variable"/>
    <w:sig w:usb0="00000087" w:usb1="00000000" w:usb2="00000000" w:usb3="00000000" w:csb0="0000001B"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7BF29" w14:textId="77777777" w:rsidR="004F242C" w:rsidRDefault="004F242C">
      <w:pPr>
        <w:spacing w:after="0" w:line="240" w:lineRule="auto"/>
      </w:pPr>
      <w:r>
        <w:separator/>
      </w:r>
    </w:p>
  </w:footnote>
  <w:footnote w:type="continuationSeparator" w:id="0">
    <w:p w14:paraId="12A62D86" w14:textId="77777777" w:rsidR="004F242C" w:rsidRDefault="004F24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6EA16" w14:textId="45482145" w:rsidR="00760A3F" w:rsidRDefault="00760A3F">
    <w:pPr>
      <w:widowControl w:val="0"/>
      <w:pBdr>
        <w:top w:val="nil"/>
        <w:left w:val="nil"/>
        <w:bottom w:val="nil"/>
        <w:right w:val="nil"/>
        <w:between w:val="nil"/>
      </w:pBdr>
      <w:spacing w:after="0" w:line="276" w:lineRule="auto"/>
    </w:pPr>
  </w:p>
  <w:tbl>
    <w:tblPr>
      <w:tblW w:w="100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3"/>
      <w:gridCol w:w="3166"/>
      <w:gridCol w:w="1653"/>
      <w:gridCol w:w="3857"/>
    </w:tblGrid>
    <w:tr w:rsidR="00243A58" w:rsidRPr="00243A58" w14:paraId="2663DFF3" w14:textId="77777777" w:rsidTr="00341739">
      <w:trPr>
        <w:trHeight w:val="962"/>
        <w:jc w:val="center"/>
      </w:trPr>
      <w:tc>
        <w:tcPr>
          <w:tcW w:w="4579" w:type="dxa"/>
          <w:gridSpan w:val="2"/>
          <w:tcBorders>
            <w:top w:val="single" w:sz="4" w:space="0" w:color="auto"/>
            <w:left w:val="single" w:sz="4" w:space="0" w:color="auto"/>
            <w:bottom w:val="thinThickSmallGap" w:sz="18" w:space="0" w:color="FFFF00"/>
            <w:right w:val="single" w:sz="4" w:space="0" w:color="auto"/>
          </w:tcBorders>
          <w:shd w:val="clear" w:color="auto" w:fill="000000" w:themeFill="text1"/>
          <w:vAlign w:val="center"/>
        </w:tcPr>
        <w:p w14:paraId="7734275D" w14:textId="00FF7812" w:rsidR="00243A58" w:rsidRPr="00243A58" w:rsidRDefault="00CA5E17" w:rsidP="002212A7">
          <w:pPr>
            <w:widowControl w:val="0"/>
            <w:autoSpaceDE w:val="0"/>
            <w:autoSpaceDN w:val="0"/>
            <w:adjustRightInd w:val="0"/>
            <w:spacing w:after="0" w:line="240" w:lineRule="auto"/>
            <w:jc w:val="center"/>
            <w:rPr>
              <w:rFonts w:ascii="Times New Roman" w:eastAsia="Times New Roman" w:hAnsi="Times New Roman" w:cs="Times New Roman"/>
              <w:b/>
              <w:sz w:val="36"/>
              <w:szCs w:val="36"/>
              <w:lang w:eastAsia="en-US"/>
            </w:rPr>
          </w:pPr>
          <w:r w:rsidRPr="00CA5E17">
            <w:rPr>
              <w:rFonts w:ascii="Times New Roman" w:eastAsia="Times New Roman" w:hAnsi="Times New Roman" w:cs="Times New Roman"/>
              <w:b/>
              <w:noProof/>
              <w:sz w:val="36"/>
              <w:szCs w:val="36"/>
              <w:lang w:eastAsia="en-US"/>
            </w:rPr>
            <w:drawing>
              <wp:inline distT="0" distB="0" distL="0" distR="0" wp14:anchorId="63ADE895" wp14:editId="134B515A">
                <wp:extent cx="2659468" cy="457200"/>
                <wp:effectExtent l="0" t="0" r="7620" b="0"/>
                <wp:docPr id="10158481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500736"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773751" cy="476847"/>
                        </a:xfrm>
                        <a:prstGeom prst="rect">
                          <a:avLst/>
                        </a:prstGeom>
                      </pic:spPr>
                    </pic:pic>
                  </a:graphicData>
                </a:graphic>
              </wp:inline>
            </w:drawing>
          </w:r>
        </w:p>
      </w:tc>
      <w:tc>
        <w:tcPr>
          <w:tcW w:w="5510" w:type="dxa"/>
          <w:gridSpan w:val="2"/>
          <w:tcBorders>
            <w:top w:val="single" w:sz="4" w:space="0" w:color="auto"/>
            <w:left w:val="single" w:sz="4" w:space="0" w:color="auto"/>
            <w:bottom w:val="thinThickSmallGap" w:sz="18" w:space="0" w:color="FFFF00"/>
            <w:right w:val="single" w:sz="4" w:space="0" w:color="auto"/>
          </w:tcBorders>
          <w:shd w:val="clear" w:color="auto" w:fill="FFFFFF" w:themeFill="background1"/>
          <w:vAlign w:val="center"/>
        </w:tcPr>
        <w:p w14:paraId="26D722EF" w14:textId="2F2C6376" w:rsidR="00243A58" w:rsidRPr="00B2416C" w:rsidRDefault="00B2416C" w:rsidP="00B2416C">
          <w:pPr>
            <w:pStyle w:val="Title"/>
            <w:jc w:val="center"/>
            <w:rPr>
              <w:rFonts w:ascii="Arial" w:hAnsi="Arial" w:cs="Arial"/>
              <w:sz w:val="40"/>
              <w:szCs w:val="40"/>
              <w:lang w:eastAsia="en-US"/>
            </w:rPr>
          </w:pPr>
          <w:r w:rsidRPr="00B2416C">
            <w:rPr>
              <w:rFonts w:ascii="Arial" w:hAnsi="Arial" w:cs="Arial"/>
              <w:sz w:val="36"/>
              <w:szCs w:val="36"/>
              <w:lang w:eastAsia="en-US"/>
            </w:rPr>
            <w:t>Risk Assessment, Method Statement &amp; Rescue Plan</w:t>
          </w:r>
        </w:p>
      </w:tc>
    </w:tr>
    <w:tr w:rsidR="00243A58" w:rsidRPr="00243A58" w14:paraId="1D310E3C" w14:textId="77777777" w:rsidTr="00341739">
      <w:trPr>
        <w:jc w:val="center"/>
      </w:trPr>
      <w:tc>
        <w:tcPr>
          <w:tcW w:w="1413" w:type="dxa"/>
          <w:tcBorders>
            <w:top w:val="thinThickSmallGap" w:sz="18" w:space="0" w:color="FFFF00"/>
            <w:left w:val="single" w:sz="4" w:space="0" w:color="auto"/>
            <w:bottom w:val="single" w:sz="4" w:space="0" w:color="auto"/>
            <w:right w:val="single" w:sz="4" w:space="0" w:color="auto"/>
          </w:tcBorders>
          <w:vAlign w:val="center"/>
        </w:tcPr>
        <w:p w14:paraId="60933ECC" w14:textId="0A09B802" w:rsidR="00243A58" w:rsidRPr="00243A58" w:rsidRDefault="00B43B0B" w:rsidP="00243A58">
          <w:pPr>
            <w:widowControl w:val="0"/>
            <w:autoSpaceDE w:val="0"/>
            <w:autoSpaceDN w:val="0"/>
            <w:adjustRightInd w:val="0"/>
            <w:spacing w:after="0" w:line="240" w:lineRule="auto"/>
            <w:rPr>
              <w:rFonts w:asciiTheme="minorHAnsi" w:eastAsia="Times New Roman" w:hAnsiTheme="minorHAnsi" w:cs="Times New Roman"/>
              <w:lang w:eastAsia="en-US"/>
            </w:rPr>
          </w:pPr>
          <w:r>
            <w:rPr>
              <w:rFonts w:asciiTheme="minorHAnsi" w:eastAsia="Times New Roman" w:hAnsiTheme="minorHAnsi" w:cs="Times New Roman"/>
              <w:b/>
              <w:lang w:eastAsia="en-US"/>
            </w:rPr>
            <w:t>Company</w:t>
          </w:r>
          <w:r w:rsidR="00243A58" w:rsidRPr="00243A58">
            <w:rPr>
              <w:rFonts w:asciiTheme="minorHAnsi" w:eastAsia="Times New Roman" w:hAnsiTheme="minorHAnsi" w:cs="Times New Roman"/>
              <w:b/>
              <w:lang w:eastAsia="en-US"/>
            </w:rPr>
            <w:t>: -</w:t>
          </w:r>
        </w:p>
      </w:tc>
      <w:tc>
        <w:tcPr>
          <w:tcW w:w="3166" w:type="dxa"/>
          <w:tcBorders>
            <w:top w:val="thinThickSmallGap" w:sz="18" w:space="0" w:color="FFFF00"/>
            <w:left w:val="single" w:sz="4" w:space="0" w:color="auto"/>
            <w:bottom w:val="single" w:sz="4" w:space="0" w:color="auto"/>
            <w:right w:val="single" w:sz="4" w:space="0" w:color="auto"/>
          </w:tcBorders>
          <w:vAlign w:val="center"/>
        </w:tcPr>
        <w:p w14:paraId="0BDD09EE" w14:textId="1EB891D9" w:rsidR="00243A58" w:rsidRPr="00243A58" w:rsidRDefault="000145FF" w:rsidP="00243A58">
          <w:pPr>
            <w:widowControl w:val="0"/>
            <w:autoSpaceDE w:val="0"/>
            <w:autoSpaceDN w:val="0"/>
            <w:adjustRightInd w:val="0"/>
            <w:spacing w:after="0" w:line="240" w:lineRule="auto"/>
            <w:rPr>
              <w:rFonts w:asciiTheme="minorHAnsi" w:eastAsia="Times New Roman" w:hAnsiTheme="minorHAnsi" w:cs="Times New Roman"/>
              <w:lang w:eastAsia="en-US"/>
            </w:rPr>
          </w:pPr>
          <w:proofErr w:type="spellStart"/>
          <w:r>
            <w:rPr>
              <w:rFonts w:asciiTheme="minorHAnsi" w:eastAsia="Times New Roman" w:hAnsiTheme="minorHAnsi" w:cs="Times New Roman"/>
              <w:lang w:eastAsia="en-US"/>
            </w:rPr>
            <w:t>Melbrooke</w:t>
          </w:r>
          <w:proofErr w:type="spellEnd"/>
          <w:r>
            <w:rPr>
              <w:rFonts w:asciiTheme="minorHAnsi" w:eastAsia="Times New Roman" w:hAnsiTheme="minorHAnsi" w:cs="Times New Roman"/>
              <w:lang w:eastAsia="en-US"/>
            </w:rPr>
            <w:t xml:space="preserve"> Services</w:t>
          </w:r>
          <w:r w:rsidR="0064620C">
            <w:rPr>
              <w:rFonts w:asciiTheme="minorHAnsi" w:eastAsia="Times New Roman" w:hAnsiTheme="minorHAnsi" w:cs="Times New Roman"/>
              <w:lang w:eastAsia="en-US"/>
            </w:rPr>
            <w:t xml:space="preserve"> Ltd</w:t>
          </w:r>
        </w:p>
      </w:tc>
      <w:tc>
        <w:tcPr>
          <w:tcW w:w="1653" w:type="dxa"/>
          <w:tcBorders>
            <w:top w:val="thinThickSmallGap" w:sz="18" w:space="0" w:color="FFFF00"/>
            <w:left w:val="single" w:sz="4" w:space="0" w:color="auto"/>
            <w:bottom w:val="single" w:sz="4" w:space="0" w:color="auto"/>
            <w:right w:val="single" w:sz="4" w:space="0" w:color="auto"/>
          </w:tcBorders>
          <w:vAlign w:val="center"/>
        </w:tcPr>
        <w:p w14:paraId="39D29F91" w14:textId="77777777" w:rsidR="00243A58" w:rsidRPr="00243A58" w:rsidRDefault="00243A58" w:rsidP="00243A58">
          <w:pPr>
            <w:widowControl w:val="0"/>
            <w:autoSpaceDE w:val="0"/>
            <w:autoSpaceDN w:val="0"/>
            <w:adjustRightInd w:val="0"/>
            <w:spacing w:after="0" w:line="240" w:lineRule="auto"/>
            <w:rPr>
              <w:rFonts w:asciiTheme="minorHAnsi" w:eastAsia="Times New Roman" w:hAnsiTheme="minorHAnsi" w:cs="Times New Roman"/>
              <w:b/>
              <w:lang w:eastAsia="en-US"/>
            </w:rPr>
          </w:pPr>
          <w:r w:rsidRPr="00243A58">
            <w:rPr>
              <w:rFonts w:asciiTheme="minorHAnsi" w:eastAsia="Times New Roman" w:hAnsiTheme="minorHAnsi" w:cs="Times New Roman"/>
              <w:b/>
              <w:lang w:eastAsia="en-US"/>
            </w:rPr>
            <w:t>Date: -</w:t>
          </w:r>
        </w:p>
      </w:tc>
      <w:tc>
        <w:tcPr>
          <w:tcW w:w="3857" w:type="dxa"/>
          <w:tcBorders>
            <w:top w:val="thinThickSmallGap" w:sz="18" w:space="0" w:color="FFFF00"/>
            <w:left w:val="single" w:sz="4" w:space="0" w:color="auto"/>
            <w:bottom w:val="single" w:sz="4" w:space="0" w:color="auto"/>
            <w:right w:val="single" w:sz="4" w:space="0" w:color="auto"/>
          </w:tcBorders>
          <w:vAlign w:val="center"/>
        </w:tcPr>
        <w:p w14:paraId="604048AD" w14:textId="56026987" w:rsidR="00243A58" w:rsidRPr="00243A58" w:rsidRDefault="003C0757" w:rsidP="00243A58">
          <w:pPr>
            <w:widowControl w:val="0"/>
            <w:autoSpaceDE w:val="0"/>
            <w:autoSpaceDN w:val="0"/>
            <w:adjustRightInd w:val="0"/>
            <w:spacing w:after="0" w:line="240" w:lineRule="auto"/>
            <w:rPr>
              <w:rFonts w:asciiTheme="minorHAnsi" w:eastAsia="Times New Roman" w:hAnsiTheme="minorHAnsi" w:cs="Times New Roman"/>
              <w:lang w:eastAsia="en-US"/>
            </w:rPr>
          </w:pPr>
          <w:r>
            <w:rPr>
              <w:rFonts w:asciiTheme="minorHAnsi" w:eastAsia="Times New Roman" w:hAnsiTheme="minorHAnsi" w:cs="Times New Roman"/>
              <w:lang w:eastAsia="en-US"/>
            </w:rPr>
            <w:t>15.10.2025</w:t>
          </w:r>
        </w:p>
      </w:tc>
    </w:tr>
    <w:tr w:rsidR="00243A58" w:rsidRPr="00243A58" w14:paraId="2B4B0956" w14:textId="77777777" w:rsidTr="00BB3F60">
      <w:trPr>
        <w:jc w:val="center"/>
      </w:trPr>
      <w:tc>
        <w:tcPr>
          <w:tcW w:w="1413" w:type="dxa"/>
          <w:tcBorders>
            <w:top w:val="single" w:sz="4" w:space="0" w:color="auto"/>
            <w:left w:val="single" w:sz="4" w:space="0" w:color="auto"/>
            <w:bottom w:val="single" w:sz="4" w:space="0" w:color="auto"/>
            <w:right w:val="single" w:sz="4" w:space="0" w:color="auto"/>
          </w:tcBorders>
          <w:vAlign w:val="center"/>
        </w:tcPr>
        <w:p w14:paraId="7DFBD129" w14:textId="77777777" w:rsidR="00243A58" w:rsidRPr="00243A58" w:rsidRDefault="00243A58" w:rsidP="00243A58">
          <w:pPr>
            <w:widowControl w:val="0"/>
            <w:autoSpaceDE w:val="0"/>
            <w:autoSpaceDN w:val="0"/>
            <w:adjustRightInd w:val="0"/>
            <w:spacing w:after="0" w:line="240" w:lineRule="auto"/>
            <w:rPr>
              <w:rFonts w:asciiTheme="minorHAnsi" w:eastAsia="Times New Roman" w:hAnsiTheme="minorHAnsi" w:cs="Times New Roman"/>
              <w:lang w:eastAsia="en-US"/>
            </w:rPr>
          </w:pPr>
          <w:r w:rsidRPr="00243A58">
            <w:rPr>
              <w:rFonts w:asciiTheme="minorHAnsi" w:eastAsia="Times New Roman" w:hAnsiTheme="minorHAnsi" w:cs="Times New Roman"/>
              <w:b/>
              <w:lang w:eastAsia="en-US"/>
            </w:rPr>
            <w:t>Site: -</w:t>
          </w:r>
        </w:p>
      </w:tc>
      <w:tc>
        <w:tcPr>
          <w:tcW w:w="3166" w:type="dxa"/>
          <w:tcBorders>
            <w:top w:val="single" w:sz="4" w:space="0" w:color="auto"/>
            <w:left w:val="single" w:sz="4" w:space="0" w:color="auto"/>
            <w:bottom w:val="single" w:sz="4" w:space="0" w:color="auto"/>
            <w:right w:val="single" w:sz="4" w:space="0" w:color="auto"/>
          </w:tcBorders>
          <w:vAlign w:val="center"/>
        </w:tcPr>
        <w:p w14:paraId="40940908" w14:textId="59433F78" w:rsidR="00243A58" w:rsidRPr="00243A58" w:rsidRDefault="005223A8" w:rsidP="00243A58">
          <w:pPr>
            <w:widowControl w:val="0"/>
            <w:autoSpaceDE w:val="0"/>
            <w:autoSpaceDN w:val="0"/>
            <w:adjustRightInd w:val="0"/>
            <w:spacing w:after="0" w:line="240" w:lineRule="auto"/>
            <w:rPr>
              <w:rFonts w:asciiTheme="minorHAnsi" w:eastAsia="Times New Roman" w:hAnsiTheme="minorHAnsi" w:cs="Times New Roman"/>
              <w:lang w:eastAsia="en-US"/>
            </w:rPr>
          </w:pPr>
          <w:r>
            <w:rPr>
              <w:rFonts w:asciiTheme="minorHAnsi" w:eastAsia="Times New Roman" w:hAnsiTheme="minorHAnsi" w:cs="Times New Roman"/>
              <w:lang w:eastAsia="en-US"/>
            </w:rPr>
            <w:t>Bridgewater House, Great Jackson St</w:t>
          </w:r>
          <w:r w:rsidR="003C0757">
            <w:rPr>
              <w:rFonts w:asciiTheme="minorHAnsi" w:eastAsia="Times New Roman" w:hAnsiTheme="minorHAnsi" w:cs="Times New Roman"/>
              <w:lang w:eastAsia="en-US"/>
            </w:rPr>
            <w:t>, Manchester</w:t>
          </w:r>
        </w:p>
      </w:tc>
      <w:tc>
        <w:tcPr>
          <w:tcW w:w="1653" w:type="dxa"/>
          <w:tcBorders>
            <w:top w:val="single" w:sz="4" w:space="0" w:color="auto"/>
            <w:left w:val="single" w:sz="4" w:space="0" w:color="auto"/>
            <w:bottom w:val="single" w:sz="4" w:space="0" w:color="auto"/>
            <w:right w:val="single" w:sz="4" w:space="0" w:color="auto"/>
          </w:tcBorders>
          <w:vAlign w:val="center"/>
        </w:tcPr>
        <w:p w14:paraId="0A2B4A8E" w14:textId="0E95201A" w:rsidR="00243A58" w:rsidRPr="00243A58" w:rsidRDefault="00243A58" w:rsidP="00243A58">
          <w:pPr>
            <w:widowControl w:val="0"/>
            <w:autoSpaceDE w:val="0"/>
            <w:autoSpaceDN w:val="0"/>
            <w:adjustRightInd w:val="0"/>
            <w:spacing w:after="0" w:line="240" w:lineRule="auto"/>
            <w:rPr>
              <w:rFonts w:asciiTheme="minorHAnsi" w:eastAsia="Times New Roman" w:hAnsiTheme="minorHAnsi" w:cs="Times New Roman"/>
              <w:b/>
              <w:lang w:eastAsia="en-US"/>
            </w:rPr>
          </w:pPr>
          <w:r w:rsidRPr="00243A58">
            <w:rPr>
              <w:rFonts w:asciiTheme="minorHAnsi" w:eastAsia="Times New Roman" w:hAnsiTheme="minorHAnsi" w:cs="Times New Roman"/>
              <w:b/>
              <w:lang w:eastAsia="en-US"/>
            </w:rPr>
            <w:t>P</w:t>
          </w:r>
          <w:r w:rsidR="00B2416C">
            <w:rPr>
              <w:rFonts w:asciiTheme="minorHAnsi" w:eastAsia="Times New Roman" w:hAnsiTheme="minorHAnsi" w:cs="Times New Roman"/>
              <w:b/>
              <w:lang w:eastAsia="en-US"/>
            </w:rPr>
            <w:t>age Number</w:t>
          </w:r>
          <w:r w:rsidRPr="00243A58">
            <w:rPr>
              <w:rFonts w:asciiTheme="minorHAnsi" w:eastAsia="Times New Roman" w:hAnsiTheme="minorHAnsi" w:cs="Times New Roman"/>
              <w:b/>
              <w:lang w:eastAsia="en-US"/>
            </w:rPr>
            <w:t>: -</w:t>
          </w:r>
        </w:p>
      </w:tc>
      <w:tc>
        <w:tcPr>
          <w:tcW w:w="3857" w:type="dxa"/>
          <w:tcBorders>
            <w:top w:val="single" w:sz="4" w:space="0" w:color="auto"/>
            <w:left w:val="single" w:sz="4" w:space="0" w:color="auto"/>
            <w:bottom w:val="single" w:sz="4" w:space="0" w:color="auto"/>
            <w:right w:val="single" w:sz="4" w:space="0" w:color="auto"/>
          </w:tcBorders>
          <w:vAlign w:val="center"/>
        </w:tcPr>
        <w:p w14:paraId="39D7EA79" w14:textId="6A3F554C" w:rsidR="00243A58" w:rsidRPr="00243A58" w:rsidRDefault="00B2416C" w:rsidP="00243A58">
          <w:pPr>
            <w:widowControl w:val="0"/>
            <w:autoSpaceDE w:val="0"/>
            <w:autoSpaceDN w:val="0"/>
            <w:adjustRightInd w:val="0"/>
            <w:spacing w:after="0" w:line="240" w:lineRule="auto"/>
            <w:rPr>
              <w:rFonts w:asciiTheme="minorHAnsi" w:eastAsia="Times New Roman" w:hAnsiTheme="minorHAnsi" w:cs="Times New Roman"/>
              <w:lang w:eastAsia="en-US"/>
            </w:rPr>
          </w:pPr>
          <w:r w:rsidRPr="00B2416C">
            <w:rPr>
              <w:rFonts w:asciiTheme="minorHAnsi" w:eastAsia="Times New Roman" w:hAnsiTheme="minorHAnsi" w:cs="Times New Roman"/>
              <w:lang w:eastAsia="en-US"/>
            </w:rPr>
            <w:fldChar w:fldCharType="begin"/>
          </w:r>
          <w:r w:rsidRPr="00B2416C">
            <w:rPr>
              <w:rFonts w:asciiTheme="minorHAnsi" w:eastAsia="Times New Roman" w:hAnsiTheme="minorHAnsi" w:cs="Times New Roman"/>
              <w:lang w:eastAsia="en-US"/>
            </w:rPr>
            <w:instrText xml:space="preserve"> PAGE   \* MERGEFORMAT </w:instrText>
          </w:r>
          <w:r w:rsidRPr="00B2416C">
            <w:rPr>
              <w:rFonts w:asciiTheme="minorHAnsi" w:eastAsia="Times New Roman" w:hAnsiTheme="minorHAnsi" w:cs="Times New Roman"/>
              <w:lang w:eastAsia="en-US"/>
            </w:rPr>
            <w:fldChar w:fldCharType="separate"/>
          </w:r>
          <w:r w:rsidRPr="00B2416C">
            <w:rPr>
              <w:rFonts w:asciiTheme="minorHAnsi" w:eastAsia="Times New Roman" w:hAnsiTheme="minorHAnsi" w:cs="Times New Roman"/>
              <w:noProof/>
              <w:lang w:eastAsia="en-US"/>
            </w:rPr>
            <w:t>1</w:t>
          </w:r>
          <w:r w:rsidRPr="00B2416C">
            <w:rPr>
              <w:rFonts w:asciiTheme="minorHAnsi" w:eastAsia="Times New Roman" w:hAnsiTheme="minorHAnsi" w:cs="Times New Roman"/>
              <w:noProof/>
              <w:lang w:eastAsia="en-US"/>
            </w:rPr>
            <w:fldChar w:fldCharType="end"/>
          </w:r>
        </w:p>
      </w:tc>
    </w:tr>
  </w:tbl>
  <w:p w14:paraId="3C996D16" w14:textId="77777777" w:rsidR="00760A3F" w:rsidRDefault="00760A3F">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3"/>
      <w:gridCol w:w="3166"/>
      <w:gridCol w:w="1653"/>
      <w:gridCol w:w="1701"/>
      <w:gridCol w:w="1334"/>
      <w:gridCol w:w="822"/>
    </w:tblGrid>
    <w:tr w:rsidR="00B2416C" w:rsidRPr="00243A58" w14:paraId="2C5CC471" w14:textId="77777777" w:rsidTr="003C629E">
      <w:trPr>
        <w:trHeight w:val="962"/>
        <w:jc w:val="center"/>
      </w:trPr>
      <w:tc>
        <w:tcPr>
          <w:tcW w:w="4579" w:type="dxa"/>
          <w:gridSpan w:val="2"/>
          <w:tcBorders>
            <w:top w:val="single" w:sz="4" w:space="0" w:color="auto"/>
            <w:left w:val="single" w:sz="4" w:space="0" w:color="auto"/>
            <w:bottom w:val="thinThickSmallGap" w:sz="18" w:space="0" w:color="FFFF00"/>
            <w:right w:val="single" w:sz="4" w:space="0" w:color="auto"/>
          </w:tcBorders>
          <w:shd w:val="clear" w:color="auto" w:fill="000000" w:themeFill="text1"/>
          <w:vAlign w:val="center"/>
        </w:tcPr>
        <w:p w14:paraId="7E01927C" w14:textId="77777777" w:rsidR="00B2416C" w:rsidRPr="00243A58" w:rsidRDefault="00B2416C" w:rsidP="00B2416C">
          <w:pPr>
            <w:widowControl w:val="0"/>
            <w:autoSpaceDE w:val="0"/>
            <w:autoSpaceDN w:val="0"/>
            <w:adjustRightInd w:val="0"/>
            <w:spacing w:after="0" w:line="240" w:lineRule="auto"/>
            <w:jc w:val="center"/>
            <w:rPr>
              <w:rFonts w:ascii="Times New Roman" w:eastAsia="Times New Roman" w:hAnsi="Times New Roman" w:cs="Times New Roman"/>
              <w:b/>
              <w:sz w:val="36"/>
              <w:szCs w:val="36"/>
              <w:lang w:eastAsia="en-US"/>
            </w:rPr>
          </w:pPr>
          <w:r w:rsidRPr="00CA5E17">
            <w:rPr>
              <w:rFonts w:ascii="Times New Roman" w:eastAsia="Times New Roman" w:hAnsi="Times New Roman" w:cs="Times New Roman"/>
              <w:b/>
              <w:noProof/>
              <w:sz w:val="36"/>
              <w:szCs w:val="36"/>
              <w:lang w:eastAsia="en-US"/>
            </w:rPr>
            <w:drawing>
              <wp:inline distT="0" distB="0" distL="0" distR="0" wp14:anchorId="2DFBD7BA" wp14:editId="765BABBC">
                <wp:extent cx="2659468" cy="457200"/>
                <wp:effectExtent l="0" t="0" r="7620" b="0"/>
                <wp:docPr id="2095969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96939"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773751" cy="476847"/>
                        </a:xfrm>
                        <a:prstGeom prst="rect">
                          <a:avLst/>
                        </a:prstGeom>
                      </pic:spPr>
                    </pic:pic>
                  </a:graphicData>
                </a:graphic>
              </wp:inline>
            </w:drawing>
          </w:r>
        </w:p>
      </w:tc>
      <w:tc>
        <w:tcPr>
          <w:tcW w:w="5510" w:type="dxa"/>
          <w:gridSpan w:val="4"/>
          <w:tcBorders>
            <w:top w:val="single" w:sz="4" w:space="0" w:color="auto"/>
            <w:left w:val="single" w:sz="4" w:space="0" w:color="auto"/>
            <w:bottom w:val="thinThickSmallGap" w:sz="18" w:space="0" w:color="FFFF00"/>
            <w:right w:val="single" w:sz="4" w:space="0" w:color="auto"/>
          </w:tcBorders>
          <w:shd w:val="clear" w:color="auto" w:fill="FFFFFF" w:themeFill="background1"/>
          <w:vAlign w:val="center"/>
        </w:tcPr>
        <w:p w14:paraId="1D5DA3AC" w14:textId="77777777" w:rsidR="00B2416C" w:rsidRPr="00B2416C" w:rsidRDefault="00B2416C" w:rsidP="00B2416C">
          <w:pPr>
            <w:pStyle w:val="Title"/>
            <w:jc w:val="center"/>
            <w:rPr>
              <w:rFonts w:ascii="Arial" w:hAnsi="Arial" w:cs="Arial"/>
              <w:sz w:val="40"/>
              <w:szCs w:val="40"/>
              <w:lang w:eastAsia="en-US"/>
            </w:rPr>
          </w:pPr>
          <w:r w:rsidRPr="00B2416C">
            <w:rPr>
              <w:rFonts w:ascii="Arial" w:hAnsi="Arial" w:cs="Arial"/>
              <w:sz w:val="36"/>
              <w:szCs w:val="36"/>
              <w:lang w:eastAsia="en-US"/>
            </w:rPr>
            <w:t>Risk Assessment, Method Statement &amp; Rescue Plan</w:t>
          </w:r>
        </w:p>
      </w:tc>
    </w:tr>
    <w:tr w:rsidR="00B2416C" w:rsidRPr="00243A58" w14:paraId="3479AE2F" w14:textId="77777777" w:rsidTr="003C629E">
      <w:trPr>
        <w:jc w:val="center"/>
      </w:trPr>
      <w:tc>
        <w:tcPr>
          <w:tcW w:w="1413" w:type="dxa"/>
          <w:tcBorders>
            <w:top w:val="thinThickSmallGap" w:sz="18" w:space="0" w:color="FFFF00"/>
            <w:left w:val="single" w:sz="4" w:space="0" w:color="auto"/>
            <w:bottom w:val="single" w:sz="4" w:space="0" w:color="auto"/>
            <w:right w:val="single" w:sz="4" w:space="0" w:color="auto"/>
          </w:tcBorders>
          <w:vAlign w:val="center"/>
        </w:tcPr>
        <w:p w14:paraId="7DE8FD69" w14:textId="11C4A67D" w:rsidR="00B2416C" w:rsidRPr="00243A58" w:rsidRDefault="005E5F8B" w:rsidP="00B2416C">
          <w:pPr>
            <w:widowControl w:val="0"/>
            <w:autoSpaceDE w:val="0"/>
            <w:autoSpaceDN w:val="0"/>
            <w:adjustRightInd w:val="0"/>
            <w:spacing w:after="0" w:line="240" w:lineRule="auto"/>
            <w:rPr>
              <w:rFonts w:asciiTheme="minorHAnsi" w:eastAsia="Times New Roman" w:hAnsiTheme="minorHAnsi" w:cs="Times New Roman"/>
              <w:lang w:eastAsia="en-US"/>
            </w:rPr>
          </w:pPr>
          <w:r>
            <w:rPr>
              <w:rFonts w:asciiTheme="minorHAnsi" w:eastAsia="Times New Roman" w:hAnsiTheme="minorHAnsi" w:cs="Times New Roman"/>
              <w:b/>
              <w:lang w:eastAsia="en-US"/>
            </w:rPr>
            <w:t>Company</w:t>
          </w:r>
          <w:r w:rsidR="00B2416C" w:rsidRPr="00243A58">
            <w:rPr>
              <w:rFonts w:asciiTheme="minorHAnsi" w:eastAsia="Times New Roman" w:hAnsiTheme="minorHAnsi" w:cs="Times New Roman"/>
              <w:b/>
              <w:lang w:eastAsia="en-US"/>
            </w:rPr>
            <w:t>-</w:t>
          </w:r>
        </w:p>
      </w:tc>
      <w:tc>
        <w:tcPr>
          <w:tcW w:w="3166" w:type="dxa"/>
          <w:tcBorders>
            <w:top w:val="thinThickSmallGap" w:sz="18" w:space="0" w:color="FFFF00"/>
            <w:left w:val="single" w:sz="4" w:space="0" w:color="auto"/>
            <w:bottom w:val="single" w:sz="4" w:space="0" w:color="auto"/>
            <w:right w:val="single" w:sz="4" w:space="0" w:color="auto"/>
          </w:tcBorders>
          <w:vAlign w:val="center"/>
        </w:tcPr>
        <w:p w14:paraId="6E4EA798" w14:textId="300BA1F5" w:rsidR="00B2416C" w:rsidRPr="00243A58" w:rsidRDefault="005E5F8B" w:rsidP="00B2416C">
          <w:pPr>
            <w:widowControl w:val="0"/>
            <w:autoSpaceDE w:val="0"/>
            <w:autoSpaceDN w:val="0"/>
            <w:adjustRightInd w:val="0"/>
            <w:spacing w:after="0" w:line="240" w:lineRule="auto"/>
            <w:rPr>
              <w:rFonts w:asciiTheme="minorHAnsi" w:eastAsia="Times New Roman" w:hAnsiTheme="minorHAnsi" w:cs="Times New Roman"/>
              <w:lang w:eastAsia="en-US"/>
            </w:rPr>
          </w:pPr>
          <w:proofErr w:type="spellStart"/>
          <w:r>
            <w:rPr>
              <w:rFonts w:asciiTheme="minorHAnsi" w:eastAsia="Times New Roman" w:hAnsiTheme="minorHAnsi" w:cs="Times New Roman"/>
              <w:lang w:eastAsia="en-US"/>
            </w:rPr>
            <w:t>Melbrooke</w:t>
          </w:r>
          <w:proofErr w:type="spellEnd"/>
          <w:r>
            <w:rPr>
              <w:rFonts w:asciiTheme="minorHAnsi" w:eastAsia="Times New Roman" w:hAnsiTheme="minorHAnsi" w:cs="Times New Roman"/>
              <w:lang w:eastAsia="en-US"/>
            </w:rPr>
            <w:t xml:space="preserve"> Services Ltd</w:t>
          </w:r>
        </w:p>
      </w:tc>
      <w:tc>
        <w:tcPr>
          <w:tcW w:w="1653" w:type="dxa"/>
          <w:tcBorders>
            <w:top w:val="thinThickSmallGap" w:sz="18" w:space="0" w:color="FFFF00"/>
            <w:left w:val="single" w:sz="4" w:space="0" w:color="auto"/>
            <w:bottom w:val="single" w:sz="4" w:space="0" w:color="auto"/>
            <w:right w:val="single" w:sz="4" w:space="0" w:color="auto"/>
          </w:tcBorders>
          <w:vAlign w:val="center"/>
        </w:tcPr>
        <w:p w14:paraId="5A805533" w14:textId="77777777" w:rsidR="00B2416C" w:rsidRPr="00243A58" w:rsidRDefault="00B2416C" w:rsidP="00B2416C">
          <w:pPr>
            <w:widowControl w:val="0"/>
            <w:autoSpaceDE w:val="0"/>
            <w:autoSpaceDN w:val="0"/>
            <w:adjustRightInd w:val="0"/>
            <w:spacing w:after="0" w:line="240" w:lineRule="auto"/>
            <w:rPr>
              <w:rFonts w:asciiTheme="minorHAnsi" w:eastAsia="Times New Roman" w:hAnsiTheme="minorHAnsi" w:cs="Times New Roman"/>
              <w:b/>
              <w:lang w:eastAsia="en-US"/>
            </w:rPr>
          </w:pPr>
          <w:r w:rsidRPr="00243A58">
            <w:rPr>
              <w:rFonts w:asciiTheme="minorHAnsi" w:eastAsia="Times New Roman" w:hAnsiTheme="minorHAnsi" w:cs="Times New Roman"/>
              <w:b/>
              <w:lang w:eastAsia="en-US"/>
            </w:rPr>
            <w:t>Date: -</w:t>
          </w:r>
        </w:p>
      </w:tc>
      <w:tc>
        <w:tcPr>
          <w:tcW w:w="3857" w:type="dxa"/>
          <w:gridSpan w:val="3"/>
          <w:tcBorders>
            <w:top w:val="thinThickSmallGap" w:sz="18" w:space="0" w:color="FFFF00"/>
            <w:left w:val="single" w:sz="4" w:space="0" w:color="auto"/>
            <w:bottom w:val="single" w:sz="4" w:space="0" w:color="auto"/>
            <w:right w:val="single" w:sz="4" w:space="0" w:color="auto"/>
          </w:tcBorders>
          <w:vAlign w:val="center"/>
        </w:tcPr>
        <w:p w14:paraId="08515D6C" w14:textId="54608EB8" w:rsidR="00B2416C" w:rsidRPr="00243A58" w:rsidRDefault="005E5F8B" w:rsidP="00B2416C">
          <w:pPr>
            <w:widowControl w:val="0"/>
            <w:autoSpaceDE w:val="0"/>
            <w:autoSpaceDN w:val="0"/>
            <w:adjustRightInd w:val="0"/>
            <w:spacing w:after="0" w:line="240" w:lineRule="auto"/>
            <w:rPr>
              <w:rFonts w:asciiTheme="minorHAnsi" w:eastAsia="Times New Roman" w:hAnsiTheme="minorHAnsi" w:cs="Times New Roman"/>
              <w:lang w:eastAsia="en-US"/>
            </w:rPr>
          </w:pPr>
          <w:r>
            <w:rPr>
              <w:rFonts w:asciiTheme="minorHAnsi" w:eastAsia="Times New Roman" w:hAnsiTheme="minorHAnsi" w:cs="Times New Roman"/>
              <w:lang w:eastAsia="en-US"/>
            </w:rPr>
            <w:t>15/10/2025</w:t>
          </w:r>
        </w:p>
      </w:tc>
    </w:tr>
    <w:tr w:rsidR="00B2416C" w:rsidRPr="00243A58" w14:paraId="0CFC346A" w14:textId="77777777" w:rsidTr="003C629E">
      <w:trPr>
        <w:jc w:val="center"/>
      </w:trPr>
      <w:tc>
        <w:tcPr>
          <w:tcW w:w="1413" w:type="dxa"/>
          <w:tcBorders>
            <w:top w:val="single" w:sz="4" w:space="0" w:color="auto"/>
            <w:left w:val="single" w:sz="4" w:space="0" w:color="auto"/>
            <w:bottom w:val="single" w:sz="4" w:space="0" w:color="auto"/>
            <w:right w:val="single" w:sz="4" w:space="0" w:color="auto"/>
          </w:tcBorders>
          <w:vAlign w:val="center"/>
        </w:tcPr>
        <w:p w14:paraId="3B1C1286" w14:textId="77777777" w:rsidR="00B2416C" w:rsidRPr="00243A58" w:rsidRDefault="00B2416C" w:rsidP="00B2416C">
          <w:pPr>
            <w:widowControl w:val="0"/>
            <w:autoSpaceDE w:val="0"/>
            <w:autoSpaceDN w:val="0"/>
            <w:adjustRightInd w:val="0"/>
            <w:spacing w:after="0" w:line="240" w:lineRule="auto"/>
            <w:rPr>
              <w:rFonts w:asciiTheme="minorHAnsi" w:eastAsia="Times New Roman" w:hAnsiTheme="minorHAnsi" w:cs="Times New Roman"/>
              <w:lang w:eastAsia="en-US"/>
            </w:rPr>
          </w:pPr>
          <w:r w:rsidRPr="00243A58">
            <w:rPr>
              <w:rFonts w:asciiTheme="minorHAnsi" w:eastAsia="Times New Roman" w:hAnsiTheme="minorHAnsi" w:cs="Times New Roman"/>
              <w:b/>
              <w:lang w:eastAsia="en-US"/>
            </w:rPr>
            <w:t>Site: -</w:t>
          </w:r>
        </w:p>
      </w:tc>
      <w:tc>
        <w:tcPr>
          <w:tcW w:w="3166" w:type="dxa"/>
          <w:tcBorders>
            <w:top w:val="single" w:sz="4" w:space="0" w:color="auto"/>
            <w:left w:val="single" w:sz="4" w:space="0" w:color="auto"/>
            <w:bottom w:val="single" w:sz="4" w:space="0" w:color="auto"/>
            <w:right w:val="single" w:sz="4" w:space="0" w:color="auto"/>
          </w:tcBorders>
          <w:vAlign w:val="center"/>
        </w:tcPr>
        <w:p w14:paraId="3EFF632A" w14:textId="7DB46C68" w:rsidR="00B2416C" w:rsidRPr="00243A58" w:rsidRDefault="003546C2" w:rsidP="00B2416C">
          <w:pPr>
            <w:widowControl w:val="0"/>
            <w:autoSpaceDE w:val="0"/>
            <w:autoSpaceDN w:val="0"/>
            <w:adjustRightInd w:val="0"/>
            <w:spacing w:after="0" w:line="240" w:lineRule="auto"/>
            <w:rPr>
              <w:rFonts w:asciiTheme="minorHAnsi" w:eastAsia="Times New Roman" w:hAnsiTheme="minorHAnsi" w:cs="Times New Roman"/>
              <w:lang w:eastAsia="en-US"/>
            </w:rPr>
          </w:pPr>
          <w:r>
            <w:rPr>
              <w:rFonts w:asciiTheme="minorHAnsi" w:eastAsia="Times New Roman" w:hAnsiTheme="minorHAnsi" w:cs="Times New Roman"/>
              <w:lang w:eastAsia="en-US"/>
            </w:rPr>
            <w:t>Bridgewater House, Great Jackson Street</w:t>
          </w:r>
          <w:r w:rsidR="00377C0C">
            <w:rPr>
              <w:rFonts w:asciiTheme="minorHAnsi" w:eastAsia="Times New Roman" w:hAnsiTheme="minorHAnsi" w:cs="Times New Roman"/>
              <w:lang w:eastAsia="en-US"/>
            </w:rPr>
            <w:t>, Manchester</w:t>
          </w:r>
        </w:p>
      </w:tc>
      <w:tc>
        <w:tcPr>
          <w:tcW w:w="1653" w:type="dxa"/>
          <w:tcBorders>
            <w:top w:val="single" w:sz="4" w:space="0" w:color="auto"/>
            <w:left w:val="single" w:sz="4" w:space="0" w:color="auto"/>
            <w:bottom w:val="single" w:sz="4" w:space="0" w:color="auto"/>
            <w:right w:val="single" w:sz="4" w:space="0" w:color="auto"/>
          </w:tcBorders>
          <w:vAlign w:val="center"/>
        </w:tcPr>
        <w:p w14:paraId="668C1CD8" w14:textId="77777777" w:rsidR="00B2416C" w:rsidRPr="00243A58" w:rsidRDefault="00B2416C" w:rsidP="00B2416C">
          <w:pPr>
            <w:widowControl w:val="0"/>
            <w:autoSpaceDE w:val="0"/>
            <w:autoSpaceDN w:val="0"/>
            <w:adjustRightInd w:val="0"/>
            <w:spacing w:after="0" w:line="240" w:lineRule="auto"/>
            <w:rPr>
              <w:rFonts w:asciiTheme="minorHAnsi" w:eastAsia="Times New Roman" w:hAnsiTheme="minorHAnsi" w:cs="Times New Roman"/>
              <w:b/>
              <w:lang w:eastAsia="en-US"/>
            </w:rPr>
          </w:pPr>
          <w:r w:rsidRPr="00243A58">
            <w:rPr>
              <w:rFonts w:asciiTheme="minorHAnsi" w:eastAsia="Times New Roman" w:hAnsiTheme="minorHAnsi" w:cs="Times New Roman"/>
              <w:b/>
              <w:lang w:eastAsia="en-US"/>
            </w:rPr>
            <w:t>Prepared by: -</w:t>
          </w:r>
        </w:p>
      </w:tc>
      <w:tc>
        <w:tcPr>
          <w:tcW w:w="3857" w:type="dxa"/>
          <w:gridSpan w:val="3"/>
          <w:tcBorders>
            <w:top w:val="single" w:sz="4" w:space="0" w:color="auto"/>
            <w:left w:val="single" w:sz="4" w:space="0" w:color="auto"/>
            <w:bottom w:val="single" w:sz="4" w:space="0" w:color="auto"/>
            <w:right w:val="single" w:sz="4" w:space="0" w:color="auto"/>
          </w:tcBorders>
          <w:vAlign w:val="center"/>
        </w:tcPr>
        <w:p w14:paraId="283B7B76" w14:textId="77777777" w:rsidR="00B2416C" w:rsidRPr="00243A58" w:rsidRDefault="00B2416C" w:rsidP="00B2416C">
          <w:pPr>
            <w:widowControl w:val="0"/>
            <w:autoSpaceDE w:val="0"/>
            <w:autoSpaceDN w:val="0"/>
            <w:adjustRightInd w:val="0"/>
            <w:spacing w:after="0" w:line="240" w:lineRule="auto"/>
            <w:rPr>
              <w:rFonts w:asciiTheme="minorHAnsi" w:eastAsia="Times New Roman" w:hAnsiTheme="minorHAnsi" w:cs="Times New Roman"/>
              <w:lang w:eastAsia="en-US"/>
            </w:rPr>
          </w:pPr>
          <w:r>
            <w:rPr>
              <w:rFonts w:asciiTheme="minorHAnsi" w:eastAsia="Times New Roman" w:hAnsiTheme="minorHAnsi" w:cs="Times New Roman"/>
              <w:lang w:eastAsia="en-US"/>
            </w:rPr>
            <w:t xml:space="preserve">Isaac Morrison </w:t>
          </w:r>
        </w:p>
      </w:tc>
    </w:tr>
    <w:tr w:rsidR="00B2416C" w:rsidRPr="00243A58" w14:paraId="7C36F3C2" w14:textId="77777777" w:rsidTr="003C629E">
      <w:trPr>
        <w:jc w:val="center"/>
      </w:trPr>
      <w:tc>
        <w:tcPr>
          <w:tcW w:w="1413" w:type="dxa"/>
          <w:tcBorders>
            <w:top w:val="single" w:sz="4" w:space="0" w:color="auto"/>
            <w:left w:val="single" w:sz="4" w:space="0" w:color="auto"/>
            <w:bottom w:val="single" w:sz="4" w:space="0" w:color="auto"/>
            <w:right w:val="single" w:sz="4" w:space="0" w:color="auto"/>
          </w:tcBorders>
          <w:vAlign w:val="center"/>
        </w:tcPr>
        <w:p w14:paraId="4273721E" w14:textId="77777777" w:rsidR="00B2416C" w:rsidRPr="00243A58" w:rsidRDefault="00B2416C" w:rsidP="00B2416C">
          <w:pPr>
            <w:widowControl w:val="0"/>
            <w:autoSpaceDE w:val="0"/>
            <w:autoSpaceDN w:val="0"/>
            <w:adjustRightInd w:val="0"/>
            <w:spacing w:after="0" w:line="240" w:lineRule="auto"/>
            <w:rPr>
              <w:rFonts w:asciiTheme="minorHAnsi" w:eastAsia="Times New Roman" w:hAnsiTheme="minorHAnsi" w:cs="Times New Roman"/>
              <w:lang w:eastAsia="en-US"/>
            </w:rPr>
          </w:pPr>
          <w:r w:rsidRPr="00243A58">
            <w:rPr>
              <w:rFonts w:asciiTheme="minorHAnsi" w:eastAsia="Times New Roman" w:hAnsiTheme="minorHAnsi" w:cs="Times New Roman"/>
              <w:b/>
              <w:lang w:eastAsia="en-US"/>
            </w:rPr>
            <w:t>Work Area: -</w:t>
          </w:r>
        </w:p>
      </w:tc>
      <w:tc>
        <w:tcPr>
          <w:tcW w:w="3166" w:type="dxa"/>
          <w:tcBorders>
            <w:top w:val="single" w:sz="4" w:space="0" w:color="auto"/>
            <w:left w:val="single" w:sz="4" w:space="0" w:color="auto"/>
            <w:bottom w:val="single" w:sz="4" w:space="0" w:color="auto"/>
            <w:right w:val="single" w:sz="4" w:space="0" w:color="auto"/>
          </w:tcBorders>
          <w:vAlign w:val="center"/>
        </w:tcPr>
        <w:p w14:paraId="61EDB7CC" w14:textId="4B3F9FA4" w:rsidR="00B2416C" w:rsidRPr="00243A58" w:rsidRDefault="00E21A46" w:rsidP="00B2416C">
          <w:pPr>
            <w:widowControl w:val="0"/>
            <w:autoSpaceDE w:val="0"/>
            <w:autoSpaceDN w:val="0"/>
            <w:adjustRightInd w:val="0"/>
            <w:spacing w:after="0" w:line="240" w:lineRule="auto"/>
            <w:rPr>
              <w:rFonts w:asciiTheme="minorHAnsi" w:eastAsia="Times New Roman" w:hAnsiTheme="minorHAnsi" w:cs="Times New Roman"/>
              <w:lang w:eastAsia="en-US"/>
            </w:rPr>
          </w:pPr>
          <w:r>
            <w:rPr>
              <w:rFonts w:asciiTheme="minorHAnsi" w:eastAsia="Times New Roman" w:hAnsiTheme="minorHAnsi" w:cs="Times New Roman"/>
              <w:lang w:eastAsia="en-US"/>
            </w:rPr>
            <w:t>Externals</w:t>
          </w:r>
        </w:p>
      </w:tc>
      <w:tc>
        <w:tcPr>
          <w:tcW w:w="1653" w:type="dxa"/>
          <w:tcBorders>
            <w:top w:val="single" w:sz="4" w:space="0" w:color="auto"/>
            <w:left w:val="single" w:sz="4" w:space="0" w:color="auto"/>
            <w:bottom w:val="dotted" w:sz="4" w:space="0" w:color="000000"/>
            <w:right w:val="single" w:sz="4" w:space="0" w:color="auto"/>
          </w:tcBorders>
          <w:vAlign w:val="center"/>
        </w:tcPr>
        <w:p w14:paraId="77B0F136" w14:textId="77777777" w:rsidR="00B2416C" w:rsidRPr="00243A58" w:rsidRDefault="00B2416C" w:rsidP="00B2416C">
          <w:pPr>
            <w:widowControl w:val="0"/>
            <w:autoSpaceDE w:val="0"/>
            <w:autoSpaceDN w:val="0"/>
            <w:adjustRightInd w:val="0"/>
            <w:spacing w:after="0" w:line="240" w:lineRule="auto"/>
            <w:rPr>
              <w:rFonts w:asciiTheme="minorHAnsi" w:eastAsia="Times New Roman" w:hAnsiTheme="minorHAnsi" w:cs="Times New Roman"/>
              <w:b/>
              <w:lang w:eastAsia="en-US"/>
            </w:rPr>
          </w:pPr>
          <w:r w:rsidRPr="00243A58">
            <w:rPr>
              <w:rFonts w:asciiTheme="minorHAnsi" w:eastAsia="Times New Roman" w:hAnsiTheme="minorHAnsi" w:cs="Times New Roman"/>
              <w:b/>
              <w:lang w:eastAsia="en-US"/>
            </w:rPr>
            <w:t>Page No</w:t>
          </w:r>
        </w:p>
      </w:tc>
      <w:tc>
        <w:tcPr>
          <w:tcW w:w="3857" w:type="dxa"/>
          <w:gridSpan w:val="3"/>
          <w:tcBorders>
            <w:top w:val="single" w:sz="4" w:space="0" w:color="auto"/>
            <w:left w:val="single" w:sz="4" w:space="0" w:color="auto"/>
            <w:bottom w:val="dotted" w:sz="4" w:space="0" w:color="000000"/>
            <w:right w:val="single" w:sz="4" w:space="0" w:color="auto"/>
          </w:tcBorders>
          <w:vAlign w:val="center"/>
        </w:tcPr>
        <w:p w14:paraId="5A22983B" w14:textId="77777777" w:rsidR="00B2416C" w:rsidRPr="00243A58" w:rsidRDefault="00B2416C" w:rsidP="00B2416C">
          <w:pPr>
            <w:widowControl w:val="0"/>
            <w:autoSpaceDE w:val="0"/>
            <w:autoSpaceDN w:val="0"/>
            <w:adjustRightInd w:val="0"/>
            <w:spacing w:after="0" w:line="240" w:lineRule="auto"/>
            <w:rPr>
              <w:rFonts w:asciiTheme="minorHAnsi" w:eastAsia="Times New Roman" w:hAnsiTheme="minorHAnsi" w:cs="Times New Roman"/>
              <w:lang w:eastAsia="en-US"/>
            </w:rPr>
          </w:pPr>
          <w:r w:rsidRPr="00243A58">
            <w:rPr>
              <w:rFonts w:asciiTheme="minorHAnsi" w:eastAsia="Times New Roman" w:hAnsiTheme="minorHAnsi" w:cs="Times New Roman"/>
              <w:lang w:eastAsia="en-US"/>
            </w:rPr>
            <w:t xml:space="preserve">Page </w:t>
          </w:r>
          <w:r w:rsidRPr="00243A58">
            <w:rPr>
              <w:rFonts w:asciiTheme="minorHAnsi" w:eastAsia="Times New Roman" w:hAnsiTheme="minorHAnsi" w:cs="Times New Roman"/>
              <w:lang w:eastAsia="en-US"/>
            </w:rPr>
            <w:fldChar w:fldCharType="begin"/>
          </w:r>
          <w:r w:rsidRPr="00243A58">
            <w:rPr>
              <w:rFonts w:asciiTheme="minorHAnsi" w:eastAsia="Times New Roman" w:hAnsiTheme="minorHAnsi" w:cs="Times New Roman"/>
              <w:lang w:eastAsia="en-US"/>
            </w:rPr>
            <w:instrText xml:space="preserve"> PAGE </w:instrText>
          </w:r>
          <w:r w:rsidRPr="00243A58">
            <w:rPr>
              <w:rFonts w:asciiTheme="minorHAnsi" w:eastAsia="Times New Roman" w:hAnsiTheme="minorHAnsi" w:cs="Times New Roman"/>
              <w:lang w:eastAsia="en-US"/>
            </w:rPr>
            <w:fldChar w:fldCharType="separate"/>
          </w:r>
          <w:r w:rsidRPr="00243A58">
            <w:rPr>
              <w:rFonts w:asciiTheme="minorHAnsi" w:eastAsia="Times New Roman" w:hAnsiTheme="minorHAnsi" w:cs="Times New Roman"/>
              <w:noProof/>
              <w:lang w:eastAsia="en-US"/>
            </w:rPr>
            <w:t>1</w:t>
          </w:r>
          <w:r w:rsidRPr="00243A58">
            <w:rPr>
              <w:rFonts w:asciiTheme="minorHAnsi" w:eastAsia="Times New Roman" w:hAnsiTheme="minorHAnsi" w:cs="Times New Roman"/>
              <w:lang w:eastAsia="en-US"/>
            </w:rPr>
            <w:fldChar w:fldCharType="end"/>
          </w:r>
          <w:r w:rsidRPr="00243A58">
            <w:rPr>
              <w:rFonts w:asciiTheme="minorHAnsi" w:eastAsia="Times New Roman" w:hAnsiTheme="minorHAnsi" w:cs="Times New Roman"/>
              <w:lang w:eastAsia="en-US"/>
            </w:rPr>
            <w:t xml:space="preserve"> of </w:t>
          </w:r>
          <w:r w:rsidRPr="00243A58">
            <w:rPr>
              <w:rFonts w:asciiTheme="minorHAnsi" w:eastAsia="Times New Roman" w:hAnsiTheme="minorHAnsi" w:cs="Times New Roman"/>
              <w:lang w:eastAsia="en-US"/>
            </w:rPr>
            <w:fldChar w:fldCharType="begin"/>
          </w:r>
          <w:r w:rsidRPr="00243A58">
            <w:rPr>
              <w:rFonts w:asciiTheme="minorHAnsi" w:eastAsia="Times New Roman" w:hAnsiTheme="minorHAnsi" w:cs="Times New Roman"/>
              <w:lang w:eastAsia="en-US"/>
            </w:rPr>
            <w:instrText xml:space="preserve"> NUMPAGES  </w:instrText>
          </w:r>
          <w:r w:rsidRPr="00243A58">
            <w:rPr>
              <w:rFonts w:asciiTheme="minorHAnsi" w:eastAsia="Times New Roman" w:hAnsiTheme="minorHAnsi" w:cs="Times New Roman"/>
              <w:lang w:eastAsia="en-US"/>
            </w:rPr>
            <w:fldChar w:fldCharType="separate"/>
          </w:r>
          <w:r w:rsidRPr="00243A58">
            <w:rPr>
              <w:rFonts w:asciiTheme="minorHAnsi" w:eastAsia="Times New Roman" w:hAnsiTheme="minorHAnsi" w:cs="Times New Roman"/>
              <w:noProof/>
              <w:lang w:eastAsia="en-US"/>
            </w:rPr>
            <w:t>12</w:t>
          </w:r>
          <w:r w:rsidRPr="00243A58">
            <w:rPr>
              <w:rFonts w:asciiTheme="minorHAnsi" w:eastAsia="Times New Roman" w:hAnsiTheme="minorHAnsi" w:cs="Times New Roman"/>
              <w:lang w:eastAsia="en-US"/>
            </w:rPr>
            <w:fldChar w:fldCharType="end"/>
          </w:r>
        </w:p>
      </w:tc>
    </w:tr>
    <w:tr w:rsidR="00B2416C" w:rsidRPr="00243A58" w14:paraId="219A8A1E" w14:textId="77777777" w:rsidTr="003C629E">
      <w:trPr>
        <w:jc w:val="center"/>
      </w:trPr>
      <w:tc>
        <w:tcPr>
          <w:tcW w:w="1413" w:type="dxa"/>
          <w:tcBorders>
            <w:top w:val="single" w:sz="4" w:space="0" w:color="auto"/>
            <w:left w:val="single" w:sz="4" w:space="0" w:color="auto"/>
            <w:bottom w:val="single" w:sz="4" w:space="0" w:color="auto"/>
            <w:right w:val="single" w:sz="4" w:space="0" w:color="auto"/>
          </w:tcBorders>
          <w:vAlign w:val="center"/>
        </w:tcPr>
        <w:p w14:paraId="633261FE" w14:textId="77777777" w:rsidR="00B2416C" w:rsidRPr="00243A58" w:rsidRDefault="00B2416C" w:rsidP="00B2416C">
          <w:pPr>
            <w:widowControl w:val="0"/>
            <w:autoSpaceDE w:val="0"/>
            <w:autoSpaceDN w:val="0"/>
            <w:adjustRightInd w:val="0"/>
            <w:spacing w:after="0" w:line="240" w:lineRule="auto"/>
            <w:rPr>
              <w:rFonts w:asciiTheme="minorHAnsi" w:eastAsia="Times New Roman" w:hAnsiTheme="minorHAnsi" w:cs="Times New Roman"/>
              <w:b/>
              <w:lang w:eastAsia="en-US"/>
            </w:rPr>
          </w:pPr>
          <w:r w:rsidRPr="00243A58">
            <w:rPr>
              <w:rFonts w:asciiTheme="minorHAnsi" w:eastAsia="Times New Roman" w:hAnsiTheme="minorHAnsi" w:cs="Times New Roman"/>
              <w:b/>
              <w:lang w:eastAsia="en-US"/>
            </w:rPr>
            <w:t>Task: -</w:t>
          </w:r>
        </w:p>
      </w:tc>
      <w:tc>
        <w:tcPr>
          <w:tcW w:w="3166" w:type="dxa"/>
          <w:tcBorders>
            <w:top w:val="single" w:sz="4" w:space="0" w:color="auto"/>
            <w:left w:val="single" w:sz="4" w:space="0" w:color="auto"/>
            <w:bottom w:val="single" w:sz="4" w:space="0" w:color="auto"/>
            <w:right w:val="single" w:sz="4" w:space="0" w:color="auto"/>
          </w:tcBorders>
          <w:vAlign w:val="center"/>
        </w:tcPr>
        <w:p w14:paraId="1EE64BAE" w14:textId="77777777" w:rsidR="00B2416C" w:rsidRPr="00243A58" w:rsidRDefault="00B2416C" w:rsidP="00B2416C">
          <w:pPr>
            <w:widowControl w:val="0"/>
            <w:autoSpaceDE w:val="0"/>
            <w:autoSpaceDN w:val="0"/>
            <w:adjustRightInd w:val="0"/>
            <w:spacing w:after="0" w:line="240" w:lineRule="auto"/>
            <w:rPr>
              <w:rFonts w:asciiTheme="minorHAnsi" w:eastAsia="Times New Roman" w:hAnsiTheme="minorHAnsi" w:cs="Times New Roman"/>
              <w:lang w:eastAsia="en-US"/>
            </w:rPr>
          </w:pPr>
          <w:r>
            <w:rPr>
              <w:rFonts w:asciiTheme="minorHAnsi" w:eastAsia="Times New Roman" w:hAnsiTheme="minorHAnsi" w:cs="Times New Roman"/>
              <w:lang w:eastAsia="en-US"/>
            </w:rPr>
            <w:t xml:space="preserve">Independent Scaffolds </w:t>
          </w:r>
        </w:p>
      </w:tc>
      <w:tc>
        <w:tcPr>
          <w:tcW w:w="1653" w:type="dxa"/>
          <w:tcBorders>
            <w:top w:val="single" w:sz="4" w:space="0" w:color="auto"/>
            <w:left w:val="single" w:sz="4" w:space="0" w:color="auto"/>
            <w:bottom w:val="dotted" w:sz="4" w:space="0" w:color="000000"/>
            <w:right w:val="single" w:sz="4" w:space="0" w:color="auto"/>
          </w:tcBorders>
          <w:vAlign w:val="center"/>
        </w:tcPr>
        <w:p w14:paraId="03F2161A" w14:textId="77777777" w:rsidR="00B2416C" w:rsidRPr="00243A58" w:rsidRDefault="00B2416C" w:rsidP="00B2416C">
          <w:pPr>
            <w:widowControl w:val="0"/>
            <w:autoSpaceDE w:val="0"/>
            <w:autoSpaceDN w:val="0"/>
            <w:adjustRightInd w:val="0"/>
            <w:spacing w:after="0" w:line="240" w:lineRule="auto"/>
            <w:rPr>
              <w:rFonts w:asciiTheme="minorHAnsi" w:eastAsia="Times New Roman" w:hAnsiTheme="minorHAnsi" w:cs="Times New Roman"/>
              <w:b/>
              <w:lang w:eastAsia="en-US"/>
            </w:rPr>
          </w:pPr>
        </w:p>
      </w:tc>
      <w:tc>
        <w:tcPr>
          <w:tcW w:w="3857" w:type="dxa"/>
          <w:gridSpan w:val="3"/>
          <w:tcBorders>
            <w:top w:val="single" w:sz="4" w:space="0" w:color="auto"/>
            <w:left w:val="single" w:sz="4" w:space="0" w:color="auto"/>
            <w:bottom w:val="dotted" w:sz="4" w:space="0" w:color="000000"/>
            <w:right w:val="single" w:sz="4" w:space="0" w:color="auto"/>
          </w:tcBorders>
          <w:vAlign w:val="center"/>
        </w:tcPr>
        <w:p w14:paraId="79468649" w14:textId="77777777" w:rsidR="00B2416C" w:rsidRPr="00243A58" w:rsidRDefault="00B2416C" w:rsidP="00B2416C">
          <w:pPr>
            <w:widowControl w:val="0"/>
            <w:autoSpaceDE w:val="0"/>
            <w:autoSpaceDN w:val="0"/>
            <w:adjustRightInd w:val="0"/>
            <w:spacing w:after="0" w:line="240" w:lineRule="auto"/>
            <w:rPr>
              <w:rFonts w:asciiTheme="minorHAnsi" w:eastAsia="Times New Roman" w:hAnsiTheme="minorHAnsi" w:cs="Times New Roman"/>
              <w:lang w:eastAsia="en-US"/>
            </w:rPr>
          </w:pPr>
        </w:p>
      </w:tc>
    </w:tr>
    <w:tr w:rsidR="00B2416C" w:rsidRPr="00243A58" w14:paraId="1AF7C2E0" w14:textId="77777777" w:rsidTr="003C629E">
      <w:trPr>
        <w:jc w:val="center"/>
      </w:trPr>
      <w:tc>
        <w:tcPr>
          <w:tcW w:w="4579" w:type="dxa"/>
          <w:gridSpan w:val="2"/>
          <w:tcBorders>
            <w:top w:val="single" w:sz="4" w:space="0" w:color="auto"/>
            <w:left w:val="single" w:sz="4" w:space="0" w:color="auto"/>
            <w:bottom w:val="single" w:sz="4" w:space="0" w:color="auto"/>
            <w:right w:val="single" w:sz="4" w:space="0" w:color="auto"/>
          </w:tcBorders>
          <w:vAlign w:val="center"/>
        </w:tcPr>
        <w:p w14:paraId="40B17472" w14:textId="77777777" w:rsidR="00B2416C" w:rsidRPr="00243A58" w:rsidRDefault="00B2416C" w:rsidP="00B2416C">
          <w:pPr>
            <w:widowControl w:val="0"/>
            <w:autoSpaceDE w:val="0"/>
            <w:autoSpaceDN w:val="0"/>
            <w:adjustRightInd w:val="0"/>
            <w:spacing w:after="0" w:line="240" w:lineRule="auto"/>
            <w:rPr>
              <w:rFonts w:asciiTheme="minorHAnsi" w:eastAsia="Times New Roman" w:hAnsiTheme="minorHAnsi" w:cs="Times New Roman"/>
              <w:b/>
              <w:lang w:eastAsia="en-US"/>
            </w:rPr>
          </w:pPr>
          <w:r w:rsidRPr="00243A58">
            <w:rPr>
              <w:rFonts w:asciiTheme="minorHAnsi" w:eastAsia="Times New Roman" w:hAnsiTheme="minorHAnsi" w:cs="Times New Roman"/>
              <w:b/>
              <w:lang w:eastAsia="en-US"/>
            </w:rPr>
            <w:t>Compliance Sheet Ref:</w:t>
          </w:r>
        </w:p>
      </w:tc>
      <w:tc>
        <w:tcPr>
          <w:tcW w:w="3354" w:type="dxa"/>
          <w:gridSpan w:val="2"/>
          <w:tcBorders>
            <w:top w:val="single" w:sz="4" w:space="0" w:color="auto"/>
            <w:left w:val="single" w:sz="4" w:space="0" w:color="auto"/>
            <w:bottom w:val="single" w:sz="4" w:space="0" w:color="auto"/>
            <w:right w:val="dotted" w:sz="4" w:space="0" w:color="00087C"/>
          </w:tcBorders>
          <w:vAlign w:val="center"/>
        </w:tcPr>
        <w:p w14:paraId="72CD0131" w14:textId="77777777" w:rsidR="00B2416C" w:rsidRPr="00243A58" w:rsidRDefault="00B2416C" w:rsidP="00B2416C">
          <w:pPr>
            <w:widowControl w:val="0"/>
            <w:autoSpaceDE w:val="0"/>
            <w:autoSpaceDN w:val="0"/>
            <w:adjustRightInd w:val="0"/>
            <w:spacing w:after="0" w:line="240" w:lineRule="auto"/>
            <w:rPr>
              <w:rFonts w:asciiTheme="minorHAnsi" w:eastAsia="Times New Roman" w:hAnsiTheme="minorHAnsi" w:cs="Times New Roman"/>
              <w:b/>
              <w:lang w:eastAsia="en-US"/>
            </w:rPr>
          </w:pPr>
        </w:p>
      </w:tc>
      <w:tc>
        <w:tcPr>
          <w:tcW w:w="1334" w:type="dxa"/>
          <w:tcBorders>
            <w:top w:val="single" w:sz="4" w:space="0" w:color="auto"/>
            <w:left w:val="dotted" w:sz="4" w:space="0" w:color="00087C"/>
            <w:bottom w:val="single" w:sz="4" w:space="0" w:color="auto"/>
            <w:right w:val="single" w:sz="4" w:space="0" w:color="auto"/>
          </w:tcBorders>
          <w:vAlign w:val="center"/>
        </w:tcPr>
        <w:p w14:paraId="3DB3B574" w14:textId="77777777" w:rsidR="00B2416C" w:rsidRPr="00243A58" w:rsidRDefault="00B2416C" w:rsidP="00B2416C">
          <w:pPr>
            <w:widowControl w:val="0"/>
            <w:autoSpaceDE w:val="0"/>
            <w:autoSpaceDN w:val="0"/>
            <w:adjustRightInd w:val="0"/>
            <w:spacing w:after="0" w:line="240" w:lineRule="auto"/>
            <w:rPr>
              <w:rFonts w:asciiTheme="minorHAnsi" w:eastAsia="Times New Roman" w:hAnsiTheme="minorHAnsi" w:cs="Times New Roman"/>
              <w:b/>
              <w:lang w:eastAsia="en-US"/>
            </w:rPr>
          </w:pPr>
          <w:r w:rsidRPr="00243A58">
            <w:rPr>
              <w:rFonts w:asciiTheme="minorHAnsi" w:eastAsia="Times New Roman" w:hAnsiTheme="minorHAnsi" w:cs="Times New Roman"/>
              <w:b/>
              <w:lang w:eastAsia="en-US"/>
            </w:rPr>
            <w:t xml:space="preserve">Issue No: </w:t>
          </w:r>
        </w:p>
      </w:tc>
      <w:tc>
        <w:tcPr>
          <w:tcW w:w="822" w:type="dxa"/>
          <w:tcBorders>
            <w:top w:val="single" w:sz="4" w:space="0" w:color="auto"/>
            <w:left w:val="single" w:sz="4" w:space="0" w:color="auto"/>
            <w:bottom w:val="single" w:sz="4" w:space="0" w:color="auto"/>
            <w:right w:val="single" w:sz="4" w:space="0" w:color="auto"/>
          </w:tcBorders>
          <w:vAlign w:val="center"/>
        </w:tcPr>
        <w:p w14:paraId="3244F856" w14:textId="77777777" w:rsidR="00B2416C" w:rsidRPr="00243A58" w:rsidRDefault="00B2416C" w:rsidP="00B2416C">
          <w:pPr>
            <w:widowControl w:val="0"/>
            <w:autoSpaceDE w:val="0"/>
            <w:autoSpaceDN w:val="0"/>
            <w:adjustRightInd w:val="0"/>
            <w:spacing w:after="0" w:line="240" w:lineRule="auto"/>
            <w:jc w:val="center"/>
            <w:rPr>
              <w:rFonts w:asciiTheme="minorHAnsi" w:eastAsia="Times New Roman" w:hAnsiTheme="minorHAnsi" w:cs="Times New Roman"/>
              <w:lang w:eastAsia="en-US"/>
            </w:rPr>
          </w:pPr>
          <w:r w:rsidRPr="00243A58">
            <w:rPr>
              <w:rFonts w:asciiTheme="minorHAnsi" w:eastAsia="Times New Roman" w:hAnsiTheme="minorHAnsi" w:cs="Times New Roman"/>
              <w:lang w:eastAsia="en-US"/>
            </w:rPr>
            <w:t>1</w:t>
          </w:r>
        </w:p>
      </w:tc>
    </w:tr>
  </w:tbl>
  <w:p w14:paraId="0B6AEC44" w14:textId="77777777" w:rsidR="00B2416C" w:rsidRDefault="00B241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CBD5B" w14:textId="05B557C3" w:rsidR="00760A3F" w:rsidRDefault="00B2416C" w:rsidP="00CF7EC6">
    <w:pPr>
      <w:pBdr>
        <w:top w:val="nil"/>
        <w:left w:val="nil"/>
        <w:bottom w:val="nil"/>
        <w:right w:val="nil"/>
        <w:between w:val="nil"/>
      </w:pBdr>
      <w:tabs>
        <w:tab w:val="center" w:pos="4513"/>
        <w:tab w:val="right" w:pos="9026"/>
      </w:tabs>
      <w:spacing w:before="240" w:after="0" w:line="240" w:lineRule="auto"/>
      <w:rPr>
        <w:color w:val="000000"/>
      </w:rPr>
    </w:pPr>
    <w:r w:rsidRPr="00CA5E17">
      <w:rPr>
        <w:rFonts w:ascii="Times New Roman" w:eastAsia="Times New Roman" w:hAnsi="Times New Roman" w:cs="Times New Roman"/>
        <w:b/>
        <w:noProof/>
        <w:sz w:val="36"/>
        <w:szCs w:val="36"/>
        <w:lang w:eastAsia="en-US"/>
      </w:rPr>
      <w:drawing>
        <wp:inline distT="0" distB="0" distL="0" distR="0" wp14:anchorId="18F4866B" wp14:editId="6EA8F5BE">
          <wp:extent cx="2659468" cy="457200"/>
          <wp:effectExtent l="0" t="0" r="7620" b="0"/>
          <wp:docPr id="2055938023" name="Picture 1" descr="A yellow and black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938023" name="Picture 1" descr="A yellow and black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773751" cy="47684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F4D5B"/>
    <w:multiLevelType w:val="hybridMultilevel"/>
    <w:tmpl w:val="2D7A0D22"/>
    <w:lvl w:ilvl="0" w:tplc="415483F0">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9373F45"/>
    <w:multiLevelType w:val="hybridMultilevel"/>
    <w:tmpl w:val="A90CA062"/>
    <w:lvl w:ilvl="0" w:tplc="3AB0CA1A">
      <w:start w:val="1"/>
      <w:numFmt w:val="bullet"/>
      <w:lvlText w:val=""/>
      <w:lvlJc w:val="left"/>
      <w:pPr>
        <w:ind w:left="360" w:hanging="360"/>
      </w:pPr>
      <w:rPr>
        <w:rFonts w:ascii="Symbol" w:hAnsi="Symbol" w:hint="default"/>
        <w:color w:val="auto"/>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A9E5F84"/>
    <w:multiLevelType w:val="hybridMultilevel"/>
    <w:tmpl w:val="BD469F9A"/>
    <w:lvl w:ilvl="0" w:tplc="878810C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C6160FD"/>
    <w:multiLevelType w:val="multilevel"/>
    <w:tmpl w:val="3AF892A0"/>
    <w:lvl w:ilvl="0">
      <w:start w:val="1"/>
      <w:numFmt w:val="bullet"/>
      <w:lvlText w:val=""/>
      <w:lvlJc w:val="left"/>
      <w:pPr>
        <w:ind w:left="360" w:hanging="360"/>
      </w:pPr>
      <w:rPr>
        <w:rFonts w:ascii="Symbol" w:hAnsi="Symbol" w:hint="default"/>
        <w:b/>
        <w:bCs/>
        <w:color w:val="auto"/>
        <w:sz w:val="24"/>
        <w:szCs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1C8E2843"/>
    <w:multiLevelType w:val="hybridMultilevel"/>
    <w:tmpl w:val="7FFEB546"/>
    <w:lvl w:ilvl="0" w:tplc="DEDC4B0A">
      <w:start w:val="1"/>
      <w:numFmt w:val="bullet"/>
      <w:lvlText w:val=""/>
      <w:lvlJc w:val="left"/>
      <w:pPr>
        <w:ind w:left="360" w:hanging="360"/>
      </w:pPr>
      <w:rPr>
        <w:rFonts w:ascii="Symbol" w:hAnsi="Symbol" w:hint="default"/>
        <w:b/>
        <w:bCs/>
        <w:color w:val="auto"/>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1D2262A"/>
    <w:multiLevelType w:val="multilevel"/>
    <w:tmpl w:val="3EB28CB0"/>
    <w:lvl w:ilvl="0">
      <w:start w:val="1"/>
      <w:numFmt w:val="bullet"/>
      <w:lvlText w:val=""/>
      <w:lvlJc w:val="left"/>
      <w:pPr>
        <w:ind w:left="360" w:hanging="360"/>
      </w:pPr>
      <w:rPr>
        <w:rFonts w:ascii="Symbol" w:hAnsi="Symbol" w:hint="default"/>
        <w:b/>
        <w:bCs/>
        <w:color w:val="auto"/>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407479A"/>
    <w:multiLevelType w:val="hybridMultilevel"/>
    <w:tmpl w:val="8FA8A18E"/>
    <w:lvl w:ilvl="0" w:tplc="4FAE3168">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761759C"/>
    <w:multiLevelType w:val="multilevel"/>
    <w:tmpl w:val="34A64882"/>
    <w:lvl w:ilvl="0">
      <w:start w:val="1"/>
      <w:numFmt w:val="bullet"/>
      <w:lvlText w:val=""/>
      <w:lvlJc w:val="left"/>
      <w:pPr>
        <w:ind w:left="360" w:hanging="360"/>
      </w:pPr>
      <w:rPr>
        <w:rFonts w:ascii="Symbol" w:hAnsi="Symbol" w:hint="default"/>
        <w:b/>
        <w:bCs/>
        <w:color w:val="auto"/>
        <w:sz w:val="24"/>
        <w:szCs w:val="24"/>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2B982E32"/>
    <w:multiLevelType w:val="hybridMultilevel"/>
    <w:tmpl w:val="0BF29524"/>
    <w:lvl w:ilvl="0" w:tplc="323EC74C">
      <w:start w:val="1"/>
      <w:numFmt w:val="decimal"/>
      <w:lvlText w:val="%1."/>
      <w:lvlJc w:val="left"/>
      <w:pPr>
        <w:ind w:left="360" w:hanging="360"/>
      </w:pPr>
      <w:rPr>
        <w:rFonts w:hint="default"/>
        <w:b/>
        <w:bCs/>
        <w:color w:val="auto"/>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2C27103B"/>
    <w:multiLevelType w:val="hybridMultilevel"/>
    <w:tmpl w:val="85C8EEE2"/>
    <w:lvl w:ilvl="0" w:tplc="0706C3D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1A71E91"/>
    <w:multiLevelType w:val="hybridMultilevel"/>
    <w:tmpl w:val="2D3E1336"/>
    <w:lvl w:ilvl="0" w:tplc="77DE0F30">
      <w:start w:val="1"/>
      <w:numFmt w:val="bullet"/>
      <w:lvlText w:val=""/>
      <w:lvlJc w:val="left"/>
      <w:pPr>
        <w:ind w:left="720" w:hanging="360"/>
      </w:pPr>
      <w:rPr>
        <w:rFonts w:ascii="Symbol" w:hAnsi="Symbol" w:hint="default"/>
        <w:b/>
        <w:bCs/>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2AF79BA"/>
    <w:multiLevelType w:val="hybridMultilevel"/>
    <w:tmpl w:val="63F06DF8"/>
    <w:lvl w:ilvl="0" w:tplc="36FCE348">
      <w:start w:val="1"/>
      <w:numFmt w:val="bullet"/>
      <w:lvlText w:val=""/>
      <w:lvlJc w:val="left"/>
      <w:pPr>
        <w:ind w:left="360" w:hanging="360"/>
      </w:pPr>
      <w:rPr>
        <w:rFonts w:ascii="Symbol" w:hAnsi="Symbol" w:hint="default"/>
        <w:b/>
        <w:bCs/>
        <w:color w:val="auto"/>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3957E92"/>
    <w:multiLevelType w:val="hybridMultilevel"/>
    <w:tmpl w:val="6C00AD80"/>
    <w:lvl w:ilvl="0" w:tplc="BD1C5E26">
      <w:start w:val="1"/>
      <w:numFmt w:val="bullet"/>
      <w:lvlText w:val=""/>
      <w:lvlJc w:val="left"/>
      <w:pPr>
        <w:ind w:left="360" w:hanging="360"/>
      </w:pPr>
      <w:rPr>
        <w:rFonts w:ascii="Symbol" w:hAnsi="Symbol" w:hint="default"/>
        <w:b/>
        <w:bCs/>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47DC0B21"/>
    <w:multiLevelType w:val="multilevel"/>
    <w:tmpl w:val="52FC0980"/>
    <w:lvl w:ilvl="0">
      <w:start w:val="1"/>
      <w:numFmt w:val="bullet"/>
      <w:lvlText w:val=""/>
      <w:lvlJc w:val="left"/>
      <w:pPr>
        <w:ind w:left="360" w:hanging="360"/>
      </w:pPr>
      <w:rPr>
        <w:rFonts w:ascii="Symbol" w:hAnsi="Symbol" w:hint="default"/>
        <w:b/>
        <w:bCs/>
        <w:color w:val="auto"/>
        <w:sz w:val="24"/>
        <w:szCs w:val="24"/>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49F74427"/>
    <w:multiLevelType w:val="hybridMultilevel"/>
    <w:tmpl w:val="CE4AA55A"/>
    <w:lvl w:ilvl="0" w:tplc="1ADA834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07E3F8C"/>
    <w:multiLevelType w:val="hybridMultilevel"/>
    <w:tmpl w:val="465E0D72"/>
    <w:lvl w:ilvl="0" w:tplc="23ACDCD6">
      <w:start w:val="1"/>
      <w:numFmt w:val="bullet"/>
      <w:lvlText w:val=""/>
      <w:lvlJc w:val="left"/>
      <w:pPr>
        <w:ind w:left="360" w:hanging="360"/>
      </w:pPr>
      <w:rPr>
        <w:rFonts w:ascii="Symbol" w:hAnsi="Symbol" w:hint="default"/>
        <w:b/>
        <w:bCs/>
        <w:color w:val="auto"/>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10C6F8F"/>
    <w:multiLevelType w:val="hybridMultilevel"/>
    <w:tmpl w:val="007E4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3A9452B"/>
    <w:multiLevelType w:val="multilevel"/>
    <w:tmpl w:val="EA02FB12"/>
    <w:lvl w:ilvl="0">
      <w:start w:val="1"/>
      <w:numFmt w:val="bullet"/>
      <w:lvlText w:val=""/>
      <w:lvlJc w:val="left"/>
      <w:pPr>
        <w:ind w:left="360" w:hanging="360"/>
      </w:pPr>
      <w:rPr>
        <w:rFonts w:ascii="Symbol" w:hAnsi="Symbol" w:hint="default"/>
        <w:b/>
        <w:bCs/>
        <w:color w:val="auto"/>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3B22544"/>
    <w:multiLevelType w:val="multilevel"/>
    <w:tmpl w:val="92E4DF50"/>
    <w:lvl w:ilvl="0">
      <w:start w:val="1"/>
      <w:numFmt w:val="decimal"/>
      <w:pStyle w:val="BulletRA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58A56DDA"/>
    <w:multiLevelType w:val="multilevel"/>
    <w:tmpl w:val="004CBFC0"/>
    <w:lvl w:ilvl="0">
      <w:start w:val="1"/>
      <w:numFmt w:val="bullet"/>
      <w:lvlText w:val=""/>
      <w:lvlJc w:val="left"/>
      <w:pPr>
        <w:ind w:left="360" w:hanging="360"/>
      </w:pPr>
      <w:rPr>
        <w:rFonts w:ascii="Symbol" w:hAnsi="Symbol" w:hint="default"/>
        <w:b/>
        <w:bCs/>
        <w:color w:val="auto"/>
        <w:sz w:val="24"/>
        <w:szCs w:val="24"/>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 w15:restartNumberingAfterBreak="0">
    <w:nsid w:val="664522FD"/>
    <w:multiLevelType w:val="hybridMultilevel"/>
    <w:tmpl w:val="0F408E7E"/>
    <w:lvl w:ilvl="0" w:tplc="0E9E0F16">
      <w:start w:val="1"/>
      <w:numFmt w:val="bullet"/>
      <w:lvlText w:val=""/>
      <w:lvlJc w:val="left"/>
      <w:pPr>
        <w:ind w:left="720" w:hanging="360"/>
      </w:pPr>
      <w:rPr>
        <w:rFonts w:ascii="Symbol" w:hAnsi="Symbol" w:hint="default"/>
        <w:b/>
        <w:bCs w:val="0"/>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780548A"/>
    <w:multiLevelType w:val="multilevel"/>
    <w:tmpl w:val="6FC6904C"/>
    <w:lvl w:ilvl="0">
      <w:start w:val="1"/>
      <w:numFmt w:val="bullet"/>
      <w:lvlText w:val=""/>
      <w:lvlJc w:val="left"/>
      <w:pPr>
        <w:ind w:left="360" w:hanging="360"/>
      </w:pPr>
      <w:rPr>
        <w:rFonts w:ascii="Symbol" w:hAnsi="Symbol" w:hint="default"/>
        <w:b/>
        <w:bCs/>
        <w:color w:val="auto"/>
        <w:sz w:val="24"/>
        <w:szCs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6A7715B6"/>
    <w:multiLevelType w:val="multilevel"/>
    <w:tmpl w:val="D91EE654"/>
    <w:lvl w:ilvl="0">
      <w:start w:val="1"/>
      <w:numFmt w:val="bullet"/>
      <w:lvlText w:val=""/>
      <w:lvlJc w:val="left"/>
      <w:pPr>
        <w:ind w:left="360" w:hanging="360"/>
      </w:pPr>
      <w:rPr>
        <w:rFonts w:ascii="Symbol" w:hAnsi="Symbol" w:hint="default"/>
        <w:b/>
        <w:bCs/>
        <w:color w:val="auto"/>
        <w:sz w:val="24"/>
        <w:szCs w:val="24"/>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3" w15:restartNumberingAfterBreak="0">
    <w:nsid w:val="6D220CE5"/>
    <w:multiLevelType w:val="multilevel"/>
    <w:tmpl w:val="AAAE8884"/>
    <w:lvl w:ilvl="0">
      <w:start w:val="1"/>
      <w:numFmt w:val="bullet"/>
      <w:lvlText w:val=""/>
      <w:lvlJc w:val="left"/>
      <w:pPr>
        <w:ind w:left="360" w:hanging="360"/>
      </w:pPr>
      <w:rPr>
        <w:rFonts w:ascii="Symbol" w:hAnsi="Symbol" w:hint="default"/>
        <w:b/>
        <w:bCs/>
        <w:color w:val="auto"/>
        <w:sz w:val="24"/>
        <w:szCs w:val="24"/>
      </w:rPr>
    </w:lvl>
    <w:lvl w:ilvl="1">
      <w:start w:val="1"/>
      <w:numFmt w:val="bullet"/>
      <w:lvlText w:val="o"/>
      <w:lvlJc w:val="left"/>
      <w:pPr>
        <w:ind w:left="1123" w:hanging="360"/>
      </w:pPr>
      <w:rPr>
        <w:rFonts w:ascii="Courier New" w:eastAsia="Courier New" w:hAnsi="Courier New" w:cs="Courier New"/>
      </w:rPr>
    </w:lvl>
    <w:lvl w:ilvl="2">
      <w:start w:val="1"/>
      <w:numFmt w:val="bullet"/>
      <w:lvlText w:val="▪"/>
      <w:lvlJc w:val="left"/>
      <w:pPr>
        <w:ind w:left="1843" w:hanging="360"/>
      </w:pPr>
      <w:rPr>
        <w:rFonts w:ascii="Noto Sans Symbols" w:eastAsia="Noto Sans Symbols" w:hAnsi="Noto Sans Symbols" w:cs="Noto Sans Symbols"/>
      </w:rPr>
    </w:lvl>
    <w:lvl w:ilvl="3">
      <w:start w:val="1"/>
      <w:numFmt w:val="bullet"/>
      <w:lvlText w:val="●"/>
      <w:lvlJc w:val="left"/>
      <w:pPr>
        <w:ind w:left="2563" w:hanging="360"/>
      </w:pPr>
      <w:rPr>
        <w:rFonts w:ascii="Noto Sans Symbols" w:eastAsia="Noto Sans Symbols" w:hAnsi="Noto Sans Symbols" w:cs="Noto Sans Symbols"/>
      </w:rPr>
    </w:lvl>
    <w:lvl w:ilvl="4">
      <w:start w:val="1"/>
      <w:numFmt w:val="bullet"/>
      <w:lvlText w:val="o"/>
      <w:lvlJc w:val="left"/>
      <w:pPr>
        <w:ind w:left="3283" w:hanging="360"/>
      </w:pPr>
      <w:rPr>
        <w:rFonts w:ascii="Courier New" w:eastAsia="Courier New" w:hAnsi="Courier New" w:cs="Courier New"/>
      </w:rPr>
    </w:lvl>
    <w:lvl w:ilvl="5">
      <w:start w:val="1"/>
      <w:numFmt w:val="bullet"/>
      <w:lvlText w:val="▪"/>
      <w:lvlJc w:val="left"/>
      <w:pPr>
        <w:ind w:left="4003" w:hanging="360"/>
      </w:pPr>
      <w:rPr>
        <w:rFonts w:ascii="Noto Sans Symbols" w:eastAsia="Noto Sans Symbols" w:hAnsi="Noto Sans Symbols" w:cs="Noto Sans Symbols"/>
      </w:rPr>
    </w:lvl>
    <w:lvl w:ilvl="6">
      <w:start w:val="1"/>
      <w:numFmt w:val="bullet"/>
      <w:lvlText w:val="●"/>
      <w:lvlJc w:val="left"/>
      <w:pPr>
        <w:ind w:left="4723" w:hanging="360"/>
      </w:pPr>
      <w:rPr>
        <w:rFonts w:ascii="Noto Sans Symbols" w:eastAsia="Noto Sans Symbols" w:hAnsi="Noto Sans Symbols" w:cs="Noto Sans Symbols"/>
      </w:rPr>
    </w:lvl>
    <w:lvl w:ilvl="7">
      <w:start w:val="1"/>
      <w:numFmt w:val="bullet"/>
      <w:lvlText w:val="o"/>
      <w:lvlJc w:val="left"/>
      <w:pPr>
        <w:ind w:left="5443" w:hanging="360"/>
      </w:pPr>
      <w:rPr>
        <w:rFonts w:ascii="Courier New" w:eastAsia="Courier New" w:hAnsi="Courier New" w:cs="Courier New"/>
      </w:rPr>
    </w:lvl>
    <w:lvl w:ilvl="8">
      <w:start w:val="1"/>
      <w:numFmt w:val="bullet"/>
      <w:lvlText w:val="▪"/>
      <w:lvlJc w:val="left"/>
      <w:pPr>
        <w:ind w:left="6163" w:hanging="360"/>
      </w:pPr>
      <w:rPr>
        <w:rFonts w:ascii="Noto Sans Symbols" w:eastAsia="Noto Sans Symbols" w:hAnsi="Noto Sans Symbols" w:cs="Noto Sans Symbols"/>
      </w:rPr>
    </w:lvl>
  </w:abstractNum>
  <w:abstractNum w:abstractNumId="24" w15:restartNumberingAfterBreak="0">
    <w:nsid w:val="6EF03F0F"/>
    <w:multiLevelType w:val="multilevel"/>
    <w:tmpl w:val="2EA61B3E"/>
    <w:lvl w:ilvl="0">
      <w:start w:val="1"/>
      <w:numFmt w:val="bullet"/>
      <w:lvlText w:val=""/>
      <w:lvlJc w:val="left"/>
      <w:pPr>
        <w:ind w:left="360" w:hanging="360"/>
      </w:pPr>
      <w:rPr>
        <w:rFonts w:ascii="Symbol" w:hAnsi="Symbol" w:hint="default"/>
        <w:b/>
        <w:bCs/>
        <w:color w:val="auto"/>
        <w:sz w:val="24"/>
        <w:szCs w:val="24"/>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5" w15:restartNumberingAfterBreak="0">
    <w:nsid w:val="74727BFF"/>
    <w:multiLevelType w:val="hybridMultilevel"/>
    <w:tmpl w:val="965EF992"/>
    <w:lvl w:ilvl="0" w:tplc="1FDEDF32">
      <w:start w:val="1"/>
      <w:numFmt w:val="bullet"/>
      <w:lvlText w:val=""/>
      <w:lvlJc w:val="left"/>
      <w:pPr>
        <w:ind w:left="360" w:hanging="360"/>
      </w:pPr>
      <w:rPr>
        <w:rFonts w:ascii="Symbol" w:hAnsi="Symbol" w:hint="default"/>
        <w:b/>
        <w:bCs/>
        <w:color w:val="auto"/>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767799942">
    <w:abstractNumId w:val="3"/>
  </w:num>
  <w:num w:numId="2" w16cid:durableId="1694529477">
    <w:abstractNumId w:val="24"/>
  </w:num>
  <w:num w:numId="3" w16cid:durableId="198595349">
    <w:abstractNumId w:val="22"/>
  </w:num>
  <w:num w:numId="4" w16cid:durableId="1655332375">
    <w:abstractNumId w:val="23"/>
  </w:num>
  <w:num w:numId="5" w16cid:durableId="129787740">
    <w:abstractNumId w:val="7"/>
  </w:num>
  <w:num w:numId="6" w16cid:durableId="2058578018">
    <w:abstractNumId w:val="19"/>
  </w:num>
  <w:num w:numId="7" w16cid:durableId="1135414188">
    <w:abstractNumId w:val="5"/>
  </w:num>
  <w:num w:numId="8" w16cid:durableId="663625785">
    <w:abstractNumId w:val="17"/>
  </w:num>
  <w:num w:numId="9" w16cid:durableId="1972586823">
    <w:abstractNumId w:val="18"/>
  </w:num>
  <w:num w:numId="10" w16cid:durableId="1405839577">
    <w:abstractNumId w:val="12"/>
  </w:num>
  <w:num w:numId="11" w16cid:durableId="263266528">
    <w:abstractNumId w:val="20"/>
  </w:num>
  <w:num w:numId="12" w16cid:durableId="123891778">
    <w:abstractNumId w:val="21"/>
  </w:num>
  <w:num w:numId="13" w16cid:durableId="1095706546">
    <w:abstractNumId w:val="6"/>
  </w:num>
  <w:num w:numId="14" w16cid:durableId="517891576">
    <w:abstractNumId w:val="9"/>
  </w:num>
  <w:num w:numId="15" w16cid:durableId="1589583226">
    <w:abstractNumId w:val="0"/>
  </w:num>
  <w:num w:numId="16" w16cid:durableId="1501891147">
    <w:abstractNumId w:val="2"/>
  </w:num>
  <w:num w:numId="17" w16cid:durableId="1000892799">
    <w:abstractNumId w:val="1"/>
  </w:num>
  <w:num w:numId="18" w16cid:durableId="20980306">
    <w:abstractNumId w:val="15"/>
  </w:num>
  <w:num w:numId="19" w16cid:durableId="1412463707">
    <w:abstractNumId w:val="25"/>
  </w:num>
  <w:num w:numId="20" w16cid:durableId="1981105344">
    <w:abstractNumId w:val="11"/>
  </w:num>
  <w:num w:numId="21" w16cid:durableId="739329628">
    <w:abstractNumId w:val="13"/>
  </w:num>
  <w:num w:numId="22" w16cid:durableId="1974599760">
    <w:abstractNumId w:val="10"/>
  </w:num>
  <w:num w:numId="23" w16cid:durableId="2102797636">
    <w:abstractNumId w:val="8"/>
  </w:num>
  <w:num w:numId="24" w16cid:durableId="89863004">
    <w:abstractNumId w:val="4"/>
  </w:num>
  <w:num w:numId="25" w16cid:durableId="1240366176">
    <w:abstractNumId w:val="16"/>
  </w:num>
  <w:num w:numId="26" w16cid:durableId="427117487">
    <w:abstractNumId w:val="1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0A3F"/>
    <w:rsid w:val="000014C1"/>
    <w:rsid w:val="000145FF"/>
    <w:rsid w:val="00043670"/>
    <w:rsid w:val="00050C66"/>
    <w:rsid w:val="0006627E"/>
    <w:rsid w:val="000A092F"/>
    <w:rsid w:val="000A26DD"/>
    <w:rsid w:val="000B4844"/>
    <w:rsid w:val="000B6C8F"/>
    <w:rsid w:val="000C6D27"/>
    <w:rsid w:val="000E6375"/>
    <w:rsid w:val="00102EB4"/>
    <w:rsid w:val="0010431C"/>
    <w:rsid w:val="00112B91"/>
    <w:rsid w:val="00135A29"/>
    <w:rsid w:val="00152F50"/>
    <w:rsid w:val="00157D34"/>
    <w:rsid w:val="0016078D"/>
    <w:rsid w:val="0016136B"/>
    <w:rsid w:val="001671A7"/>
    <w:rsid w:val="00184455"/>
    <w:rsid w:val="0019567F"/>
    <w:rsid w:val="001C3127"/>
    <w:rsid w:val="001D00B3"/>
    <w:rsid w:val="00201C14"/>
    <w:rsid w:val="00217913"/>
    <w:rsid w:val="0022064B"/>
    <w:rsid w:val="002212A7"/>
    <w:rsid w:val="00226C5E"/>
    <w:rsid w:val="002312C8"/>
    <w:rsid w:val="00243A58"/>
    <w:rsid w:val="002638B2"/>
    <w:rsid w:val="00264D7F"/>
    <w:rsid w:val="00266989"/>
    <w:rsid w:val="0028300C"/>
    <w:rsid w:val="002A331F"/>
    <w:rsid w:val="002A74B8"/>
    <w:rsid w:val="002C2260"/>
    <w:rsid w:val="002D6335"/>
    <w:rsid w:val="0032631E"/>
    <w:rsid w:val="003313DA"/>
    <w:rsid w:val="00333918"/>
    <w:rsid w:val="00341739"/>
    <w:rsid w:val="003530E9"/>
    <w:rsid w:val="00353F9D"/>
    <w:rsid w:val="003546C2"/>
    <w:rsid w:val="003547A8"/>
    <w:rsid w:val="00355C58"/>
    <w:rsid w:val="00356B7A"/>
    <w:rsid w:val="00377B43"/>
    <w:rsid w:val="00377C0C"/>
    <w:rsid w:val="00390911"/>
    <w:rsid w:val="00391EC1"/>
    <w:rsid w:val="00396AAE"/>
    <w:rsid w:val="003B782C"/>
    <w:rsid w:val="003C0757"/>
    <w:rsid w:val="003C2A6B"/>
    <w:rsid w:val="003F6872"/>
    <w:rsid w:val="00402E70"/>
    <w:rsid w:val="00405B3C"/>
    <w:rsid w:val="004204B6"/>
    <w:rsid w:val="00422205"/>
    <w:rsid w:val="0042466E"/>
    <w:rsid w:val="0044242A"/>
    <w:rsid w:val="00464409"/>
    <w:rsid w:val="00467B8C"/>
    <w:rsid w:val="004954C3"/>
    <w:rsid w:val="00496F7A"/>
    <w:rsid w:val="004A7B87"/>
    <w:rsid w:val="004C09A7"/>
    <w:rsid w:val="004D1575"/>
    <w:rsid w:val="004F242C"/>
    <w:rsid w:val="005159A2"/>
    <w:rsid w:val="005221DC"/>
    <w:rsid w:val="005223A8"/>
    <w:rsid w:val="00522FE9"/>
    <w:rsid w:val="00525D61"/>
    <w:rsid w:val="00536E6D"/>
    <w:rsid w:val="00552E8E"/>
    <w:rsid w:val="005B1327"/>
    <w:rsid w:val="005C606B"/>
    <w:rsid w:val="005E5F2F"/>
    <w:rsid w:val="005E5F8B"/>
    <w:rsid w:val="005F1C26"/>
    <w:rsid w:val="005F6DFE"/>
    <w:rsid w:val="006046FF"/>
    <w:rsid w:val="006112BD"/>
    <w:rsid w:val="00626709"/>
    <w:rsid w:val="0064620C"/>
    <w:rsid w:val="00677DFE"/>
    <w:rsid w:val="00697CB7"/>
    <w:rsid w:val="006A7B18"/>
    <w:rsid w:val="006F71F9"/>
    <w:rsid w:val="00707B13"/>
    <w:rsid w:val="00711A19"/>
    <w:rsid w:val="00711C49"/>
    <w:rsid w:val="007154DC"/>
    <w:rsid w:val="00717EE2"/>
    <w:rsid w:val="00726218"/>
    <w:rsid w:val="00760A3F"/>
    <w:rsid w:val="00762F74"/>
    <w:rsid w:val="007836D5"/>
    <w:rsid w:val="007B077D"/>
    <w:rsid w:val="007D4F45"/>
    <w:rsid w:val="007F6ACC"/>
    <w:rsid w:val="00801554"/>
    <w:rsid w:val="008057E8"/>
    <w:rsid w:val="00827475"/>
    <w:rsid w:val="00854B78"/>
    <w:rsid w:val="008633A8"/>
    <w:rsid w:val="00874DA6"/>
    <w:rsid w:val="0087748B"/>
    <w:rsid w:val="008A5144"/>
    <w:rsid w:val="008B7A7A"/>
    <w:rsid w:val="008D2194"/>
    <w:rsid w:val="008F5EE5"/>
    <w:rsid w:val="008F6D4F"/>
    <w:rsid w:val="0090787D"/>
    <w:rsid w:val="0092058F"/>
    <w:rsid w:val="009205F6"/>
    <w:rsid w:val="00920994"/>
    <w:rsid w:val="00946F2F"/>
    <w:rsid w:val="00951B0E"/>
    <w:rsid w:val="00952CFF"/>
    <w:rsid w:val="00993307"/>
    <w:rsid w:val="00996FA2"/>
    <w:rsid w:val="009B435A"/>
    <w:rsid w:val="009E1D4D"/>
    <w:rsid w:val="009E3CB4"/>
    <w:rsid w:val="009F6C3D"/>
    <w:rsid w:val="00A12529"/>
    <w:rsid w:val="00A221BF"/>
    <w:rsid w:val="00A36B51"/>
    <w:rsid w:val="00A53DD4"/>
    <w:rsid w:val="00A8051A"/>
    <w:rsid w:val="00A92BBD"/>
    <w:rsid w:val="00AB3022"/>
    <w:rsid w:val="00B0109E"/>
    <w:rsid w:val="00B0578B"/>
    <w:rsid w:val="00B2416C"/>
    <w:rsid w:val="00B43B0B"/>
    <w:rsid w:val="00B51E35"/>
    <w:rsid w:val="00B61DFE"/>
    <w:rsid w:val="00B758C4"/>
    <w:rsid w:val="00B77BC6"/>
    <w:rsid w:val="00B836C8"/>
    <w:rsid w:val="00BB76DA"/>
    <w:rsid w:val="00BC4A54"/>
    <w:rsid w:val="00BD13B0"/>
    <w:rsid w:val="00BD26A8"/>
    <w:rsid w:val="00BD53F7"/>
    <w:rsid w:val="00C1635C"/>
    <w:rsid w:val="00C22512"/>
    <w:rsid w:val="00C477F8"/>
    <w:rsid w:val="00C542BD"/>
    <w:rsid w:val="00C81725"/>
    <w:rsid w:val="00CA4141"/>
    <w:rsid w:val="00CA5B9D"/>
    <w:rsid w:val="00CA5E17"/>
    <w:rsid w:val="00CC16C1"/>
    <w:rsid w:val="00CF241C"/>
    <w:rsid w:val="00CF7EC6"/>
    <w:rsid w:val="00D30A0B"/>
    <w:rsid w:val="00D51C89"/>
    <w:rsid w:val="00D62B4E"/>
    <w:rsid w:val="00D64950"/>
    <w:rsid w:val="00D75978"/>
    <w:rsid w:val="00D807EC"/>
    <w:rsid w:val="00D82493"/>
    <w:rsid w:val="00D85D79"/>
    <w:rsid w:val="00DC6A12"/>
    <w:rsid w:val="00DE7987"/>
    <w:rsid w:val="00DF6C6D"/>
    <w:rsid w:val="00E21A46"/>
    <w:rsid w:val="00E41853"/>
    <w:rsid w:val="00E50895"/>
    <w:rsid w:val="00E51EC6"/>
    <w:rsid w:val="00E61BEC"/>
    <w:rsid w:val="00E75B57"/>
    <w:rsid w:val="00EC210A"/>
    <w:rsid w:val="00ED6253"/>
    <w:rsid w:val="00F010DD"/>
    <w:rsid w:val="00F420BD"/>
    <w:rsid w:val="00F5042E"/>
    <w:rsid w:val="00F618CD"/>
    <w:rsid w:val="00F6383F"/>
    <w:rsid w:val="00F63E54"/>
    <w:rsid w:val="00F72E33"/>
    <w:rsid w:val="00F72FD4"/>
    <w:rsid w:val="00FC0084"/>
    <w:rsid w:val="00FD02F9"/>
    <w:rsid w:val="00FD30D9"/>
    <w:rsid w:val="00FD79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39E3B25B"/>
  <w15:docId w15:val="{49AA9DA7-2D21-4386-9E55-11DB36A9C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7B18"/>
  </w:style>
  <w:style w:type="paragraph" w:styleId="Heading1">
    <w:name w:val="heading 1"/>
    <w:basedOn w:val="Normal"/>
    <w:next w:val="Normal"/>
    <w:link w:val="Heading1Char"/>
    <w:uiPriority w:val="9"/>
    <w:qFormat/>
    <w:rsid w:val="003E1B51"/>
    <w:pPr>
      <w:keepNext/>
      <w:spacing w:before="60" w:after="60" w:line="240" w:lineRule="auto"/>
      <w:jc w:val="both"/>
      <w:outlineLvl w:val="0"/>
    </w:pPr>
    <w:rPr>
      <w:rFonts w:ascii="Zurich Cn BT" w:eastAsia="Times New Roman" w:hAnsi="Zurich Cn BT" w:cs="Times New Roman"/>
      <w:b/>
      <w:bCs/>
      <w:sz w:val="20"/>
      <w:szCs w:val="20"/>
    </w:rPr>
  </w:style>
  <w:style w:type="paragraph" w:styleId="Heading2">
    <w:name w:val="heading 2"/>
    <w:basedOn w:val="Normal"/>
    <w:next w:val="Normal"/>
    <w:link w:val="Heading2Char"/>
    <w:uiPriority w:val="9"/>
    <w:semiHidden/>
    <w:unhideWhenUsed/>
    <w:qFormat/>
    <w:rsid w:val="006E0FB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3E1B51"/>
    <w:pPr>
      <w:keepNext/>
      <w:spacing w:after="0" w:line="240" w:lineRule="auto"/>
      <w:jc w:val="both"/>
      <w:outlineLvl w:val="2"/>
    </w:pPr>
    <w:rPr>
      <w:rFonts w:ascii="Zurich Cn BT" w:eastAsia="Times New Roman" w:hAnsi="Zurich Cn BT" w:cs="Times New Roman"/>
      <w:b/>
      <w:bCs/>
      <w:sz w:val="20"/>
      <w:szCs w:val="20"/>
      <w:u w:val="single"/>
    </w:rPr>
  </w:style>
  <w:style w:type="paragraph" w:styleId="Heading4">
    <w:name w:val="heading 4"/>
    <w:basedOn w:val="Normal"/>
    <w:next w:val="Normal"/>
    <w:link w:val="Heading4Char"/>
    <w:uiPriority w:val="9"/>
    <w:semiHidden/>
    <w:unhideWhenUsed/>
    <w:qFormat/>
    <w:rsid w:val="006E0FB8"/>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9754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5461"/>
  </w:style>
  <w:style w:type="paragraph" w:styleId="Footer">
    <w:name w:val="footer"/>
    <w:basedOn w:val="Normal"/>
    <w:link w:val="FooterChar"/>
    <w:uiPriority w:val="99"/>
    <w:unhideWhenUsed/>
    <w:rsid w:val="009754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5461"/>
  </w:style>
  <w:style w:type="paragraph" w:styleId="BodyText">
    <w:name w:val="Body Text"/>
    <w:basedOn w:val="Normal"/>
    <w:link w:val="BodyTextChar"/>
    <w:uiPriority w:val="1"/>
    <w:qFormat/>
    <w:rsid w:val="00975461"/>
    <w:pPr>
      <w:widowControl w:val="0"/>
      <w:autoSpaceDE w:val="0"/>
      <w:autoSpaceDN w:val="0"/>
      <w:spacing w:after="0" w:line="240" w:lineRule="auto"/>
    </w:pPr>
    <w:rPr>
      <w:rFonts w:ascii="Arial" w:eastAsia="Arial" w:hAnsi="Arial" w:cs="Arial"/>
      <w:b/>
      <w:bCs/>
      <w:lang w:val="en-US" w:bidi="en-US"/>
    </w:rPr>
  </w:style>
  <w:style w:type="character" w:customStyle="1" w:styleId="BodyTextChar">
    <w:name w:val="Body Text Char"/>
    <w:basedOn w:val="DefaultParagraphFont"/>
    <w:link w:val="BodyText"/>
    <w:uiPriority w:val="1"/>
    <w:rsid w:val="00975461"/>
    <w:rPr>
      <w:rFonts w:ascii="Arial" w:eastAsia="Arial" w:hAnsi="Arial" w:cs="Arial"/>
      <w:b/>
      <w:bCs/>
      <w:lang w:val="en-US" w:bidi="en-US"/>
    </w:rPr>
  </w:style>
  <w:style w:type="paragraph" w:customStyle="1" w:styleId="TableParagraph">
    <w:name w:val="Table Paragraph"/>
    <w:basedOn w:val="Normal"/>
    <w:uiPriority w:val="1"/>
    <w:qFormat/>
    <w:rsid w:val="00975461"/>
    <w:pPr>
      <w:widowControl w:val="0"/>
      <w:autoSpaceDE w:val="0"/>
      <w:autoSpaceDN w:val="0"/>
      <w:spacing w:after="0" w:line="240" w:lineRule="auto"/>
    </w:pPr>
    <w:rPr>
      <w:rFonts w:ascii="Arial" w:eastAsia="Arial" w:hAnsi="Arial" w:cs="Arial"/>
      <w:lang w:val="en-US" w:bidi="en-US"/>
    </w:rPr>
  </w:style>
  <w:style w:type="paragraph" w:customStyle="1" w:styleId="1Paragraph">
    <w:name w:val="1Paragraph"/>
    <w:rsid w:val="00AD15EC"/>
    <w:pPr>
      <w:widowControl w:val="0"/>
      <w:tabs>
        <w:tab w:val="left" w:pos="-1440"/>
        <w:tab w:val="left" w:pos="-720"/>
        <w:tab w:val="left" w:pos="0"/>
        <w:tab w:val="left" w:pos="424"/>
        <w:tab w:val="left" w:pos="720"/>
        <w:tab w:val="left" w:pos="850"/>
        <w:tab w:val="left" w:pos="1275"/>
        <w:tab w:val="left" w:pos="1440"/>
        <w:tab w:val="left" w:pos="1700"/>
        <w:tab w:val="left" w:pos="2126"/>
        <w:tab w:val="left" w:pos="2160"/>
        <w:tab w:val="left" w:pos="2551"/>
        <w:tab w:val="left" w:pos="2880"/>
        <w:tab w:val="left" w:pos="2976"/>
        <w:tab w:val="left" w:pos="3400"/>
        <w:tab w:val="left" w:pos="3600"/>
        <w:tab w:val="left" w:pos="3826"/>
        <w:tab w:val="left" w:pos="4251"/>
        <w:tab w:val="left" w:pos="4320"/>
      </w:tabs>
      <w:autoSpaceDE w:val="0"/>
      <w:autoSpaceDN w:val="0"/>
      <w:adjustRightInd w:val="0"/>
      <w:spacing w:after="0" w:line="240" w:lineRule="auto"/>
      <w:ind w:left="424"/>
      <w:jc w:val="both"/>
    </w:pPr>
    <w:rPr>
      <w:rFonts w:ascii="Zurich Cn BT" w:eastAsia="Times New Roman" w:hAnsi="Zurich Cn BT" w:cs="Times New Roman"/>
      <w:sz w:val="20"/>
      <w:szCs w:val="24"/>
    </w:rPr>
  </w:style>
  <w:style w:type="paragraph" w:styleId="ListParagraph">
    <w:name w:val="List Paragraph"/>
    <w:basedOn w:val="Normal"/>
    <w:uiPriority w:val="34"/>
    <w:qFormat/>
    <w:rsid w:val="00AD15EC"/>
    <w:pPr>
      <w:ind w:left="720"/>
      <w:contextualSpacing/>
    </w:pPr>
  </w:style>
  <w:style w:type="table" w:styleId="TableGrid">
    <w:name w:val="Table Grid"/>
    <w:basedOn w:val="TableNormal"/>
    <w:rsid w:val="00F41FB4"/>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BGIB-10pt">
    <w:name w:val="Body BGIB - 10pt"/>
    <w:basedOn w:val="Normal"/>
    <w:link w:val="BodyBGIB-10ptChar"/>
    <w:rsid w:val="00272A43"/>
    <w:pPr>
      <w:suppressAutoHyphens/>
      <w:spacing w:before="120" w:after="120" w:line="240" w:lineRule="auto"/>
      <w:jc w:val="both"/>
    </w:pPr>
    <w:rPr>
      <w:rFonts w:ascii="Arial" w:eastAsia="Times New Roman" w:hAnsi="Arial" w:cs="Arial"/>
      <w:b/>
      <w:sz w:val="20"/>
      <w:szCs w:val="20"/>
      <w:lang w:eastAsia="ar-SA"/>
    </w:rPr>
  </w:style>
  <w:style w:type="character" w:customStyle="1" w:styleId="BodyBGIB-10ptChar">
    <w:name w:val="Body BGIB - 10pt Char"/>
    <w:basedOn w:val="DefaultParagraphFont"/>
    <w:link w:val="BodyBGIB-10pt"/>
    <w:rsid w:val="00272A43"/>
    <w:rPr>
      <w:rFonts w:ascii="Arial" w:eastAsia="Times New Roman" w:hAnsi="Arial" w:cs="Arial"/>
      <w:b/>
      <w:sz w:val="20"/>
      <w:szCs w:val="20"/>
      <w:lang w:eastAsia="ar-SA"/>
    </w:rPr>
  </w:style>
  <w:style w:type="paragraph" w:customStyle="1" w:styleId="BodyTextBG">
    <w:name w:val="Body Text BG"/>
    <w:basedOn w:val="Normal"/>
    <w:link w:val="BodyTextBGChar"/>
    <w:rsid w:val="00272A43"/>
    <w:pPr>
      <w:suppressAutoHyphens/>
      <w:spacing w:after="120" w:line="240" w:lineRule="auto"/>
      <w:jc w:val="both"/>
    </w:pPr>
    <w:rPr>
      <w:rFonts w:ascii="Arial" w:eastAsia="Times New Roman" w:hAnsi="Arial" w:cs="Arial"/>
      <w:szCs w:val="24"/>
      <w:lang w:eastAsia="ar-SA"/>
    </w:rPr>
  </w:style>
  <w:style w:type="character" w:customStyle="1" w:styleId="BodyTextBGChar">
    <w:name w:val="Body Text BG Char"/>
    <w:basedOn w:val="DefaultParagraphFont"/>
    <w:link w:val="BodyTextBG"/>
    <w:rsid w:val="00272A43"/>
    <w:rPr>
      <w:rFonts w:ascii="Arial" w:eastAsia="Times New Roman" w:hAnsi="Arial" w:cs="Arial"/>
      <w:szCs w:val="24"/>
      <w:lang w:eastAsia="ar-SA"/>
    </w:rPr>
  </w:style>
  <w:style w:type="paragraph" w:customStyle="1" w:styleId="BodyTextBG-10pt">
    <w:name w:val="Body Text BG - 10 pt"/>
    <w:basedOn w:val="Normal"/>
    <w:link w:val="BodyTextBG-10ptChar"/>
    <w:rsid w:val="00272A43"/>
    <w:pPr>
      <w:suppressAutoHyphens/>
      <w:spacing w:after="120" w:line="240" w:lineRule="auto"/>
      <w:jc w:val="both"/>
    </w:pPr>
    <w:rPr>
      <w:rFonts w:ascii="Arial" w:eastAsia="Times New Roman" w:hAnsi="Arial" w:cs="Arial"/>
      <w:sz w:val="20"/>
      <w:szCs w:val="20"/>
      <w:lang w:eastAsia="ar-SA"/>
    </w:rPr>
  </w:style>
  <w:style w:type="character" w:customStyle="1" w:styleId="BodyTextBG-10ptChar">
    <w:name w:val="Body Text BG - 10 pt Char"/>
    <w:basedOn w:val="DefaultParagraphFont"/>
    <w:link w:val="BodyTextBG-10pt"/>
    <w:rsid w:val="00272A43"/>
    <w:rPr>
      <w:rFonts w:ascii="Arial" w:eastAsia="Times New Roman" w:hAnsi="Arial" w:cs="Arial"/>
      <w:sz w:val="20"/>
      <w:szCs w:val="20"/>
      <w:lang w:eastAsia="ar-SA"/>
    </w:rPr>
  </w:style>
  <w:style w:type="character" w:customStyle="1" w:styleId="Heading1Char">
    <w:name w:val="Heading 1 Char"/>
    <w:basedOn w:val="DefaultParagraphFont"/>
    <w:link w:val="Heading1"/>
    <w:rsid w:val="003E1B51"/>
    <w:rPr>
      <w:rFonts w:ascii="Zurich Cn BT" w:eastAsia="Times New Roman" w:hAnsi="Zurich Cn BT" w:cs="Times New Roman"/>
      <w:b/>
      <w:bCs/>
      <w:sz w:val="20"/>
      <w:szCs w:val="20"/>
    </w:rPr>
  </w:style>
  <w:style w:type="character" w:customStyle="1" w:styleId="Heading3Char">
    <w:name w:val="Heading 3 Char"/>
    <w:basedOn w:val="DefaultParagraphFont"/>
    <w:link w:val="Heading3"/>
    <w:rsid w:val="003E1B51"/>
    <w:rPr>
      <w:rFonts w:ascii="Zurich Cn BT" w:eastAsia="Times New Roman" w:hAnsi="Zurich Cn BT" w:cs="Times New Roman"/>
      <w:b/>
      <w:bCs/>
      <w:sz w:val="20"/>
      <w:szCs w:val="20"/>
      <w:u w:val="single"/>
    </w:rPr>
  </w:style>
  <w:style w:type="paragraph" w:customStyle="1" w:styleId="1Roman">
    <w:name w:val="1Roman"/>
    <w:rsid w:val="003E1B51"/>
    <w:pPr>
      <w:widowControl w:val="0"/>
      <w:tabs>
        <w:tab w:val="left" w:pos="-1440"/>
        <w:tab w:val="left" w:pos="-720"/>
        <w:tab w:val="left" w:pos="0"/>
        <w:tab w:val="left" w:pos="424"/>
        <w:tab w:val="left" w:pos="720"/>
        <w:tab w:val="left" w:pos="850"/>
        <w:tab w:val="left" w:pos="1275"/>
        <w:tab w:val="left" w:pos="1440"/>
        <w:tab w:val="left" w:pos="1700"/>
        <w:tab w:val="left" w:pos="2126"/>
        <w:tab w:val="left" w:pos="2160"/>
        <w:tab w:val="left" w:pos="2551"/>
        <w:tab w:val="left" w:pos="2880"/>
        <w:tab w:val="left" w:pos="2976"/>
        <w:tab w:val="left" w:pos="3400"/>
        <w:tab w:val="left" w:pos="3600"/>
        <w:tab w:val="left" w:pos="3826"/>
        <w:tab w:val="left" w:pos="4251"/>
        <w:tab w:val="left" w:pos="4320"/>
      </w:tabs>
      <w:autoSpaceDE w:val="0"/>
      <w:autoSpaceDN w:val="0"/>
      <w:adjustRightInd w:val="0"/>
      <w:spacing w:after="0" w:line="240" w:lineRule="auto"/>
      <w:ind w:left="424"/>
      <w:jc w:val="both"/>
    </w:pPr>
    <w:rPr>
      <w:rFonts w:ascii="Zurich Cn BT" w:eastAsia="Times New Roman" w:hAnsi="Zurich Cn BT" w:cs="Times New Roman"/>
      <w:sz w:val="20"/>
      <w:szCs w:val="24"/>
    </w:rPr>
  </w:style>
  <w:style w:type="paragraph" w:customStyle="1" w:styleId="BulletRA2">
    <w:name w:val="Bullet RA 2"/>
    <w:basedOn w:val="Normal"/>
    <w:autoRedefine/>
    <w:rsid w:val="003E1B51"/>
    <w:pPr>
      <w:tabs>
        <w:tab w:val="left" w:pos="7700"/>
      </w:tabs>
      <w:suppressAutoHyphens/>
      <w:spacing w:before="20" w:after="20" w:line="240" w:lineRule="auto"/>
      <w:ind w:left="510"/>
    </w:pPr>
    <w:rPr>
      <w:rFonts w:ascii="Arial" w:eastAsia="Times New Roman" w:hAnsi="Arial" w:cs="Arial"/>
      <w:sz w:val="14"/>
      <w:szCs w:val="20"/>
      <w:lang w:eastAsia="ja-JP"/>
    </w:rPr>
  </w:style>
  <w:style w:type="paragraph" w:customStyle="1" w:styleId="BulletRA1">
    <w:name w:val="Bullet RA 1"/>
    <w:basedOn w:val="Normal"/>
    <w:autoRedefine/>
    <w:rsid w:val="003E1B51"/>
    <w:pPr>
      <w:numPr>
        <w:numId w:val="9"/>
      </w:numPr>
      <w:tabs>
        <w:tab w:val="num" w:pos="227"/>
      </w:tabs>
      <w:suppressAutoHyphens/>
      <w:spacing w:before="20" w:after="20" w:line="240" w:lineRule="auto"/>
      <w:ind w:left="227" w:hanging="227"/>
    </w:pPr>
    <w:rPr>
      <w:rFonts w:ascii="Arial" w:eastAsia="MS Mincho" w:hAnsi="Arial" w:cs="Arial"/>
      <w:sz w:val="16"/>
      <w:szCs w:val="16"/>
      <w:lang w:eastAsia="ja-JP"/>
    </w:rPr>
  </w:style>
  <w:style w:type="paragraph" w:styleId="NoSpacing">
    <w:name w:val="No Spacing"/>
    <w:uiPriority w:val="1"/>
    <w:qFormat/>
    <w:rsid w:val="00D3091B"/>
    <w:pPr>
      <w:spacing w:after="0" w:line="240" w:lineRule="auto"/>
    </w:pPr>
  </w:style>
  <w:style w:type="character" w:customStyle="1" w:styleId="Heading2Char">
    <w:name w:val="Heading 2 Char"/>
    <w:basedOn w:val="DefaultParagraphFont"/>
    <w:link w:val="Heading2"/>
    <w:uiPriority w:val="9"/>
    <w:semiHidden/>
    <w:rsid w:val="006E0FB8"/>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6E0FB8"/>
    <w:rPr>
      <w:rFonts w:asciiTheme="majorHAnsi" w:eastAsiaTheme="majorEastAsia" w:hAnsiTheme="majorHAnsi" w:cstheme="majorBidi"/>
      <w:i/>
      <w:iCs/>
      <w:color w:val="2F5496" w:themeColor="accent1" w:themeShade="BF"/>
    </w:rPr>
  </w:style>
  <w:style w:type="paragraph" w:styleId="BalloonText">
    <w:name w:val="Balloon Text"/>
    <w:basedOn w:val="Normal"/>
    <w:link w:val="BalloonTextChar"/>
    <w:uiPriority w:val="99"/>
    <w:semiHidden/>
    <w:unhideWhenUsed/>
    <w:rsid w:val="00EC5C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5CEB"/>
    <w:rPr>
      <w:rFonts w:ascii="Segoe UI" w:hAnsi="Segoe UI" w:cs="Segoe UI"/>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66" w:type="dxa"/>
        <w:right w:w="66" w:type="dxa"/>
      </w:tblCellMar>
    </w:tblPr>
  </w:style>
  <w:style w:type="table" w:customStyle="1" w:styleId="a0">
    <w:basedOn w:val="TableNormal"/>
    <w:tblPr>
      <w:tblStyleRowBandSize w:val="1"/>
      <w:tblStyleColBandSize w:val="1"/>
      <w:tblCellMar>
        <w:left w:w="100" w:type="dxa"/>
        <w:right w:w="100" w:type="dxa"/>
      </w:tblCellMar>
    </w:tblPr>
  </w:style>
  <w:style w:type="table" w:customStyle="1" w:styleId="a1">
    <w:basedOn w:val="TableNormal"/>
    <w:tblPr>
      <w:tblStyleRowBandSize w:val="1"/>
      <w:tblStyleColBandSize w:val="1"/>
      <w:tblCellMar>
        <w:left w:w="100" w:type="dxa"/>
        <w:right w:w="100" w:type="dxa"/>
      </w:tblCellMar>
    </w:tblPr>
  </w:style>
  <w:style w:type="table" w:customStyle="1" w:styleId="a2">
    <w:basedOn w:val="TableNormal"/>
    <w:tblPr>
      <w:tblStyleRowBandSize w:val="1"/>
      <w:tblStyleColBandSize w:val="1"/>
      <w:tblCellMar>
        <w:left w:w="100" w:type="dxa"/>
        <w:right w:w="100" w:type="dxa"/>
      </w:tblCellMar>
    </w:tblPr>
  </w:style>
  <w:style w:type="table" w:customStyle="1" w:styleId="a3">
    <w:basedOn w:val="TableNormal"/>
    <w:tblPr>
      <w:tblStyleRowBandSize w:val="1"/>
      <w:tblStyleColBandSize w:val="1"/>
      <w:tblCellMar>
        <w:left w:w="100" w:type="dxa"/>
        <w:right w:w="100" w:type="dxa"/>
      </w:tblCellMar>
    </w:tblPr>
  </w:style>
  <w:style w:type="table" w:customStyle="1" w:styleId="a4">
    <w:basedOn w:val="TableNormal"/>
    <w:tblPr>
      <w:tblStyleRowBandSize w:val="1"/>
      <w:tblStyleColBandSize w:val="1"/>
      <w:tblCellMar>
        <w:left w:w="100" w:type="dxa"/>
        <w:right w:w="100" w:type="dxa"/>
      </w:tblCellMar>
    </w:tblPr>
  </w:style>
  <w:style w:type="table" w:customStyle="1" w:styleId="a5">
    <w:basedOn w:val="TableNormal"/>
    <w:tblPr>
      <w:tblStyleRowBandSize w:val="1"/>
      <w:tblStyleColBandSize w:val="1"/>
      <w:tblCellMar>
        <w:left w:w="100" w:type="dxa"/>
        <w:right w:w="100" w:type="dxa"/>
      </w:tblCellMar>
    </w:tblPr>
  </w:style>
  <w:style w:type="table" w:customStyle="1" w:styleId="a6">
    <w:basedOn w:val="TableNormal"/>
    <w:tblPr>
      <w:tblStyleRowBandSize w:val="1"/>
      <w:tblStyleColBandSize w:val="1"/>
      <w:tblCellMar>
        <w:left w:w="100" w:type="dxa"/>
        <w:right w:w="100"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00" w:type="dxa"/>
        <w:right w:w="100"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00" w:type="dxa"/>
        <w:right w:w="100" w:type="dxa"/>
      </w:tblCellMar>
    </w:tblPr>
  </w:style>
  <w:style w:type="table" w:customStyle="1" w:styleId="ab">
    <w:basedOn w:val="TableNormal"/>
    <w:tblPr>
      <w:tblStyleRowBandSize w:val="1"/>
      <w:tblStyleColBandSize w:val="1"/>
      <w:tblCellMar>
        <w:left w:w="100" w:type="dxa"/>
        <w:right w:w="100" w:type="dxa"/>
      </w:tblCellMar>
    </w:tblPr>
  </w:style>
  <w:style w:type="table" w:customStyle="1" w:styleId="ac">
    <w:basedOn w:val="TableNormal"/>
    <w:tblPr>
      <w:tblStyleRowBandSize w:val="1"/>
      <w:tblStyleColBandSize w:val="1"/>
      <w:tblCellMar>
        <w:left w:w="100" w:type="dxa"/>
        <w:right w:w="100"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00" w:type="dxa"/>
        <w:right w:w="100" w:type="dxa"/>
      </w:tblCellMar>
    </w:tblPr>
  </w:style>
  <w:style w:type="table" w:customStyle="1" w:styleId="af">
    <w:basedOn w:val="TableNormal"/>
    <w:tblPr>
      <w:tblStyleRowBandSize w:val="1"/>
      <w:tblStyleColBandSize w:val="1"/>
      <w:tblCellMar>
        <w:left w:w="100" w:type="dxa"/>
        <w:right w:w="100" w:type="dxa"/>
      </w:tblCellMar>
    </w:tblPr>
  </w:style>
  <w:style w:type="table" w:customStyle="1" w:styleId="af0">
    <w:basedOn w:val="TableNormal"/>
    <w:tblPr>
      <w:tblStyleRowBandSize w:val="1"/>
      <w:tblStyleColBandSize w:val="1"/>
      <w:tblCellMar>
        <w:left w:w="0" w:type="dxa"/>
        <w:right w:w="0"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15">
    <w:name w:val="15"/>
    <w:basedOn w:val="TableNormal"/>
    <w:rsid w:val="005221DC"/>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3.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png"/><Relationship Id="rId55" Type="http://schemas.openxmlformats.org/officeDocument/2006/relationships/image" Target="media/image45.png"/><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8.png"/><Relationship Id="rId29" Type="http://schemas.openxmlformats.org/officeDocument/2006/relationships/image" Target="media/image19.png"/><Relationship Id="rId11" Type="http://schemas.openxmlformats.org/officeDocument/2006/relationships/image" Target="media/image3.png"/><Relationship Id="rId24" Type="http://schemas.openxmlformats.org/officeDocument/2006/relationships/image" Target="media/image15.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header" Target="header1.xml"/><Relationship Id="rId5" Type="http://schemas.openxmlformats.org/officeDocument/2006/relationships/settings" Target="settings.xml"/><Relationship Id="rId61" Type="http://schemas.openxmlformats.org/officeDocument/2006/relationships/fontTable" Target="fontTable.xml"/><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jpg"/><Relationship Id="rId8" Type="http://schemas.openxmlformats.org/officeDocument/2006/relationships/endnotes" Target="endnotes.xml"/><Relationship Id="rId51" Type="http://schemas.openxmlformats.org/officeDocument/2006/relationships/image" Target="media/image41.png"/><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oleObject" Target="embeddings/oleObject2.bin"/><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header" Target="header2.xml"/><Relationship Id="rId20" Type="http://schemas.openxmlformats.org/officeDocument/2006/relationships/image" Target="media/image12.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oleObject" Target="embeddings/oleObject1.bin"/><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10" Type="http://schemas.openxmlformats.org/officeDocument/2006/relationships/image" Target="media/image2.png"/><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header" Target="header3.xml"/><Relationship Id="rId4" Type="http://schemas.openxmlformats.org/officeDocument/2006/relationships/styles" Target="style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48.png"/></Relationships>
</file>

<file path=word/_rels/header2.xml.rels><?xml version="1.0" encoding="UTF-8" standalone="yes"?>
<Relationships xmlns="http://schemas.openxmlformats.org/package/2006/relationships"><Relationship Id="rId1" Type="http://schemas.openxmlformats.org/officeDocument/2006/relationships/image" Target="media/image48.png"/></Relationships>
</file>

<file path=word/_rels/header3.xml.rels><?xml version="1.0" encoding="UTF-8" standalone="yes"?>
<Relationships xmlns="http://schemas.openxmlformats.org/package/2006/relationships"><Relationship Id="rId1" Type="http://schemas.openxmlformats.org/officeDocument/2006/relationships/image" Target="media/image4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gaPaCpevG9ZewJ8Xw1R7/7hjZm1g==">AMUW2mVlCKyTfh98zMlwypq2kzq8Ir/uJTAzM7n5Xn9ilALy9iMrXaWT6hBLjov5ieDinITYH3jpPaICyQ5d7ImwwwBWe2rhyeUkZ+pSjNs/KbYxLGQm9Sk7MCATnrUG+9XEMS/lhKljN6VJVHojfNcKb13Och8D8Q==</go:docsCustomData>
</go:gDocsCustomXmlDataStorage>
</file>

<file path=customXml/itemProps1.xml><?xml version="1.0" encoding="utf-8"?>
<ds:datastoreItem xmlns:ds="http://schemas.openxmlformats.org/officeDocument/2006/customXml" ds:itemID="{C434996D-B153-4F2A-8257-78E53C07A7EB}">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22</Pages>
  <Words>4942</Words>
  <Characters>26094</Characters>
  <Application>Microsoft Office Word</Application>
  <DocSecurity>0</DocSecurity>
  <Lines>1087</Lines>
  <Paragraphs>535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isaac@vertexscaffoldingsafety.co.uk</dc:creator>
  <cp:lastModifiedBy>Isaac Morrison</cp:lastModifiedBy>
  <cp:revision>10</cp:revision>
  <cp:lastPrinted>2024-08-05T08:06:00Z</cp:lastPrinted>
  <dcterms:created xsi:type="dcterms:W3CDTF">2025-10-15T11:12:00Z</dcterms:created>
  <dcterms:modified xsi:type="dcterms:W3CDTF">2025-10-15T11:25:00Z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0ad13b92f7e9e50c8a77d6b4d406b3d11176109aa8a1fa424edf456e39c6ca58</vt:lpwstr>
  </property>
</Properties>
</file>