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422BC0" w14:textId="77777777" w:rsidR="00000000" w:rsidRDefault="007C2680">
      <w:pPr>
        <w:jc w:val="right"/>
        <w:rPr>
          <w:rFonts w:cs="Arial"/>
          <w:szCs w:val="24"/>
        </w:rPr>
      </w:pPr>
      <w:r>
        <w:rPr>
          <w:noProof/>
        </w:rPr>
        <w:drawing>
          <wp:inline distT="0" distB="0" distL="0" distR="0" wp14:anchorId="4BB3C177" wp14:editId="4A11E29F">
            <wp:extent cx="2133600" cy="411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4">
                      <a:extLst>
                        <a:ext uri="{28A0092B-C50C-407E-A947-70E740481C1C}">
                          <a14:useLocalDpi xmlns:a14="http://schemas.microsoft.com/office/drawing/2010/main" val="0"/>
                        </a:ext>
                      </a:extLst>
                    </a:blip>
                    <a:srcRect/>
                    <a:stretch>
                      <a:fillRect/>
                    </a:stretch>
                  </pic:blipFill>
                  <pic:spPr bwMode="auto">
                    <a:xfrm>
                      <a:off x="0" y="0"/>
                      <a:ext cx="2133600" cy="411480"/>
                    </a:xfrm>
                    <a:prstGeom prst="rect">
                      <a:avLst/>
                    </a:prstGeom>
                    <a:noFill/>
                    <a:ln>
                      <a:noFill/>
                    </a:ln>
                  </pic:spPr>
                </pic:pic>
              </a:graphicData>
            </a:graphic>
          </wp:inline>
        </w:drawing>
      </w:r>
    </w:p>
    <w:p w14:paraId="7195446E" w14:textId="77777777" w:rsidR="00000000" w:rsidRDefault="007C2680">
      <w:pPr>
        <w:jc w:val="right"/>
        <w:rPr>
          <w:rFonts w:cs="Arial"/>
          <w:szCs w:val="24"/>
        </w:rPr>
      </w:pPr>
    </w:p>
    <w:p w14:paraId="066F2E72" w14:textId="77777777" w:rsidR="00000000" w:rsidRDefault="007C2680">
      <w:pPr>
        <w:spacing w:line="360" w:lineRule="auto"/>
        <w:rPr>
          <w:rFonts w:cs="Arial"/>
          <w:b/>
          <w:sz w:val="32"/>
          <w:szCs w:val="24"/>
        </w:rPr>
      </w:pPr>
      <w:r>
        <w:rPr>
          <w:rFonts w:cs="Arial"/>
          <w:b/>
          <w:sz w:val="32"/>
          <w:szCs w:val="24"/>
        </w:rPr>
        <w:t>Planning</w:t>
      </w:r>
    </w:p>
    <w:p w14:paraId="72556FE7" w14:textId="77777777" w:rsidR="00000000" w:rsidRDefault="007C2680">
      <w:pPr>
        <w:spacing w:line="360" w:lineRule="auto"/>
        <w:rPr>
          <w:rFonts w:cs="Arial"/>
          <w:b/>
          <w:sz w:val="32"/>
          <w:szCs w:val="24"/>
        </w:rPr>
      </w:pPr>
      <w:r>
        <w:rPr>
          <w:rFonts w:cs="Arial"/>
          <w:b/>
          <w:sz w:val="32"/>
          <w:szCs w:val="24"/>
        </w:rPr>
        <w:t>Growth &amp; Development</w:t>
      </w:r>
    </w:p>
    <w:p w14:paraId="52B2DC5D" w14:textId="77777777" w:rsidR="00000000" w:rsidRDefault="007C2680">
      <w:pPr>
        <w:spacing w:line="360" w:lineRule="auto"/>
        <w:rPr>
          <w:rFonts w:cs="Arial"/>
          <w:szCs w:val="24"/>
        </w:rPr>
      </w:pPr>
      <w:r>
        <w:rPr>
          <w:rFonts w:cs="Arial"/>
          <w:b/>
          <w:sz w:val="32"/>
          <w:szCs w:val="24"/>
        </w:rPr>
        <w:t>Delegated officer report for planning application</w:t>
      </w:r>
    </w:p>
    <w:p w14:paraId="32BCC7E8" w14:textId="77777777" w:rsidR="00000000" w:rsidRDefault="007C2680">
      <w:pPr>
        <w:rPr>
          <w:rFonts w:cs="Arial"/>
          <w:szCs w:val="24"/>
        </w:rPr>
      </w:pPr>
    </w:p>
    <w:p w14:paraId="0F4DED3F" w14:textId="77777777" w:rsidR="00000000" w:rsidRDefault="007C2680">
      <w:pPr>
        <w:rPr>
          <w:rFonts w:cs="Arial"/>
          <w:szCs w:val="24"/>
        </w:rPr>
      </w:pPr>
    </w:p>
    <w:p w14:paraId="3B9334D2" w14:textId="77777777" w:rsidR="00000000" w:rsidRDefault="007C2680">
      <w:pPr>
        <w:spacing w:after="120"/>
        <w:ind w:left="2693" w:hanging="2693"/>
        <w:rPr>
          <w:rFonts w:cs="Arial"/>
          <w:szCs w:val="24"/>
        </w:rPr>
      </w:pPr>
      <w:r>
        <w:rPr>
          <w:rFonts w:cs="Arial"/>
          <w:b/>
          <w:szCs w:val="24"/>
        </w:rPr>
        <w:t>Application no.</w:t>
      </w:r>
      <w:r>
        <w:rPr>
          <w:rFonts w:cs="Arial"/>
          <w:szCs w:val="24"/>
        </w:rPr>
        <w:tab/>
        <w:t>129107/FO/2021</w:t>
      </w:r>
    </w:p>
    <w:p w14:paraId="195E3934" w14:textId="77777777" w:rsidR="00000000" w:rsidRDefault="007C2680">
      <w:pPr>
        <w:spacing w:after="120"/>
        <w:ind w:left="2693" w:hanging="2693"/>
        <w:rPr>
          <w:rFonts w:cs="Arial"/>
          <w:szCs w:val="24"/>
        </w:rPr>
      </w:pPr>
      <w:r>
        <w:rPr>
          <w:rFonts w:cs="Arial"/>
          <w:b/>
          <w:szCs w:val="24"/>
        </w:rPr>
        <w:t>Date registered valid:</w:t>
      </w:r>
      <w:r>
        <w:rPr>
          <w:rFonts w:cs="Arial"/>
          <w:b/>
          <w:szCs w:val="24"/>
        </w:rPr>
        <w:tab/>
      </w:r>
      <w:r>
        <w:rPr>
          <w:rFonts w:cs="Arial"/>
          <w:szCs w:val="24"/>
        </w:rPr>
        <w:t>12 February 2021</w:t>
      </w:r>
    </w:p>
    <w:p w14:paraId="4EC53C5B" w14:textId="77777777" w:rsidR="00000000" w:rsidRDefault="007C2680">
      <w:pPr>
        <w:spacing w:after="120"/>
        <w:ind w:left="2693" w:hanging="2693"/>
        <w:rPr>
          <w:rFonts w:cs="Arial"/>
          <w:szCs w:val="24"/>
        </w:rPr>
      </w:pPr>
      <w:r>
        <w:rPr>
          <w:rFonts w:cs="Arial"/>
          <w:b/>
          <w:szCs w:val="24"/>
        </w:rPr>
        <w:t>Proposal:</w:t>
      </w:r>
      <w:r>
        <w:rPr>
          <w:rFonts w:cs="Arial"/>
          <w:b/>
          <w:szCs w:val="24"/>
        </w:rPr>
        <w:tab/>
      </w:r>
      <w:r>
        <w:rPr>
          <w:rFonts w:cs="Arial"/>
          <w:szCs w:val="24"/>
        </w:rPr>
        <w:t>Elevational alterations and erection of 1.8 metre high fencing to the side of the property.</w:t>
      </w:r>
    </w:p>
    <w:p w14:paraId="7FA95F4C" w14:textId="77777777" w:rsidR="00000000" w:rsidRDefault="007C2680">
      <w:pPr>
        <w:spacing w:after="120"/>
        <w:ind w:left="2693" w:hanging="2693"/>
        <w:rPr>
          <w:rFonts w:cs="Arial"/>
          <w:szCs w:val="24"/>
        </w:rPr>
      </w:pPr>
      <w:r>
        <w:rPr>
          <w:rFonts w:cs="Arial"/>
          <w:b/>
          <w:szCs w:val="24"/>
        </w:rPr>
        <w:t>Address:</w:t>
      </w:r>
      <w:r>
        <w:rPr>
          <w:rFonts w:cs="Arial"/>
          <w:szCs w:val="24"/>
        </w:rPr>
        <w:tab/>
        <w:t>Brookside Motors , 24A Egerton Road, Manchester, M14 6XA</w:t>
      </w:r>
    </w:p>
    <w:p w14:paraId="1FB9EA8F" w14:textId="77777777" w:rsidR="00000000" w:rsidRDefault="007C2680">
      <w:pPr>
        <w:spacing w:after="120"/>
        <w:ind w:left="2693" w:hanging="2693"/>
        <w:rPr>
          <w:rFonts w:cs="Arial"/>
          <w:szCs w:val="24"/>
        </w:rPr>
      </w:pPr>
      <w:r>
        <w:rPr>
          <w:rFonts w:cs="Arial"/>
          <w:b/>
          <w:szCs w:val="24"/>
        </w:rPr>
        <w:t>Ward(s):</w:t>
      </w:r>
      <w:r>
        <w:rPr>
          <w:rFonts w:cs="Arial"/>
          <w:szCs w:val="24"/>
        </w:rPr>
        <w:tab/>
        <w:t>Withington Ward</w:t>
      </w:r>
      <w:r>
        <w:rPr>
          <w:rFonts w:cs="Arial"/>
          <w:szCs w:val="24"/>
        </w:rPr>
        <w:br/>
      </w:r>
    </w:p>
    <w:p w14:paraId="3A6844D8" w14:textId="77777777" w:rsidR="00000000" w:rsidRDefault="007C2680">
      <w:pPr>
        <w:spacing w:after="120"/>
        <w:ind w:left="2693" w:hanging="2693"/>
        <w:rPr>
          <w:rFonts w:cs="Arial"/>
          <w:szCs w:val="24"/>
        </w:rPr>
      </w:pPr>
      <w:r>
        <w:rPr>
          <w:rFonts w:cs="Arial"/>
          <w:b/>
          <w:szCs w:val="24"/>
        </w:rPr>
        <w:t>Applicant:</w:t>
      </w:r>
      <w:r>
        <w:rPr>
          <w:rFonts w:cs="Arial"/>
          <w:szCs w:val="24"/>
        </w:rPr>
        <w:tab/>
        <w:t>Mr Mohammed Azam  Brookside Motors , 24A Egerton Road, Manche</w:t>
      </w:r>
      <w:r>
        <w:rPr>
          <w:rFonts w:cs="Arial"/>
          <w:szCs w:val="24"/>
        </w:rPr>
        <w:t>ster, M14 6XA</w:t>
      </w:r>
    </w:p>
    <w:p w14:paraId="4D25E497" w14:textId="77777777" w:rsidR="00000000" w:rsidRDefault="007C2680">
      <w:pPr>
        <w:spacing w:after="120"/>
        <w:ind w:left="2693" w:hanging="2693"/>
        <w:rPr>
          <w:rFonts w:cs="Arial"/>
          <w:szCs w:val="24"/>
        </w:rPr>
      </w:pPr>
      <w:r>
        <w:rPr>
          <w:rFonts w:cs="Arial"/>
          <w:b/>
          <w:szCs w:val="24"/>
        </w:rPr>
        <w:t>Agent (if any):</w:t>
      </w:r>
      <w:r>
        <w:rPr>
          <w:rFonts w:cs="Arial"/>
          <w:szCs w:val="24"/>
        </w:rPr>
        <w:tab/>
        <w:t xml:space="preserve">  </w:t>
      </w:r>
    </w:p>
    <w:p w14:paraId="41BF51B1" w14:textId="77777777" w:rsidR="00000000" w:rsidRDefault="007C2680">
      <w:pPr>
        <w:spacing w:after="120"/>
        <w:ind w:left="2693" w:hanging="2693"/>
        <w:rPr>
          <w:rFonts w:cs="Arial"/>
          <w:szCs w:val="24"/>
        </w:rPr>
      </w:pPr>
      <w:r>
        <w:rPr>
          <w:rFonts w:cs="Arial"/>
          <w:b/>
          <w:szCs w:val="24"/>
        </w:rPr>
        <w:t>Case officer:</w:t>
      </w:r>
      <w:r>
        <w:rPr>
          <w:rFonts w:cs="Arial"/>
          <w:szCs w:val="24"/>
        </w:rPr>
        <w:tab/>
        <w:t>Linda Marciniak</w:t>
      </w:r>
      <w:r>
        <w:rPr>
          <w:rFonts w:cs="Arial"/>
          <w:szCs w:val="24"/>
        </w:rPr>
        <w:br/>
        <w:t>Tel: 0161 234 4636</w:t>
      </w:r>
      <w:r>
        <w:rPr>
          <w:rFonts w:cs="Arial"/>
          <w:szCs w:val="24"/>
        </w:rPr>
        <w:br/>
        <w:t>Email: linda.marciniak@manchester.gov.uk</w:t>
      </w:r>
    </w:p>
    <w:p w14:paraId="63ADCF29" w14:textId="061717B0" w:rsidR="00000000" w:rsidRDefault="007C2680">
      <w:pPr>
        <w:spacing w:after="120"/>
        <w:ind w:left="2693" w:hanging="2693"/>
        <w:rPr>
          <w:rFonts w:cs="Arial"/>
          <w:szCs w:val="24"/>
        </w:rPr>
      </w:pPr>
      <w:r>
        <w:rPr>
          <w:rFonts w:cs="Arial"/>
          <w:b/>
          <w:szCs w:val="24"/>
        </w:rPr>
        <w:t>Recommendation:</w:t>
      </w:r>
      <w:r>
        <w:rPr>
          <w:rFonts w:cs="Arial"/>
          <w:szCs w:val="24"/>
        </w:rPr>
        <w:tab/>
      </w:r>
      <w:r w:rsidR="009261B4">
        <w:rPr>
          <w:rFonts w:cs="Arial"/>
          <w:szCs w:val="24"/>
        </w:rPr>
        <w:t>Approve</w:t>
      </w:r>
      <w:r>
        <w:rPr>
          <w:rFonts w:cs="Arial"/>
          <w:szCs w:val="24"/>
        </w:rPr>
        <w:t xml:space="preserve">       </w:t>
      </w:r>
    </w:p>
    <w:p w14:paraId="1DF14C43" w14:textId="3230FAD7" w:rsidR="00000000" w:rsidRDefault="007C2680">
      <w:pPr>
        <w:spacing w:after="120"/>
        <w:ind w:left="2693" w:hanging="2693"/>
        <w:rPr>
          <w:rFonts w:cs="Arial"/>
          <w:szCs w:val="24"/>
        </w:rPr>
      </w:pPr>
      <w:r>
        <w:rPr>
          <w:rFonts w:cs="Arial"/>
          <w:b/>
          <w:szCs w:val="24"/>
        </w:rPr>
        <w:t>Date of recommendation:</w:t>
      </w:r>
      <w:r>
        <w:rPr>
          <w:rFonts w:cs="Arial"/>
          <w:b/>
          <w:szCs w:val="24"/>
        </w:rPr>
        <w:tab/>
      </w:r>
      <w:r>
        <w:rPr>
          <w:rFonts w:cs="Arial"/>
          <w:szCs w:val="24"/>
        </w:rPr>
        <w:t>11 May 2021</w:t>
      </w:r>
    </w:p>
    <w:p w14:paraId="1C13D988" w14:textId="77777777" w:rsidR="00C20EFE" w:rsidRDefault="00C20EFE">
      <w:pPr>
        <w:spacing w:after="120"/>
        <w:ind w:left="2693" w:hanging="2693"/>
        <w:rPr>
          <w:rFonts w:cs="Arial"/>
          <w:szCs w:val="24"/>
        </w:rPr>
      </w:pPr>
    </w:p>
    <w:p w14:paraId="2D303EB4" w14:textId="382658FF" w:rsidR="00C20EFE" w:rsidRDefault="00C20EFE">
      <w:pPr>
        <w:spacing w:after="120"/>
        <w:ind w:left="2693" w:hanging="2693"/>
        <w:rPr>
          <w:rFonts w:cs="Arial"/>
          <w:szCs w:val="24"/>
        </w:rPr>
      </w:pPr>
      <w:r>
        <w:rPr>
          <w:rFonts w:cs="Arial"/>
          <w:noProof/>
          <w:szCs w:val="24"/>
        </w:rPr>
        <w:drawing>
          <wp:inline distT="0" distB="0" distL="0" distR="0" wp14:anchorId="03DD1FC9" wp14:editId="0F5E8523">
            <wp:extent cx="6346190" cy="310324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46190" cy="3103245"/>
                    </a:xfrm>
                    <a:prstGeom prst="rect">
                      <a:avLst/>
                    </a:prstGeom>
                    <a:noFill/>
                  </pic:spPr>
                </pic:pic>
              </a:graphicData>
            </a:graphic>
          </wp:inline>
        </w:drawing>
      </w:r>
    </w:p>
    <w:p w14:paraId="06EB33C9" w14:textId="082E4E8F" w:rsidR="00C20EFE" w:rsidRDefault="00C20EFE">
      <w:pPr>
        <w:spacing w:after="120"/>
        <w:ind w:left="2693" w:hanging="2693"/>
        <w:rPr>
          <w:rFonts w:cs="Arial"/>
          <w:szCs w:val="24"/>
        </w:rPr>
      </w:pPr>
    </w:p>
    <w:p w14:paraId="738881B0" w14:textId="56E4308D" w:rsidR="00C20EFE" w:rsidRDefault="00C20EFE">
      <w:pPr>
        <w:spacing w:after="120"/>
        <w:ind w:left="2693" w:hanging="2693"/>
        <w:rPr>
          <w:rFonts w:cs="Arial"/>
          <w:szCs w:val="24"/>
        </w:rPr>
      </w:pPr>
    </w:p>
    <w:p w14:paraId="0B27758E" w14:textId="03D58462" w:rsidR="00C20EFE" w:rsidRDefault="00C20EFE">
      <w:pPr>
        <w:spacing w:after="120"/>
        <w:ind w:left="2693" w:hanging="2693"/>
        <w:rPr>
          <w:rFonts w:cs="Arial"/>
          <w:szCs w:val="24"/>
        </w:rPr>
      </w:pPr>
    </w:p>
    <w:p w14:paraId="3838FC0D" w14:textId="3833613E" w:rsidR="00000000" w:rsidRDefault="00C20EFE">
      <w:pPr>
        <w:ind w:left="2694" w:hanging="2694"/>
        <w:rPr>
          <w:rFonts w:cs="Arial"/>
          <w:b/>
          <w:szCs w:val="24"/>
          <w:u w:val="single"/>
        </w:rPr>
      </w:pPr>
      <w:r>
        <w:rPr>
          <w:rFonts w:cs="Arial"/>
          <w:b/>
          <w:szCs w:val="24"/>
          <w:u w:val="single"/>
        </w:rPr>
        <w:lastRenderedPageBreak/>
        <w:t>A</w:t>
      </w:r>
      <w:r w:rsidR="007C2680">
        <w:rPr>
          <w:rFonts w:cs="Arial"/>
          <w:b/>
          <w:szCs w:val="24"/>
          <w:u w:val="single"/>
        </w:rPr>
        <w:t>pplication details</w:t>
      </w:r>
    </w:p>
    <w:p w14:paraId="7D2A5DCE" w14:textId="77777777" w:rsidR="00000000" w:rsidRDefault="007C2680">
      <w:pPr>
        <w:ind w:left="2694" w:hanging="2694"/>
        <w:rPr>
          <w:rFonts w:cs="Arial"/>
          <w:szCs w:val="24"/>
        </w:rPr>
      </w:pPr>
    </w:p>
    <w:p w14:paraId="5D5D94EE" w14:textId="77777777" w:rsidR="00000000" w:rsidRDefault="007C2680">
      <w:pPr>
        <w:ind w:left="2694" w:hanging="2694"/>
        <w:rPr>
          <w:rFonts w:cs="Arial"/>
          <w:szCs w:val="24"/>
        </w:rPr>
      </w:pPr>
      <w:r>
        <w:rPr>
          <w:rFonts w:cs="Arial"/>
          <w:b/>
          <w:szCs w:val="24"/>
        </w:rPr>
        <w:t>Type of application:</w:t>
      </w:r>
      <w:r>
        <w:rPr>
          <w:rFonts w:cs="Arial"/>
          <w:szCs w:val="24"/>
        </w:rPr>
        <w:tab/>
        <w:t>Full Application Consent</w:t>
      </w:r>
    </w:p>
    <w:p w14:paraId="6A275A48" w14:textId="77777777" w:rsidR="00000000" w:rsidRDefault="007C2680">
      <w:pPr>
        <w:ind w:left="2694" w:hanging="2694"/>
        <w:rPr>
          <w:rFonts w:cs="Arial"/>
          <w:szCs w:val="24"/>
        </w:rPr>
      </w:pPr>
    </w:p>
    <w:p w14:paraId="02BF649C" w14:textId="77777777" w:rsidR="00000000" w:rsidRDefault="007C2680">
      <w:pPr>
        <w:ind w:left="2694" w:hanging="2694"/>
        <w:rPr>
          <w:rFonts w:cs="Arial"/>
          <w:szCs w:val="24"/>
        </w:rPr>
      </w:pPr>
      <w:r>
        <w:rPr>
          <w:rFonts w:cs="Arial"/>
          <w:b/>
          <w:szCs w:val="24"/>
        </w:rPr>
        <w:t>De</w:t>
      </w:r>
      <w:r>
        <w:rPr>
          <w:rFonts w:cs="Arial"/>
          <w:b/>
          <w:szCs w:val="24"/>
        </w:rPr>
        <w:t>velopment type:</w:t>
      </w:r>
      <w:r>
        <w:rPr>
          <w:rFonts w:cs="Arial"/>
          <w:szCs w:val="24"/>
        </w:rPr>
        <w:tab/>
        <w:t>Minor Other</w:t>
      </w:r>
    </w:p>
    <w:p w14:paraId="03837018" w14:textId="77777777" w:rsidR="00000000" w:rsidRDefault="007C2680">
      <w:pPr>
        <w:ind w:left="2694" w:hanging="2694"/>
        <w:rPr>
          <w:rFonts w:cs="Arial"/>
          <w:szCs w:val="24"/>
        </w:rPr>
      </w:pPr>
    </w:p>
    <w:p w14:paraId="646FFDC5" w14:textId="13F76B5C" w:rsidR="00000000" w:rsidRDefault="007C2680">
      <w:pPr>
        <w:ind w:left="2694" w:hanging="2694"/>
        <w:rPr>
          <w:rFonts w:cs="Arial"/>
          <w:szCs w:val="24"/>
        </w:rPr>
      </w:pPr>
      <w:r>
        <w:rPr>
          <w:rFonts w:cs="Arial"/>
          <w:b/>
          <w:szCs w:val="24"/>
        </w:rPr>
        <w:t>Date of site visit:</w:t>
      </w:r>
      <w:r>
        <w:rPr>
          <w:rFonts w:cs="Arial"/>
          <w:szCs w:val="24"/>
        </w:rPr>
        <w:tab/>
      </w:r>
      <w:r w:rsidR="009261B4">
        <w:rPr>
          <w:rFonts w:cs="Arial"/>
          <w:szCs w:val="24"/>
        </w:rPr>
        <w:t>None during Covid-19 pandemic</w:t>
      </w:r>
    </w:p>
    <w:p w14:paraId="3767501D" w14:textId="77777777" w:rsidR="00000000" w:rsidRDefault="007C2680">
      <w:pPr>
        <w:ind w:left="2694" w:hanging="2694"/>
        <w:rPr>
          <w:rFonts w:cs="Arial"/>
          <w:szCs w:val="24"/>
        </w:rPr>
      </w:pPr>
    </w:p>
    <w:p w14:paraId="11794620" w14:textId="77777777" w:rsidR="00000000" w:rsidRDefault="007C2680">
      <w:pPr>
        <w:ind w:left="2694" w:hanging="2694"/>
        <w:rPr>
          <w:rFonts w:cs="Arial"/>
          <w:b/>
          <w:szCs w:val="24"/>
        </w:rPr>
      </w:pPr>
      <w:r>
        <w:rPr>
          <w:rFonts w:cs="Arial"/>
          <w:b/>
          <w:szCs w:val="24"/>
        </w:rPr>
        <w:t>Standard consultations:</w:t>
      </w:r>
    </w:p>
    <w:p w14:paraId="7483E814" w14:textId="77777777" w:rsidR="00000000" w:rsidRDefault="007C2680">
      <w:pPr>
        <w:rPr>
          <w:rFonts w:cs="Arial"/>
          <w:szCs w:val="24"/>
        </w:rPr>
      </w:pPr>
      <w:r>
        <w:rPr>
          <w:rFonts w:cs="Arial"/>
          <w:szCs w:val="24"/>
        </w:rPr>
        <w:t xml:space="preserve">Printed: 15 February 2021 </w:t>
      </w:r>
      <w:r>
        <w:rPr>
          <w:rFonts w:cs="Arial"/>
          <w:szCs w:val="24"/>
        </w:rPr>
        <w:tab/>
        <w:t>Expired: 8 March 2021</w:t>
      </w:r>
    </w:p>
    <w:p w14:paraId="036B38C9" w14:textId="77777777" w:rsidR="00000000" w:rsidRDefault="007C2680">
      <w:pPr>
        <w:rPr>
          <w:rFonts w:cs="Arial"/>
          <w:szCs w:val="24"/>
        </w:rPr>
      </w:pPr>
    </w:p>
    <w:p w14:paraId="436E31B0" w14:textId="77777777" w:rsidR="00000000" w:rsidRDefault="007C2680">
      <w:pPr>
        <w:ind w:left="2694" w:hanging="2694"/>
        <w:rPr>
          <w:rFonts w:cs="Arial"/>
          <w:b/>
          <w:szCs w:val="24"/>
        </w:rPr>
      </w:pPr>
      <w:r>
        <w:rPr>
          <w:rFonts w:cs="Arial"/>
          <w:b/>
          <w:szCs w:val="24"/>
        </w:rPr>
        <w:t>Neighbour notifications</w:t>
      </w:r>
    </w:p>
    <w:p w14:paraId="75750F64" w14:textId="77777777" w:rsidR="00000000" w:rsidRDefault="007C2680">
      <w:pPr>
        <w:rPr>
          <w:rFonts w:cs="Arial"/>
          <w:szCs w:val="24"/>
        </w:rPr>
      </w:pPr>
      <w:r>
        <w:rPr>
          <w:rFonts w:cs="Arial"/>
          <w:szCs w:val="24"/>
        </w:rPr>
        <w:t xml:space="preserve">Printed: 15 February 2021 </w:t>
      </w:r>
      <w:r>
        <w:rPr>
          <w:rFonts w:cs="Arial"/>
          <w:szCs w:val="24"/>
        </w:rPr>
        <w:tab/>
        <w:t>Expired: 8 March 2021</w:t>
      </w:r>
    </w:p>
    <w:p w14:paraId="26DC6318" w14:textId="77777777" w:rsidR="00000000" w:rsidRDefault="007C2680">
      <w:pPr>
        <w:ind w:left="2694" w:hanging="2694"/>
        <w:rPr>
          <w:rFonts w:cs="Arial"/>
          <w:szCs w:val="24"/>
        </w:rPr>
      </w:pPr>
    </w:p>
    <w:p w14:paraId="6FD25B9E" w14:textId="77777777" w:rsidR="00000000" w:rsidRDefault="007C2680">
      <w:pPr>
        <w:ind w:left="2694" w:hanging="2694"/>
        <w:rPr>
          <w:rFonts w:cs="Arial"/>
          <w:b/>
          <w:szCs w:val="24"/>
        </w:rPr>
      </w:pPr>
      <w:r>
        <w:rPr>
          <w:rFonts w:cs="Arial"/>
          <w:b/>
          <w:szCs w:val="24"/>
        </w:rPr>
        <w:t>Site notice</w:t>
      </w:r>
    </w:p>
    <w:p w14:paraId="7411BCAC" w14:textId="77777777" w:rsidR="00000000" w:rsidRDefault="007C2680">
      <w:pPr>
        <w:rPr>
          <w:rFonts w:cs="Arial"/>
          <w:szCs w:val="24"/>
        </w:rPr>
      </w:pPr>
      <w:r>
        <w:rPr>
          <w:rFonts w:cs="Arial"/>
          <w:szCs w:val="24"/>
        </w:rPr>
        <w:t xml:space="preserve">No site notice has been produced </w:t>
      </w:r>
    </w:p>
    <w:p w14:paraId="6780117C" w14:textId="77777777" w:rsidR="00000000" w:rsidRDefault="007C2680">
      <w:pPr>
        <w:ind w:left="2694" w:hanging="2694"/>
        <w:rPr>
          <w:rFonts w:cs="Arial"/>
          <w:szCs w:val="24"/>
        </w:rPr>
      </w:pPr>
    </w:p>
    <w:p w14:paraId="372BBDC1" w14:textId="77777777" w:rsidR="00000000" w:rsidRDefault="007C2680">
      <w:pPr>
        <w:ind w:left="2694" w:hanging="2694"/>
        <w:rPr>
          <w:rFonts w:cs="Arial"/>
          <w:b/>
          <w:szCs w:val="24"/>
        </w:rPr>
      </w:pPr>
      <w:r>
        <w:rPr>
          <w:rFonts w:cs="Arial"/>
          <w:b/>
          <w:szCs w:val="24"/>
        </w:rPr>
        <w:t>Press advert</w:t>
      </w:r>
    </w:p>
    <w:p w14:paraId="241B6AAF" w14:textId="77777777" w:rsidR="00000000" w:rsidRDefault="007C2680">
      <w:pPr>
        <w:rPr>
          <w:rFonts w:cs="Arial"/>
          <w:szCs w:val="24"/>
        </w:rPr>
      </w:pPr>
      <w:r>
        <w:rPr>
          <w:rFonts w:cs="Arial"/>
          <w:szCs w:val="24"/>
        </w:rPr>
        <w:t xml:space="preserve">No press advert had been published </w:t>
      </w:r>
    </w:p>
    <w:p w14:paraId="4AD87FAF" w14:textId="77777777" w:rsidR="00000000" w:rsidRDefault="007C2680">
      <w:pPr>
        <w:ind w:left="2694" w:hanging="2694"/>
        <w:rPr>
          <w:rFonts w:cs="Arial"/>
          <w:szCs w:val="24"/>
        </w:rPr>
      </w:pPr>
    </w:p>
    <w:p w14:paraId="6EA73AAE" w14:textId="77777777" w:rsidR="00000000" w:rsidRDefault="007C2680">
      <w:pPr>
        <w:rPr>
          <w:rFonts w:cs="Arial"/>
          <w:szCs w:val="24"/>
        </w:rPr>
      </w:pPr>
      <w:r>
        <w:rPr>
          <w:rFonts w:cs="Arial"/>
          <w:b/>
          <w:szCs w:val="24"/>
        </w:rPr>
        <w:t>Departure from Development Plan:</w:t>
      </w:r>
      <w:r>
        <w:rPr>
          <w:rFonts w:cs="Arial"/>
          <w:szCs w:val="24"/>
        </w:rPr>
        <w:t xml:space="preserve"> </w:t>
      </w:r>
      <w:r>
        <w:rPr>
          <w:rFonts w:cs="Arial"/>
          <w:szCs w:val="24"/>
        </w:rPr>
        <w:tab/>
        <w:t>No</w:t>
      </w:r>
    </w:p>
    <w:p w14:paraId="20832ACF" w14:textId="77777777" w:rsidR="00000000" w:rsidRDefault="007C2680">
      <w:pPr>
        <w:ind w:left="2694" w:hanging="2694"/>
        <w:rPr>
          <w:rFonts w:cs="Arial"/>
          <w:szCs w:val="24"/>
        </w:rPr>
      </w:pPr>
    </w:p>
    <w:p w14:paraId="630E1BF1" w14:textId="77777777" w:rsidR="00000000" w:rsidRDefault="007C2680">
      <w:pPr>
        <w:rPr>
          <w:rFonts w:cs="Arial"/>
          <w:szCs w:val="24"/>
        </w:rPr>
      </w:pPr>
      <w:r>
        <w:rPr>
          <w:rFonts w:cs="Arial"/>
          <w:b/>
          <w:szCs w:val="24"/>
        </w:rPr>
        <w:t>Environmental Statement:</w:t>
      </w:r>
      <w:r>
        <w:rPr>
          <w:rFonts w:cs="Arial"/>
          <w:szCs w:val="24"/>
        </w:rPr>
        <w:t xml:space="preserve"> </w:t>
      </w:r>
      <w:r>
        <w:rPr>
          <w:rFonts w:cs="Arial"/>
          <w:szCs w:val="24"/>
        </w:rPr>
        <w:tab/>
        <w:t xml:space="preserve">Not required </w:t>
      </w:r>
    </w:p>
    <w:p w14:paraId="2F52D71A" w14:textId="77777777" w:rsidR="00000000" w:rsidRDefault="007C2680">
      <w:pPr>
        <w:ind w:left="2694" w:hanging="2694"/>
        <w:rPr>
          <w:rFonts w:cs="Arial"/>
          <w:szCs w:val="24"/>
        </w:rPr>
      </w:pPr>
    </w:p>
    <w:p w14:paraId="1812BF2A" w14:textId="77777777" w:rsidR="00000000" w:rsidRDefault="007C2680">
      <w:pPr>
        <w:ind w:left="2694" w:hanging="2694"/>
        <w:rPr>
          <w:rFonts w:cs="Arial"/>
          <w:b/>
          <w:szCs w:val="24"/>
          <w:u w:val="single"/>
        </w:rPr>
      </w:pPr>
      <w:r>
        <w:rPr>
          <w:rFonts w:cs="Arial"/>
          <w:b/>
          <w:szCs w:val="24"/>
          <w:u w:val="single"/>
        </w:rPr>
        <w:t>Description of site/building</w:t>
      </w:r>
    </w:p>
    <w:p w14:paraId="223C6302" w14:textId="320203FE" w:rsidR="00000000" w:rsidRDefault="009261B4" w:rsidP="009261B4">
      <w:pPr>
        <w:rPr>
          <w:rFonts w:cs="Arial"/>
          <w:szCs w:val="24"/>
        </w:rPr>
      </w:pPr>
      <w:r>
        <w:rPr>
          <w:rFonts w:cs="Arial"/>
          <w:szCs w:val="24"/>
        </w:rPr>
        <w:t xml:space="preserve">The application site is a single storey garage and MOT testing station situated on the western side of Egerton Road, junction of Brook Road, in the Withington ward. </w:t>
      </w:r>
    </w:p>
    <w:p w14:paraId="241D96B1" w14:textId="1E2AC3B1" w:rsidR="009261B4" w:rsidRDefault="009261B4" w:rsidP="009261B4">
      <w:pPr>
        <w:rPr>
          <w:rFonts w:cs="Arial"/>
          <w:szCs w:val="24"/>
        </w:rPr>
      </w:pPr>
    </w:p>
    <w:p w14:paraId="69A22A66" w14:textId="4B76C6A9" w:rsidR="009261B4" w:rsidRDefault="009261B4" w:rsidP="009261B4">
      <w:pPr>
        <w:rPr>
          <w:rFonts w:cs="Arial"/>
          <w:szCs w:val="24"/>
        </w:rPr>
      </w:pPr>
      <w:r>
        <w:rPr>
          <w:rFonts w:cs="Arial"/>
          <w:szCs w:val="24"/>
        </w:rPr>
        <w:t xml:space="preserve">The garage has a deep forecourt to the Egerton Road and Brook Road elevations and a mature, protected </w:t>
      </w:r>
      <w:r w:rsidR="0076702D">
        <w:rPr>
          <w:rFonts w:cs="Arial"/>
          <w:szCs w:val="24"/>
        </w:rPr>
        <w:t xml:space="preserve">Copper </w:t>
      </w:r>
      <w:r>
        <w:rPr>
          <w:rFonts w:cs="Arial"/>
          <w:szCs w:val="24"/>
        </w:rPr>
        <w:t>Beech tree on the north-eastern corner</w:t>
      </w:r>
      <w:r w:rsidR="0076702D">
        <w:rPr>
          <w:rFonts w:cs="Arial"/>
          <w:szCs w:val="24"/>
        </w:rPr>
        <w:t xml:space="preserve"> of the site</w:t>
      </w:r>
      <w:r>
        <w:rPr>
          <w:rFonts w:cs="Arial"/>
          <w:szCs w:val="24"/>
        </w:rPr>
        <w:t xml:space="preserve">. </w:t>
      </w:r>
    </w:p>
    <w:p w14:paraId="56C7B4F4" w14:textId="4675E1A9" w:rsidR="009261B4" w:rsidRDefault="009261B4" w:rsidP="009261B4">
      <w:pPr>
        <w:rPr>
          <w:rFonts w:cs="Arial"/>
          <w:szCs w:val="24"/>
        </w:rPr>
      </w:pPr>
    </w:p>
    <w:p w14:paraId="335EF540" w14:textId="54E66409" w:rsidR="009261B4" w:rsidRDefault="009261B4" w:rsidP="009261B4">
      <w:pPr>
        <w:rPr>
          <w:rFonts w:cs="Arial"/>
          <w:szCs w:val="24"/>
        </w:rPr>
      </w:pPr>
      <w:r>
        <w:rPr>
          <w:rFonts w:cs="Arial"/>
          <w:szCs w:val="24"/>
        </w:rPr>
        <w:t xml:space="preserve">The building </w:t>
      </w:r>
      <w:r w:rsidR="00C20EFE">
        <w:rPr>
          <w:rFonts w:cs="Arial"/>
          <w:szCs w:val="24"/>
        </w:rPr>
        <w:t xml:space="preserve">is of brick and part-rendered construction with 5no. vehicular bays across the frontage with customer access to a waiting area in between. </w:t>
      </w:r>
    </w:p>
    <w:p w14:paraId="37D6027D" w14:textId="282A42BD" w:rsidR="009261B4" w:rsidRDefault="009261B4" w:rsidP="009261B4">
      <w:pPr>
        <w:rPr>
          <w:rFonts w:cs="Arial"/>
          <w:szCs w:val="24"/>
        </w:rPr>
      </w:pPr>
    </w:p>
    <w:p w14:paraId="01AF18C6" w14:textId="77777777" w:rsidR="00000000" w:rsidRDefault="007C2680">
      <w:pPr>
        <w:rPr>
          <w:rFonts w:cs="Arial"/>
          <w:szCs w:val="24"/>
        </w:rPr>
      </w:pPr>
      <w:r>
        <w:rPr>
          <w:rFonts w:cs="Arial"/>
          <w:b/>
          <w:szCs w:val="24"/>
        </w:rPr>
        <w:t>Listed building:</w:t>
      </w:r>
      <w:r>
        <w:rPr>
          <w:rFonts w:cs="Arial"/>
          <w:szCs w:val="24"/>
        </w:rPr>
        <w:t xml:space="preserve"> </w:t>
      </w:r>
      <w:r>
        <w:rPr>
          <w:rFonts w:cs="Arial"/>
          <w:szCs w:val="24"/>
        </w:rPr>
        <w:tab/>
        <w:t xml:space="preserve">Not applicable </w:t>
      </w:r>
    </w:p>
    <w:p w14:paraId="35561DA0" w14:textId="77777777" w:rsidR="00000000" w:rsidRDefault="007C2680">
      <w:pPr>
        <w:ind w:left="2694" w:hanging="2694"/>
        <w:rPr>
          <w:rFonts w:cs="Arial"/>
          <w:szCs w:val="24"/>
        </w:rPr>
      </w:pPr>
    </w:p>
    <w:p w14:paraId="43BB57B9" w14:textId="71C69603" w:rsidR="00000000" w:rsidRDefault="007C2680">
      <w:pPr>
        <w:rPr>
          <w:rFonts w:cs="Arial"/>
          <w:szCs w:val="24"/>
        </w:rPr>
      </w:pPr>
      <w:r>
        <w:rPr>
          <w:rFonts w:cs="Arial"/>
          <w:b/>
          <w:szCs w:val="24"/>
        </w:rPr>
        <w:t>Conservation area:</w:t>
      </w:r>
      <w:r>
        <w:rPr>
          <w:rFonts w:cs="Arial"/>
          <w:szCs w:val="24"/>
        </w:rPr>
        <w:t xml:space="preserve"> </w:t>
      </w:r>
      <w:r w:rsidR="00C20EFE" w:rsidRPr="00C20EFE">
        <w:rPr>
          <w:rFonts w:cs="Arial"/>
          <w:szCs w:val="24"/>
        </w:rPr>
        <w:t>Not applicable</w:t>
      </w:r>
      <w:r>
        <w:rPr>
          <w:rFonts w:cs="Arial"/>
          <w:szCs w:val="24"/>
        </w:rPr>
        <w:tab/>
      </w:r>
    </w:p>
    <w:p w14:paraId="05212176" w14:textId="77777777" w:rsidR="00000000" w:rsidRDefault="007C2680">
      <w:pPr>
        <w:rPr>
          <w:rFonts w:cs="Arial"/>
          <w:szCs w:val="24"/>
        </w:rPr>
      </w:pPr>
    </w:p>
    <w:p w14:paraId="630D69C2" w14:textId="3FFC8741" w:rsidR="00000000" w:rsidRDefault="007C2680">
      <w:pPr>
        <w:ind w:left="2694" w:hanging="2694"/>
        <w:rPr>
          <w:rFonts w:cs="Arial"/>
          <w:b/>
          <w:szCs w:val="24"/>
        </w:rPr>
      </w:pPr>
      <w:r>
        <w:rPr>
          <w:rFonts w:cs="Arial"/>
          <w:b/>
          <w:szCs w:val="24"/>
        </w:rPr>
        <w:t xml:space="preserve">Tree </w:t>
      </w:r>
      <w:r>
        <w:rPr>
          <w:rFonts w:cs="Arial"/>
          <w:b/>
          <w:szCs w:val="24"/>
        </w:rPr>
        <w:t xml:space="preserve">Preservation Order: </w:t>
      </w:r>
      <w:r w:rsidR="0076702D">
        <w:rPr>
          <w:rFonts w:cs="Arial"/>
          <w:bCs/>
          <w:szCs w:val="24"/>
        </w:rPr>
        <w:t>Copper B</w:t>
      </w:r>
      <w:r w:rsidR="0076702D" w:rsidRPr="0076702D">
        <w:rPr>
          <w:rFonts w:cs="Arial"/>
          <w:bCs/>
          <w:szCs w:val="24"/>
        </w:rPr>
        <w:t>eech tree</w:t>
      </w:r>
      <w:r w:rsidR="0076702D">
        <w:rPr>
          <w:rFonts w:cs="Arial"/>
          <w:bCs/>
          <w:szCs w:val="24"/>
        </w:rPr>
        <w:t>, Category 1</w:t>
      </w:r>
      <w:r w:rsidR="0076702D" w:rsidRPr="0076702D">
        <w:rPr>
          <w:rFonts w:cs="Arial"/>
          <w:bCs/>
          <w:szCs w:val="24"/>
        </w:rPr>
        <w:t xml:space="preserve"> </w:t>
      </w:r>
      <w:r w:rsidR="0076702D">
        <w:rPr>
          <w:rFonts w:cs="Arial"/>
          <w:bCs/>
          <w:szCs w:val="24"/>
        </w:rPr>
        <w:t>–</w:t>
      </w:r>
      <w:r w:rsidR="0076702D">
        <w:rPr>
          <w:rFonts w:cs="Arial"/>
          <w:b/>
          <w:szCs w:val="24"/>
        </w:rPr>
        <w:t xml:space="preserve"> </w:t>
      </w:r>
      <w:r w:rsidR="0076702D" w:rsidRPr="0076702D">
        <w:rPr>
          <w:rFonts w:cs="Arial"/>
          <w:bCs/>
          <w:szCs w:val="24"/>
        </w:rPr>
        <w:t>94/00050/TPO</w:t>
      </w:r>
      <w:r>
        <w:rPr>
          <w:rFonts w:cs="Arial"/>
          <w:b/>
          <w:szCs w:val="24"/>
        </w:rPr>
        <w:tab/>
      </w:r>
    </w:p>
    <w:p w14:paraId="149F12AB" w14:textId="77777777" w:rsidR="00000000" w:rsidRDefault="007C2680">
      <w:pPr>
        <w:rPr>
          <w:rFonts w:cs="Arial"/>
          <w:szCs w:val="24"/>
        </w:rPr>
      </w:pPr>
    </w:p>
    <w:p w14:paraId="37E46481" w14:textId="77777777" w:rsidR="00000000" w:rsidRDefault="007C2680">
      <w:pPr>
        <w:rPr>
          <w:rFonts w:cs="Arial"/>
          <w:b/>
          <w:szCs w:val="24"/>
          <w:u w:val="single"/>
        </w:rPr>
      </w:pPr>
      <w:r>
        <w:rPr>
          <w:rFonts w:cs="Arial"/>
          <w:b/>
          <w:szCs w:val="24"/>
          <w:u w:val="single"/>
        </w:rPr>
        <w:t>Description of area</w:t>
      </w:r>
    </w:p>
    <w:p w14:paraId="1AEC3895" w14:textId="77777777" w:rsidR="00C20EFE" w:rsidRDefault="00C20EFE">
      <w:pPr>
        <w:rPr>
          <w:rFonts w:cs="Arial"/>
          <w:szCs w:val="24"/>
        </w:rPr>
      </w:pPr>
      <w:r>
        <w:rPr>
          <w:rFonts w:cs="Arial"/>
          <w:szCs w:val="24"/>
        </w:rPr>
        <w:t xml:space="preserve">The surrounding area is largely residential comprising of 2-3 storey purpose-built flats and Victorian house conversions into flats with a high percentage of students living in the area. </w:t>
      </w:r>
    </w:p>
    <w:p w14:paraId="7F3DFADC" w14:textId="77777777" w:rsidR="00C20EFE" w:rsidRDefault="00C20EFE">
      <w:pPr>
        <w:rPr>
          <w:rFonts w:cs="Arial"/>
          <w:szCs w:val="24"/>
        </w:rPr>
      </w:pPr>
    </w:p>
    <w:p w14:paraId="4FF07DD5" w14:textId="5F3C55BD" w:rsidR="00000000" w:rsidRDefault="00C20EFE">
      <w:pPr>
        <w:rPr>
          <w:rFonts w:cs="Arial"/>
          <w:szCs w:val="24"/>
        </w:rPr>
      </w:pPr>
      <w:r>
        <w:rPr>
          <w:rFonts w:cs="Arial"/>
          <w:szCs w:val="24"/>
        </w:rPr>
        <w:t xml:space="preserve">The area is well-served by amenities situated between the Ladybarn Local Centre 347 metres to the south east and the Fallowfield District Centre </w:t>
      </w:r>
      <w:r w:rsidR="001D78A0">
        <w:rPr>
          <w:rFonts w:cs="Arial"/>
          <w:szCs w:val="24"/>
        </w:rPr>
        <w:t xml:space="preserve">364 metres to the north. </w:t>
      </w:r>
      <w:r>
        <w:rPr>
          <w:rFonts w:cs="Arial"/>
          <w:szCs w:val="24"/>
        </w:rPr>
        <w:t xml:space="preserve"> </w:t>
      </w:r>
    </w:p>
    <w:p w14:paraId="32952D4F" w14:textId="77777777" w:rsidR="00000000" w:rsidRDefault="007C2680">
      <w:pPr>
        <w:rPr>
          <w:rFonts w:cs="Arial"/>
          <w:szCs w:val="24"/>
        </w:rPr>
      </w:pPr>
    </w:p>
    <w:p w14:paraId="1FF80BF0" w14:textId="77777777" w:rsidR="00000000" w:rsidRDefault="007C2680">
      <w:pPr>
        <w:rPr>
          <w:rFonts w:cs="Arial"/>
          <w:b/>
          <w:szCs w:val="24"/>
          <w:u w:val="single"/>
        </w:rPr>
      </w:pPr>
      <w:r>
        <w:rPr>
          <w:rFonts w:cs="Arial"/>
          <w:b/>
          <w:szCs w:val="24"/>
          <w:u w:val="single"/>
        </w:rPr>
        <w:t>Description of development</w:t>
      </w:r>
    </w:p>
    <w:p w14:paraId="09EEC0AB" w14:textId="19182A7C" w:rsidR="00000000" w:rsidRDefault="001D78A0">
      <w:pPr>
        <w:rPr>
          <w:rFonts w:cs="Arial"/>
          <w:szCs w:val="24"/>
        </w:rPr>
      </w:pPr>
      <w:r w:rsidRPr="001D78A0">
        <w:rPr>
          <w:rFonts w:cs="Arial"/>
          <w:szCs w:val="24"/>
        </w:rPr>
        <w:t>Elevational alterations and erection of 1.8</w:t>
      </w:r>
      <w:r>
        <w:rPr>
          <w:rFonts w:cs="Arial"/>
          <w:szCs w:val="24"/>
        </w:rPr>
        <w:t>-</w:t>
      </w:r>
      <w:r w:rsidRPr="001D78A0">
        <w:rPr>
          <w:rFonts w:cs="Arial"/>
          <w:szCs w:val="24"/>
        </w:rPr>
        <w:t>metre</w:t>
      </w:r>
      <w:r>
        <w:rPr>
          <w:rFonts w:cs="Arial"/>
          <w:szCs w:val="24"/>
        </w:rPr>
        <w:t>-</w:t>
      </w:r>
      <w:r w:rsidRPr="001D78A0">
        <w:rPr>
          <w:rFonts w:cs="Arial"/>
          <w:szCs w:val="24"/>
        </w:rPr>
        <w:t>high fencing to the side of the property.</w:t>
      </w:r>
    </w:p>
    <w:p w14:paraId="15EEA731" w14:textId="7F90C376" w:rsidR="001D78A0" w:rsidRDefault="001D78A0">
      <w:pPr>
        <w:rPr>
          <w:rFonts w:cs="Arial"/>
          <w:szCs w:val="24"/>
        </w:rPr>
      </w:pPr>
    </w:p>
    <w:p w14:paraId="6FA77CB3" w14:textId="53722785" w:rsidR="001D78A0" w:rsidRDefault="001D78A0">
      <w:pPr>
        <w:rPr>
          <w:rFonts w:cs="Arial"/>
          <w:szCs w:val="24"/>
        </w:rPr>
      </w:pPr>
      <w:r>
        <w:rPr>
          <w:rFonts w:cs="Arial"/>
          <w:szCs w:val="24"/>
        </w:rPr>
        <w:t>The application has been amended to remove an external tyre bay from the Brook Road elevation.</w:t>
      </w:r>
    </w:p>
    <w:p w14:paraId="5D630908" w14:textId="3B5E7171" w:rsidR="0076702D" w:rsidRDefault="0076702D">
      <w:pPr>
        <w:rPr>
          <w:rFonts w:cs="Arial"/>
          <w:szCs w:val="24"/>
        </w:rPr>
      </w:pPr>
    </w:p>
    <w:p w14:paraId="3132C75B" w14:textId="7C796889" w:rsidR="0076702D" w:rsidRDefault="0076702D">
      <w:pPr>
        <w:rPr>
          <w:rFonts w:cs="Arial"/>
          <w:szCs w:val="24"/>
        </w:rPr>
      </w:pPr>
      <w:r>
        <w:rPr>
          <w:rFonts w:cs="Arial"/>
          <w:szCs w:val="24"/>
        </w:rPr>
        <w:t>An Arboricultural Report and Tree Protection and Retention Plan accompany the application.</w:t>
      </w:r>
    </w:p>
    <w:p w14:paraId="7BC141C8" w14:textId="77777777" w:rsidR="00000000" w:rsidRDefault="007C2680">
      <w:pPr>
        <w:rPr>
          <w:rFonts w:cs="Arial"/>
          <w:b/>
          <w:szCs w:val="24"/>
          <w:u w:val="single"/>
        </w:rPr>
      </w:pPr>
      <w:r>
        <w:rPr>
          <w:rFonts w:cs="Arial"/>
          <w:b/>
          <w:szCs w:val="24"/>
          <w:u w:val="single"/>
        </w:rPr>
        <w:t>Consultations &amp; Notification Responses</w:t>
      </w:r>
    </w:p>
    <w:p w14:paraId="40058A2C" w14:textId="1A672D22" w:rsidR="00000000" w:rsidRDefault="0076702D">
      <w:pPr>
        <w:rPr>
          <w:rFonts w:cs="Arial"/>
          <w:szCs w:val="24"/>
        </w:rPr>
      </w:pPr>
      <w:r>
        <w:rPr>
          <w:rFonts w:cs="Arial"/>
          <w:szCs w:val="24"/>
        </w:rPr>
        <w:t xml:space="preserve">Neighbour notifications – No comments received. </w:t>
      </w:r>
    </w:p>
    <w:p w14:paraId="033B24C2" w14:textId="0EFDCAD2" w:rsidR="0076702D" w:rsidRDefault="0076702D">
      <w:pPr>
        <w:rPr>
          <w:rFonts w:cs="Arial"/>
          <w:szCs w:val="24"/>
        </w:rPr>
      </w:pPr>
    </w:p>
    <w:p w14:paraId="395A9170" w14:textId="31A2F3DD" w:rsidR="0076702D" w:rsidRDefault="0076702D">
      <w:pPr>
        <w:rPr>
          <w:rFonts w:cs="Arial"/>
          <w:szCs w:val="24"/>
        </w:rPr>
      </w:pPr>
      <w:r>
        <w:rPr>
          <w:rFonts w:cs="Arial"/>
          <w:szCs w:val="24"/>
        </w:rPr>
        <w:t>City Arborist – Recommendations for Arborist to be present on installation of fence. Comments on submitted Arboricultural Report and Tree Protection and Retention Plan:</w:t>
      </w:r>
    </w:p>
    <w:p w14:paraId="7A502708" w14:textId="77777777" w:rsidR="0076702D" w:rsidRDefault="0076702D" w:rsidP="0076702D">
      <w:pPr>
        <w:rPr>
          <w:rFonts w:cs="Arial"/>
          <w:szCs w:val="24"/>
        </w:rPr>
      </w:pPr>
    </w:p>
    <w:p w14:paraId="5457F768" w14:textId="242D5630" w:rsidR="0076702D" w:rsidRPr="0076702D" w:rsidRDefault="0076702D" w:rsidP="0076702D">
      <w:pPr>
        <w:rPr>
          <w:rFonts w:cs="Arial"/>
          <w:szCs w:val="24"/>
        </w:rPr>
      </w:pPr>
      <w:r w:rsidRPr="0076702D">
        <w:rPr>
          <w:rFonts w:cs="Arial"/>
          <w:szCs w:val="24"/>
        </w:rPr>
        <w:t>The arb consultant has explained they believe the erection of the fence is feasible whilst ensuring no damage is caused to the tree.</w:t>
      </w:r>
    </w:p>
    <w:p w14:paraId="4DBB24ED" w14:textId="77777777" w:rsidR="0076702D" w:rsidRPr="0076702D" w:rsidRDefault="0076702D" w:rsidP="0076702D">
      <w:pPr>
        <w:rPr>
          <w:rFonts w:cs="Arial"/>
          <w:szCs w:val="24"/>
        </w:rPr>
      </w:pPr>
    </w:p>
    <w:p w14:paraId="1F847144" w14:textId="77777777" w:rsidR="0076702D" w:rsidRPr="0076702D" w:rsidRDefault="0076702D" w:rsidP="0076702D">
      <w:pPr>
        <w:rPr>
          <w:rFonts w:cs="Arial"/>
          <w:szCs w:val="24"/>
        </w:rPr>
      </w:pPr>
      <w:r w:rsidRPr="0076702D">
        <w:rPr>
          <w:rFonts w:cs="Arial"/>
          <w:szCs w:val="24"/>
        </w:rPr>
        <w:t>Chapter 4 explains that they would first do trial pits to determine the best place to install the post and then they would fabricate the fence to suit the post locations.</w:t>
      </w:r>
    </w:p>
    <w:p w14:paraId="36F9F706" w14:textId="77777777" w:rsidR="0076702D" w:rsidRPr="0076702D" w:rsidRDefault="0076702D" w:rsidP="0076702D">
      <w:pPr>
        <w:rPr>
          <w:rFonts w:cs="Arial"/>
          <w:szCs w:val="24"/>
        </w:rPr>
      </w:pPr>
    </w:p>
    <w:p w14:paraId="2E86794C" w14:textId="77777777" w:rsidR="0076702D" w:rsidRPr="0076702D" w:rsidRDefault="0076702D" w:rsidP="0076702D">
      <w:pPr>
        <w:rPr>
          <w:rFonts w:cs="Arial"/>
          <w:szCs w:val="24"/>
        </w:rPr>
      </w:pPr>
      <w:r w:rsidRPr="0076702D">
        <w:rPr>
          <w:rFonts w:cs="Arial"/>
          <w:szCs w:val="24"/>
        </w:rPr>
        <w:t>For us to support the erection of this fence we would need the arb consultant to be embedded in the project to ensure all necessary protection measures are in place.</w:t>
      </w:r>
    </w:p>
    <w:p w14:paraId="77E82376" w14:textId="77777777" w:rsidR="0076702D" w:rsidRPr="0076702D" w:rsidRDefault="0076702D" w:rsidP="0076702D">
      <w:pPr>
        <w:rPr>
          <w:rFonts w:cs="Arial"/>
          <w:szCs w:val="24"/>
        </w:rPr>
      </w:pPr>
    </w:p>
    <w:p w14:paraId="2F927ED8" w14:textId="1FA55151" w:rsidR="00000000" w:rsidRDefault="0076702D" w:rsidP="0076702D">
      <w:pPr>
        <w:rPr>
          <w:rFonts w:cs="Arial"/>
          <w:szCs w:val="24"/>
        </w:rPr>
      </w:pPr>
      <w:r w:rsidRPr="0076702D">
        <w:rPr>
          <w:rFonts w:cs="Arial"/>
          <w:szCs w:val="24"/>
        </w:rPr>
        <w:t>I can confirm that from what I can see I would happy for this fence to be installed if the right protection methods are in place.</w:t>
      </w:r>
    </w:p>
    <w:p w14:paraId="2218FB8A" w14:textId="77777777" w:rsidR="00000000" w:rsidRDefault="007C2680">
      <w:pPr>
        <w:rPr>
          <w:rFonts w:cs="Arial"/>
          <w:szCs w:val="24"/>
        </w:rPr>
      </w:pPr>
    </w:p>
    <w:p w14:paraId="5C6D53A4" w14:textId="77777777" w:rsidR="00000000" w:rsidRDefault="007C2680">
      <w:pPr>
        <w:rPr>
          <w:rFonts w:cs="Arial"/>
          <w:b/>
          <w:szCs w:val="24"/>
          <w:u w:val="single"/>
        </w:rPr>
      </w:pPr>
      <w:r>
        <w:rPr>
          <w:rFonts w:cs="Arial"/>
          <w:b/>
          <w:szCs w:val="24"/>
          <w:u w:val="single"/>
        </w:rPr>
        <w:t>Issues</w:t>
      </w:r>
    </w:p>
    <w:p w14:paraId="5465B092" w14:textId="77777777" w:rsidR="007347E5" w:rsidRDefault="007347E5" w:rsidP="007347E5">
      <w:pPr>
        <w:rPr>
          <w:rFonts w:cs="Arial"/>
          <w:b/>
          <w:bCs/>
          <w:szCs w:val="24"/>
        </w:rPr>
      </w:pPr>
    </w:p>
    <w:p w14:paraId="04F370A6" w14:textId="3E90CF18" w:rsidR="007347E5" w:rsidRPr="007347E5" w:rsidRDefault="007347E5" w:rsidP="007347E5">
      <w:pPr>
        <w:rPr>
          <w:rFonts w:cs="Arial"/>
          <w:szCs w:val="24"/>
        </w:rPr>
      </w:pPr>
      <w:r w:rsidRPr="007347E5">
        <w:rPr>
          <w:rFonts w:cs="Arial"/>
          <w:b/>
          <w:bCs/>
          <w:szCs w:val="24"/>
        </w:rPr>
        <w:t xml:space="preserve">Core Strategy </w:t>
      </w:r>
    </w:p>
    <w:p w14:paraId="0A353DF1" w14:textId="77777777" w:rsidR="007347E5" w:rsidRPr="007347E5" w:rsidRDefault="007347E5" w:rsidP="007347E5">
      <w:pPr>
        <w:rPr>
          <w:rFonts w:cs="Arial"/>
          <w:szCs w:val="24"/>
        </w:rPr>
      </w:pPr>
      <w:r w:rsidRPr="007347E5">
        <w:rPr>
          <w:rFonts w:cs="Arial"/>
          <w:szCs w:val="24"/>
        </w:rPr>
        <w:t xml:space="preserve">The Core Strategy Development Plan Document 2012 -2027 ("the Core Strategy") was adopted </w:t>
      </w:r>
    </w:p>
    <w:p w14:paraId="3795F6EA" w14:textId="77777777" w:rsidR="007347E5" w:rsidRPr="007347E5" w:rsidRDefault="007347E5" w:rsidP="007347E5">
      <w:pPr>
        <w:rPr>
          <w:rFonts w:cs="Arial"/>
          <w:szCs w:val="24"/>
        </w:rPr>
      </w:pPr>
      <w:r w:rsidRPr="007347E5">
        <w:rPr>
          <w:rFonts w:cs="Arial"/>
          <w:szCs w:val="24"/>
        </w:rPr>
        <w:t xml:space="preserve">by the City Council on 11th July 2012. It is the key document in Manchester's Local </w:t>
      </w:r>
    </w:p>
    <w:p w14:paraId="0F2E3799" w14:textId="77777777" w:rsidR="007347E5" w:rsidRPr="007347E5" w:rsidRDefault="007347E5" w:rsidP="007347E5">
      <w:pPr>
        <w:rPr>
          <w:rFonts w:cs="Arial"/>
          <w:szCs w:val="24"/>
        </w:rPr>
      </w:pPr>
      <w:r w:rsidRPr="007347E5">
        <w:rPr>
          <w:rFonts w:cs="Arial"/>
          <w:szCs w:val="24"/>
        </w:rPr>
        <w:t xml:space="preserve">Development Framework. The Core Strategy replaces significant elements of the Unitary </w:t>
      </w:r>
    </w:p>
    <w:p w14:paraId="7B17A44C" w14:textId="77777777" w:rsidR="007347E5" w:rsidRPr="007347E5" w:rsidRDefault="007347E5" w:rsidP="007347E5">
      <w:pPr>
        <w:rPr>
          <w:rFonts w:cs="Arial"/>
          <w:szCs w:val="24"/>
        </w:rPr>
      </w:pPr>
      <w:r w:rsidRPr="007347E5">
        <w:rPr>
          <w:rFonts w:cs="Arial"/>
          <w:szCs w:val="24"/>
        </w:rPr>
        <w:t xml:space="preserve">Development Plan (UDP) as the document that sets out the long-term strategic planning policies for Manchester's future development. </w:t>
      </w:r>
    </w:p>
    <w:p w14:paraId="5506EEE5" w14:textId="77777777" w:rsidR="007347E5" w:rsidRPr="007347E5" w:rsidRDefault="007347E5" w:rsidP="007347E5">
      <w:pPr>
        <w:rPr>
          <w:rFonts w:cs="Arial"/>
          <w:szCs w:val="24"/>
        </w:rPr>
      </w:pPr>
      <w:r w:rsidRPr="007347E5">
        <w:rPr>
          <w:rFonts w:cs="Arial"/>
          <w:szCs w:val="24"/>
        </w:rPr>
        <w:t xml:space="preserve">The following specific policies are relevant to the proposal: </w:t>
      </w:r>
    </w:p>
    <w:p w14:paraId="41E10EB4" w14:textId="77777777" w:rsidR="007347E5" w:rsidRDefault="007347E5" w:rsidP="007347E5">
      <w:pPr>
        <w:rPr>
          <w:rFonts w:cs="Arial"/>
          <w:b/>
          <w:bCs/>
          <w:szCs w:val="24"/>
        </w:rPr>
      </w:pPr>
    </w:p>
    <w:p w14:paraId="0607A7A1" w14:textId="0D1D8E19" w:rsidR="007347E5" w:rsidRPr="007347E5" w:rsidRDefault="007347E5" w:rsidP="007347E5">
      <w:pPr>
        <w:rPr>
          <w:rFonts w:cs="Arial"/>
          <w:szCs w:val="24"/>
        </w:rPr>
      </w:pPr>
      <w:r w:rsidRPr="007347E5">
        <w:rPr>
          <w:rFonts w:cs="Arial"/>
          <w:b/>
          <w:bCs/>
          <w:szCs w:val="24"/>
        </w:rPr>
        <w:t xml:space="preserve">Policy SP1- Spatial Principles </w:t>
      </w:r>
    </w:p>
    <w:p w14:paraId="6EB67632" w14:textId="77777777" w:rsidR="007347E5" w:rsidRPr="007347E5" w:rsidRDefault="007347E5" w:rsidP="007347E5">
      <w:pPr>
        <w:rPr>
          <w:rFonts w:cs="Arial"/>
          <w:szCs w:val="24"/>
        </w:rPr>
      </w:pPr>
      <w:r w:rsidRPr="007347E5">
        <w:rPr>
          <w:rFonts w:cs="Arial"/>
          <w:szCs w:val="24"/>
        </w:rPr>
        <w:t xml:space="preserve">Policy SP1 states under Core Development Principles, that Development in all parts of the City </w:t>
      </w:r>
    </w:p>
    <w:p w14:paraId="68E14A88" w14:textId="77777777" w:rsidR="007347E5" w:rsidRPr="007347E5" w:rsidRDefault="007347E5" w:rsidP="007347E5">
      <w:pPr>
        <w:rPr>
          <w:rFonts w:cs="Arial"/>
          <w:szCs w:val="24"/>
        </w:rPr>
      </w:pPr>
      <w:r w:rsidRPr="007347E5">
        <w:rPr>
          <w:rFonts w:cs="Arial"/>
          <w:szCs w:val="24"/>
        </w:rPr>
        <w:t xml:space="preserve">should: </w:t>
      </w:r>
    </w:p>
    <w:p w14:paraId="25F532AD" w14:textId="77777777" w:rsidR="007347E5" w:rsidRPr="007347E5" w:rsidRDefault="007347E5" w:rsidP="007347E5">
      <w:pPr>
        <w:rPr>
          <w:rFonts w:cs="Arial"/>
          <w:szCs w:val="24"/>
        </w:rPr>
      </w:pPr>
      <w:r w:rsidRPr="007347E5">
        <w:rPr>
          <w:rFonts w:cs="Arial"/>
          <w:szCs w:val="24"/>
        </w:rPr>
        <w:t xml:space="preserve">Make a positive contribution to neighbourhoods of choice including: </w:t>
      </w:r>
    </w:p>
    <w:p w14:paraId="4AA5E692" w14:textId="77777777" w:rsidR="007347E5" w:rsidRPr="007347E5" w:rsidRDefault="007347E5" w:rsidP="007347E5">
      <w:pPr>
        <w:rPr>
          <w:rFonts w:cs="Arial"/>
          <w:szCs w:val="24"/>
        </w:rPr>
      </w:pPr>
      <w:r w:rsidRPr="007347E5">
        <w:rPr>
          <w:rFonts w:cs="Arial"/>
          <w:szCs w:val="24"/>
        </w:rPr>
        <w:t xml:space="preserve">- creating well designed places that enhance or create character; </w:t>
      </w:r>
    </w:p>
    <w:p w14:paraId="598B5311" w14:textId="77777777" w:rsidR="007347E5" w:rsidRPr="007347E5" w:rsidRDefault="007347E5" w:rsidP="007347E5">
      <w:pPr>
        <w:rPr>
          <w:rFonts w:cs="Arial"/>
          <w:szCs w:val="24"/>
        </w:rPr>
      </w:pPr>
      <w:r w:rsidRPr="007347E5">
        <w:rPr>
          <w:rFonts w:cs="Arial"/>
          <w:szCs w:val="24"/>
        </w:rPr>
        <w:t xml:space="preserve">- making a positive contribution to the health, safety and wellbeing of residents; </w:t>
      </w:r>
    </w:p>
    <w:p w14:paraId="50FE9FD2" w14:textId="77777777" w:rsidR="007347E5" w:rsidRPr="007347E5" w:rsidRDefault="007347E5" w:rsidP="007347E5">
      <w:pPr>
        <w:rPr>
          <w:rFonts w:cs="Arial"/>
          <w:szCs w:val="24"/>
        </w:rPr>
      </w:pPr>
      <w:r w:rsidRPr="007347E5">
        <w:rPr>
          <w:rFonts w:cs="Arial"/>
          <w:szCs w:val="24"/>
        </w:rPr>
        <w:t xml:space="preserve">- considering the needs of all members of the community regardless of age, gender, </w:t>
      </w:r>
    </w:p>
    <w:p w14:paraId="534623AA" w14:textId="77777777" w:rsidR="007347E5" w:rsidRPr="007347E5" w:rsidRDefault="007347E5" w:rsidP="007347E5">
      <w:pPr>
        <w:rPr>
          <w:rFonts w:cs="Arial"/>
          <w:szCs w:val="24"/>
        </w:rPr>
      </w:pPr>
      <w:r w:rsidRPr="007347E5">
        <w:rPr>
          <w:rFonts w:cs="Arial"/>
          <w:szCs w:val="24"/>
        </w:rPr>
        <w:t xml:space="preserve">disability, sexuality, religion, culture, ethnicity or income; </w:t>
      </w:r>
    </w:p>
    <w:p w14:paraId="44D30B92" w14:textId="77777777" w:rsidR="007347E5" w:rsidRPr="007347E5" w:rsidRDefault="007347E5" w:rsidP="007347E5">
      <w:pPr>
        <w:rPr>
          <w:rFonts w:cs="Arial"/>
          <w:szCs w:val="24"/>
        </w:rPr>
      </w:pPr>
      <w:r w:rsidRPr="007347E5">
        <w:rPr>
          <w:rFonts w:cs="Arial"/>
          <w:szCs w:val="24"/>
        </w:rPr>
        <w:t xml:space="preserve">- protect and enhance the built and natural environment. </w:t>
      </w:r>
    </w:p>
    <w:p w14:paraId="6F6FBF92" w14:textId="77777777" w:rsidR="007347E5" w:rsidRPr="007347E5" w:rsidRDefault="007347E5" w:rsidP="007347E5">
      <w:pPr>
        <w:rPr>
          <w:rFonts w:cs="Arial"/>
          <w:szCs w:val="24"/>
        </w:rPr>
      </w:pPr>
      <w:r w:rsidRPr="007347E5">
        <w:rPr>
          <w:rFonts w:cs="Arial"/>
          <w:szCs w:val="24"/>
        </w:rPr>
        <w:t xml:space="preserve">Minimise emissions, ensure efficient use of natural resources and reuse previously developed </w:t>
      </w:r>
    </w:p>
    <w:p w14:paraId="2D153495" w14:textId="77777777" w:rsidR="007347E5" w:rsidRPr="007347E5" w:rsidRDefault="007347E5" w:rsidP="007347E5">
      <w:pPr>
        <w:rPr>
          <w:rFonts w:cs="Arial"/>
          <w:szCs w:val="24"/>
        </w:rPr>
      </w:pPr>
      <w:r w:rsidRPr="007347E5">
        <w:rPr>
          <w:rFonts w:cs="Arial"/>
          <w:szCs w:val="24"/>
        </w:rPr>
        <w:t xml:space="preserve">land wherever possible; and </w:t>
      </w:r>
    </w:p>
    <w:p w14:paraId="218F0B60" w14:textId="77777777" w:rsidR="007347E5" w:rsidRPr="007347E5" w:rsidRDefault="007347E5" w:rsidP="007347E5">
      <w:pPr>
        <w:rPr>
          <w:rFonts w:cs="Arial"/>
          <w:szCs w:val="24"/>
        </w:rPr>
      </w:pPr>
      <w:r w:rsidRPr="007347E5">
        <w:rPr>
          <w:rFonts w:cs="Arial"/>
          <w:szCs w:val="24"/>
        </w:rPr>
        <w:t xml:space="preserve">Improve access to jobs, services, education and open space by being located to reduce the </w:t>
      </w:r>
    </w:p>
    <w:p w14:paraId="07B43426" w14:textId="77777777" w:rsidR="007347E5" w:rsidRPr="007347E5" w:rsidRDefault="007347E5" w:rsidP="007347E5">
      <w:pPr>
        <w:rPr>
          <w:rFonts w:cs="Arial"/>
          <w:szCs w:val="24"/>
        </w:rPr>
      </w:pPr>
      <w:r w:rsidRPr="007347E5">
        <w:rPr>
          <w:rFonts w:cs="Arial"/>
          <w:szCs w:val="24"/>
        </w:rPr>
        <w:t xml:space="preserve">need to travel and provide good access to sustainable transport provision. </w:t>
      </w:r>
    </w:p>
    <w:p w14:paraId="3314C330" w14:textId="77777777" w:rsidR="007347E5" w:rsidRDefault="007347E5" w:rsidP="007347E5">
      <w:pPr>
        <w:rPr>
          <w:rFonts w:cs="Arial"/>
          <w:b/>
          <w:bCs/>
          <w:szCs w:val="24"/>
        </w:rPr>
      </w:pPr>
    </w:p>
    <w:p w14:paraId="27415A37" w14:textId="71FDDD03" w:rsidR="007347E5" w:rsidRPr="007347E5" w:rsidRDefault="007347E5" w:rsidP="007347E5">
      <w:pPr>
        <w:rPr>
          <w:rFonts w:cs="Arial"/>
          <w:szCs w:val="24"/>
        </w:rPr>
      </w:pPr>
      <w:r w:rsidRPr="007347E5">
        <w:rPr>
          <w:rFonts w:cs="Arial"/>
          <w:b/>
          <w:bCs/>
          <w:szCs w:val="24"/>
        </w:rPr>
        <w:t xml:space="preserve">Policy DM1 - Development Management </w:t>
      </w:r>
    </w:p>
    <w:p w14:paraId="112EC39B" w14:textId="77777777" w:rsidR="007347E5" w:rsidRPr="007347E5" w:rsidRDefault="007347E5" w:rsidP="007347E5">
      <w:pPr>
        <w:rPr>
          <w:rFonts w:cs="Arial"/>
          <w:szCs w:val="24"/>
        </w:rPr>
      </w:pPr>
      <w:r w:rsidRPr="007347E5">
        <w:rPr>
          <w:rFonts w:cs="Arial"/>
          <w:szCs w:val="24"/>
        </w:rPr>
        <w:t xml:space="preserve">This policy follows the principles advocated in the aforementioned policies and informs that all </w:t>
      </w:r>
    </w:p>
    <w:p w14:paraId="4A12B9B2" w14:textId="77777777" w:rsidR="007347E5" w:rsidRPr="007347E5" w:rsidRDefault="007347E5" w:rsidP="007347E5">
      <w:pPr>
        <w:rPr>
          <w:rFonts w:cs="Arial"/>
          <w:szCs w:val="24"/>
        </w:rPr>
      </w:pPr>
      <w:r w:rsidRPr="007347E5">
        <w:rPr>
          <w:rFonts w:cs="Arial"/>
          <w:szCs w:val="24"/>
        </w:rPr>
        <w:t xml:space="preserve">development should have regard to the following specific issues for which more detailed </w:t>
      </w:r>
    </w:p>
    <w:p w14:paraId="4B6AB7D5" w14:textId="77777777" w:rsidR="007347E5" w:rsidRPr="007347E5" w:rsidRDefault="007347E5" w:rsidP="007347E5">
      <w:pPr>
        <w:rPr>
          <w:rFonts w:cs="Arial"/>
          <w:szCs w:val="24"/>
        </w:rPr>
      </w:pPr>
      <w:r w:rsidRPr="007347E5">
        <w:rPr>
          <w:rFonts w:cs="Arial"/>
          <w:szCs w:val="24"/>
        </w:rPr>
        <w:t xml:space="preserve">guidance may be given within a supplementary planning document: </w:t>
      </w:r>
    </w:p>
    <w:p w14:paraId="581B3BDF" w14:textId="77777777" w:rsidR="007347E5" w:rsidRPr="007347E5" w:rsidRDefault="007347E5" w:rsidP="007347E5">
      <w:pPr>
        <w:rPr>
          <w:rFonts w:cs="Arial"/>
          <w:szCs w:val="24"/>
        </w:rPr>
      </w:pPr>
      <w:r w:rsidRPr="007347E5">
        <w:rPr>
          <w:rFonts w:cs="Arial"/>
          <w:szCs w:val="24"/>
        </w:rPr>
        <w:t xml:space="preserve">- Appropriate siting, layout, scale, form, massing, materials and detail. </w:t>
      </w:r>
    </w:p>
    <w:p w14:paraId="27D4BD85" w14:textId="77777777" w:rsidR="007347E5" w:rsidRPr="007347E5" w:rsidRDefault="007347E5" w:rsidP="007347E5">
      <w:pPr>
        <w:rPr>
          <w:rFonts w:cs="Arial"/>
          <w:szCs w:val="24"/>
        </w:rPr>
      </w:pPr>
      <w:r w:rsidRPr="007347E5">
        <w:rPr>
          <w:rFonts w:cs="Arial"/>
          <w:szCs w:val="24"/>
        </w:rPr>
        <w:t xml:space="preserve">- Impact on the surrounding areas in terms of the design, scale and appearance of the proposed </w:t>
      </w:r>
    </w:p>
    <w:p w14:paraId="27775330" w14:textId="77777777" w:rsidR="007347E5" w:rsidRPr="007347E5" w:rsidRDefault="007347E5" w:rsidP="007347E5">
      <w:pPr>
        <w:rPr>
          <w:rFonts w:cs="Arial"/>
          <w:szCs w:val="24"/>
        </w:rPr>
      </w:pPr>
      <w:r w:rsidRPr="007347E5">
        <w:rPr>
          <w:rFonts w:cs="Arial"/>
          <w:szCs w:val="24"/>
        </w:rPr>
        <w:t xml:space="preserve">development. Development should have regard to the character of the surrounding area. </w:t>
      </w:r>
    </w:p>
    <w:p w14:paraId="27BF10EF" w14:textId="77777777" w:rsidR="007347E5" w:rsidRPr="007347E5" w:rsidRDefault="007347E5" w:rsidP="007347E5">
      <w:pPr>
        <w:rPr>
          <w:rFonts w:cs="Arial"/>
          <w:szCs w:val="24"/>
        </w:rPr>
      </w:pPr>
      <w:r w:rsidRPr="007347E5">
        <w:rPr>
          <w:rFonts w:cs="Arial"/>
          <w:szCs w:val="24"/>
        </w:rPr>
        <w:t xml:space="preserve">- Effects on amenity, including privacy, light, noise, vibration, air quality and road safety and </w:t>
      </w:r>
    </w:p>
    <w:p w14:paraId="67F97903" w14:textId="77777777" w:rsidR="007347E5" w:rsidRPr="007347E5" w:rsidRDefault="007347E5" w:rsidP="007347E5">
      <w:pPr>
        <w:rPr>
          <w:rFonts w:cs="Arial"/>
          <w:szCs w:val="24"/>
        </w:rPr>
      </w:pPr>
      <w:r w:rsidRPr="007347E5">
        <w:rPr>
          <w:rFonts w:cs="Arial"/>
          <w:szCs w:val="24"/>
        </w:rPr>
        <w:t xml:space="preserve">traffic generation. This could also include proposals which would be sensitive to existing </w:t>
      </w:r>
    </w:p>
    <w:p w14:paraId="68A46046" w14:textId="77777777" w:rsidR="007347E5" w:rsidRPr="007347E5" w:rsidRDefault="007347E5" w:rsidP="007347E5">
      <w:pPr>
        <w:rPr>
          <w:rFonts w:cs="Arial"/>
          <w:szCs w:val="24"/>
        </w:rPr>
      </w:pPr>
      <w:r w:rsidRPr="007347E5">
        <w:rPr>
          <w:rFonts w:cs="Arial"/>
          <w:szCs w:val="24"/>
        </w:rPr>
        <w:t xml:space="preserve">environmental conditions, such as noise. </w:t>
      </w:r>
    </w:p>
    <w:p w14:paraId="050E44C2" w14:textId="77777777" w:rsidR="007347E5" w:rsidRPr="007347E5" w:rsidRDefault="007347E5" w:rsidP="007347E5">
      <w:pPr>
        <w:rPr>
          <w:rFonts w:cs="Arial"/>
          <w:szCs w:val="24"/>
        </w:rPr>
      </w:pPr>
      <w:r w:rsidRPr="007347E5">
        <w:rPr>
          <w:rFonts w:cs="Arial"/>
          <w:szCs w:val="24"/>
        </w:rPr>
        <w:t xml:space="preserve">- Accessibility: buildings and neighbourhoods fully accessible to disabled people, access to new </w:t>
      </w:r>
    </w:p>
    <w:p w14:paraId="0F708C76" w14:textId="77777777" w:rsidR="007347E5" w:rsidRPr="007347E5" w:rsidRDefault="007347E5" w:rsidP="007347E5">
      <w:pPr>
        <w:rPr>
          <w:rFonts w:cs="Arial"/>
          <w:szCs w:val="24"/>
        </w:rPr>
      </w:pPr>
      <w:r w:rsidRPr="007347E5">
        <w:rPr>
          <w:rFonts w:cs="Arial"/>
          <w:szCs w:val="24"/>
        </w:rPr>
        <w:t xml:space="preserve">development by sustainable transport modes. </w:t>
      </w:r>
    </w:p>
    <w:p w14:paraId="6BC9575E" w14:textId="77777777" w:rsidR="007347E5" w:rsidRPr="007347E5" w:rsidRDefault="007347E5" w:rsidP="007347E5">
      <w:pPr>
        <w:rPr>
          <w:rFonts w:cs="Arial"/>
          <w:szCs w:val="24"/>
        </w:rPr>
      </w:pPr>
      <w:r w:rsidRPr="007347E5">
        <w:rPr>
          <w:rFonts w:cs="Arial"/>
          <w:szCs w:val="24"/>
        </w:rPr>
        <w:t xml:space="preserve">- Community safety and crime prevention. </w:t>
      </w:r>
    </w:p>
    <w:p w14:paraId="26299C73" w14:textId="77777777" w:rsidR="007347E5" w:rsidRPr="007347E5" w:rsidRDefault="007347E5" w:rsidP="007347E5">
      <w:pPr>
        <w:rPr>
          <w:rFonts w:cs="Arial"/>
          <w:szCs w:val="24"/>
        </w:rPr>
      </w:pPr>
      <w:r w:rsidRPr="007347E5">
        <w:rPr>
          <w:rFonts w:cs="Arial"/>
          <w:szCs w:val="24"/>
        </w:rPr>
        <w:t xml:space="preserve">- Design for health. </w:t>
      </w:r>
    </w:p>
    <w:p w14:paraId="25639F73" w14:textId="77777777" w:rsidR="007347E5" w:rsidRPr="007347E5" w:rsidRDefault="007347E5" w:rsidP="007347E5">
      <w:pPr>
        <w:rPr>
          <w:rFonts w:cs="Arial"/>
          <w:szCs w:val="24"/>
        </w:rPr>
      </w:pPr>
      <w:r w:rsidRPr="007347E5">
        <w:rPr>
          <w:rFonts w:cs="Arial"/>
          <w:szCs w:val="24"/>
        </w:rPr>
        <w:t xml:space="preserve">- Adequacy of internal accommodation and external amenity space. </w:t>
      </w:r>
    </w:p>
    <w:p w14:paraId="79E8D70A" w14:textId="77777777" w:rsidR="007347E5" w:rsidRPr="007347E5" w:rsidRDefault="007347E5" w:rsidP="007347E5">
      <w:pPr>
        <w:rPr>
          <w:rFonts w:cs="Arial"/>
          <w:szCs w:val="24"/>
        </w:rPr>
      </w:pPr>
      <w:r w:rsidRPr="007347E5">
        <w:rPr>
          <w:rFonts w:cs="Arial"/>
          <w:szCs w:val="24"/>
        </w:rPr>
        <w:t xml:space="preserve">- Refuse storage and collection. </w:t>
      </w:r>
    </w:p>
    <w:p w14:paraId="748E99C9" w14:textId="77777777" w:rsidR="007347E5" w:rsidRPr="007347E5" w:rsidRDefault="007347E5" w:rsidP="007347E5">
      <w:pPr>
        <w:rPr>
          <w:rFonts w:cs="Arial"/>
          <w:szCs w:val="24"/>
        </w:rPr>
      </w:pPr>
      <w:r w:rsidRPr="007347E5">
        <w:rPr>
          <w:rFonts w:cs="Arial"/>
          <w:szCs w:val="24"/>
        </w:rPr>
        <w:t xml:space="preserve">- Vehicular access and car parking. </w:t>
      </w:r>
    </w:p>
    <w:p w14:paraId="1DAE974D" w14:textId="77777777" w:rsidR="007347E5" w:rsidRPr="007347E5" w:rsidRDefault="007347E5" w:rsidP="007347E5">
      <w:pPr>
        <w:rPr>
          <w:rFonts w:cs="Arial"/>
          <w:szCs w:val="24"/>
        </w:rPr>
      </w:pPr>
      <w:r w:rsidRPr="007347E5">
        <w:rPr>
          <w:rFonts w:cs="Arial"/>
          <w:szCs w:val="24"/>
        </w:rPr>
        <w:t xml:space="preserve">- Effects relating to biodiversity, landscape, archaeological or built heritage. </w:t>
      </w:r>
    </w:p>
    <w:p w14:paraId="4DEF3260" w14:textId="77777777" w:rsidR="007347E5" w:rsidRPr="007347E5" w:rsidRDefault="007347E5" w:rsidP="007347E5">
      <w:pPr>
        <w:rPr>
          <w:rFonts w:cs="Arial"/>
          <w:szCs w:val="24"/>
        </w:rPr>
      </w:pPr>
      <w:r w:rsidRPr="007347E5">
        <w:rPr>
          <w:rFonts w:cs="Arial"/>
          <w:szCs w:val="24"/>
        </w:rPr>
        <w:t xml:space="preserve">- Green Infrastructure including open space, both public and private. </w:t>
      </w:r>
    </w:p>
    <w:p w14:paraId="6C6C58B3" w14:textId="77777777" w:rsidR="007347E5" w:rsidRPr="007347E5" w:rsidRDefault="007347E5" w:rsidP="007347E5">
      <w:pPr>
        <w:rPr>
          <w:rFonts w:cs="Arial"/>
          <w:szCs w:val="24"/>
        </w:rPr>
      </w:pPr>
      <w:r w:rsidRPr="007347E5">
        <w:rPr>
          <w:rFonts w:cs="Arial"/>
          <w:szCs w:val="24"/>
        </w:rPr>
        <w:t xml:space="preserve">- Flood risk and drainage. </w:t>
      </w:r>
    </w:p>
    <w:p w14:paraId="1393C457" w14:textId="77777777" w:rsidR="007347E5" w:rsidRPr="007347E5" w:rsidRDefault="007347E5" w:rsidP="007347E5">
      <w:pPr>
        <w:rPr>
          <w:rFonts w:cs="Arial"/>
          <w:szCs w:val="24"/>
        </w:rPr>
      </w:pPr>
      <w:r w:rsidRPr="007347E5">
        <w:rPr>
          <w:rFonts w:cs="Arial"/>
          <w:szCs w:val="24"/>
        </w:rPr>
        <w:t xml:space="preserve">- Existing or proposed hazardous installations. </w:t>
      </w:r>
    </w:p>
    <w:p w14:paraId="26DFF415" w14:textId="77777777" w:rsidR="007347E5" w:rsidRPr="007347E5" w:rsidRDefault="007347E5" w:rsidP="007347E5">
      <w:pPr>
        <w:rPr>
          <w:rFonts w:cs="Arial"/>
          <w:szCs w:val="24"/>
        </w:rPr>
      </w:pPr>
      <w:r w:rsidRPr="007347E5">
        <w:rPr>
          <w:rFonts w:cs="Arial"/>
          <w:szCs w:val="24"/>
        </w:rPr>
        <w:t xml:space="preserve">- Developers will be required to demonstrate that new development incorporates sustainable </w:t>
      </w:r>
    </w:p>
    <w:p w14:paraId="78A37F20" w14:textId="210A4B46" w:rsidR="007347E5" w:rsidRDefault="007347E5" w:rsidP="007347E5">
      <w:pPr>
        <w:rPr>
          <w:rFonts w:cs="Arial"/>
          <w:szCs w:val="24"/>
        </w:rPr>
      </w:pPr>
      <w:r w:rsidRPr="007347E5">
        <w:rPr>
          <w:rFonts w:cs="Arial"/>
          <w:szCs w:val="24"/>
        </w:rPr>
        <w:t xml:space="preserve">construction techniques. </w:t>
      </w:r>
    </w:p>
    <w:p w14:paraId="22F684D0" w14:textId="6651E4DF" w:rsidR="009B43CC" w:rsidRDefault="009B43CC" w:rsidP="007347E5">
      <w:pPr>
        <w:rPr>
          <w:rFonts w:cs="Arial"/>
          <w:szCs w:val="24"/>
        </w:rPr>
      </w:pPr>
    </w:p>
    <w:p w14:paraId="6EC61986" w14:textId="6D7CFD3A" w:rsidR="009B43CC" w:rsidRPr="00027C11" w:rsidRDefault="009B43CC" w:rsidP="007347E5">
      <w:pPr>
        <w:rPr>
          <w:rFonts w:cs="Arial"/>
          <w:b/>
          <w:bCs/>
          <w:szCs w:val="24"/>
        </w:rPr>
      </w:pPr>
      <w:r w:rsidRPr="00027C11">
        <w:rPr>
          <w:rFonts w:cs="Arial"/>
          <w:b/>
          <w:bCs/>
          <w:szCs w:val="24"/>
        </w:rPr>
        <w:t>EN9</w:t>
      </w:r>
      <w:r w:rsidR="00D67608" w:rsidRPr="00027C11">
        <w:rPr>
          <w:rFonts w:cs="Arial"/>
          <w:b/>
          <w:bCs/>
          <w:szCs w:val="24"/>
        </w:rPr>
        <w:t xml:space="preserve"> – Green Infrastructure</w:t>
      </w:r>
    </w:p>
    <w:p w14:paraId="2A454060" w14:textId="179F7A2C" w:rsidR="00027C11" w:rsidRPr="00027C11" w:rsidRDefault="00027C11" w:rsidP="00027C11">
      <w:pPr>
        <w:rPr>
          <w:rFonts w:cs="Arial"/>
          <w:szCs w:val="24"/>
        </w:rPr>
      </w:pPr>
      <w:r>
        <w:rPr>
          <w:rFonts w:cs="Arial"/>
          <w:szCs w:val="24"/>
        </w:rPr>
        <w:t xml:space="preserve">This policy places an emphasis on </w:t>
      </w:r>
      <w:r w:rsidRPr="00027C11">
        <w:rPr>
          <w:rFonts w:cs="Arial"/>
          <w:szCs w:val="24"/>
        </w:rPr>
        <w:t>maintain</w:t>
      </w:r>
      <w:r>
        <w:rPr>
          <w:rFonts w:cs="Arial"/>
          <w:szCs w:val="24"/>
        </w:rPr>
        <w:t>ing</w:t>
      </w:r>
      <w:r w:rsidRPr="00027C11">
        <w:rPr>
          <w:rFonts w:cs="Arial"/>
          <w:szCs w:val="24"/>
        </w:rPr>
        <w:t xml:space="preserve"> existing green infrastructure in terms of its</w:t>
      </w:r>
      <w:r>
        <w:rPr>
          <w:rFonts w:cs="Arial"/>
          <w:szCs w:val="24"/>
        </w:rPr>
        <w:t xml:space="preserve"> </w:t>
      </w:r>
      <w:r w:rsidRPr="00027C11">
        <w:rPr>
          <w:rFonts w:cs="Arial"/>
          <w:szCs w:val="24"/>
        </w:rPr>
        <w:t>quantity, quality and multiple function. Where the opportunity arises and in accordance with</w:t>
      </w:r>
      <w:r>
        <w:rPr>
          <w:rFonts w:cs="Arial"/>
          <w:szCs w:val="24"/>
        </w:rPr>
        <w:t xml:space="preserve"> </w:t>
      </w:r>
      <w:r w:rsidRPr="00027C11">
        <w:rPr>
          <w:rFonts w:cs="Arial"/>
          <w:szCs w:val="24"/>
        </w:rPr>
        <w:t>current Green Infrastructure Strategies the Council will encourage developers to enhance</w:t>
      </w:r>
      <w:r>
        <w:rPr>
          <w:rFonts w:cs="Arial"/>
          <w:szCs w:val="24"/>
        </w:rPr>
        <w:t xml:space="preserve"> </w:t>
      </w:r>
      <w:r w:rsidRPr="00027C11">
        <w:rPr>
          <w:rFonts w:cs="Arial"/>
          <w:szCs w:val="24"/>
        </w:rPr>
        <w:t>the quality and quantity of green infrastructure, improve the performance of its functions</w:t>
      </w:r>
      <w:r>
        <w:rPr>
          <w:rFonts w:cs="Arial"/>
          <w:szCs w:val="24"/>
        </w:rPr>
        <w:t xml:space="preserve"> </w:t>
      </w:r>
      <w:r w:rsidRPr="00027C11">
        <w:rPr>
          <w:rFonts w:cs="Arial"/>
          <w:szCs w:val="24"/>
        </w:rPr>
        <w:t>and create and improve linkages to and between areas of green infrastructure. Where the</w:t>
      </w:r>
      <w:r>
        <w:rPr>
          <w:rFonts w:cs="Arial"/>
          <w:szCs w:val="24"/>
        </w:rPr>
        <w:t xml:space="preserve"> </w:t>
      </w:r>
      <w:r w:rsidRPr="00027C11">
        <w:rPr>
          <w:rFonts w:cs="Arial"/>
          <w:szCs w:val="24"/>
        </w:rPr>
        <w:t>benefits of a proposed development are considered to outweigh the loss of an existing</w:t>
      </w:r>
      <w:r>
        <w:rPr>
          <w:rFonts w:cs="Arial"/>
          <w:szCs w:val="24"/>
        </w:rPr>
        <w:t xml:space="preserve"> </w:t>
      </w:r>
      <w:r w:rsidRPr="00027C11">
        <w:rPr>
          <w:rFonts w:cs="Arial"/>
          <w:szCs w:val="24"/>
        </w:rPr>
        <w:t>element of green infrastructure, the developer will be required to demonstrate how this loss</w:t>
      </w:r>
      <w:r>
        <w:rPr>
          <w:rFonts w:cs="Arial"/>
          <w:szCs w:val="24"/>
        </w:rPr>
        <w:t xml:space="preserve"> </w:t>
      </w:r>
      <w:r w:rsidRPr="00027C11">
        <w:rPr>
          <w:rFonts w:cs="Arial"/>
          <w:szCs w:val="24"/>
        </w:rPr>
        <w:t xml:space="preserve">will be mitigated in </w:t>
      </w:r>
      <w:r>
        <w:rPr>
          <w:rFonts w:cs="Arial"/>
          <w:szCs w:val="24"/>
        </w:rPr>
        <w:t>t</w:t>
      </w:r>
      <w:r w:rsidRPr="00027C11">
        <w:rPr>
          <w:rFonts w:cs="Arial"/>
          <w:szCs w:val="24"/>
        </w:rPr>
        <w:t>erms of quantity, quality, function and future management.</w:t>
      </w:r>
    </w:p>
    <w:p w14:paraId="31A412CC" w14:textId="77777777" w:rsidR="00027C11" w:rsidRDefault="00027C11" w:rsidP="00027C11">
      <w:pPr>
        <w:rPr>
          <w:rFonts w:cs="Arial"/>
          <w:szCs w:val="24"/>
        </w:rPr>
      </w:pPr>
    </w:p>
    <w:p w14:paraId="3DC362DD" w14:textId="53B714C1" w:rsidR="00027C11" w:rsidRPr="00027C11" w:rsidRDefault="00027C11" w:rsidP="00027C11">
      <w:pPr>
        <w:rPr>
          <w:rFonts w:cs="Arial"/>
          <w:szCs w:val="24"/>
        </w:rPr>
      </w:pPr>
      <w:r w:rsidRPr="00027C11">
        <w:rPr>
          <w:rFonts w:cs="Arial"/>
          <w:szCs w:val="24"/>
        </w:rPr>
        <w:t>Key features of Manchester’s green infrastructure will include:</w:t>
      </w:r>
    </w:p>
    <w:p w14:paraId="707A508C" w14:textId="77777777" w:rsidR="00027C11" w:rsidRDefault="00027C11" w:rsidP="00027C11">
      <w:pPr>
        <w:rPr>
          <w:rFonts w:cs="Arial"/>
          <w:szCs w:val="24"/>
        </w:rPr>
      </w:pPr>
    </w:p>
    <w:p w14:paraId="3211B930" w14:textId="1B0D6FB8" w:rsidR="009B43CC" w:rsidRDefault="00027C11" w:rsidP="00027C11">
      <w:pPr>
        <w:rPr>
          <w:rFonts w:cs="Arial"/>
          <w:szCs w:val="24"/>
        </w:rPr>
      </w:pPr>
      <w:r w:rsidRPr="00027C11">
        <w:rPr>
          <w:rFonts w:cs="Arial"/>
          <w:szCs w:val="24"/>
        </w:rPr>
        <w:t>The continued development of a network of green spaces, water bodies, canals, paths</w:t>
      </w:r>
      <w:r>
        <w:rPr>
          <w:rFonts w:cs="Arial"/>
          <w:szCs w:val="24"/>
        </w:rPr>
        <w:t xml:space="preserve"> </w:t>
      </w:r>
      <w:r w:rsidRPr="00027C11">
        <w:rPr>
          <w:rFonts w:cs="Arial"/>
          <w:szCs w:val="24"/>
        </w:rPr>
        <w:t>and cycleways, with priority given to those parts of the City where there is an identified</w:t>
      </w:r>
      <w:r>
        <w:rPr>
          <w:rFonts w:cs="Arial"/>
          <w:szCs w:val="24"/>
        </w:rPr>
        <w:t xml:space="preserve"> </w:t>
      </w:r>
      <w:r w:rsidRPr="00027C11">
        <w:rPr>
          <w:rFonts w:cs="Arial"/>
          <w:szCs w:val="24"/>
        </w:rPr>
        <w:t>existing lack of open space. The Council will seek to protect existing street trees and</w:t>
      </w:r>
      <w:r>
        <w:rPr>
          <w:rFonts w:cs="Arial"/>
          <w:szCs w:val="24"/>
        </w:rPr>
        <w:t xml:space="preserve"> </w:t>
      </w:r>
      <w:r w:rsidRPr="00027C11">
        <w:rPr>
          <w:rFonts w:cs="Arial"/>
          <w:szCs w:val="24"/>
        </w:rPr>
        <w:t>promote new planting, particularly where this can enhance green links in the urban</w:t>
      </w:r>
      <w:r>
        <w:rPr>
          <w:rFonts w:cs="Arial"/>
          <w:szCs w:val="24"/>
        </w:rPr>
        <w:t xml:space="preserve"> </w:t>
      </w:r>
      <w:r w:rsidRPr="00027C11">
        <w:rPr>
          <w:rFonts w:cs="Arial"/>
          <w:szCs w:val="24"/>
        </w:rPr>
        <w:t>area.</w:t>
      </w:r>
    </w:p>
    <w:p w14:paraId="20432A3F" w14:textId="77777777" w:rsidR="00027C11" w:rsidRDefault="00027C11" w:rsidP="007347E5">
      <w:pPr>
        <w:rPr>
          <w:rFonts w:cs="Arial"/>
          <w:szCs w:val="24"/>
        </w:rPr>
      </w:pPr>
    </w:p>
    <w:p w14:paraId="54CED481" w14:textId="5902753B" w:rsidR="009B43CC" w:rsidRPr="007347E5" w:rsidRDefault="009B43CC" w:rsidP="007347E5">
      <w:pPr>
        <w:rPr>
          <w:rFonts w:cs="Arial"/>
          <w:b/>
          <w:bCs/>
          <w:szCs w:val="24"/>
        </w:rPr>
      </w:pPr>
      <w:r w:rsidRPr="00027C11">
        <w:rPr>
          <w:rFonts w:cs="Arial"/>
          <w:b/>
          <w:bCs/>
          <w:szCs w:val="24"/>
        </w:rPr>
        <w:t xml:space="preserve">EN15 </w:t>
      </w:r>
      <w:r w:rsidR="00027C11" w:rsidRPr="00027C11">
        <w:rPr>
          <w:rFonts w:cs="Arial"/>
          <w:b/>
          <w:bCs/>
          <w:szCs w:val="24"/>
        </w:rPr>
        <w:t>– Biodiversity and Geological Conservation</w:t>
      </w:r>
    </w:p>
    <w:p w14:paraId="41122658" w14:textId="77777777" w:rsidR="00027C11" w:rsidRPr="00027C11" w:rsidRDefault="00027C11" w:rsidP="00027C11">
      <w:pPr>
        <w:rPr>
          <w:rFonts w:cs="Arial"/>
          <w:szCs w:val="24"/>
        </w:rPr>
      </w:pPr>
      <w:r w:rsidRPr="00027C11">
        <w:rPr>
          <w:rFonts w:cs="Arial"/>
          <w:szCs w:val="24"/>
        </w:rPr>
        <w:t>The Council will seek to maintain or enhance sites of biodiversity and geological value</w:t>
      </w:r>
    </w:p>
    <w:p w14:paraId="7055C479" w14:textId="1980D6B2" w:rsidR="00027C11" w:rsidRPr="00027C11" w:rsidRDefault="00027C11" w:rsidP="00027C11">
      <w:pPr>
        <w:rPr>
          <w:rFonts w:cs="Arial"/>
          <w:szCs w:val="24"/>
        </w:rPr>
      </w:pPr>
      <w:r w:rsidRPr="00027C11">
        <w:rPr>
          <w:rFonts w:cs="Arial"/>
          <w:szCs w:val="24"/>
        </w:rPr>
        <w:t>throughout the City. Particular consideration will be given to</w:t>
      </w:r>
      <w:r>
        <w:rPr>
          <w:rFonts w:cs="Arial"/>
          <w:szCs w:val="24"/>
        </w:rPr>
        <w:t xml:space="preserve"> [among other things]</w:t>
      </w:r>
      <w:r w:rsidRPr="00027C11">
        <w:rPr>
          <w:rFonts w:cs="Arial"/>
          <w:szCs w:val="24"/>
        </w:rPr>
        <w:t>:</w:t>
      </w:r>
    </w:p>
    <w:p w14:paraId="1EA0BE6F" w14:textId="77777777" w:rsidR="00027C11" w:rsidRDefault="00027C11" w:rsidP="00027C11">
      <w:pPr>
        <w:rPr>
          <w:rFonts w:cs="Arial"/>
          <w:szCs w:val="24"/>
        </w:rPr>
      </w:pPr>
    </w:p>
    <w:p w14:paraId="15FC95EE" w14:textId="177236C1" w:rsidR="007347E5" w:rsidRPr="00027C11" w:rsidRDefault="00027C11" w:rsidP="00027C11">
      <w:pPr>
        <w:rPr>
          <w:rFonts w:cs="Arial"/>
          <w:szCs w:val="24"/>
        </w:rPr>
      </w:pPr>
      <w:r>
        <w:rPr>
          <w:rFonts w:cs="Arial"/>
          <w:szCs w:val="24"/>
        </w:rPr>
        <w:t>T</w:t>
      </w:r>
      <w:r w:rsidRPr="00027C11">
        <w:rPr>
          <w:rFonts w:cs="Arial"/>
          <w:szCs w:val="24"/>
        </w:rPr>
        <w:t>he Council’s objective to protect and conserve the City’s existing trees and woodlands</w:t>
      </w:r>
      <w:r>
        <w:rPr>
          <w:rFonts w:cs="Arial"/>
          <w:szCs w:val="24"/>
        </w:rPr>
        <w:t xml:space="preserve"> </w:t>
      </w:r>
      <w:r w:rsidRPr="00027C11">
        <w:rPr>
          <w:rFonts w:cs="Arial"/>
          <w:szCs w:val="24"/>
        </w:rPr>
        <w:t>and the aim for a net increase in trees across the City.</w:t>
      </w:r>
    </w:p>
    <w:p w14:paraId="5A781C76" w14:textId="77777777" w:rsidR="00027C11" w:rsidRDefault="00027C11" w:rsidP="007347E5">
      <w:pPr>
        <w:rPr>
          <w:rFonts w:cs="Arial"/>
          <w:b/>
          <w:bCs/>
          <w:szCs w:val="24"/>
        </w:rPr>
      </w:pPr>
    </w:p>
    <w:p w14:paraId="2605F9AE" w14:textId="3F395848" w:rsidR="007347E5" w:rsidRPr="007347E5" w:rsidRDefault="007347E5" w:rsidP="007347E5">
      <w:pPr>
        <w:rPr>
          <w:rFonts w:cs="Arial"/>
          <w:szCs w:val="24"/>
        </w:rPr>
      </w:pPr>
      <w:r w:rsidRPr="007347E5">
        <w:rPr>
          <w:rFonts w:cs="Arial"/>
          <w:b/>
          <w:bCs/>
          <w:szCs w:val="24"/>
        </w:rPr>
        <w:t xml:space="preserve">Principle </w:t>
      </w:r>
    </w:p>
    <w:p w14:paraId="39B51206" w14:textId="65C9DECA" w:rsidR="007347E5" w:rsidRDefault="007347E5" w:rsidP="007347E5">
      <w:pPr>
        <w:rPr>
          <w:rFonts w:cs="Arial"/>
          <w:szCs w:val="24"/>
        </w:rPr>
      </w:pPr>
      <w:r w:rsidRPr="007347E5">
        <w:rPr>
          <w:rFonts w:cs="Arial"/>
          <w:szCs w:val="24"/>
        </w:rPr>
        <w:t xml:space="preserve">The proposed alterations aim to support the </w:t>
      </w:r>
      <w:r>
        <w:rPr>
          <w:rFonts w:cs="Arial"/>
          <w:szCs w:val="24"/>
        </w:rPr>
        <w:t xml:space="preserve">continued operation of an established </w:t>
      </w:r>
      <w:r w:rsidRPr="007347E5">
        <w:rPr>
          <w:rFonts w:cs="Arial"/>
          <w:szCs w:val="24"/>
        </w:rPr>
        <w:t xml:space="preserve">business </w:t>
      </w:r>
      <w:r>
        <w:rPr>
          <w:rFonts w:cs="Arial"/>
          <w:szCs w:val="24"/>
        </w:rPr>
        <w:t xml:space="preserve">by refreshing and re-organising internal and external space to meet changing business needs and provide better customer waiting facilities. </w:t>
      </w:r>
    </w:p>
    <w:p w14:paraId="61BA1940" w14:textId="77777777" w:rsidR="007347E5" w:rsidRDefault="007347E5" w:rsidP="007347E5">
      <w:pPr>
        <w:rPr>
          <w:rFonts w:cs="Arial"/>
          <w:szCs w:val="24"/>
        </w:rPr>
      </w:pPr>
    </w:p>
    <w:p w14:paraId="3550428A" w14:textId="0C74E645" w:rsidR="007347E5" w:rsidRDefault="007347E5" w:rsidP="007347E5">
      <w:pPr>
        <w:rPr>
          <w:rFonts w:cs="Arial"/>
          <w:szCs w:val="24"/>
        </w:rPr>
      </w:pPr>
      <w:r>
        <w:rPr>
          <w:rFonts w:cs="Arial"/>
          <w:szCs w:val="24"/>
        </w:rPr>
        <w:t xml:space="preserve">The proposal mainly involves minor cosmetic works and has been revised to remove an external tyre bay. </w:t>
      </w:r>
    </w:p>
    <w:p w14:paraId="7BB29458" w14:textId="0CF1E56A" w:rsidR="007347E5" w:rsidRDefault="007347E5" w:rsidP="007347E5">
      <w:pPr>
        <w:rPr>
          <w:rFonts w:cs="Arial"/>
          <w:szCs w:val="24"/>
        </w:rPr>
      </w:pPr>
    </w:p>
    <w:p w14:paraId="36FAC749" w14:textId="57CBD5BB" w:rsidR="007347E5" w:rsidRDefault="007347E5" w:rsidP="007347E5">
      <w:pPr>
        <w:rPr>
          <w:rFonts w:cs="Arial"/>
          <w:szCs w:val="24"/>
        </w:rPr>
      </w:pPr>
      <w:r>
        <w:rPr>
          <w:rFonts w:cs="Arial"/>
          <w:szCs w:val="24"/>
        </w:rPr>
        <w:t xml:space="preserve">A protected tree on the site is impacted by the works as discussed below. </w:t>
      </w:r>
    </w:p>
    <w:p w14:paraId="4A6487EC" w14:textId="77777777" w:rsidR="007347E5" w:rsidRDefault="007347E5" w:rsidP="007347E5">
      <w:pPr>
        <w:rPr>
          <w:rFonts w:cs="Arial"/>
          <w:szCs w:val="24"/>
        </w:rPr>
      </w:pPr>
    </w:p>
    <w:p w14:paraId="46824573" w14:textId="3DD39A32" w:rsidR="007347E5" w:rsidRPr="007347E5" w:rsidRDefault="007347E5" w:rsidP="007347E5">
      <w:pPr>
        <w:rPr>
          <w:rFonts w:cs="Arial"/>
          <w:szCs w:val="24"/>
        </w:rPr>
      </w:pPr>
      <w:r w:rsidRPr="007347E5">
        <w:rPr>
          <w:rFonts w:cs="Arial"/>
          <w:szCs w:val="24"/>
        </w:rPr>
        <w:t xml:space="preserve">The application returned no objections and is acceptable principle subject to satisfactory </w:t>
      </w:r>
    </w:p>
    <w:p w14:paraId="0EAF371B" w14:textId="37A486C9" w:rsidR="007347E5" w:rsidRPr="007347E5" w:rsidRDefault="007347E5" w:rsidP="007347E5">
      <w:pPr>
        <w:rPr>
          <w:rFonts w:cs="Arial"/>
          <w:szCs w:val="24"/>
        </w:rPr>
      </w:pPr>
      <w:r w:rsidRPr="007347E5">
        <w:rPr>
          <w:rFonts w:cs="Arial"/>
          <w:szCs w:val="24"/>
        </w:rPr>
        <w:t>impacts on visual amenity</w:t>
      </w:r>
      <w:r>
        <w:rPr>
          <w:rFonts w:cs="Arial"/>
          <w:szCs w:val="24"/>
        </w:rPr>
        <w:t xml:space="preserve"> and tree protection</w:t>
      </w:r>
      <w:r w:rsidRPr="007347E5">
        <w:rPr>
          <w:rFonts w:cs="Arial"/>
          <w:szCs w:val="24"/>
        </w:rPr>
        <w:t xml:space="preserve">. </w:t>
      </w:r>
    </w:p>
    <w:p w14:paraId="575DEDF6" w14:textId="77777777" w:rsidR="007347E5" w:rsidRDefault="007347E5" w:rsidP="007347E5">
      <w:pPr>
        <w:rPr>
          <w:rFonts w:cs="Arial"/>
          <w:b/>
          <w:bCs/>
          <w:szCs w:val="24"/>
        </w:rPr>
      </w:pPr>
    </w:p>
    <w:p w14:paraId="72E1B09E" w14:textId="27D2A703" w:rsidR="007347E5" w:rsidRPr="007347E5" w:rsidRDefault="007347E5" w:rsidP="007347E5">
      <w:pPr>
        <w:rPr>
          <w:rFonts w:cs="Arial"/>
          <w:szCs w:val="24"/>
        </w:rPr>
      </w:pPr>
      <w:r w:rsidRPr="007347E5">
        <w:rPr>
          <w:rFonts w:cs="Arial"/>
          <w:b/>
          <w:bCs/>
          <w:szCs w:val="24"/>
        </w:rPr>
        <w:t xml:space="preserve">Visual Amenity </w:t>
      </w:r>
    </w:p>
    <w:p w14:paraId="51FD7D53" w14:textId="77777777" w:rsidR="007347E5" w:rsidRDefault="007347E5" w:rsidP="007347E5">
      <w:pPr>
        <w:rPr>
          <w:rFonts w:cs="Arial"/>
          <w:szCs w:val="24"/>
        </w:rPr>
      </w:pPr>
      <w:r w:rsidRPr="007347E5">
        <w:rPr>
          <w:rFonts w:cs="Arial"/>
          <w:szCs w:val="24"/>
        </w:rPr>
        <w:t xml:space="preserve">The </w:t>
      </w:r>
      <w:r>
        <w:rPr>
          <w:rFonts w:cs="Arial"/>
          <w:szCs w:val="24"/>
        </w:rPr>
        <w:t xml:space="preserve">visual impacts of the works will have an acceptable impact on the appearance of the building in the street scene. </w:t>
      </w:r>
    </w:p>
    <w:p w14:paraId="7B5D9964" w14:textId="77777777" w:rsidR="007347E5" w:rsidRDefault="007347E5" w:rsidP="007347E5">
      <w:pPr>
        <w:rPr>
          <w:rFonts w:cs="Arial"/>
          <w:szCs w:val="24"/>
        </w:rPr>
      </w:pPr>
    </w:p>
    <w:p w14:paraId="3A11958D" w14:textId="1A520937" w:rsidR="007347E5" w:rsidRDefault="007347E5" w:rsidP="007347E5">
      <w:pPr>
        <w:rPr>
          <w:rFonts w:cs="Arial"/>
          <w:szCs w:val="24"/>
        </w:rPr>
      </w:pPr>
      <w:r>
        <w:rPr>
          <w:rFonts w:cs="Arial"/>
          <w:szCs w:val="24"/>
        </w:rPr>
        <w:t>Works with a visual element comprise of a 3.8</w:t>
      </w:r>
      <w:r w:rsidR="00676D39">
        <w:rPr>
          <w:rFonts w:cs="Arial"/>
          <w:szCs w:val="24"/>
        </w:rPr>
        <w:t>-</w:t>
      </w:r>
      <w:r>
        <w:rPr>
          <w:rFonts w:cs="Arial"/>
          <w:szCs w:val="24"/>
        </w:rPr>
        <w:t>metre wide x 1.3</w:t>
      </w:r>
      <w:r w:rsidR="00676D39">
        <w:rPr>
          <w:rFonts w:cs="Arial"/>
          <w:szCs w:val="24"/>
        </w:rPr>
        <w:t>-</w:t>
      </w:r>
      <w:r>
        <w:rPr>
          <w:rFonts w:cs="Arial"/>
          <w:szCs w:val="24"/>
        </w:rPr>
        <w:t xml:space="preserve">metre high felt-covered extended section of roof over the </w:t>
      </w:r>
      <w:r w:rsidR="00676D39">
        <w:rPr>
          <w:rFonts w:cs="Arial"/>
          <w:szCs w:val="24"/>
        </w:rPr>
        <w:t xml:space="preserve">MOT bay immediately right of the main entrance. This </w:t>
      </w:r>
      <w:r w:rsidR="007A13F2">
        <w:rPr>
          <w:rFonts w:cs="Arial"/>
          <w:szCs w:val="24"/>
        </w:rPr>
        <w:t xml:space="preserve">creates </w:t>
      </w:r>
      <w:r w:rsidR="00676D39">
        <w:rPr>
          <w:rFonts w:cs="Arial"/>
          <w:szCs w:val="24"/>
        </w:rPr>
        <w:t>additional internal working head height and externally, will complement the existing elevated section of roof alongside.</w:t>
      </w:r>
      <w:r w:rsidR="008C45E0">
        <w:rPr>
          <w:rFonts w:cs="Arial"/>
          <w:szCs w:val="24"/>
        </w:rPr>
        <w:t xml:space="preserve"> As the materials are to match the existing, a condition to this effect is appended at the end of this report, in the interests of visual amenity.</w:t>
      </w:r>
    </w:p>
    <w:p w14:paraId="7CEE9B39" w14:textId="68C5CC1F" w:rsidR="00676D39" w:rsidRDefault="00676D39" w:rsidP="007347E5">
      <w:pPr>
        <w:rPr>
          <w:rFonts w:cs="Arial"/>
          <w:szCs w:val="24"/>
        </w:rPr>
      </w:pPr>
    </w:p>
    <w:p w14:paraId="4B2923DD" w14:textId="4490F182" w:rsidR="00676D39" w:rsidRDefault="00676D39" w:rsidP="007347E5">
      <w:pPr>
        <w:rPr>
          <w:rFonts w:cs="Arial"/>
          <w:szCs w:val="24"/>
        </w:rPr>
      </w:pPr>
      <w:r>
        <w:rPr>
          <w:rFonts w:cs="Arial"/>
          <w:szCs w:val="24"/>
        </w:rPr>
        <w:t xml:space="preserve">The existing entrance which is currently concealed on a projecting section of the front elevation, will be relocated to the centre of the front elevation. There is a single door here at present which will be closed off and the new entrance will comprise a fully glazed wider door. This will give the customer entrance more visibility on the front elevation </w:t>
      </w:r>
      <w:r w:rsidR="008C45E0">
        <w:rPr>
          <w:rFonts w:cs="Arial"/>
          <w:szCs w:val="24"/>
        </w:rPr>
        <w:t xml:space="preserve">making the building more legible </w:t>
      </w:r>
      <w:r>
        <w:rPr>
          <w:rFonts w:cs="Arial"/>
          <w:szCs w:val="24"/>
        </w:rPr>
        <w:t xml:space="preserve">and ties in with a </w:t>
      </w:r>
      <w:r w:rsidR="008C45E0">
        <w:rPr>
          <w:rFonts w:cs="Arial"/>
          <w:szCs w:val="24"/>
        </w:rPr>
        <w:t xml:space="preserve">proposed new </w:t>
      </w:r>
      <w:r>
        <w:rPr>
          <w:rFonts w:cs="Arial"/>
          <w:szCs w:val="24"/>
        </w:rPr>
        <w:t xml:space="preserve">reception area which will be located on part of the existing internal tyre bay. </w:t>
      </w:r>
    </w:p>
    <w:p w14:paraId="209BF6A3" w14:textId="1A518FED" w:rsidR="00676D39" w:rsidRDefault="00676D39" w:rsidP="007347E5">
      <w:pPr>
        <w:rPr>
          <w:rFonts w:cs="Arial"/>
          <w:szCs w:val="24"/>
        </w:rPr>
      </w:pPr>
    </w:p>
    <w:p w14:paraId="460B403A" w14:textId="31112D09" w:rsidR="00676D39" w:rsidRDefault="00676D39" w:rsidP="007347E5">
      <w:pPr>
        <w:rPr>
          <w:rFonts w:cs="Arial"/>
          <w:szCs w:val="24"/>
        </w:rPr>
      </w:pPr>
      <w:r>
        <w:rPr>
          <w:rFonts w:cs="Arial"/>
          <w:szCs w:val="24"/>
        </w:rPr>
        <w:t xml:space="preserve">The rear section of angled roof on the Brook Road elevation will be </w:t>
      </w:r>
      <w:r w:rsidR="007A13F2">
        <w:rPr>
          <w:rFonts w:cs="Arial"/>
          <w:szCs w:val="24"/>
        </w:rPr>
        <w:t xml:space="preserve">built up and </w:t>
      </w:r>
      <w:r>
        <w:rPr>
          <w:rFonts w:cs="Arial"/>
          <w:szCs w:val="24"/>
        </w:rPr>
        <w:t xml:space="preserve">squared off with an additional 700mm </w:t>
      </w:r>
      <w:r w:rsidR="008C45E0">
        <w:rPr>
          <w:rFonts w:cs="Arial"/>
          <w:szCs w:val="24"/>
        </w:rPr>
        <w:t xml:space="preserve">deep </w:t>
      </w:r>
      <w:r>
        <w:rPr>
          <w:rFonts w:cs="Arial"/>
          <w:szCs w:val="24"/>
        </w:rPr>
        <w:t>triangular section of brick and fascia</w:t>
      </w:r>
      <w:r w:rsidR="008C45E0">
        <w:rPr>
          <w:rFonts w:cs="Arial"/>
          <w:szCs w:val="24"/>
        </w:rPr>
        <w:t xml:space="preserve">. This will </w:t>
      </w:r>
      <w:r>
        <w:rPr>
          <w:rFonts w:cs="Arial"/>
          <w:szCs w:val="24"/>
        </w:rPr>
        <w:t>give greater flexibility to internal head height working space</w:t>
      </w:r>
      <w:r w:rsidR="008C45E0">
        <w:rPr>
          <w:rFonts w:cs="Arial"/>
          <w:szCs w:val="24"/>
        </w:rPr>
        <w:t xml:space="preserve"> at the rear of the MOT testing bays</w:t>
      </w:r>
      <w:r>
        <w:rPr>
          <w:rFonts w:cs="Arial"/>
          <w:szCs w:val="24"/>
        </w:rPr>
        <w:t xml:space="preserve">. </w:t>
      </w:r>
    </w:p>
    <w:p w14:paraId="5B87F76C" w14:textId="0A2BDDB4" w:rsidR="007A13F2" w:rsidRDefault="007A13F2" w:rsidP="007347E5">
      <w:pPr>
        <w:rPr>
          <w:rFonts w:cs="Arial"/>
          <w:szCs w:val="24"/>
        </w:rPr>
      </w:pPr>
    </w:p>
    <w:p w14:paraId="5019BB85" w14:textId="401CF515" w:rsidR="008C45E0" w:rsidRDefault="007A13F2" w:rsidP="007347E5">
      <w:pPr>
        <w:rPr>
          <w:rFonts w:cs="Arial"/>
          <w:szCs w:val="24"/>
        </w:rPr>
      </w:pPr>
      <w:r>
        <w:rPr>
          <w:rFonts w:cs="Arial"/>
          <w:szCs w:val="24"/>
        </w:rPr>
        <w:t xml:space="preserve">Lastly, the Brook Road forecourt which </w:t>
      </w:r>
      <w:r w:rsidR="009B43CC">
        <w:rPr>
          <w:rFonts w:cs="Arial"/>
          <w:szCs w:val="24"/>
        </w:rPr>
        <w:t xml:space="preserve">is open to the back of pavement and </w:t>
      </w:r>
      <w:r>
        <w:rPr>
          <w:rFonts w:cs="Arial"/>
          <w:szCs w:val="24"/>
        </w:rPr>
        <w:t xml:space="preserve">extends around the Copper Beech tree on Egerton Road, </w:t>
      </w:r>
      <w:r w:rsidR="009B43CC">
        <w:rPr>
          <w:rFonts w:cs="Arial"/>
          <w:szCs w:val="24"/>
        </w:rPr>
        <w:t xml:space="preserve">is proposed to </w:t>
      </w:r>
      <w:r>
        <w:rPr>
          <w:rFonts w:cs="Arial"/>
          <w:szCs w:val="24"/>
        </w:rPr>
        <w:t xml:space="preserve">be enclosed by 1.8-metre high railings with double vehicular gates facing </w:t>
      </w:r>
      <w:r w:rsidR="009B43CC">
        <w:rPr>
          <w:rFonts w:cs="Arial"/>
          <w:szCs w:val="24"/>
        </w:rPr>
        <w:t xml:space="preserve">into </w:t>
      </w:r>
      <w:r>
        <w:rPr>
          <w:rFonts w:cs="Arial"/>
          <w:szCs w:val="24"/>
        </w:rPr>
        <w:t xml:space="preserve">the Egerton Road forecourt. This area was originally proposed to accommodate an external tyre bay which has been negotiated out of the scheme in the interests of visual amenity and crime and community safety. There are no concerns with </w:t>
      </w:r>
      <w:r w:rsidR="00987017">
        <w:rPr>
          <w:rFonts w:cs="Arial"/>
          <w:szCs w:val="24"/>
        </w:rPr>
        <w:t>erection of the railings which will offer a defined and secure parking area within the curtilage of the site</w:t>
      </w:r>
      <w:r w:rsidR="008C45E0">
        <w:rPr>
          <w:rFonts w:cs="Arial"/>
          <w:szCs w:val="24"/>
        </w:rPr>
        <w:t>, to the benefit of crime reduction</w:t>
      </w:r>
      <w:r w:rsidR="0080192B">
        <w:rPr>
          <w:rFonts w:cs="Arial"/>
          <w:szCs w:val="24"/>
        </w:rPr>
        <w:t xml:space="preserve">. </w:t>
      </w:r>
    </w:p>
    <w:p w14:paraId="31F2F6A7" w14:textId="77777777" w:rsidR="00390E01" w:rsidRDefault="00390E01" w:rsidP="007347E5">
      <w:pPr>
        <w:rPr>
          <w:rFonts w:cs="Arial"/>
          <w:szCs w:val="24"/>
        </w:rPr>
      </w:pPr>
    </w:p>
    <w:p w14:paraId="0D978859" w14:textId="77777777" w:rsidR="0080192B" w:rsidRPr="0080192B" w:rsidRDefault="0080192B" w:rsidP="007347E5">
      <w:pPr>
        <w:rPr>
          <w:rFonts w:cs="Arial"/>
          <w:b/>
          <w:bCs/>
          <w:szCs w:val="24"/>
        </w:rPr>
      </w:pPr>
      <w:r w:rsidRPr="0080192B">
        <w:rPr>
          <w:rFonts w:cs="Arial"/>
          <w:b/>
          <w:bCs/>
          <w:szCs w:val="24"/>
        </w:rPr>
        <w:t>Tree Protection</w:t>
      </w:r>
    </w:p>
    <w:p w14:paraId="59E0244F" w14:textId="429DCE5E" w:rsidR="007A13F2" w:rsidRDefault="007A13F2" w:rsidP="007347E5">
      <w:pPr>
        <w:rPr>
          <w:rFonts w:cs="Arial"/>
          <w:szCs w:val="24"/>
        </w:rPr>
      </w:pPr>
      <w:r>
        <w:rPr>
          <w:rFonts w:cs="Arial"/>
          <w:szCs w:val="24"/>
        </w:rPr>
        <w:t>Installation of the railings impacts on the Root Protection Zone of the Copper Beech</w:t>
      </w:r>
      <w:r w:rsidR="0080192B">
        <w:rPr>
          <w:rFonts w:cs="Arial"/>
          <w:szCs w:val="24"/>
        </w:rPr>
        <w:t xml:space="preserve">, a Category 1 tree afforded </w:t>
      </w:r>
      <w:r w:rsidR="009B43CC">
        <w:rPr>
          <w:rFonts w:cs="Arial"/>
          <w:szCs w:val="24"/>
        </w:rPr>
        <w:t xml:space="preserve">statutory </w:t>
      </w:r>
      <w:r w:rsidR="0080192B">
        <w:rPr>
          <w:rFonts w:cs="Arial"/>
          <w:szCs w:val="24"/>
        </w:rPr>
        <w:t>protection under a Tree Preservation Order</w:t>
      </w:r>
      <w:r w:rsidR="008C45E0">
        <w:rPr>
          <w:rFonts w:cs="Arial"/>
          <w:szCs w:val="24"/>
        </w:rPr>
        <w:t xml:space="preserve"> (94/00050/TPO). </w:t>
      </w:r>
      <w:r w:rsidR="00390E01">
        <w:rPr>
          <w:rFonts w:cs="Arial"/>
          <w:szCs w:val="24"/>
        </w:rPr>
        <w:t>The tree makes a significant contribution to the Egerton Road streetscape as well as supporting a range of habitats. Its retention is paramount for these reasons and for its contribution towards meeting the City’s green infrastructure, biodiversity and CO</w:t>
      </w:r>
      <w:r w:rsidR="00390E01" w:rsidRPr="00390E01">
        <w:rPr>
          <w:rFonts w:cs="Arial"/>
          <w:szCs w:val="24"/>
          <w:vertAlign w:val="subscript"/>
        </w:rPr>
        <w:t>2</w:t>
      </w:r>
      <w:r w:rsidR="00390E01">
        <w:rPr>
          <w:rFonts w:cs="Arial"/>
          <w:szCs w:val="24"/>
        </w:rPr>
        <w:t xml:space="preserve"> reduction objectives</w:t>
      </w:r>
      <w:r w:rsidR="007C2680">
        <w:rPr>
          <w:rFonts w:cs="Arial"/>
          <w:szCs w:val="24"/>
        </w:rPr>
        <w:t xml:space="preserve"> as set out in the </w:t>
      </w:r>
      <w:bookmarkStart w:id="0" w:name="_GoBack"/>
      <w:bookmarkEnd w:id="0"/>
      <w:r w:rsidR="007C2680">
        <w:rPr>
          <w:rFonts w:cs="Arial"/>
          <w:szCs w:val="24"/>
        </w:rPr>
        <w:t>Core Strategy</w:t>
      </w:r>
      <w:r w:rsidR="00390E01">
        <w:rPr>
          <w:rFonts w:cs="Arial"/>
          <w:szCs w:val="24"/>
        </w:rPr>
        <w:t xml:space="preserve">. </w:t>
      </w:r>
    </w:p>
    <w:p w14:paraId="1FEFB49F" w14:textId="77777777" w:rsidR="007C128A" w:rsidRDefault="007C128A" w:rsidP="007347E5">
      <w:pPr>
        <w:rPr>
          <w:rFonts w:cs="Arial"/>
          <w:szCs w:val="24"/>
        </w:rPr>
      </w:pPr>
    </w:p>
    <w:p w14:paraId="2672C7D9" w14:textId="45567FBC" w:rsidR="008C45E0" w:rsidRDefault="008C45E0" w:rsidP="007347E5">
      <w:pPr>
        <w:rPr>
          <w:rFonts w:cs="Arial"/>
          <w:szCs w:val="24"/>
        </w:rPr>
      </w:pPr>
      <w:r>
        <w:rPr>
          <w:rFonts w:cs="Arial"/>
          <w:szCs w:val="24"/>
        </w:rPr>
        <w:t xml:space="preserve">The Arboricultural Report submitted with the application, together with the Tree Protection and Retention Plan (both ACS Consulting), recommend </w:t>
      </w:r>
      <w:r w:rsidR="007C128A">
        <w:rPr>
          <w:rFonts w:cs="Arial"/>
          <w:szCs w:val="24"/>
        </w:rPr>
        <w:t>several</w:t>
      </w:r>
      <w:r>
        <w:rPr>
          <w:rFonts w:cs="Arial"/>
          <w:szCs w:val="24"/>
        </w:rPr>
        <w:t xml:space="preserve"> mitigation measures to ensure the roots and tree trunk are protected</w:t>
      </w:r>
      <w:r w:rsidR="007C128A">
        <w:rPr>
          <w:rFonts w:cs="Arial"/>
          <w:szCs w:val="24"/>
        </w:rPr>
        <w:t xml:space="preserve"> during construction</w:t>
      </w:r>
      <w:r>
        <w:rPr>
          <w:rFonts w:cs="Arial"/>
          <w:szCs w:val="24"/>
        </w:rPr>
        <w:t xml:space="preserve">. These include </w:t>
      </w:r>
      <w:r w:rsidR="007C128A">
        <w:rPr>
          <w:rFonts w:cs="Arial"/>
          <w:szCs w:val="24"/>
        </w:rPr>
        <w:t xml:space="preserve">trial pits to determine the location of tree roots, adjustment </w:t>
      </w:r>
      <w:r w:rsidR="009B43CC">
        <w:rPr>
          <w:rFonts w:cs="Arial"/>
          <w:szCs w:val="24"/>
        </w:rPr>
        <w:t xml:space="preserve">of the </w:t>
      </w:r>
      <w:r w:rsidR="007C128A">
        <w:rPr>
          <w:rFonts w:cs="Arial"/>
          <w:szCs w:val="24"/>
        </w:rPr>
        <w:t xml:space="preserve">fencing design to accommodate roots, </w:t>
      </w:r>
      <w:r>
        <w:rPr>
          <w:rFonts w:cs="Arial"/>
          <w:szCs w:val="24"/>
        </w:rPr>
        <w:t>hand digging of post holes</w:t>
      </w:r>
      <w:r w:rsidR="007C128A">
        <w:rPr>
          <w:rFonts w:cs="Arial"/>
          <w:szCs w:val="24"/>
        </w:rPr>
        <w:t>, timber boxing around the tree trunk</w:t>
      </w:r>
      <w:r>
        <w:rPr>
          <w:rFonts w:cs="Arial"/>
          <w:szCs w:val="24"/>
        </w:rPr>
        <w:t xml:space="preserve"> and </w:t>
      </w:r>
      <w:r w:rsidR="007C128A">
        <w:rPr>
          <w:rFonts w:cs="Arial"/>
          <w:szCs w:val="24"/>
        </w:rPr>
        <w:t xml:space="preserve">re-location of posts where tree roots could be damaged. </w:t>
      </w:r>
    </w:p>
    <w:p w14:paraId="434EBEB4" w14:textId="3EF6D077" w:rsidR="007C128A" w:rsidRDefault="007C128A" w:rsidP="007347E5">
      <w:pPr>
        <w:rPr>
          <w:rFonts w:cs="Arial"/>
          <w:szCs w:val="24"/>
        </w:rPr>
      </w:pPr>
    </w:p>
    <w:p w14:paraId="4C292A28" w14:textId="1111D03E" w:rsidR="007A13F2" w:rsidRDefault="007C128A" w:rsidP="007347E5">
      <w:pPr>
        <w:rPr>
          <w:rFonts w:cs="Arial"/>
          <w:szCs w:val="24"/>
        </w:rPr>
      </w:pPr>
      <w:r>
        <w:rPr>
          <w:rFonts w:cs="Arial"/>
          <w:szCs w:val="24"/>
        </w:rPr>
        <w:t>The City Arborist has assessed the report and plan and recommends that an Arborist is embedded in the pr</w:t>
      </w:r>
      <w:r w:rsidR="00000FF2">
        <w:rPr>
          <w:rFonts w:cs="Arial"/>
          <w:szCs w:val="24"/>
        </w:rPr>
        <w:t xml:space="preserve">ocess whilst the </w:t>
      </w:r>
      <w:r>
        <w:rPr>
          <w:rFonts w:cs="Arial"/>
          <w:szCs w:val="24"/>
        </w:rPr>
        <w:t>works</w:t>
      </w:r>
      <w:r w:rsidR="00000FF2">
        <w:rPr>
          <w:rFonts w:cs="Arial"/>
          <w:szCs w:val="24"/>
        </w:rPr>
        <w:t xml:space="preserve"> are carried out</w:t>
      </w:r>
      <w:r w:rsidR="00845934">
        <w:rPr>
          <w:rFonts w:cs="Arial"/>
          <w:szCs w:val="24"/>
        </w:rPr>
        <w:t xml:space="preserve">. </w:t>
      </w:r>
      <w:r w:rsidR="00ED2F88">
        <w:rPr>
          <w:rFonts w:cs="Arial"/>
          <w:szCs w:val="24"/>
        </w:rPr>
        <w:t xml:space="preserve">A condition is appended at the end of this report </w:t>
      </w:r>
      <w:r w:rsidR="009B43CC">
        <w:rPr>
          <w:rFonts w:cs="Arial"/>
          <w:szCs w:val="24"/>
        </w:rPr>
        <w:t xml:space="preserve">which requires details of the tree protection measures and of the Arborist who will oversee the works, to be submitted for approval prior to installation of the fencing. </w:t>
      </w:r>
      <w:r w:rsidR="00ED2F88">
        <w:rPr>
          <w:rFonts w:cs="Arial"/>
          <w:szCs w:val="24"/>
        </w:rPr>
        <w:t xml:space="preserve"> </w:t>
      </w:r>
    </w:p>
    <w:p w14:paraId="43DE9A1B" w14:textId="77777777" w:rsidR="007A13F2" w:rsidRDefault="007A13F2" w:rsidP="007347E5">
      <w:pPr>
        <w:rPr>
          <w:rFonts w:cs="Arial"/>
          <w:szCs w:val="24"/>
        </w:rPr>
      </w:pPr>
    </w:p>
    <w:p w14:paraId="4A9608DE" w14:textId="30B37088" w:rsidR="00676D39" w:rsidRPr="007C128A" w:rsidRDefault="007C128A" w:rsidP="007347E5">
      <w:pPr>
        <w:rPr>
          <w:rFonts w:cs="Arial"/>
          <w:szCs w:val="24"/>
          <w:u w:val="single"/>
        </w:rPr>
      </w:pPr>
      <w:r w:rsidRPr="007C128A">
        <w:rPr>
          <w:rFonts w:cs="Arial"/>
          <w:szCs w:val="24"/>
          <w:u w:val="single"/>
        </w:rPr>
        <w:t>Other matters</w:t>
      </w:r>
    </w:p>
    <w:p w14:paraId="0734A931" w14:textId="7ED673D1" w:rsidR="00676D39" w:rsidRDefault="00676D39" w:rsidP="007347E5">
      <w:pPr>
        <w:rPr>
          <w:rFonts w:cs="Arial"/>
          <w:szCs w:val="24"/>
        </w:rPr>
      </w:pPr>
      <w:r>
        <w:rPr>
          <w:rFonts w:cs="Arial"/>
          <w:szCs w:val="24"/>
        </w:rPr>
        <w:t xml:space="preserve">Fascia’s and MOT bay doors will be painted which are Permitted Development works. </w:t>
      </w:r>
    </w:p>
    <w:p w14:paraId="04261F20" w14:textId="4584CE64" w:rsidR="00ED2F88" w:rsidRDefault="00ED2F88" w:rsidP="007347E5">
      <w:pPr>
        <w:rPr>
          <w:rFonts w:cs="Arial"/>
          <w:szCs w:val="24"/>
        </w:rPr>
      </w:pPr>
    </w:p>
    <w:p w14:paraId="12EE9BE9" w14:textId="281408B8" w:rsidR="00ED2F88" w:rsidRDefault="00ED2F88" w:rsidP="007347E5">
      <w:pPr>
        <w:rPr>
          <w:rFonts w:cs="Arial"/>
          <w:b/>
          <w:bCs/>
          <w:szCs w:val="24"/>
        </w:rPr>
      </w:pPr>
      <w:r>
        <w:rPr>
          <w:rFonts w:cs="Arial"/>
          <w:b/>
          <w:bCs/>
          <w:szCs w:val="24"/>
        </w:rPr>
        <w:t>Conclusion</w:t>
      </w:r>
    </w:p>
    <w:p w14:paraId="239F501D" w14:textId="427E00D3" w:rsidR="00ED2F88" w:rsidRDefault="00ED2F88" w:rsidP="007347E5">
      <w:pPr>
        <w:rPr>
          <w:rFonts w:cs="Arial"/>
          <w:szCs w:val="24"/>
        </w:rPr>
      </w:pPr>
      <w:r>
        <w:rPr>
          <w:rFonts w:cs="Arial"/>
          <w:szCs w:val="24"/>
        </w:rPr>
        <w:t xml:space="preserve">The application is for minor works to a long-established business in a residential area. The proposals will improve the appearance and internal functioning of the garage and make acceptable arrangements for the protection of a TPO’d tree. </w:t>
      </w:r>
    </w:p>
    <w:p w14:paraId="76F269A7" w14:textId="4CCC250D" w:rsidR="00ED2F88" w:rsidRDefault="00ED2F88" w:rsidP="007347E5">
      <w:pPr>
        <w:rPr>
          <w:rFonts w:cs="Arial"/>
          <w:szCs w:val="24"/>
        </w:rPr>
      </w:pPr>
    </w:p>
    <w:p w14:paraId="4EB64774" w14:textId="0F4134B7" w:rsidR="00ED2F88" w:rsidRPr="00ED2F88" w:rsidRDefault="00ED2F88" w:rsidP="007347E5">
      <w:pPr>
        <w:rPr>
          <w:rFonts w:cs="Arial"/>
          <w:szCs w:val="24"/>
        </w:rPr>
      </w:pPr>
      <w:r>
        <w:rPr>
          <w:rFonts w:cs="Arial"/>
          <w:szCs w:val="24"/>
        </w:rPr>
        <w:t>On this basis, the proposals are in accordance with Core Strategy policies SP1</w:t>
      </w:r>
      <w:r w:rsidR="00FA4798">
        <w:rPr>
          <w:rFonts w:cs="Arial"/>
          <w:szCs w:val="24"/>
        </w:rPr>
        <w:t xml:space="preserve">, </w:t>
      </w:r>
      <w:r>
        <w:rPr>
          <w:rFonts w:cs="Arial"/>
          <w:szCs w:val="24"/>
        </w:rPr>
        <w:t>DM1</w:t>
      </w:r>
      <w:r w:rsidR="00FA4798">
        <w:rPr>
          <w:rFonts w:cs="Arial"/>
          <w:szCs w:val="24"/>
        </w:rPr>
        <w:t>, EN9 and EN15.</w:t>
      </w:r>
    </w:p>
    <w:p w14:paraId="3B2BBC9B" w14:textId="77777777" w:rsidR="00000000" w:rsidRDefault="007C2680">
      <w:pPr>
        <w:rPr>
          <w:rFonts w:cs="Arial"/>
          <w:szCs w:val="24"/>
        </w:rPr>
      </w:pPr>
    </w:p>
    <w:p w14:paraId="17EF4840" w14:textId="77777777" w:rsidR="00000000" w:rsidRDefault="007C2680">
      <w:pPr>
        <w:ind w:left="2694" w:hanging="2694"/>
        <w:rPr>
          <w:rFonts w:cs="Arial"/>
          <w:b/>
          <w:szCs w:val="24"/>
          <w:u w:val="single"/>
        </w:rPr>
      </w:pPr>
      <w:r>
        <w:rPr>
          <w:rFonts w:cs="Arial"/>
          <w:b/>
          <w:szCs w:val="24"/>
          <w:u w:val="single"/>
        </w:rPr>
        <w:t>Human Rights Act 1998 considerations</w:t>
      </w:r>
    </w:p>
    <w:p w14:paraId="6B5F2596" w14:textId="77777777" w:rsidR="00000000" w:rsidRDefault="007C2680">
      <w:pPr>
        <w:rPr>
          <w:rFonts w:cs="Arial"/>
          <w:szCs w:val="24"/>
        </w:rPr>
      </w:pPr>
      <w:r>
        <w:rPr>
          <w:rFonts w:cs="Arial"/>
          <w:szCs w:val="24"/>
        </w:rPr>
        <w:t xml:space="preserve">This application needs to be considered against the provisions of the Human Rights Act 1998. Under Article 6, the applicants (and those third parties, including local residents, who have made representations) have a right to a fair hearing and to this end </w:t>
      </w:r>
      <w:r>
        <w:rPr>
          <w:rFonts w:cs="Arial"/>
          <w:szCs w:val="24"/>
        </w:rPr>
        <w:t>the local planning authority must give full consideration to their comments.</w:t>
      </w:r>
    </w:p>
    <w:p w14:paraId="3C31DBA9" w14:textId="77777777" w:rsidR="00000000" w:rsidRDefault="007C2680">
      <w:pPr>
        <w:rPr>
          <w:rFonts w:cs="Arial"/>
          <w:szCs w:val="24"/>
        </w:rPr>
      </w:pPr>
    </w:p>
    <w:p w14:paraId="5FC4B916" w14:textId="77777777" w:rsidR="00000000" w:rsidRDefault="007C2680">
      <w:pPr>
        <w:rPr>
          <w:rFonts w:cs="Arial"/>
          <w:szCs w:val="24"/>
        </w:rPr>
      </w:pPr>
      <w:r>
        <w:rPr>
          <w:rFonts w:cs="Arial"/>
          <w:szCs w:val="24"/>
        </w:rPr>
        <w:t>Protocol 1 Article 1, and Article 8 where appropriate, confer(s) a right of respect for a person’s home, other land and business assets. In taking account of all material conside</w:t>
      </w:r>
      <w:r>
        <w:rPr>
          <w:rFonts w:cs="Arial"/>
          <w:szCs w:val="24"/>
        </w:rPr>
        <w:t>rations, including Council policy as set out in the Core Strategy and saved polices of the Unitary Development Plan, the Director of Planning, Building Control &amp; Licensing has concluded that some rights conferred by these articles on the applicant(s)/objec</w:t>
      </w:r>
      <w:r>
        <w:rPr>
          <w:rFonts w:cs="Arial"/>
          <w:szCs w:val="24"/>
        </w:rPr>
        <w:t>tor(s)/resident(s) and other occupiers and owners of nearby land that might be affected may be interfered with but that that interference is in accordance with the law and justified by being in the public interest and on the basis of the planning merits of</w:t>
      </w:r>
      <w:r>
        <w:rPr>
          <w:rFonts w:cs="Arial"/>
          <w:szCs w:val="24"/>
        </w:rPr>
        <w:t xml:space="preserve"> the development proposal. She believes that any restriction on these rights posed by the recommendation given is proportionate to the wider benefits of and that such a decision falls within the margin of discretion afforded to the Council under the Town a</w:t>
      </w:r>
      <w:r>
        <w:rPr>
          <w:rFonts w:cs="Arial"/>
          <w:szCs w:val="24"/>
        </w:rPr>
        <w:t>nd Country Planning Acts.</w:t>
      </w:r>
    </w:p>
    <w:p w14:paraId="18FD60E7" w14:textId="77777777" w:rsidR="00000000" w:rsidRDefault="007C2680">
      <w:pPr>
        <w:rPr>
          <w:rFonts w:cs="Arial"/>
          <w:szCs w:val="24"/>
        </w:rPr>
      </w:pPr>
    </w:p>
    <w:p w14:paraId="4B7B4493" w14:textId="787642CE" w:rsidR="00000000" w:rsidRDefault="007C2680">
      <w:pPr>
        <w:rPr>
          <w:rFonts w:cs="Arial"/>
          <w:szCs w:val="24"/>
        </w:rPr>
      </w:pPr>
      <w:r>
        <w:rPr>
          <w:rFonts w:cs="Arial"/>
          <w:b/>
          <w:szCs w:val="24"/>
        </w:rPr>
        <w:t>Recommendation:</w:t>
      </w:r>
      <w:r>
        <w:rPr>
          <w:rFonts w:cs="Arial"/>
          <w:szCs w:val="24"/>
        </w:rPr>
        <w:tab/>
      </w:r>
      <w:r w:rsidR="00ED2F88">
        <w:rPr>
          <w:rFonts w:cs="Arial"/>
          <w:szCs w:val="24"/>
        </w:rPr>
        <w:t>Approve</w:t>
      </w:r>
    </w:p>
    <w:p w14:paraId="5302A041" w14:textId="77777777" w:rsidR="00000000" w:rsidRDefault="007C2680">
      <w:pPr>
        <w:rPr>
          <w:rFonts w:cs="Arial"/>
          <w:szCs w:val="24"/>
        </w:rPr>
      </w:pPr>
    </w:p>
    <w:p w14:paraId="26CACA30" w14:textId="77777777" w:rsidR="00000000" w:rsidRDefault="007C2680">
      <w:pPr>
        <w:rPr>
          <w:rFonts w:cs="Arial"/>
          <w:szCs w:val="24"/>
        </w:rPr>
      </w:pPr>
      <w:r>
        <w:rPr>
          <w:rFonts w:cs="Arial"/>
          <w:b/>
          <w:szCs w:val="24"/>
        </w:rPr>
        <w:t>Article 35 Declaration</w:t>
      </w:r>
    </w:p>
    <w:p w14:paraId="4CBB4E7B" w14:textId="28DBD85C" w:rsidR="00000000" w:rsidRDefault="00D94189">
      <w:pPr>
        <w:rPr>
          <w:rFonts w:cs="Arial"/>
          <w:szCs w:val="24"/>
        </w:rPr>
      </w:pPr>
      <w:r w:rsidRPr="00D94189">
        <w:rPr>
          <w:rFonts w:cs="Arial"/>
          <w:szCs w:val="24"/>
        </w:rPr>
        <w:t xml:space="preserve">The local planning authority in making its decision has had due regard to paragraph 47 of the National Planning Policy Framework as well as the development plan, national planning policy and other material considerations and has approved the application subject to appropriate conditions and for the reasons outlined in this delegated report. The consultation process returned </w:t>
      </w:r>
      <w:r>
        <w:rPr>
          <w:rFonts w:cs="Arial"/>
          <w:szCs w:val="24"/>
        </w:rPr>
        <w:t xml:space="preserve">no </w:t>
      </w:r>
      <w:r w:rsidRPr="00D94189">
        <w:rPr>
          <w:rFonts w:cs="Arial"/>
          <w:szCs w:val="24"/>
        </w:rPr>
        <w:t>objections</w:t>
      </w:r>
      <w:r>
        <w:rPr>
          <w:rFonts w:cs="Arial"/>
          <w:szCs w:val="24"/>
        </w:rPr>
        <w:t>,</w:t>
      </w:r>
      <w:r w:rsidRPr="00D94189">
        <w:rPr>
          <w:rFonts w:cs="Arial"/>
          <w:szCs w:val="24"/>
        </w:rPr>
        <w:t xml:space="preserve"> </w:t>
      </w:r>
      <w:r>
        <w:rPr>
          <w:rFonts w:cs="Arial"/>
          <w:szCs w:val="24"/>
        </w:rPr>
        <w:t xml:space="preserve">but the scheme was amended to remove an external tyre bay off the Brook Road elevation. </w:t>
      </w:r>
      <w:r w:rsidR="002F381D">
        <w:rPr>
          <w:rFonts w:cs="Arial"/>
          <w:szCs w:val="24"/>
        </w:rPr>
        <w:t>Additional time was granted whilst awaiting the submission of revised plans.</w:t>
      </w:r>
    </w:p>
    <w:p w14:paraId="48BEA39E" w14:textId="77777777" w:rsidR="00000000" w:rsidRDefault="007C2680">
      <w:pPr>
        <w:rPr>
          <w:rFonts w:cs="Arial"/>
          <w:szCs w:val="24"/>
        </w:rPr>
      </w:pPr>
    </w:p>
    <w:p w14:paraId="5497C38E" w14:textId="77777777" w:rsidR="00000000" w:rsidRDefault="007C2680">
      <w:pPr>
        <w:rPr>
          <w:rFonts w:cs="Arial"/>
          <w:szCs w:val="24"/>
        </w:rPr>
      </w:pPr>
      <w:r>
        <w:rPr>
          <w:rFonts w:cs="Arial"/>
          <w:b/>
          <w:szCs w:val="24"/>
        </w:rPr>
        <w:t>Condition(s) to be attached to decision for approval OR Reasons for recommendation to refuse</w:t>
      </w:r>
    </w:p>
    <w:p w14:paraId="5D3612A6" w14:textId="3593C1CD" w:rsidR="00000000" w:rsidRDefault="007C2680">
      <w:pPr>
        <w:rPr>
          <w:rFonts w:cs="Arial"/>
          <w:szCs w:val="24"/>
        </w:rPr>
      </w:pPr>
    </w:p>
    <w:p w14:paraId="75401C68" w14:textId="77777777" w:rsidR="00D94189" w:rsidRPr="00D94189" w:rsidRDefault="00D94189" w:rsidP="00D94189">
      <w:pPr>
        <w:rPr>
          <w:rFonts w:cs="Arial"/>
          <w:szCs w:val="24"/>
        </w:rPr>
      </w:pPr>
      <w:r>
        <w:rPr>
          <w:rFonts w:cs="Arial"/>
          <w:szCs w:val="24"/>
        </w:rPr>
        <w:t xml:space="preserve">1. </w:t>
      </w:r>
      <w:r w:rsidRPr="00D94189">
        <w:rPr>
          <w:rFonts w:cs="Arial"/>
          <w:szCs w:val="24"/>
        </w:rPr>
        <w:t xml:space="preserve">The development must be begun not later than the expiration of three years beginning with the date of this permission. </w:t>
      </w:r>
    </w:p>
    <w:p w14:paraId="378EBBEA" w14:textId="77777777" w:rsidR="00D94189" w:rsidRPr="00D94189" w:rsidRDefault="00D94189" w:rsidP="00D94189">
      <w:pPr>
        <w:rPr>
          <w:rFonts w:cs="Arial"/>
          <w:szCs w:val="24"/>
        </w:rPr>
      </w:pPr>
      <w:r w:rsidRPr="00D94189">
        <w:rPr>
          <w:rFonts w:cs="Arial"/>
          <w:szCs w:val="24"/>
        </w:rPr>
        <w:tab/>
      </w:r>
    </w:p>
    <w:p w14:paraId="007EAEF1" w14:textId="1CE42655" w:rsidR="00D94189" w:rsidRDefault="00D94189" w:rsidP="00D94189">
      <w:pPr>
        <w:rPr>
          <w:rFonts w:cs="Arial"/>
          <w:szCs w:val="24"/>
        </w:rPr>
      </w:pPr>
      <w:r w:rsidRPr="00D94189">
        <w:rPr>
          <w:rFonts w:cs="Arial"/>
          <w:szCs w:val="24"/>
        </w:rPr>
        <w:t>Reason - Required to be imposed pursuant to Section 91 of the Town and Country Planning Act 1990.</w:t>
      </w:r>
    </w:p>
    <w:p w14:paraId="779F5907" w14:textId="37274CB1" w:rsidR="00D94189" w:rsidRDefault="00D94189" w:rsidP="00D94189">
      <w:pPr>
        <w:rPr>
          <w:rFonts w:cs="Arial"/>
          <w:szCs w:val="24"/>
        </w:rPr>
      </w:pPr>
    </w:p>
    <w:p w14:paraId="03E971B1" w14:textId="75CBA7B2" w:rsidR="00D94189" w:rsidRPr="00D94189" w:rsidRDefault="00D94189" w:rsidP="00D94189">
      <w:pPr>
        <w:rPr>
          <w:rFonts w:cs="Arial"/>
          <w:szCs w:val="24"/>
        </w:rPr>
      </w:pPr>
      <w:r>
        <w:rPr>
          <w:rFonts w:cs="Arial"/>
          <w:szCs w:val="24"/>
        </w:rPr>
        <w:t xml:space="preserve">2. </w:t>
      </w:r>
      <w:r w:rsidRPr="00D94189">
        <w:rPr>
          <w:rFonts w:cs="Arial"/>
          <w:szCs w:val="24"/>
        </w:rPr>
        <w:t xml:space="preserve">The development hereby approved shall be carried out in accordance with the following drawings and documents </w:t>
      </w:r>
      <w:r>
        <w:rPr>
          <w:rFonts w:cs="Arial"/>
          <w:szCs w:val="24"/>
        </w:rPr>
        <w:t>received on the 15 January 2021 or as specified</w:t>
      </w:r>
      <w:r w:rsidRPr="00D94189">
        <w:rPr>
          <w:rFonts w:cs="Arial"/>
          <w:szCs w:val="24"/>
        </w:rPr>
        <w:t xml:space="preserve">: </w:t>
      </w:r>
    </w:p>
    <w:p w14:paraId="2DBB4641" w14:textId="77777777" w:rsidR="00D94189" w:rsidRPr="00D94189" w:rsidRDefault="00D94189" w:rsidP="00D94189">
      <w:pPr>
        <w:rPr>
          <w:rFonts w:cs="Arial"/>
          <w:szCs w:val="24"/>
        </w:rPr>
      </w:pPr>
    </w:p>
    <w:p w14:paraId="0482F2E0" w14:textId="27F3DCDC" w:rsidR="00D94189" w:rsidRDefault="00D94189" w:rsidP="00D94189">
      <w:pPr>
        <w:rPr>
          <w:rFonts w:cs="Arial"/>
          <w:szCs w:val="24"/>
        </w:rPr>
      </w:pPr>
      <w:r w:rsidRPr="00D94189">
        <w:rPr>
          <w:rFonts w:cs="Arial"/>
          <w:szCs w:val="24"/>
        </w:rPr>
        <w:t>Application form</w:t>
      </w:r>
    </w:p>
    <w:p w14:paraId="516C9BBE" w14:textId="40EF913A" w:rsidR="00D94189" w:rsidRDefault="00D94189" w:rsidP="00D94189">
      <w:pPr>
        <w:rPr>
          <w:rFonts w:cs="Arial"/>
          <w:szCs w:val="24"/>
        </w:rPr>
      </w:pPr>
      <w:r>
        <w:rPr>
          <w:rFonts w:cs="Arial"/>
          <w:szCs w:val="24"/>
        </w:rPr>
        <w:t>Location Plan</w:t>
      </w:r>
      <w:r w:rsidR="00B33C23">
        <w:rPr>
          <w:rFonts w:cs="Arial"/>
          <w:szCs w:val="24"/>
        </w:rPr>
        <w:t xml:space="preserve"> PL-A-700-0001</w:t>
      </w:r>
    </w:p>
    <w:p w14:paraId="0622562D" w14:textId="19FC5430" w:rsidR="00D94189" w:rsidRDefault="00D94189" w:rsidP="00D94189">
      <w:pPr>
        <w:rPr>
          <w:rFonts w:cs="Arial"/>
          <w:szCs w:val="24"/>
        </w:rPr>
      </w:pPr>
      <w:r>
        <w:rPr>
          <w:rFonts w:cs="Arial"/>
          <w:szCs w:val="24"/>
        </w:rPr>
        <w:t xml:space="preserve">Existing and Proposed Plans and Elevations </w:t>
      </w:r>
      <w:r w:rsidR="00B33C23">
        <w:rPr>
          <w:rFonts w:cs="Arial"/>
          <w:szCs w:val="24"/>
        </w:rPr>
        <w:t>PL-A-250-0001 Rev P2, received 5 May 2021</w:t>
      </w:r>
    </w:p>
    <w:p w14:paraId="1206B0C0" w14:textId="20797A3E" w:rsidR="00B33C23" w:rsidRDefault="00B33C23" w:rsidP="00D94189">
      <w:pPr>
        <w:rPr>
          <w:rFonts w:cs="Arial"/>
          <w:szCs w:val="24"/>
        </w:rPr>
      </w:pPr>
      <w:r>
        <w:rPr>
          <w:rFonts w:cs="Arial"/>
          <w:szCs w:val="24"/>
        </w:rPr>
        <w:t>Arboricultural Report provided by ACS Consulting (Ref: 4300/DR.21), received 12 February 2021</w:t>
      </w:r>
    </w:p>
    <w:p w14:paraId="3B7E326F" w14:textId="239A70D7" w:rsidR="00D94189" w:rsidRPr="00D94189" w:rsidRDefault="00B33C23" w:rsidP="00D94189">
      <w:pPr>
        <w:rPr>
          <w:rFonts w:cs="Arial"/>
          <w:szCs w:val="24"/>
        </w:rPr>
      </w:pPr>
      <w:r>
        <w:rPr>
          <w:rFonts w:cs="Arial"/>
          <w:szCs w:val="24"/>
        </w:rPr>
        <w:t>Tree Protection and Retention Plan provided by ACS Consulting (Ref: TPP/4300/Y/100), received 12 February 2021</w:t>
      </w:r>
    </w:p>
    <w:p w14:paraId="45CF6E70" w14:textId="77777777" w:rsidR="00D94189" w:rsidRPr="00D94189" w:rsidRDefault="00D94189" w:rsidP="00D94189">
      <w:pPr>
        <w:rPr>
          <w:rFonts w:cs="Arial"/>
          <w:szCs w:val="24"/>
        </w:rPr>
      </w:pPr>
    </w:p>
    <w:p w14:paraId="79B5F28C" w14:textId="76E79B94" w:rsidR="00D94189" w:rsidRDefault="00D94189" w:rsidP="00D94189">
      <w:pPr>
        <w:rPr>
          <w:rFonts w:cs="Arial"/>
          <w:szCs w:val="24"/>
        </w:rPr>
      </w:pPr>
      <w:r w:rsidRPr="00D94189">
        <w:rPr>
          <w:rFonts w:cs="Arial"/>
          <w:szCs w:val="24"/>
        </w:rPr>
        <w:t>Reason - To ensure that the development is carried out in accordance with the approved plans, pursuant to policies SP1 and DM1 of the Core Strategy.</w:t>
      </w:r>
    </w:p>
    <w:p w14:paraId="2E4874CD" w14:textId="2CB5B603" w:rsidR="00B33C23" w:rsidRDefault="00B33C23" w:rsidP="00D94189">
      <w:pPr>
        <w:rPr>
          <w:rFonts w:cs="Arial"/>
          <w:szCs w:val="24"/>
        </w:rPr>
      </w:pPr>
    </w:p>
    <w:p w14:paraId="63B98991" w14:textId="77777777" w:rsidR="00B33C23" w:rsidRPr="00B33C23" w:rsidRDefault="00B33C23" w:rsidP="00B33C23">
      <w:pPr>
        <w:rPr>
          <w:rFonts w:cs="Arial"/>
          <w:szCs w:val="24"/>
        </w:rPr>
      </w:pPr>
      <w:r>
        <w:rPr>
          <w:rFonts w:cs="Arial"/>
          <w:szCs w:val="24"/>
        </w:rPr>
        <w:t xml:space="preserve">3. </w:t>
      </w:r>
      <w:r w:rsidRPr="00B33C23">
        <w:rPr>
          <w:rFonts w:cs="Arial"/>
          <w:szCs w:val="24"/>
        </w:rPr>
        <w:t xml:space="preserve">The materials to be used on the external surfaces of the extensions hereby permitted shall match those of the existing building in type, size, colour and texture, as stated on the Application Form. </w:t>
      </w:r>
    </w:p>
    <w:p w14:paraId="5FDF5EAF" w14:textId="77777777" w:rsidR="00B33C23" w:rsidRPr="00B33C23" w:rsidRDefault="00B33C23" w:rsidP="00B33C23">
      <w:pPr>
        <w:rPr>
          <w:rFonts w:cs="Arial"/>
          <w:szCs w:val="24"/>
        </w:rPr>
      </w:pPr>
    </w:p>
    <w:p w14:paraId="52146D40" w14:textId="1D125587" w:rsidR="00B33C23" w:rsidRDefault="00B33C23" w:rsidP="00B33C23">
      <w:pPr>
        <w:rPr>
          <w:rFonts w:cs="Arial"/>
          <w:szCs w:val="24"/>
        </w:rPr>
      </w:pPr>
      <w:r w:rsidRPr="00B33C23">
        <w:rPr>
          <w:rFonts w:cs="Arial"/>
          <w:szCs w:val="24"/>
        </w:rPr>
        <w:t>Reason - To ensure the appearance of the building to be extended is not adversely affected by the materials to be used in the construction of the extension, pursuant to policies DM1 and SP1 of the Manchester Core Strategy.</w:t>
      </w:r>
    </w:p>
    <w:p w14:paraId="0ED6B92C" w14:textId="5E8A8BEC" w:rsidR="00B33C23" w:rsidRDefault="00B33C23" w:rsidP="00B33C23">
      <w:pPr>
        <w:rPr>
          <w:rFonts w:cs="Arial"/>
          <w:szCs w:val="24"/>
        </w:rPr>
      </w:pPr>
    </w:p>
    <w:p w14:paraId="5EC6790A" w14:textId="0AB4DCEE" w:rsidR="00B33C23" w:rsidRPr="00B33C23" w:rsidRDefault="00B33C23" w:rsidP="00B33C23">
      <w:pPr>
        <w:rPr>
          <w:rFonts w:cs="Arial"/>
          <w:szCs w:val="24"/>
        </w:rPr>
      </w:pPr>
      <w:r>
        <w:rPr>
          <w:rFonts w:cs="Arial"/>
          <w:szCs w:val="24"/>
        </w:rPr>
        <w:t xml:space="preserve">4. </w:t>
      </w:r>
      <w:r w:rsidRPr="00B33C23">
        <w:rPr>
          <w:rFonts w:cs="Arial"/>
          <w:szCs w:val="24"/>
        </w:rPr>
        <w:t xml:space="preserve">Prior to </w:t>
      </w:r>
      <w:r w:rsidR="003543B4">
        <w:rPr>
          <w:rFonts w:cs="Arial"/>
          <w:szCs w:val="24"/>
        </w:rPr>
        <w:t xml:space="preserve">installation of the fencing hereby approved, </w:t>
      </w:r>
      <w:r w:rsidRPr="00B33C23">
        <w:rPr>
          <w:rFonts w:cs="Arial"/>
          <w:szCs w:val="24"/>
        </w:rPr>
        <w:t xml:space="preserve">detailed design drawings, including cross sections, showing the methods of protecting the roots of the </w:t>
      </w:r>
      <w:r>
        <w:rPr>
          <w:rFonts w:cs="Arial"/>
          <w:szCs w:val="24"/>
        </w:rPr>
        <w:t xml:space="preserve">protected Copper </w:t>
      </w:r>
      <w:r w:rsidRPr="00B33C23">
        <w:rPr>
          <w:rFonts w:cs="Arial"/>
          <w:szCs w:val="24"/>
        </w:rPr>
        <w:t>Beech tree located in the north-</w:t>
      </w:r>
      <w:r>
        <w:rPr>
          <w:rFonts w:cs="Arial"/>
          <w:szCs w:val="24"/>
        </w:rPr>
        <w:t xml:space="preserve">eastern </w:t>
      </w:r>
      <w:r w:rsidRPr="00B33C23">
        <w:rPr>
          <w:rFonts w:cs="Arial"/>
          <w:szCs w:val="24"/>
        </w:rPr>
        <w:t xml:space="preserve">corner of the site and </w:t>
      </w:r>
      <w:r w:rsidR="00AB2F62">
        <w:rPr>
          <w:rFonts w:cs="Arial"/>
          <w:szCs w:val="24"/>
        </w:rPr>
        <w:t xml:space="preserve">the details of a professionally qualified Arborist who will oversee the works, shall be </w:t>
      </w:r>
      <w:r w:rsidRPr="00B33C23">
        <w:rPr>
          <w:rFonts w:cs="Arial"/>
          <w:szCs w:val="24"/>
        </w:rPr>
        <w:t>submitted to and approved in writing by the City Council as Local Planning Authority. The development shall only be constructed in accordance with the approved d</w:t>
      </w:r>
      <w:r w:rsidR="00CD5906">
        <w:rPr>
          <w:rFonts w:cs="Arial"/>
          <w:szCs w:val="24"/>
        </w:rPr>
        <w:t>etails</w:t>
      </w:r>
      <w:r w:rsidRPr="00B33C23">
        <w:rPr>
          <w:rFonts w:cs="Arial"/>
          <w:szCs w:val="24"/>
        </w:rPr>
        <w:t>.</w:t>
      </w:r>
    </w:p>
    <w:p w14:paraId="7F1E6D1D" w14:textId="77777777" w:rsidR="00B33C23" w:rsidRPr="00B33C23" w:rsidRDefault="00B33C23" w:rsidP="00B33C23">
      <w:pPr>
        <w:rPr>
          <w:rFonts w:cs="Arial"/>
          <w:szCs w:val="24"/>
        </w:rPr>
      </w:pPr>
    </w:p>
    <w:p w14:paraId="4D4CF4BC" w14:textId="07839E31" w:rsidR="00B33C23" w:rsidRPr="00B33C23" w:rsidRDefault="00B33C23" w:rsidP="00B33C23">
      <w:pPr>
        <w:rPr>
          <w:rFonts w:cs="Arial"/>
          <w:szCs w:val="24"/>
        </w:rPr>
      </w:pPr>
      <w:r w:rsidRPr="00B33C23">
        <w:rPr>
          <w:rFonts w:cs="Arial"/>
          <w:szCs w:val="24"/>
        </w:rPr>
        <w:t xml:space="preserve">Reason - To safeguard the root protection zones of </w:t>
      </w:r>
      <w:r w:rsidR="00CD5906">
        <w:rPr>
          <w:rFonts w:cs="Arial"/>
          <w:szCs w:val="24"/>
        </w:rPr>
        <w:t xml:space="preserve">the statutorily protected </w:t>
      </w:r>
      <w:r w:rsidRPr="00B33C23">
        <w:rPr>
          <w:rFonts w:cs="Arial"/>
          <w:szCs w:val="24"/>
        </w:rPr>
        <w:t xml:space="preserve">tree on the site in the interests of </w:t>
      </w:r>
      <w:r w:rsidR="00CD5906">
        <w:rPr>
          <w:rFonts w:cs="Arial"/>
          <w:szCs w:val="24"/>
        </w:rPr>
        <w:t xml:space="preserve">biodiversity </w:t>
      </w:r>
      <w:r w:rsidRPr="00B33C23">
        <w:rPr>
          <w:rFonts w:cs="Arial"/>
          <w:szCs w:val="24"/>
        </w:rPr>
        <w:t xml:space="preserve">and visual amenity pursuant to policies DM1, EN9 and EN15 of the </w:t>
      </w:r>
      <w:r w:rsidR="00AB2F62">
        <w:rPr>
          <w:rFonts w:cs="Arial"/>
          <w:szCs w:val="24"/>
        </w:rPr>
        <w:t>Manchester Core Strategy</w:t>
      </w:r>
      <w:r w:rsidRPr="00B33C23">
        <w:rPr>
          <w:rFonts w:cs="Arial"/>
          <w:szCs w:val="24"/>
        </w:rPr>
        <w:t>.</w:t>
      </w:r>
    </w:p>
    <w:p w14:paraId="0426CCC2" w14:textId="476F40DF" w:rsidR="00B33C23" w:rsidRDefault="00B33C23" w:rsidP="00B33C23">
      <w:pPr>
        <w:rPr>
          <w:rFonts w:cs="Arial"/>
          <w:szCs w:val="24"/>
        </w:rPr>
      </w:pPr>
    </w:p>
    <w:p w14:paraId="38D840B6" w14:textId="77777777" w:rsidR="002F381D" w:rsidRPr="002F381D" w:rsidRDefault="002F381D" w:rsidP="002F381D">
      <w:pPr>
        <w:rPr>
          <w:rFonts w:cs="Arial"/>
          <w:szCs w:val="24"/>
        </w:rPr>
      </w:pPr>
      <w:r>
        <w:rPr>
          <w:rFonts w:cs="Arial"/>
          <w:szCs w:val="24"/>
        </w:rPr>
        <w:t xml:space="preserve">5. </w:t>
      </w:r>
      <w:r w:rsidRPr="002F381D">
        <w:rPr>
          <w:rFonts w:cs="Arial"/>
          <w:szCs w:val="24"/>
        </w:rPr>
        <w:t>In this condition "retained tree" means an existing tree, shrub or hedge which is to be as shown as retained on the approved plans and particulars; and paragraphs (a) and (b) below shall have effect until the expiration of 5 years from the date of the occupation of the building for its permitted use.</w:t>
      </w:r>
    </w:p>
    <w:p w14:paraId="5B3769C5" w14:textId="77777777" w:rsidR="002F381D" w:rsidRPr="002F381D" w:rsidRDefault="002F381D" w:rsidP="002F381D">
      <w:pPr>
        <w:rPr>
          <w:rFonts w:cs="Arial"/>
          <w:szCs w:val="24"/>
        </w:rPr>
      </w:pPr>
    </w:p>
    <w:p w14:paraId="77E19ABB" w14:textId="77777777" w:rsidR="002F381D" w:rsidRPr="002F381D" w:rsidRDefault="002F381D" w:rsidP="002F381D">
      <w:pPr>
        <w:rPr>
          <w:rFonts w:cs="Arial"/>
          <w:szCs w:val="24"/>
        </w:rPr>
      </w:pPr>
      <w:r w:rsidRPr="002F381D">
        <w:rPr>
          <w:rFonts w:cs="Arial"/>
          <w:szCs w:val="24"/>
        </w:rPr>
        <w:t>(a) No retained tree shall be cut down, uprooted or destroyed, nor shall any retained tree be topped or lopped other than in accordance with the approved plans and particulars, without the written approval of the local planning authority. Any topping or lopping approved shall be carried out in accordance with British Standard 5387 (Trees in relation to construction)</w:t>
      </w:r>
    </w:p>
    <w:p w14:paraId="24F9F4EA" w14:textId="77777777" w:rsidR="002F381D" w:rsidRPr="002F381D" w:rsidRDefault="002F381D" w:rsidP="002F381D">
      <w:pPr>
        <w:rPr>
          <w:rFonts w:cs="Arial"/>
          <w:szCs w:val="24"/>
        </w:rPr>
      </w:pPr>
      <w:r w:rsidRPr="002F381D">
        <w:rPr>
          <w:rFonts w:cs="Arial"/>
          <w:szCs w:val="24"/>
        </w:rPr>
        <w:t xml:space="preserve">(b) If any retained tree is removed, uprooted or destroyed or dies, another tree shall be planted at the same place and that tree shall be of such size and species, and shall be planted at such time, as may be specified in writing by the local planning authority. </w:t>
      </w:r>
    </w:p>
    <w:p w14:paraId="24358DF3" w14:textId="77777777" w:rsidR="002F381D" w:rsidRPr="002F381D" w:rsidRDefault="002F381D" w:rsidP="002F381D">
      <w:pPr>
        <w:rPr>
          <w:rFonts w:cs="Arial"/>
          <w:szCs w:val="24"/>
        </w:rPr>
      </w:pPr>
      <w:r w:rsidRPr="002F381D">
        <w:rPr>
          <w:rFonts w:cs="Arial"/>
          <w:szCs w:val="24"/>
        </w:rPr>
        <w:t>(c) The erection of fencing for the protection of any retained tree shall be undertaken in accordance with the approved plans and particulars before any equipment, machinery or materials are brought on to the site for the purposes of the development, and shall be maintained until all equipment, machinery and surplus materials have been removed from the site. Nothing shall be stored or placed in any area fenced in accordance with this condition and the ground levels within those areas shall not be altered, nor shall any excavation be made, without the written consent of the local planning authority.</w:t>
      </w:r>
    </w:p>
    <w:p w14:paraId="35936E0F" w14:textId="77777777" w:rsidR="002F381D" w:rsidRPr="002F381D" w:rsidRDefault="002F381D" w:rsidP="002F381D">
      <w:pPr>
        <w:rPr>
          <w:rFonts w:cs="Arial"/>
          <w:szCs w:val="24"/>
        </w:rPr>
      </w:pPr>
    </w:p>
    <w:p w14:paraId="73F1F390" w14:textId="77777777" w:rsidR="002F381D" w:rsidRPr="002F381D" w:rsidRDefault="002F381D" w:rsidP="002F381D">
      <w:pPr>
        <w:rPr>
          <w:rFonts w:cs="Arial"/>
          <w:szCs w:val="24"/>
        </w:rPr>
      </w:pPr>
      <w:r w:rsidRPr="002F381D">
        <w:rPr>
          <w:rFonts w:cs="Arial"/>
          <w:szCs w:val="24"/>
        </w:rPr>
        <w:t>Reason - In order avoid damage to trees/shrubs adjacent to and within the site which are of important amenity value to the area and in order to protect the character of the area, in accordance with policies EN9 and EN15 of the Core Strategy.</w:t>
      </w:r>
    </w:p>
    <w:p w14:paraId="12188993" w14:textId="0C9D246F" w:rsidR="002F381D" w:rsidRDefault="002F381D" w:rsidP="00B33C23">
      <w:pPr>
        <w:rPr>
          <w:rFonts w:cs="Arial"/>
          <w:szCs w:val="24"/>
        </w:rPr>
      </w:pPr>
    </w:p>
    <w:p w14:paraId="7D3E0EC2" w14:textId="77777777" w:rsidR="002F381D" w:rsidRPr="002F381D" w:rsidRDefault="002F381D" w:rsidP="002F381D">
      <w:pPr>
        <w:rPr>
          <w:rFonts w:cs="Arial"/>
          <w:szCs w:val="24"/>
        </w:rPr>
      </w:pPr>
      <w:r>
        <w:rPr>
          <w:rFonts w:cs="Arial"/>
          <w:szCs w:val="24"/>
        </w:rPr>
        <w:t xml:space="preserve">6. </w:t>
      </w:r>
      <w:r w:rsidRPr="002F381D">
        <w:rPr>
          <w:rFonts w:cs="Arial"/>
          <w:szCs w:val="24"/>
        </w:rPr>
        <w:t>All tree work should be carried out by a competent contractor in accordance with British Standard BS 3998 "Recommendations for Tree Work".</w:t>
      </w:r>
    </w:p>
    <w:p w14:paraId="50C91546" w14:textId="77777777" w:rsidR="002F381D" w:rsidRPr="002F381D" w:rsidRDefault="002F381D" w:rsidP="002F381D">
      <w:pPr>
        <w:rPr>
          <w:rFonts w:cs="Arial"/>
          <w:szCs w:val="24"/>
        </w:rPr>
      </w:pPr>
    </w:p>
    <w:p w14:paraId="038B6D07" w14:textId="4D41EE61" w:rsidR="002F381D" w:rsidRDefault="002F381D" w:rsidP="002F381D">
      <w:pPr>
        <w:rPr>
          <w:rFonts w:cs="Arial"/>
          <w:szCs w:val="24"/>
        </w:rPr>
      </w:pPr>
      <w:r w:rsidRPr="002F381D">
        <w:rPr>
          <w:rFonts w:cs="Arial"/>
          <w:szCs w:val="24"/>
        </w:rPr>
        <w:t>Reason - In order avoid damage to trees/shrubs adjacent to and within the site which are of important amenity value to the area and in order to protect the character of the area, in accordance with policies EN9 and EN15 of the Core Strategy.</w:t>
      </w:r>
    </w:p>
    <w:p w14:paraId="7E765201" w14:textId="77777777" w:rsidR="00000000" w:rsidRDefault="007C2680">
      <w:pPr>
        <w:rPr>
          <w:rFonts w:cs="Arial"/>
          <w:szCs w:val="24"/>
        </w:rPr>
      </w:pPr>
    </w:p>
    <w:p w14:paraId="1C34D931" w14:textId="77777777" w:rsidR="00000000" w:rsidRDefault="007C2680">
      <w:pPr>
        <w:rPr>
          <w:rFonts w:cs="Arial"/>
          <w:szCs w:val="24"/>
        </w:rPr>
      </w:pPr>
    </w:p>
    <w:p w14:paraId="327CE4C6" w14:textId="77777777" w:rsidR="00000000" w:rsidRDefault="007C2680">
      <w:pPr>
        <w:rPr>
          <w:rFonts w:cs="Arial"/>
          <w:szCs w:val="24"/>
        </w:rPr>
      </w:pPr>
    </w:p>
    <w:p w14:paraId="7C614DB4" w14:textId="77777777" w:rsidR="00000000" w:rsidRDefault="007C2680">
      <w:pPr>
        <w:rPr>
          <w:rFonts w:cs="Arial"/>
          <w:szCs w:val="24"/>
        </w:rPr>
      </w:pPr>
    </w:p>
    <w:p w14:paraId="3BEEE10F" w14:textId="77777777" w:rsidR="00000000" w:rsidRDefault="007C2680">
      <w:pPr>
        <w:spacing w:after="160" w:line="259" w:lineRule="auto"/>
        <w:rPr>
          <w:rFonts w:cs="Arial"/>
          <w:b/>
          <w:u w:val="single"/>
        </w:rPr>
      </w:pPr>
      <w:r>
        <w:rPr>
          <w:rFonts w:cs="Arial"/>
          <w:b/>
          <w:u w:val="single"/>
        </w:rPr>
        <w:br w:type="page"/>
      </w:r>
    </w:p>
    <w:p w14:paraId="563CE13A" w14:textId="77777777" w:rsidR="00000000" w:rsidRDefault="007C2680">
      <w:pPr>
        <w:rPr>
          <w:rFonts w:cs="Arial"/>
        </w:rPr>
      </w:pPr>
      <w:r>
        <w:rPr>
          <w:rFonts w:cs="Arial"/>
          <w:b/>
          <w:u w:val="single"/>
        </w:rPr>
        <w:t>Appendix 1 –</w:t>
      </w:r>
      <w:r>
        <w:rPr>
          <w:rFonts w:cs="Arial"/>
          <w:b/>
          <w:u w:val="single"/>
        </w:rPr>
        <w:t xml:space="preserve"> List of consultees &amp; neighbours notified</w:t>
      </w:r>
    </w:p>
    <w:p w14:paraId="789953AC" w14:textId="77777777" w:rsidR="00000000" w:rsidRDefault="007C2680">
      <w:pPr>
        <w:rPr>
          <w:rFonts w:cs="Arial"/>
        </w:rPr>
      </w:pPr>
    </w:p>
    <w:p w14:paraId="2D2BD304" w14:textId="77777777" w:rsidR="00000000" w:rsidRDefault="007C2680">
      <w:pPr>
        <w:rPr>
          <w:rFonts w:cs="Arial"/>
        </w:rPr>
      </w:pPr>
      <w:r>
        <w:rPr>
          <w:rFonts w:cs="Arial"/>
        </w:rPr>
        <w:t xml:space="preserve"> Neighbourhood Team Leader (Arboriculture)</w:t>
      </w:r>
    </w:p>
    <w:p w14:paraId="054AF8BA" w14:textId="77777777" w:rsidR="00000000" w:rsidRDefault="007C2680">
      <w:pPr>
        <w:rPr>
          <w:rFonts w:cs="Arial"/>
        </w:rPr>
      </w:pPr>
    </w:p>
    <w:p w14:paraId="2834BADC" w14:textId="77777777" w:rsidR="00000000" w:rsidRDefault="007C2680">
      <w:pPr>
        <w:rPr>
          <w:rFonts w:cs="Arial"/>
        </w:rPr>
      </w:pPr>
      <w:r>
        <w:rPr>
          <w:rFonts w:cs="Arial"/>
        </w:rPr>
        <w:t>1 J J Thomson Mews, Manchester, M14 6JT</w:t>
      </w:r>
    </w:p>
    <w:p w14:paraId="09F141BF" w14:textId="77777777" w:rsidR="00000000" w:rsidRDefault="007C2680">
      <w:pPr>
        <w:rPr>
          <w:rFonts w:cs="Arial"/>
        </w:rPr>
      </w:pPr>
      <w:r>
        <w:rPr>
          <w:rFonts w:cs="Arial"/>
        </w:rPr>
        <w:t>Flat 4, 15 Royle Street, Manchester, M14 6RN</w:t>
      </w:r>
    </w:p>
    <w:p w14:paraId="0773FC3B" w14:textId="77777777" w:rsidR="00000000" w:rsidRDefault="007C2680">
      <w:pPr>
        <w:rPr>
          <w:rFonts w:cs="Arial"/>
        </w:rPr>
      </w:pPr>
      <w:r>
        <w:rPr>
          <w:rFonts w:cs="Arial"/>
        </w:rPr>
        <w:t>Flat 5, 15 Royle Street, Manchester, M14 6RN</w:t>
      </w:r>
    </w:p>
    <w:p w14:paraId="07A00D9F" w14:textId="77777777" w:rsidR="00000000" w:rsidRDefault="007C2680">
      <w:pPr>
        <w:rPr>
          <w:rFonts w:cs="Arial"/>
        </w:rPr>
      </w:pPr>
      <w:r>
        <w:rPr>
          <w:rFonts w:cs="Arial"/>
        </w:rPr>
        <w:t>Flat 1, 15 Royle Street, Manchester, M1</w:t>
      </w:r>
      <w:r>
        <w:rPr>
          <w:rFonts w:cs="Arial"/>
        </w:rPr>
        <w:t>4 6RN</w:t>
      </w:r>
    </w:p>
    <w:p w14:paraId="22374A5B" w14:textId="77777777" w:rsidR="00000000" w:rsidRDefault="007C2680">
      <w:pPr>
        <w:rPr>
          <w:rFonts w:cs="Arial"/>
        </w:rPr>
      </w:pPr>
      <w:r>
        <w:rPr>
          <w:rFonts w:cs="Arial"/>
        </w:rPr>
        <w:t>Flat 3, 15 Royle Street, Manchester, M14 6RN</w:t>
      </w:r>
    </w:p>
    <w:p w14:paraId="3E2C4460" w14:textId="77777777" w:rsidR="00000000" w:rsidRDefault="007C2680">
      <w:pPr>
        <w:rPr>
          <w:rFonts w:cs="Arial"/>
        </w:rPr>
      </w:pPr>
      <w:r>
        <w:rPr>
          <w:rFonts w:cs="Arial"/>
        </w:rPr>
        <w:t>Flat 4, 17 Brook Road, Manchester, M14 6UE</w:t>
      </w:r>
    </w:p>
    <w:p w14:paraId="4347DD02" w14:textId="77777777" w:rsidR="00000000" w:rsidRDefault="007C2680">
      <w:pPr>
        <w:rPr>
          <w:rFonts w:cs="Arial"/>
        </w:rPr>
      </w:pPr>
      <w:r>
        <w:rPr>
          <w:rFonts w:cs="Arial"/>
        </w:rPr>
        <w:t>Flat 3, 17 Brook Road, Manchester, M14 6UE</w:t>
      </w:r>
    </w:p>
    <w:p w14:paraId="36F6702A" w14:textId="77777777" w:rsidR="00000000" w:rsidRDefault="007C2680">
      <w:pPr>
        <w:rPr>
          <w:rFonts w:cs="Arial"/>
        </w:rPr>
      </w:pPr>
      <w:r>
        <w:rPr>
          <w:rFonts w:cs="Arial"/>
        </w:rPr>
        <w:t>Flat 1, 17 Brook Road, Manchester, M14 6UE</w:t>
      </w:r>
    </w:p>
    <w:p w14:paraId="2739DE51" w14:textId="77777777" w:rsidR="00000000" w:rsidRDefault="007C2680">
      <w:pPr>
        <w:rPr>
          <w:rFonts w:cs="Arial"/>
        </w:rPr>
      </w:pPr>
      <w:r>
        <w:rPr>
          <w:rFonts w:cs="Arial"/>
        </w:rPr>
        <w:t>Flat 5, Brookside, 40 Brook Road, Manchester, M14 6UF</w:t>
      </w:r>
    </w:p>
    <w:p w14:paraId="721281D8" w14:textId="77777777" w:rsidR="00000000" w:rsidRDefault="007C2680">
      <w:pPr>
        <w:rPr>
          <w:rFonts w:cs="Arial"/>
        </w:rPr>
      </w:pPr>
      <w:r>
        <w:rPr>
          <w:rFonts w:cs="Arial"/>
        </w:rPr>
        <w:t xml:space="preserve">Flat 2, Brookside, 40 </w:t>
      </w:r>
      <w:r>
        <w:rPr>
          <w:rFonts w:cs="Arial"/>
        </w:rPr>
        <w:t>Brook Road, Manchester, M14 6UF</w:t>
      </w:r>
    </w:p>
    <w:p w14:paraId="4B0C330E" w14:textId="77777777" w:rsidR="00000000" w:rsidRDefault="007C2680">
      <w:pPr>
        <w:rPr>
          <w:rFonts w:cs="Arial"/>
        </w:rPr>
      </w:pPr>
      <w:r>
        <w:rPr>
          <w:rFonts w:cs="Arial"/>
        </w:rPr>
        <w:t>Flat 5, Mowat Court, 19 Brook Road, Manchester, M14 6UE</w:t>
      </w:r>
    </w:p>
    <w:p w14:paraId="2E0F7608" w14:textId="77777777" w:rsidR="00000000" w:rsidRDefault="007C2680">
      <w:pPr>
        <w:rPr>
          <w:rFonts w:cs="Arial"/>
        </w:rPr>
      </w:pPr>
      <w:r>
        <w:rPr>
          <w:rFonts w:cs="Arial"/>
        </w:rPr>
        <w:t>Flat 2, Mowat Court, 19 Brook Road, Manchester, M14 6UE</w:t>
      </w:r>
    </w:p>
    <w:p w14:paraId="222FD17F" w14:textId="77777777" w:rsidR="00000000" w:rsidRDefault="007C2680">
      <w:pPr>
        <w:rPr>
          <w:rFonts w:cs="Arial"/>
        </w:rPr>
      </w:pPr>
      <w:r>
        <w:rPr>
          <w:rFonts w:cs="Arial"/>
        </w:rPr>
        <w:t>24G Egerton Road, Manchester, M14 6XA</w:t>
      </w:r>
    </w:p>
    <w:p w14:paraId="1F84BEA5" w14:textId="77777777" w:rsidR="00000000" w:rsidRDefault="007C2680">
      <w:pPr>
        <w:rPr>
          <w:rFonts w:cs="Arial"/>
        </w:rPr>
      </w:pPr>
      <w:r>
        <w:rPr>
          <w:rFonts w:cs="Arial"/>
        </w:rPr>
        <w:t>24F Egerton Road, Manchester, M14 6XA</w:t>
      </w:r>
    </w:p>
    <w:p w14:paraId="42927AAF" w14:textId="77777777" w:rsidR="00000000" w:rsidRDefault="007C2680">
      <w:pPr>
        <w:rPr>
          <w:rFonts w:cs="Arial"/>
        </w:rPr>
      </w:pPr>
      <w:r>
        <w:rPr>
          <w:rFonts w:cs="Arial"/>
        </w:rPr>
        <w:t>Flat 6, Brookside, 40 Brook Road, Ma</w:t>
      </w:r>
      <w:r>
        <w:rPr>
          <w:rFonts w:cs="Arial"/>
        </w:rPr>
        <w:t>nchester, M14 6UF</w:t>
      </w:r>
    </w:p>
    <w:p w14:paraId="08797501" w14:textId="77777777" w:rsidR="00000000" w:rsidRDefault="007C2680">
      <w:pPr>
        <w:rPr>
          <w:rFonts w:cs="Arial"/>
        </w:rPr>
      </w:pPr>
      <w:r>
        <w:rPr>
          <w:rFonts w:cs="Arial"/>
        </w:rPr>
        <w:t>Flat 4, Brookside, 40 Brook Road, Manchester, M14 6UF</w:t>
      </w:r>
    </w:p>
    <w:p w14:paraId="368A4A48" w14:textId="77777777" w:rsidR="00000000" w:rsidRDefault="007C2680">
      <w:pPr>
        <w:rPr>
          <w:rFonts w:cs="Arial"/>
        </w:rPr>
      </w:pPr>
      <w:r>
        <w:rPr>
          <w:rFonts w:cs="Arial"/>
        </w:rPr>
        <w:t>Flat 3, Brookside, 40 Brook Road, Manchester, M14 6UF</w:t>
      </w:r>
    </w:p>
    <w:p w14:paraId="7250785B" w14:textId="77777777" w:rsidR="00000000" w:rsidRDefault="007C2680">
      <w:pPr>
        <w:rPr>
          <w:rFonts w:cs="Arial"/>
        </w:rPr>
      </w:pPr>
      <w:r>
        <w:rPr>
          <w:rFonts w:cs="Arial"/>
        </w:rPr>
        <w:t>Flat 1, Brookside, 40 Brook Road, Manchester, M14 6UF</w:t>
      </w:r>
    </w:p>
    <w:p w14:paraId="142630D9" w14:textId="77777777" w:rsidR="00000000" w:rsidRDefault="007C2680">
      <w:pPr>
        <w:rPr>
          <w:rFonts w:cs="Arial"/>
        </w:rPr>
      </w:pPr>
      <w:r>
        <w:rPr>
          <w:rFonts w:cs="Arial"/>
        </w:rPr>
        <w:t>Flat 2, 17 Brook Road, Manchester, M14 6UE</w:t>
      </w:r>
    </w:p>
    <w:p w14:paraId="182CBCFE" w14:textId="77777777" w:rsidR="00000000" w:rsidRDefault="007C2680">
      <w:pPr>
        <w:rPr>
          <w:rFonts w:cs="Arial"/>
        </w:rPr>
      </w:pPr>
      <w:r>
        <w:rPr>
          <w:rFonts w:cs="Arial"/>
        </w:rPr>
        <w:t>Flat 6, Mowat Court, 19 Brook Road, Manchester, M14 6UE</w:t>
      </w:r>
    </w:p>
    <w:p w14:paraId="075B0CAE" w14:textId="77777777" w:rsidR="00000000" w:rsidRDefault="007C2680">
      <w:pPr>
        <w:rPr>
          <w:rFonts w:cs="Arial"/>
        </w:rPr>
      </w:pPr>
      <w:r>
        <w:rPr>
          <w:rFonts w:cs="Arial"/>
        </w:rPr>
        <w:t>Flat 4, Mowat Court, 19 Brook Road, Manchester, M14 6UE</w:t>
      </w:r>
    </w:p>
    <w:p w14:paraId="4B022FB9" w14:textId="77777777" w:rsidR="00000000" w:rsidRDefault="007C2680">
      <w:pPr>
        <w:rPr>
          <w:rFonts w:cs="Arial"/>
        </w:rPr>
      </w:pPr>
      <w:r>
        <w:rPr>
          <w:rFonts w:cs="Arial"/>
        </w:rPr>
        <w:t>Flat 3, Mowat Court, 19 Brook Road, Manchester, M14 6UE</w:t>
      </w:r>
    </w:p>
    <w:p w14:paraId="2DEDB51C" w14:textId="77777777" w:rsidR="00000000" w:rsidRDefault="007C2680">
      <w:pPr>
        <w:rPr>
          <w:rFonts w:cs="Arial"/>
        </w:rPr>
      </w:pPr>
      <w:r>
        <w:rPr>
          <w:rFonts w:cs="Arial"/>
        </w:rPr>
        <w:t>Flat 1, Mowat Court, 19 Brook Road, Manchester, M14 6UE</w:t>
      </w:r>
    </w:p>
    <w:p w14:paraId="1349B20A" w14:textId="77777777" w:rsidR="00000000" w:rsidRDefault="007C2680">
      <w:pPr>
        <w:rPr>
          <w:rFonts w:cs="Arial"/>
        </w:rPr>
      </w:pPr>
      <w:r>
        <w:rPr>
          <w:rFonts w:cs="Arial"/>
        </w:rPr>
        <w:t>27 Egerton Road, Manchester, M14</w:t>
      </w:r>
      <w:r>
        <w:rPr>
          <w:rFonts w:cs="Arial"/>
        </w:rPr>
        <w:t xml:space="preserve"> 6YQ</w:t>
      </w:r>
    </w:p>
    <w:p w14:paraId="0D3FEC53" w14:textId="77777777" w:rsidR="00000000" w:rsidRDefault="007C2680">
      <w:pPr>
        <w:rPr>
          <w:rFonts w:cs="Arial"/>
        </w:rPr>
      </w:pPr>
      <w:r>
        <w:rPr>
          <w:rFonts w:cs="Arial"/>
        </w:rPr>
        <w:t>25 Egerton Road, Manchester, M14 6YQ</w:t>
      </w:r>
    </w:p>
    <w:p w14:paraId="6859D297" w14:textId="77777777" w:rsidR="00000000" w:rsidRDefault="007C2680">
      <w:pPr>
        <w:rPr>
          <w:rFonts w:cs="Arial"/>
        </w:rPr>
      </w:pPr>
    </w:p>
    <w:p w14:paraId="58F0CBA9" w14:textId="77777777" w:rsidR="00000000" w:rsidRDefault="007C2680">
      <w:pPr>
        <w:rPr>
          <w:rFonts w:cs="Arial"/>
        </w:rPr>
      </w:pPr>
    </w:p>
    <w:p w14:paraId="28C2064F" w14:textId="77777777" w:rsidR="00000000" w:rsidRDefault="007C2680">
      <w:pPr>
        <w:rPr>
          <w:rFonts w:cs="Arial"/>
        </w:rPr>
      </w:pPr>
    </w:p>
    <w:p w14:paraId="3678DE77" w14:textId="77777777" w:rsidR="00000000" w:rsidRDefault="007C2680">
      <w:pPr>
        <w:rPr>
          <w:rFonts w:cs="Arial"/>
        </w:rPr>
      </w:pPr>
      <w:r>
        <w:rPr>
          <w:rFonts w:cs="Arial"/>
          <w:b/>
          <w:u w:val="single"/>
        </w:rPr>
        <w:t>Appendix 2 – Planning constraints</w:t>
      </w:r>
    </w:p>
    <w:p w14:paraId="55FB45EF" w14:textId="77777777" w:rsidR="00000000" w:rsidRDefault="007C2680">
      <w:pPr>
        <w:rPr>
          <w:rFonts w:cs="Arial"/>
        </w:rPr>
      </w:pPr>
    </w:p>
    <w:p w14:paraId="23B6BF56" w14:textId="77777777" w:rsidR="00000000" w:rsidRDefault="007C2680">
      <w:pPr>
        <w:rPr>
          <w:rFonts w:cs="Arial"/>
        </w:rPr>
      </w:pPr>
      <w:r>
        <w:rPr>
          <w:rFonts w:cs="Arial"/>
        </w:rPr>
        <w:t>Article 4 Direction - Removal Of PD Rights Change Of Use From Class C3 To Class C4</w:t>
      </w:r>
    </w:p>
    <w:p w14:paraId="34D71418" w14:textId="77777777" w:rsidR="00000000" w:rsidRDefault="007C2680">
      <w:pPr>
        <w:rPr>
          <w:rFonts w:cs="Arial"/>
        </w:rPr>
      </w:pPr>
      <w:r>
        <w:rPr>
          <w:rFonts w:cs="Arial"/>
        </w:rPr>
        <w:t>Aircraft Safeguarding Zone - Aircraft Safeguarding Zone - All Exceeding 90M</w:t>
      </w:r>
    </w:p>
    <w:p w14:paraId="3A2AABFE" w14:textId="77777777" w:rsidR="00000000" w:rsidRDefault="007C2680">
      <w:pPr>
        <w:rPr>
          <w:rFonts w:cs="Arial"/>
        </w:rPr>
      </w:pPr>
      <w:r>
        <w:rPr>
          <w:rFonts w:cs="Arial"/>
        </w:rPr>
        <w:t xml:space="preserve">Flood Zones Type </w:t>
      </w:r>
      <w:r>
        <w:rPr>
          <w:rFonts w:cs="Arial"/>
        </w:rPr>
        <w:t xml:space="preserve">2 (low to medium risk) - </w:t>
      </w:r>
    </w:p>
    <w:p w14:paraId="12150FDC" w14:textId="77777777" w:rsidR="00000000" w:rsidRDefault="007C2680">
      <w:pPr>
        <w:rPr>
          <w:rFonts w:cs="Arial"/>
        </w:rPr>
      </w:pPr>
      <w:r>
        <w:rPr>
          <w:rFonts w:cs="Arial"/>
        </w:rPr>
        <w:t>Regulation 7 Direction (Control Advert) - Control Of To Let Boards (Wilmslow Road/Egerton Road)</w:t>
      </w:r>
    </w:p>
    <w:p w14:paraId="4D0E2391" w14:textId="77777777" w:rsidR="00000000" w:rsidRDefault="007C2680">
      <w:pPr>
        <w:rPr>
          <w:rFonts w:cs="Arial"/>
        </w:rPr>
      </w:pPr>
      <w:r>
        <w:rPr>
          <w:rFonts w:cs="Arial"/>
        </w:rPr>
        <w:t xml:space="preserve">Susceptible to Surf Water Flood (Less) - </w:t>
      </w:r>
    </w:p>
    <w:p w14:paraId="327757CE" w14:textId="77777777" w:rsidR="00000000" w:rsidRDefault="007C2680">
      <w:pPr>
        <w:rPr>
          <w:rFonts w:cs="Arial"/>
        </w:rPr>
      </w:pPr>
      <w:r>
        <w:rPr>
          <w:rFonts w:cs="Arial"/>
        </w:rPr>
        <w:t xml:space="preserve">Susceptible to Surf Water Flood (Less) - </w:t>
      </w:r>
    </w:p>
    <w:p w14:paraId="2770436B" w14:textId="77777777" w:rsidR="00000000" w:rsidRDefault="007C2680">
      <w:pPr>
        <w:rPr>
          <w:rFonts w:cs="Arial"/>
        </w:rPr>
      </w:pPr>
      <w:r>
        <w:rPr>
          <w:rFonts w:cs="Arial"/>
        </w:rPr>
        <w:t xml:space="preserve">Susceptible to Surf Water Flood (Less) - </w:t>
      </w:r>
    </w:p>
    <w:p w14:paraId="18D72196" w14:textId="77777777" w:rsidR="00000000" w:rsidRDefault="007C2680">
      <w:pPr>
        <w:rPr>
          <w:rFonts w:cs="Arial"/>
        </w:rPr>
      </w:pPr>
      <w:r>
        <w:rPr>
          <w:rFonts w:cs="Arial"/>
        </w:rPr>
        <w:t>Suscepti</w:t>
      </w:r>
      <w:r>
        <w:rPr>
          <w:rFonts w:cs="Arial"/>
        </w:rPr>
        <w:t xml:space="preserve">ble to Surf Water Flood (Middle) - </w:t>
      </w:r>
    </w:p>
    <w:p w14:paraId="1030366F" w14:textId="77777777" w:rsidR="00000000" w:rsidRDefault="007C2680">
      <w:pPr>
        <w:rPr>
          <w:rFonts w:cs="Arial"/>
        </w:rPr>
      </w:pPr>
      <w:r>
        <w:rPr>
          <w:rFonts w:cs="Arial"/>
        </w:rPr>
        <w:t>Area Team Boundary - Name: SOUTH</w:t>
      </w:r>
    </w:p>
    <w:p w14:paraId="24A509FB" w14:textId="77777777" w:rsidR="00000000" w:rsidRDefault="007C2680">
      <w:pPr>
        <w:rPr>
          <w:rFonts w:cs="Arial"/>
        </w:rPr>
      </w:pPr>
    </w:p>
    <w:p w14:paraId="6A7CAADD" w14:textId="77777777" w:rsidR="00000000" w:rsidRDefault="007C2680">
      <w:pPr>
        <w:rPr>
          <w:rFonts w:cs="Arial"/>
          <w:szCs w:val="24"/>
        </w:rPr>
      </w:pPr>
    </w:p>
    <w:sectPr w:rsidR="00000000" w:rsidSect="00C4293A">
      <w:pgSz w:w="11906" w:h="16838" w:code="9"/>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Bookman Old Style"/>
    <w:panose1 w:val="02020603050405020304"/>
    <w:charset w:val="00"/>
    <w:family w:val="roman"/>
    <w:pitch w:val="variable"/>
    <w:sig w:usb0="E0002E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1B4"/>
    <w:rsid w:val="00000FF2"/>
    <w:rsid w:val="00027C11"/>
    <w:rsid w:val="001D78A0"/>
    <w:rsid w:val="002F381D"/>
    <w:rsid w:val="003543B4"/>
    <w:rsid w:val="00390E01"/>
    <w:rsid w:val="00510B06"/>
    <w:rsid w:val="00676D39"/>
    <w:rsid w:val="006B2B9D"/>
    <w:rsid w:val="007347E5"/>
    <w:rsid w:val="0076702D"/>
    <w:rsid w:val="007A13F2"/>
    <w:rsid w:val="007C128A"/>
    <w:rsid w:val="007C2680"/>
    <w:rsid w:val="0080192B"/>
    <w:rsid w:val="00845934"/>
    <w:rsid w:val="008C45E0"/>
    <w:rsid w:val="009261B4"/>
    <w:rsid w:val="00987017"/>
    <w:rsid w:val="009B43CC"/>
    <w:rsid w:val="00A31742"/>
    <w:rsid w:val="00A953EA"/>
    <w:rsid w:val="00AB2F62"/>
    <w:rsid w:val="00B33C23"/>
    <w:rsid w:val="00C20EFE"/>
    <w:rsid w:val="00C217A8"/>
    <w:rsid w:val="00C4293A"/>
    <w:rsid w:val="00CD5906"/>
    <w:rsid w:val="00D67608"/>
    <w:rsid w:val="00D94189"/>
    <w:rsid w:val="00EC5EB7"/>
    <w:rsid w:val="00ED2F88"/>
    <w:rsid w:val="00FA47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65AF9218"/>
  <w14:defaultImageDpi w14:val="0"/>
  <w15:docId w15:val="{EDCADF7B-7CDA-42AB-882B-0F2B69086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image" Target="file:///\\shp101m078\uniform\Uniform7\Home\logos\mcclogo.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352</TotalTime>
  <Pages>9</Pages>
  <Words>3145</Words>
  <Characters>16929</Characters>
  <Application>Microsoft Office Word</Application>
  <DocSecurity>0</DocSecurity>
  <Lines>141</Lines>
  <Paragraphs>40</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20034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Moore</dc:creator>
  <cp:keywords/>
  <dc:description/>
  <cp:lastModifiedBy>Linda Marciniak</cp:lastModifiedBy>
  <cp:revision>13</cp:revision>
  <dcterms:created xsi:type="dcterms:W3CDTF">2021-05-11T09:20:00Z</dcterms:created>
  <dcterms:modified xsi:type="dcterms:W3CDTF">2021-05-11T15:08:00Z</dcterms:modified>
</cp:coreProperties>
</file>