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730F6D" w14:textId="77777777" w:rsidR="00690313" w:rsidRPr="005818A5" w:rsidRDefault="005818A5" w:rsidP="005818A5">
      <w:pPr>
        <w:jc w:val="center"/>
        <w:rPr>
          <w:rFonts w:ascii="Arial" w:hAnsi="Arial" w:cs="Arial"/>
          <w:sz w:val="48"/>
          <w:szCs w:val="48"/>
        </w:rPr>
      </w:pPr>
      <w:r w:rsidRPr="005818A5">
        <w:rPr>
          <w:rFonts w:ascii="Arial" w:hAnsi="Arial" w:cs="Arial"/>
          <w:sz w:val="48"/>
          <w:szCs w:val="48"/>
        </w:rPr>
        <w:t>Design &amp; Access Statement</w:t>
      </w:r>
    </w:p>
    <w:p w14:paraId="1C239062" w14:textId="77777777" w:rsidR="005818A5" w:rsidRPr="005818A5" w:rsidRDefault="005818A5" w:rsidP="005818A5">
      <w:pPr>
        <w:jc w:val="center"/>
        <w:rPr>
          <w:rFonts w:ascii="Arial" w:hAnsi="Arial" w:cs="Arial"/>
          <w:sz w:val="48"/>
          <w:szCs w:val="48"/>
        </w:rPr>
      </w:pPr>
      <w:r w:rsidRPr="005818A5">
        <w:rPr>
          <w:rFonts w:ascii="Arial" w:hAnsi="Arial" w:cs="Arial"/>
          <w:sz w:val="48"/>
          <w:szCs w:val="48"/>
        </w:rPr>
        <w:t>For</w:t>
      </w:r>
    </w:p>
    <w:p w14:paraId="1B66B388" w14:textId="7826D782" w:rsidR="005818A5" w:rsidRPr="005818A5" w:rsidRDefault="00DE329E" w:rsidP="005818A5">
      <w:pP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Side</w:t>
      </w:r>
      <w:r w:rsidR="005818A5" w:rsidRPr="005818A5">
        <w:rPr>
          <w:rFonts w:ascii="Arial" w:hAnsi="Arial" w:cs="Arial"/>
          <w:sz w:val="48"/>
          <w:szCs w:val="48"/>
        </w:rPr>
        <w:t xml:space="preserve"> Extension </w:t>
      </w:r>
    </w:p>
    <w:p w14:paraId="4E021729" w14:textId="77777777" w:rsidR="005818A5" w:rsidRPr="005818A5" w:rsidRDefault="005818A5" w:rsidP="005818A5">
      <w:pPr>
        <w:jc w:val="center"/>
        <w:rPr>
          <w:rFonts w:ascii="Arial" w:hAnsi="Arial" w:cs="Arial"/>
          <w:sz w:val="48"/>
          <w:szCs w:val="48"/>
        </w:rPr>
      </w:pPr>
      <w:r w:rsidRPr="005818A5">
        <w:rPr>
          <w:rFonts w:ascii="Arial" w:hAnsi="Arial" w:cs="Arial"/>
          <w:sz w:val="48"/>
          <w:szCs w:val="48"/>
        </w:rPr>
        <w:t>And</w:t>
      </w:r>
    </w:p>
    <w:p w14:paraId="413F66EC" w14:textId="5F44FAFE" w:rsidR="005818A5" w:rsidRPr="005818A5" w:rsidRDefault="00DE329E" w:rsidP="005818A5">
      <w:pPr>
        <w:jc w:val="center"/>
        <w:rPr>
          <w:rFonts w:ascii="Arial" w:hAnsi="Arial" w:cs="Arial"/>
          <w:sz w:val="48"/>
          <w:szCs w:val="48"/>
        </w:rPr>
      </w:pPr>
      <w:proofErr w:type="spellStart"/>
      <w:r>
        <w:rPr>
          <w:rFonts w:ascii="Arial" w:hAnsi="Arial" w:cs="Arial"/>
          <w:sz w:val="48"/>
          <w:szCs w:val="48"/>
        </w:rPr>
        <w:t>Steplift</w:t>
      </w:r>
      <w:proofErr w:type="spellEnd"/>
      <w:r>
        <w:rPr>
          <w:rFonts w:ascii="Arial" w:hAnsi="Arial" w:cs="Arial"/>
          <w:sz w:val="48"/>
          <w:szCs w:val="48"/>
        </w:rPr>
        <w:t xml:space="preserve"> </w:t>
      </w:r>
      <w:r w:rsidR="005818A5" w:rsidRPr="005818A5">
        <w:rPr>
          <w:rFonts w:ascii="Arial" w:hAnsi="Arial" w:cs="Arial"/>
          <w:sz w:val="48"/>
          <w:szCs w:val="48"/>
        </w:rPr>
        <w:t>Access to the Property</w:t>
      </w:r>
    </w:p>
    <w:p w14:paraId="385C3C35" w14:textId="77777777" w:rsidR="005818A5" w:rsidRPr="005818A5" w:rsidRDefault="005818A5" w:rsidP="005818A5">
      <w:pPr>
        <w:jc w:val="center"/>
        <w:rPr>
          <w:rFonts w:ascii="Arial" w:hAnsi="Arial" w:cs="Arial"/>
          <w:sz w:val="48"/>
          <w:szCs w:val="48"/>
        </w:rPr>
      </w:pPr>
    </w:p>
    <w:p w14:paraId="457E9A3D" w14:textId="77777777" w:rsidR="005818A5" w:rsidRPr="005818A5" w:rsidRDefault="005818A5" w:rsidP="005818A5">
      <w:pPr>
        <w:jc w:val="center"/>
        <w:rPr>
          <w:rFonts w:ascii="Arial" w:hAnsi="Arial" w:cs="Arial"/>
          <w:sz w:val="48"/>
          <w:szCs w:val="48"/>
        </w:rPr>
      </w:pPr>
      <w:r w:rsidRPr="005818A5">
        <w:rPr>
          <w:rFonts w:ascii="Arial" w:hAnsi="Arial" w:cs="Arial"/>
          <w:sz w:val="48"/>
          <w:szCs w:val="48"/>
        </w:rPr>
        <w:t>At</w:t>
      </w:r>
    </w:p>
    <w:p w14:paraId="24EFFFF6" w14:textId="77777777" w:rsidR="005818A5" w:rsidRPr="005818A5" w:rsidRDefault="005818A5" w:rsidP="005818A5">
      <w:pPr>
        <w:jc w:val="center"/>
        <w:rPr>
          <w:rFonts w:ascii="Arial" w:hAnsi="Arial" w:cs="Arial"/>
          <w:sz w:val="48"/>
          <w:szCs w:val="48"/>
        </w:rPr>
      </w:pPr>
    </w:p>
    <w:p w14:paraId="559A704B" w14:textId="60483575" w:rsidR="005818A5" w:rsidRDefault="00DE329E" w:rsidP="00EE2D5E">
      <w:pP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24 Crab Lane</w:t>
      </w:r>
    </w:p>
    <w:p w14:paraId="00D7B087" w14:textId="4327310D" w:rsidR="00EE2D5E" w:rsidRDefault="00DE329E" w:rsidP="00EE2D5E">
      <w:pP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Blackley</w:t>
      </w:r>
    </w:p>
    <w:p w14:paraId="53A01387" w14:textId="20EB8C26" w:rsidR="00EE2D5E" w:rsidRDefault="00EE2D5E" w:rsidP="00EE2D5E">
      <w:pP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Manchester</w:t>
      </w:r>
    </w:p>
    <w:p w14:paraId="076C5F68" w14:textId="70A49E47" w:rsidR="00EE2D5E" w:rsidRDefault="00DE329E" w:rsidP="00EE2D5E">
      <w:pP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M9 8WB</w:t>
      </w:r>
    </w:p>
    <w:p w14:paraId="20D2D014" w14:textId="77777777" w:rsidR="005818A5" w:rsidRDefault="005818A5" w:rsidP="005818A5">
      <w:pPr>
        <w:jc w:val="center"/>
        <w:rPr>
          <w:rFonts w:ascii="Arial" w:hAnsi="Arial" w:cs="Arial"/>
          <w:sz w:val="48"/>
          <w:szCs w:val="48"/>
        </w:rPr>
      </w:pPr>
    </w:p>
    <w:p w14:paraId="52855925" w14:textId="77777777" w:rsidR="005818A5" w:rsidRDefault="005818A5" w:rsidP="005818A5">
      <w:pPr>
        <w:jc w:val="center"/>
        <w:rPr>
          <w:rFonts w:ascii="Arial" w:hAnsi="Arial" w:cs="Arial"/>
          <w:sz w:val="28"/>
          <w:szCs w:val="28"/>
        </w:rPr>
      </w:pPr>
    </w:p>
    <w:p w14:paraId="60B9BE06" w14:textId="77777777" w:rsidR="005818A5" w:rsidRDefault="005818A5" w:rsidP="005818A5">
      <w:pPr>
        <w:jc w:val="center"/>
        <w:rPr>
          <w:rFonts w:ascii="Arial" w:hAnsi="Arial" w:cs="Arial"/>
          <w:sz w:val="28"/>
          <w:szCs w:val="28"/>
        </w:rPr>
      </w:pPr>
    </w:p>
    <w:p w14:paraId="50BBE75C" w14:textId="77777777" w:rsidR="005818A5" w:rsidRDefault="005818A5" w:rsidP="005818A5">
      <w:pPr>
        <w:jc w:val="center"/>
        <w:rPr>
          <w:rFonts w:ascii="Arial" w:hAnsi="Arial" w:cs="Arial"/>
          <w:sz w:val="28"/>
          <w:szCs w:val="28"/>
        </w:rPr>
      </w:pPr>
    </w:p>
    <w:p w14:paraId="53A7A5F0" w14:textId="77777777" w:rsidR="005818A5" w:rsidRDefault="005818A5" w:rsidP="005818A5">
      <w:pPr>
        <w:jc w:val="center"/>
        <w:rPr>
          <w:rFonts w:ascii="Arial" w:hAnsi="Arial" w:cs="Arial"/>
          <w:sz w:val="28"/>
          <w:szCs w:val="28"/>
        </w:rPr>
      </w:pPr>
    </w:p>
    <w:p w14:paraId="6195C925" w14:textId="77777777" w:rsidR="005818A5" w:rsidRDefault="005818A5" w:rsidP="005818A5">
      <w:pPr>
        <w:jc w:val="center"/>
        <w:rPr>
          <w:rFonts w:ascii="Arial" w:hAnsi="Arial" w:cs="Arial"/>
          <w:sz w:val="28"/>
          <w:szCs w:val="28"/>
        </w:rPr>
      </w:pPr>
    </w:p>
    <w:p w14:paraId="4A526BEE" w14:textId="77777777" w:rsidR="005818A5" w:rsidRDefault="005818A5" w:rsidP="005818A5">
      <w:pPr>
        <w:jc w:val="center"/>
        <w:rPr>
          <w:rFonts w:ascii="Arial" w:hAnsi="Arial" w:cs="Arial"/>
          <w:sz w:val="28"/>
          <w:szCs w:val="28"/>
        </w:rPr>
      </w:pPr>
    </w:p>
    <w:p w14:paraId="57035AFB" w14:textId="77777777" w:rsidR="005818A5" w:rsidRDefault="005818A5" w:rsidP="005818A5">
      <w:pPr>
        <w:jc w:val="center"/>
        <w:rPr>
          <w:rFonts w:ascii="Arial" w:hAnsi="Arial" w:cs="Arial"/>
          <w:sz w:val="28"/>
          <w:szCs w:val="28"/>
        </w:rPr>
      </w:pPr>
    </w:p>
    <w:p w14:paraId="36C64100" w14:textId="77777777" w:rsidR="005818A5" w:rsidRDefault="005818A5" w:rsidP="005818A5">
      <w:pPr>
        <w:jc w:val="center"/>
        <w:rPr>
          <w:rFonts w:ascii="Arial" w:hAnsi="Arial" w:cs="Arial"/>
          <w:sz w:val="28"/>
          <w:szCs w:val="28"/>
        </w:rPr>
      </w:pPr>
    </w:p>
    <w:p w14:paraId="6EB87377" w14:textId="77777777" w:rsidR="005818A5" w:rsidRDefault="005818A5" w:rsidP="005818A5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INTRODUCTION</w:t>
      </w:r>
    </w:p>
    <w:p w14:paraId="35328D99" w14:textId="77777777" w:rsidR="005818A5" w:rsidRDefault="005818A5" w:rsidP="005818A5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5818A5">
        <w:rPr>
          <w:rFonts w:ascii="Arial" w:hAnsi="Arial" w:cs="Arial"/>
          <w:sz w:val="28"/>
          <w:szCs w:val="28"/>
        </w:rPr>
        <w:t>DESIGN</w:t>
      </w:r>
    </w:p>
    <w:p w14:paraId="6F6EF9AD" w14:textId="77777777" w:rsidR="005818A5" w:rsidRDefault="005818A5" w:rsidP="005818A5">
      <w:pPr>
        <w:pStyle w:val="ListParagraph"/>
        <w:numPr>
          <w:ilvl w:val="2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Use</w:t>
      </w:r>
    </w:p>
    <w:p w14:paraId="0F6D4C8D" w14:textId="77777777" w:rsidR="005818A5" w:rsidRDefault="005818A5" w:rsidP="005818A5">
      <w:pPr>
        <w:pStyle w:val="ListParagraph"/>
        <w:numPr>
          <w:ilvl w:val="2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Layout</w:t>
      </w:r>
    </w:p>
    <w:p w14:paraId="6F1E6382" w14:textId="77777777" w:rsidR="005818A5" w:rsidRDefault="005818A5" w:rsidP="005818A5">
      <w:pPr>
        <w:pStyle w:val="ListParagraph"/>
        <w:numPr>
          <w:ilvl w:val="2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Scale</w:t>
      </w:r>
    </w:p>
    <w:p w14:paraId="7BDC6B75" w14:textId="77777777" w:rsidR="005818A5" w:rsidRDefault="005818A5" w:rsidP="005818A5">
      <w:pPr>
        <w:pStyle w:val="ListParagraph"/>
        <w:numPr>
          <w:ilvl w:val="2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Appearance</w:t>
      </w:r>
    </w:p>
    <w:p w14:paraId="521363CF" w14:textId="77777777" w:rsidR="005818A5" w:rsidRDefault="005818A5" w:rsidP="005818A5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ACCESS</w:t>
      </w:r>
    </w:p>
    <w:p w14:paraId="1D61F88C" w14:textId="77777777" w:rsidR="005818A5" w:rsidRDefault="005818A5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INTRODUCTION</w:t>
      </w:r>
    </w:p>
    <w:p w14:paraId="5288C97B" w14:textId="77777777" w:rsidR="005818A5" w:rsidRDefault="005818A5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This design and access statement has been prepared as part of a Full Planning Application.</w:t>
      </w:r>
    </w:p>
    <w:p w14:paraId="64A65D7B" w14:textId="11E60105" w:rsidR="005818A5" w:rsidRDefault="005818A5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construction of a new single storey </w:t>
      </w:r>
      <w:r w:rsidR="00DE329E">
        <w:rPr>
          <w:rFonts w:ascii="Arial" w:hAnsi="Arial" w:cs="Arial"/>
          <w:sz w:val="28"/>
          <w:szCs w:val="28"/>
        </w:rPr>
        <w:t>side</w:t>
      </w:r>
      <w:r>
        <w:rPr>
          <w:rFonts w:ascii="Arial" w:hAnsi="Arial" w:cs="Arial"/>
          <w:sz w:val="28"/>
          <w:szCs w:val="28"/>
        </w:rPr>
        <w:t xml:space="preserve"> extension, and the installation of a </w:t>
      </w:r>
      <w:proofErr w:type="spellStart"/>
      <w:r w:rsidR="00DE329E">
        <w:rPr>
          <w:rFonts w:ascii="Arial" w:hAnsi="Arial" w:cs="Arial"/>
          <w:sz w:val="28"/>
          <w:szCs w:val="28"/>
        </w:rPr>
        <w:t>steplift</w:t>
      </w:r>
      <w:proofErr w:type="spellEnd"/>
      <w:r>
        <w:rPr>
          <w:rFonts w:ascii="Arial" w:hAnsi="Arial" w:cs="Arial"/>
          <w:sz w:val="28"/>
          <w:szCs w:val="28"/>
        </w:rPr>
        <w:t xml:space="preserve"> to the </w:t>
      </w:r>
      <w:r w:rsidR="00EE2D5E">
        <w:rPr>
          <w:rFonts w:ascii="Arial" w:hAnsi="Arial" w:cs="Arial"/>
          <w:sz w:val="28"/>
          <w:szCs w:val="28"/>
        </w:rPr>
        <w:t xml:space="preserve">front </w:t>
      </w:r>
      <w:r>
        <w:rPr>
          <w:rFonts w:ascii="Arial" w:hAnsi="Arial" w:cs="Arial"/>
          <w:sz w:val="28"/>
          <w:szCs w:val="28"/>
        </w:rPr>
        <w:t xml:space="preserve">of the property </w:t>
      </w:r>
      <w:proofErr w:type="gramStart"/>
      <w:r>
        <w:rPr>
          <w:rFonts w:ascii="Arial" w:hAnsi="Arial" w:cs="Arial"/>
          <w:sz w:val="28"/>
          <w:szCs w:val="28"/>
        </w:rPr>
        <w:t>at:-</w:t>
      </w:r>
      <w:proofErr w:type="gramEnd"/>
    </w:p>
    <w:p w14:paraId="5D5D23CE" w14:textId="3317CBBD" w:rsidR="005818A5" w:rsidRDefault="00DE329E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24 Crab Lane, Blackley, Manchester, M9 8WB</w:t>
      </w:r>
    </w:p>
    <w:p w14:paraId="593373CB" w14:textId="77777777" w:rsidR="005818A5" w:rsidRDefault="005818A5" w:rsidP="005818A5">
      <w:pPr>
        <w:rPr>
          <w:rFonts w:ascii="Arial" w:hAnsi="Arial" w:cs="Arial"/>
          <w:sz w:val="28"/>
          <w:szCs w:val="28"/>
        </w:rPr>
      </w:pPr>
    </w:p>
    <w:p w14:paraId="25EE2A69" w14:textId="77777777" w:rsidR="005818A5" w:rsidRDefault="005818A5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DESIGN</w:t>
      </w:r>
    </w:p>
    <w:p w14:paraId="2069CD22" w14:textId="4C67A287" w:rsidR="005818A5" w:rsidRDefault="005818A5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Use</w:t>
      </w:r>
    </w:p>
    <w:p w14:paraId="647D55AC" w14:textId="127CF58B" w:rsidR="006310B9" w:rsidRDefault="006310B9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side extension is to provide bedroom and bathroom facilities for a citizen with disabilities, so that they can be accommodated within the family dwelling and cared for by the family.</w:t>
      </w:r>
    </w:p>
    <w:p w14:paraId="15EF5B3C" w14:textId="2872E32F" w:rsidR="005818A5" w:rsidRDefault="005818A5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property is located within a conservation area</w:t>
      </w:r>
      <w:r w:rsidR="00B315AC">
        <w:rPr>
          <w:rFonts w:ascii="Arial" w:hAnsi="Arial" w:cs="Arial"/>
          <w:sz w:val="28"/>
          <w:szCs w:val="28"/>
        </w:rPr>
        <w:t>.</w:t>
      </w:r>
    </w:p>
    <w:p w14:paraId="1A8BC406" w14:textId="77777777" w:rsidR="00B315AC" w:rsidRDefault="00B315AC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location plan highlights the boundary of the site. Scale 1:1250</w:t>
      </w:r>
    </w:p>
    <w:p w14:paraId="367CE05E" w14:textId="77777777" w:rsidR="00B315AC" w:rsidRDefault="00B315AC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Layout</w:t>
      </w:r>
    </w:p>
    <w:p w14:paraId="6FB8572E" w14:textId="6334D112" w:rsidR="00B315AC" w:rsidRDefault="00B315AC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location and design of the extension and </w:t>
      </w:r>
      <w:proofErr w:type="spellStart"/>
      <w:r w:rsidR="00DE329E">
        <w:rPr>
          <w:rFonts w:ascii="Arial" w:hAnsi="Arial" w:cs="Arial"/>
          <w:sz w:val="28"/>
          <w:szCs w:val="28"/>
        </w:rPr>
        <w:t>steplift</w:t>
      </w:r>
      <w:proofErr w:type="spellEnd"/>
      <w:r>
        <w:rPr>
          <w:rFonts w:ascii="Arial" w:hAnsi="Arial" w:cs="Arial"/>
          <w:sz w:val="28"/>
          <w:szCs w:val="28"/>
        </w:rPr>
        <w:t xml:space="preserve"> has been highlighted on the drawing references:</w:t>
      </w:r>
    </w:p>
    <w:p w14:paraId="19C3D92D" w14:textId="11720964" w:rsidR="00B315AC" w:rsidRDefault="00B315AC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Existing </w:t>
      </w:r>
      <w:r w:rsidR="00DE329E">
        <w:rPr>
          <w:rFonts w:ascii="Arial" w:hAnsi="Arial" w:cs="Arial"/>
          <w:sz w:val="28"/>
          <w:szCs w:val="28"/>
        </w:rPr>
        <w:t xml:space="preserve">GF </w:t>
      </w:r>
      <w:r>
        <w:rPr>
          <w:rFonts w:ascii="Arial" w:hAnsi="Arial" w:cs="Arial"/>
          <w:sz w:val="28"/>
          <w:szCs w:val="28"/>
        </w:rPr>
        <w:t>Layout</w:t>
      </w:r>
    </w:p>
    <w:p w14:paraId="5EDF086F" w14:textId="6AE475E7" w:rsidR="00DE329E" w:rsidRDefault="00DE329E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Existing 1</w:t>
      </w:r>
      <w:r w:rsidRPr="00DE329E">
        <w:rPr>
          <w:rFonts w:ascii="Arial" w:hAnsi="Arial" w:cs="Arial"/>
          <w:sz w:val="28"/>
          <w:szCs w:val="28"/>
          <w:vertAlign w:val="superscript"/>
        </w:rPr>
        <w:t>st</w:t>
      </w:r>
      <w:r>
        <w:rPr>
          <w:rFonts w:ascii="Arial" w:hAnsi="Arial" w:cs="Arial"/>
          <w:sz w:val="28"/>
          <w:szCs w:val="28"/>
        </w:rPr>
        <w:t xml:space="preserve"> Floor Layout</w:t>
      </w:r>
    </w:p>
    <w:p w14:paraId="096F46C1" w14:textId="77777777" w:rsidR="00B315AC" w:rsidRDefault="00B315AC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Existing Elevations</w:t>
      </w:r>
    </w:p>
    <w:p w14:paraId="0CF9FE75" w14:textId="08D4FEDC" w:rsidR="00B315AC" w:rsidRDefault="00B315AC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Proposed Layout</w:t>
      </w:r>
    </w:p>
    <w:p w14:paraId="6DA385A6" w14:textId="18CA7138" w:rsidR="00B315AC" w:rsidRDefault="00B315AC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Proposed Elevations</w:t>
      </w:r>
    </w:p>
    <w:p w14:paraId="29663CCC" w14:textId="5D18976C" w:rsidR="00EE2D5E" w:rsidRDefault="00EE2D5E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Specification</w:t>
      </w:r>
    </w:p>
    <w:p w14:paraId="354B2585" w14:textId="77777777" w:rsidR="00B315AC" w:rsidRDefault="00B315AC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GIS Map.</w:t>
      </w:r>
    </w:p>
    <w:p w14:paraId="1EEB2EAB" w14:textId="42626476" w:rsidR="00B315AC" w:rsidRDefault="007B13D9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S</w:t>
      </w:r>
      <w:r w:rsidR="00B315AC">
        <w:rPr>
          <w:rFonts w:ascii="Arial" w:hAnsi="Arial" w:cs="Arial"/>
          <w:sz w:val="28"/>
          <w:szCs w:val="28"/>
        </w:rPr>
        <w:t>cale</w:t>
      </w:r>
    </w:p>
    <w:p w14:paraId="3F6A174F" w14:textId="363EA73D" w:rsidR="00B315AC" w:rsidRDefault="00B315AC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</w:t>
      </w:r>
      <w:r w:rsidR="00DE329E">
        <w:rPr>
          <w:rFonts w:ascii="Arial" w:hAnsi="Arial" w:cs="Arial"/>
          <w:sz w:val="28"/>
          <w:szCs w:val="28"/>
        </w:rPr>
        <w:t xml:space="preserve"> front elevation of the </w:t>
      </w:r>
      <w:r>
        <w:rPr>
          <w:rFonts w:ascii="Arial" w:hAnsi="Arial" w:cs="Arial"/>
          <w:sz w:val="28"/>
          <w:szCs w:val="28"/>
        </w:rPr>
        <w:t xml:space="preserve">proposed </w:t>
      </w:r>
      <w:r w:rsidR="00DE329E">
        <w:rPr>
          <w:rFonts w:ascii="Arial" w:hAnsi="Arial" w:cs="Arial"/>
          <w:sz w:val="28"/>
          <w:szCs w:val="28"/>
        </w:rPr>
        <w:t>side</w:t>
      </w:r>
      <w:r>
        <w:rPr>
          <w:rFonts w:ascii="Arial" w:hAnsi="Arial" w:cs="Arial"/>
          <w:sz w:val="28"/>
          <w:szCs w:val="28"/>
        </w:rPr>
        <w:t xml:space="preserve"> extension will be visible from the main road, due to the layout of the site and the position of the premises. The extension will extend </w:t>
      </w:r>
      <w:r w:rsidR="00DE329E">
        <w:rPr>
          <w:rFonts w:ascii="Arial" w:hAnsi="Arial" w:cs="Arial"/>
          <w:sz w:val="28"/>
          <w:szCs w:val="28"/>
        </w:rPr>
        <w:t>2.9</w:t>
      </w:r>
      <w:r>
        <w:rPr>
          <w:rFonts w:ascii="Arial" w:hAnsi="Arial" w:cs="Arial"/>
          <w:sz w:val="28"/>
          <w:szCs w:val="28"/>
        </w:rPr>
        <w:t xml:space="preserve"> LM from the </w:t>
      </w:r>
      <w:r w:rsidR="00DE329E">
        <w:rPr>
          <w:rFonts w:ascii="Arial" w:hAnsi="Arial" w:cs="Arial"/>
          <w:sz w:val="28"/>
          <w:szCs w:val="28"/>
        </w:rPr>
        <w:t>side</w:t>
      </w:r>
      <w:r>
        <w:rPr>
          <w:rFonts w:ascii="Arial" w:hAnsi="Arial" w:cs="Arial"/>
          <w:sz w:val="28"/>
          <w:szCs w:val="28"/>
        </w:rPr>
        <w:t xml:space="preserve"> elevation of the property and will be constructed with materials that are to match the existing building as near as possible.</w:t>
      </w:r>
    </w:p>
    <w:p w14:paraId="71811E9A" w14:textId="77777777" w:rsidR="00EE2D5E" w:rsidRDefault="00EE2D5E" w:rsidP="005818A5">
      <w:pPr>
        <w:rPr>
          <w:rFonts w:ascii="Arial" w:hAnsi="Arial" w:cs="Arial"/>
          <w:sz w:val="28"/>
          <w:szCs w:val="28"/>
        </w:rPr>
      </w:pPr>
    </w:p>
    <w:p w14:paraId="4106301F" w14:textId="7A58C59E" w:rsidR="00EE2D5E" w:rsidRDefault="00B315AC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</w:t>
      </w:r>
      <w:proofErr w:type="spellStart"/>
      <w:r w:rsidR="00DE329E">
        <w:rPr>
          <w:rFonts w:ascii="Arial" w:hAnsi="Arial" w:cs="Arial"/>
          <w:sz w:val="28"/>
          <w:szCs w:val="28"/>
        </w:rPr>
        <w:t>steplift</w:t>
      </w:r>
      <w:proofErr w:type="spellEnd"/>
      <w:r>
        <w:rPr>
          <w:rFonts w:ascii="Arial" w:hAnsi="Arial" w:cs="Arial"/>
          <w:sz w:val="28"/>
          <w:szCs w:val="28"/>
        </w:rPr>
        <w:t xml:space="preserve"> will </w:t>
      </w:r>
      <w:r w:rsidR="00DE329E">
        <w:rPr>
          <w:rFonts w:ascii="Arial" w:hAnsi="Arial" w:cs="Arial"/>
          <w:sz w:val="28"/>
          <w:szCs w:val="28"/>
        </w:rPr>
        <w:t xml:space="preserve">be installed within the existing front garden of the property, utilising the existing access from the public </w:t>
      </w:r>
      <w:proofErr w:type="gramStart"/>
      <w:r w:rsidR="00DE329E">
        <w:rPr>
          <w:rFonts w:ascii="Arial" w:hAnsi="Arial" w:cs="Arial"/>
          <w:sz w:val="28"/>
          <w:szCs w:val="28"/>
        </w:rPr>
        <w:t>highway</w:t>
      </w:r>
      <w:proofErr w:type="gramEnd"/>
      <w:r w:rsidR="00DE329E">
        <w:rPr>
          <w:rFonts w:ascii="Arial" w:hAnsi="Arial" w:cs="Arial"/>
          <w:sz w:val="28"/>
          <w:szCs w:val="28"/>
        </w:rPr>
        <w:t xml:space="preserve"> and maintaining the existing boundary wall, which will limit the </w:t>
      </w:r>
      <w:r w:rsidR="00D64A8D">
        <w:rPr>
          <w:rFonts w:ascii="Arial" w:hAnsi="Arial" w:cs="Arial"/>
          <w:sz w:val="28"/>
          <w:szCs w:val="28"/>
        </w:rPr>
        <w:t xml:space="preserve">visual impact of the </w:t>
      </w:r>
      <w:proofErr w:type="spellStart"/>
      <w:r w:rsidR="00D64A8D">
        <w:rPr>
          <w:rFonts w:ascii="Arial" w:hAnsi="Arial" w:cs="Arial"/>
          <w:sz w:val="28"/>
          <w:szCs w:val="28"/>
        </w:rPr>
        <w:t>steplift</w:t>
      </w:r>
      <w:proofErr w:type="spellEnd"/>
      <w:r w:rsidR="00EE2D5E">
        <w:rPr>
          <w:rFonts w:ascii="Arial" w:hAnsi="Arial" w:cs="Arial"/>
          <w:sz w:val="28"/>
          <w:szCs w:val="28"/>
        </w:rPr>
        <w:t>.</w:t>
      </w:r>
    </w:p>
    <w:p w14:paraId="76EAFD20" w14:textId="77777777" w:rsidR="00EE2D5E" w:rsidRDefault="00EE2D5E" w:rsidP="005818A5">
      <w:pPr>
        <w:rPr>
          <w:rFonts w:ascii="Arial" w:hAnsi="Arial" w:cs="Arial"/>
          <w:sz w:val="28"/>
          <w:szCs w:val="28"/>
        </w:rPr>
      </w:pPr>
    </w:p>
    <w:p w14:paraId="245CA823" w14:textId="77777777" w:rsidR="001D7102" w:rsidRDefault="001D7102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Appearance</w:t>
      </w:r>
    </w:p>
    <w:p w14:paraId="11AB0788" w14:textId="7BD356BB" w:rsidR="001D7102" w:rsidRDefault="001D7102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extension is to be constructed with materials that will blend in and match the existing property in respect to size and colour as near as possible.</w:t>
      </w:r>
    </w:p>
    <w:p w14:paraId="75B333F3" w14:textId="76DCE065" w:rsidR="006310B9" w:rsidRDefault="006310B9" w:rsidP="005818A5">
      <w:pPr>
        <w:rPr>
          <w:rFonts w:ascii="Arial" w:hAnsi="Arial" w:cs="Arial"/>
          <w:sz w:val="28"/>
          <w:szCs w:val="28"/>
        </w:rPr>
      </w:pPr>
    </w:p>
    <w:p w14:paraId="12996AEB" w14:textId="039A2AC6" w:rsidR="006310B9" w:rsidRDefault="006310B9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</w:t>
      </w:r>
      <w:proofErr w:type="spellStart"/>
      <w:r>
        <w:rPr>
          <w:rFonts w:ascii="Arial" w:hAnsi="Arial" w:cs="Arial"/>
          <w:sz w:val="28"/>
          <w:szCs w:val="28"/>
        </w:rPr>
        <w:t>steplift</w:t>
      </w:r>
      <w:proofErr w:type="spellEnd"/>
      <w:r>
        <w:rPr>
          <w:rFonts w:ascii="Arial" w:hAnsi="Arial" w:cs="Arial"/>
          <w:sz w:val="28"/>
          <w:szCs w:val="28"/>
        </w:rPr>
        <w:t xml:space="preserve"> construction will be stainless steel with toughened glass infill panels, necessary to withstand the elements due to </w:t>
      </w:r>
      <w:proofErr w:type="spellStart"/>
      <w:proofErr w:type="gramStart"/>
      <w:r>
        <w:rPr>
          <w:rFonts w:ascii="Arial" w:hAnsi="Arial" w:cs="Arial"/>
          <w:sz w:val="28"/>
          <w:szCs w:val="28"/>
        </w:rPr>
        <w:t>it’s</w:t>
      </w:r>
      <w:proofErr w:type="spellEnd"/>
      <w:proofErr w:type="gramEnd"/>
      <w:r>
        <w:rPr>
          <w:rFonts w:ascii="Arial" w:hAnsi="Arial" w:cs="Arial"/>
          <w:sz w:val="28"/>
          <w:szCs w:val="28"/>
        </w:rPr>
        <w:t xml:space="preserve"> external location.</w:t>
      </w:r>
    </w:p>
    <w:p w14:paraId="3C4DCAE3" w14:textId="77777777" w:rsidR="001D7102" w:rsidRDefault="001D7102" w:rsidP="005818A5">
      <w:pPr>
        <w:rPr>
          <w:rFonts w:ascii="Arial" w:hAnsi="Arial" w:cs="Arial"/>
          <w:sz w:val="28"/>
          <w:szCs w:val="28"/>
        </w:rPr>
      </w:pPr>
    </w:p>
    <w:p w14:paraId="0F6D2AA7" w14:textId="77777777" w:rsidR="001D7102" w:rsidRDefault="001D7102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ACCESS</w:t>
      </w:r>
    </w:p>
    <w:p w14:paraId="6A0A0761" w14:textId="77777777" w:rsidR="001D7102" w:rsidRDefault="001D7102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All access is as existing.</w:t>
      </w:r>
    </w:p>
    <w:p w14:paraId="1DCA15B7" w14:textId="622DF9A9" w:rsidR="001D7102" w:rsidRPr="005818A5" w:rsidRDefault="001D7102" w:rsidP="005818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Access for the purpose of emergency serviced will not be affected by the works, with all vehicle access points ma</w:t>
      </w:r>
      <w:r w:rsidR="00EE2D5E">
        <w:rPr>
          <w:rFonts w:ascii="Arial" w:hAnsi="Arial" w:cs="Arial"/>
          <w:sz w:val="28"/>
          <w:szCs w:val="28"/>
        </w:rPr>
        <w:t>i</w:t>
      </w:r>
      <w:r>
        <w:rPr>
          <w:rFonts w:ascii="Arial" w:hAnsi="Arial" w:cs="Arial"/>
          <w:sz w:val="28"/>
          <w:szCs w:val="28"/>
        </w:rPr>
        <w:t>ntained.</w:t>
      </w:r>
    </w:p>
    <w:p w14:paraId="6CAFE286" w14:textId="77777777" w:rsidR="005818A5" w:rsidRPr="005818A5" w:rsidRDefault="005818A5" w:rsidP="005818A5">
      <w:pPr>
        <w:pStyle w:val="ListParagraph"/>
        <w:rPr>
          <w:rFonts w:ascii="Arial" w:hAnsi="Arial" w:cs="Arial"/>
          <w:sz w:val="28"/>
          <w:szCs w:val="28"/>
        </w:rPr>
      </w:pPr>
    </w:p>
    <w:p w14:paraId="32920EBD" w14:textId="77777777" w:rsidR="005818A5" w:rsidRPr="005818A5" w:rsidRDefault="005818A5" w:rsidP="005818A5">
      <w:pPr>
        <w:rPr>
          <w:rFonts w:ascii="Arial" w:hAnsi="Arial" w:cs="Arial"/>
          <w:sz w:val="28"/>
          <w:szCs w:val="28"/>
        </w:rPr>
      </w:pPr>
    </w:p>
    <w:sectPr w:rsidR="005818A5" w:rsidRPr="005818A5" w:rsidSect="00EE2D5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862C38"/>
    <w:multiLevelType w:val="hybridMultilevel"/>
    <w:tmpl w:val="163E8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8A5"/>
    <w:rsid w:val="000E11DF"/>
    <w:rsid w:val="001076F3"/>
    <w:rsid w:val="001D7102"/>
    <w:rsid w:val="005818A5"/>
    <w:rsid w:val="006310B9"/>
    <w:rsid w:val="00690313"/>
    <w:rsid w:val="007B13D9"/>
    <w:rsid w:val="00B315AC"/>
    <w:rsid w:val="00D64A8D"/>
    <w:rsid w:val="00DE329E"/>
    <w:rsid w:val="00EE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C82F8"/>
  <w15:chartTrackingRefBased/>
  <w15:docId w15:val="{D714673B-56C7-4FA7-8F86-DB1235CCB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8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80421-7E40-483B-8DA2-C25AEA6DC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Manchester City Council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Taylor</dc:creator>
  <cp:keywords/>
  <dc:description/>
  <cp:lastModifiedBy>Brian Taylor</cp:lastModifiedBy>
  <cp:revision>5</cp:revision>
  <dcterms:created xsi:type="dcterms:W3CDTF">2021-11-05T11:28:00Z</dcterms:created>
  <dcterms:modified xsi:type="dcterms:W3CDTF">2022-02-14T08:49:00Z</dcterms:modified>
</cp:coreProperties>
</file>